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447D11">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447D11">
      <w:pPr>
        <w:ind w:left="-720"/>
        <w:rPr>
          <w:rFonts w:ascii="Arial" w:hAnsi="Arial" w:cs="Arial"/>
          <w:b/>
          <w:color w:val="000080"/>
          <w:sz w:val="50"/>
          <w:szCs w:val="50"/>
        </w:rPr>
      </w:pPr>
    </w:p>
    <w:p w14:paraId="39BB7037" w14:textId="77777777" w:rsidR="00D6260D" w:rsidRDefault="00D6260D" w:rsidP="00447D11">
      <w:pPr>
        <w:ind w:left="-720"/>
        <w:rPr>
          <w:rFonts w:ascii="Arial" w:hAnsi="Arial" w:cs="Arial"/>
          <w:b/>
          <w:color w:val="000080"/>
          <w:sz w:val="50"/>
          <w:szCs w:val="50"/>
        </w:rPr>
      </w:pPr>
    </w:p>
    <w:p w14:paraId="71566C67" w14:textId="77777777" w:rsidR="00885F63" w:rsidRDefault="00885F63" w:rsidP="00447D11">
      <w:pPr>
        <w:ind w:left="-720"/>
        <w:rPr>
          <w:rFonts w:ascii="Arial" w:hAnsi="Arial" w:cs="Arial"/>
          <w:b/>
          <w:color w:val="000080"/>
          <w:sz w:val="50"/>
          <w:szCs w:val="50"/>
        </w:rPr>
      </w:pPr>
    </w:p>
    <w:p w14:paraId="1B89A6D4" w14:textId="77777777" w:rsidR="00885F63" w:rsidRDefault="00885F63" w:rsidP="00447D11">
      <w:pPr>
        <w:ind w:left="-720"/>
        <w:rPr>
          <w:rFonts w:ascii="Arial" w:hAnsi="Arial" w:cs="Arial"/>
          <w:b/>
          <w:color w:val="000080"/>
          <w:sz w:val="50"/>
          <w:szCs w:val="50"/>
        </w:rPr>
      </w:pPr>
    </w:p>
    <w:p w14:paraId="0AD1CCCA" w14:textId="77777777" w:rsidR="00885F63" w:rsidRDefault="00885F63" w:rsidP="00447D11">
      <w:pPr>
        <w:ind w:left="-720"/>
        <w:rPr>
          <w:rFonts w:ascii="Arial" w:hAnsi="Arial" w:cs="Arial"/>
          <w:b/>
          <w:color w:val="000080"/>
          <w:sz w:val="50"/>
          <w:szCs w:val="50"/>
        </w:rPr>
      </w:pPr>
    </w:p>
    <w:p w14:paraId="2DAA1695" w14:textId="77777777" w:rsidR="00885F63" w:rsidRPr="007E142C" w:rsidRDefault="00885F63" w:rsidP="00447D11">
      <w:pPr>
        <w:pStyle w:val="Heading1"/>
        <w:rPr>
          <w:sz w:val="50"/>
          <w:szCs w:val="50"/>
        </w:rPr>
      </w:pPr>
      <w:r w:rsidRPr="007E142C">
        <w:rPr>
          <w:sz w:val="50"/>
          <w:szCs w:val="50"/>
        </w:rPr>
        <w:t>MINUTES OF PROCEEDINGS</w:t>
      </w:r>
    </w:p>
    <w:p w14:paraId="71312A9E" w14:textId="77777777" w:rsidR="00885F63" w:rsidRPr="00781D0D" w:rsidRDefault="00885F63" w:rsidP="00447D11">
      <w:pPr>
        <w:ind w:left="-720"/>
        <w:rPr>
          <w:rFonts w:ascii="Arial" w:hAnsi="Arial" w:cs="Arial"/>
          <w:color w:val="000080"/>
          <w:sz w:val="50"/>
          <w:szCs w:val="50"/>
        </w:rPr>
      </w:pPr>
    </w:p>
    <w:p w14:paraId="063CDD19" w14:textId="6EDE08AB" w:rsidR="00885F63" w:rsidRPr="007E142C" w:rsidRDefault="00885F63" w:rsidP="00447D11">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264AA7">
        <w:rPr>
          <w:rFonts w:ascii="Arial" w:hAnsi="Arial" w:cs="Arial"/>
          <w:b/>
          <w:color w:val="000080"/>
          <w:sz w:val="34"/>
          <w:szCs w:val="34"/>
        </w:rPr>
        <w:t>4708</w:t>
      </w:r>
      <w:r w:rsidR="00264AA7"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447D11">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56FF6CD3" w:rsidR="00885F63" w:rsidRPr="007E142C" w:rsidRDefault="00885F63" w:rsidP="00447D11">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264AA7">
        <w:rPr>
          <w:rFonts w:ascii="Arial" w:hAnsi="Arial" w:cs="Arial"/>
          <w:b/>
          <w:color w:val="000080"/>
          <w:sz w:val="34"/>
          <w:szCs w:val="34"/>
        </w:rPr>
        <w:t>9 May 2023</w:t>
      </w:r>
    </w:p>
    <w:p w14:paraId="15DAD787" w14:textId="2B9DE3F6" w:rsidR="00885F63" w:rsidRPr="007E142C" w:rsidRDefault="00885F63" w:rsidP="00447D11">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447D11">
      <w:pPr>
        <w:ind w:left="-720"/>
        <w:rPr>
          <w:rFonts w:ascii="Arial" w:hAnsi="Arial" w:cs="Arial"/>
          <w:b/>
          <w:color w:val="000080"/>
          <w:sz w:val="50"/>
          <w:szCs w:val="50"/>
        </w:rPr>
      </w:pPr>
    </w:p>
    <w:p w14:paraId="7DBC50AE" w14:textId="77777777" w:rsidR="00885F63" w:rsidRPr="00781D0D" w:rsidRDefault="00885F63" w:rsidP="00447D11">
      <w:pPr>
        <w:ind w:left="-720"/>
        <w:rPr>
          <w:rFonts w:ascii="Arial" w:hAnsi="Arial" w:cs="Arial"/>
          <w:b/>
          <w:color w:val="000080"/>
          <w:sz w:val="50"/>
          <w:szCs w:val="50"/>
        </w:rPr>
      </w:pPr>
    </w:p>
    <w:p w14:paraId="3C702822" w14:textId="77777777" w:rsidR="00885F63" w:rsidRPr="00781D0D" w:rsidRDefault="00885F63" w:rsidP="00447D11">
      <w:pPr>
        <w:ind w:left="-720"/>
        <w:rPr>
          <w:rFonts w:ascii="Arial" w:hAnsi="Arial" w:cs="Arial"/>
          <w:b/>
          <w:color w:val="000080"/>
          <w:sz w:val="50"/>
          <w:szCs w:val="50"/>
        </w:rPr>
      </w:pPr>
    </w:p>
    <w:p w14:paraId="35C0832F" w14:textId="77777777" w:rsidR="00885F63" w:rsidRPr="00781D0D" w:rsidRDefault="00885F63" w:rsidP="00447D11">
      <w:pPr>
        <w:ind w:left="-720"/>
        <w:rPr>
          <w:rFonts w:ascii="Arial" w:hAnsi="Arial" w:cs="Arial"/>
          <w:b/>
          <w:color w:val="000080"/>
          <w:sz w:val="50"/>
          <w:szCs w:val="50"/>
        </w:rPr>
      </w:pPr>
    </w:p>
    <w:p w14:paraId="35756BF4" w14:textId="77777777" w:rsidR="00885F63" w:rsidRDefault="00885F63" w:rsidP="00447D11">
      <w:pPr>
        <w:ind w:left="-720"/>
        <w:rPr>
          <w:rFonts w:ascii="Arial" w:hAnsi="Arial" w:cs="Arial"/>
          <w:b/>
          <w:color w:val="000080"/>
          <w:sz w:val="50"/>
          <w:szCs w:val="50"/>
        </w:rPr>
      </w:pPr>
    </w:p>
    <w:p w14:paraId="74BB4D39" w14:textId="77777777" w:rsidR="00885F63" w:rsidRDefault="00885F63" w:rsidP="00447D11">
      <w:pPr>
        <w:ind w:left="-720"/>
        <w:rPr>
          <w:rFonts w:ascii="Arial" w:hAnsi="Arial" w:cs="Arial"/>
          <w:b/>
          <w:color w:val="000080"/>
          <w:sz w:val="50"/>
          <w:szCs w:val="50"/>
        </w:rPr>
      </w:pPr>
    </w:p>
    <w:p w14:paraId="508E7EE3" w14:textId="77777777" w:rsidR="00885F63" w:rsidRPr="00781D0D" w:rsidRDefault="00885F63" w:rsidP="00447D11">
      <w:pPr>
        <w:ind w:left="-720"/>
        <w:rPr>
          <w:rFonts w:ascii="Arial" w:hAnsi="Arial" w:cs="Arial"/>
          <w:b/>
          <w:color w:val="000080"/>
          <w:sz w:val="50"/>
          <w:szCs w:val="50"/>
        </w:rPr>
      </w:pPr>
    </w:p>
    <w:p w14:paraId="05A6BBFC" w14:textId="77777777" w:rsidR="00885F63" w:rsidRPr="00DD0953" w:rsidRDefault="00885F63" w:rsidP="00447D11">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447D11">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447D11">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447D11">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447D11">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447D11">
      <w:pPr>
        <w:pStyle w:val="Heading2"/>
      </w:pPr>
      <w:bookmarkStart w:id="0" w:name="_Toc358025693"/>
      <w:bookmarkStart w:id="1" w:name="_Toc134796579"/>
      <w:r>
        <w:lastRenderedPageBreak/>
        <w:t>TABLE OF CONTENTS</w:t>
      </w:r>
      <w:bookmarkEnd w:id="0"/>
      <w:bookmarkEnd w:id="1"/>
    </w:p>
    <w:p w14:paraId="10BBA4D3" w14:textId="77777777" w:rsidR="00885F63" w:rsidRDefault="00885F63" w:rsidP="00447D11"/>
    <w:p w14:paraId="178F21EA" w14:textId="40887D01" w:rsidR="009F6A37" w:rsidRDefault="00885F63" w:rsidP="00447D11">
      <w:pPr>
        <w:pStyle w:val="TOC2"/>
        <w:tabs>
          <w:tab w:val="right" w:leader="underscore" w:pos="9016"/>
        </w:tabs>
        <w:rPr>
          <w:rFonts w:asciiTheme="minorHAnsi" w:eastAsiaTheme="minorEastAsia" w:hAnsiTheme="minorHAnsi" w:cstheme="minorBidi"/>
          <w:b w:val="0"/>
          <w:bCs w:val="0"/>
          <w:noProof/>
        </w:rPr>
      </w:pPr>
      <w:r w:rsidRPr="00576B62">
        <w:rPr>
          <w:b w:val="0"/>
          <w:bCs w:val="0"/>
          <w:i/>
          <w:iCs/>
          <w:sz w:val="24"/>
          <w:szCs w:val="24"/>
        </w:rPr>
        <w:fldChar w:fldCharType="begin"/>
      </w:r>
      <w:r w:rsidRPr="00576B62">
        <w:rPr>
          <w:b w:val="0"/>
          <w:bCs w:val="0"/>
          <w:i/>
          <w:iCs/>
          <w:sz w:val="24"/>
          <w:szCs w:val="24"/>
        </w:rPr>
        <w:instrText xml:space="preserve"> TOC \o "2-4" \h \z \u </w:instrText>
      </w:r>
      <w:r w:rsidRPr="00576B62">
        <w:rPr>
          <w:b w:val="0"/>
          <w:bCs w:val="0"/>
          <w:i/>
          <w:iCs/>
          <w:sz w:val="24"/>
          <w:szCs w:val="24"/>
        </w:rPr>
        <w:fldChar w:fldCharType="separate"/>
      </w:r>
      <w:hyperlink w:anchor="_Toc134796579" w:history="1">
        <w:r w:rsidR="009F6A37" w:rsidRPr="00672346">
          <w:rPr>
            <w:rStyle w:val="Hyperlink"/>
            <w:noProof/>
          </w:rPr>
          <w:t>TABLE OF CONTENTS</w:t>
        </w:r>
        <w:r w:rsidR="009F6A37">
          <w:rPr>
            <w:noProof/>
            <w:webHidden/>
          </w:rPr>
          <w:tab/>
        </w:r>
        <w:r w:rsidR="009F6A37">
          <w:rPr>
            <w:noProof/>
            <w:webHidden/>
          </w:rPr>
          <w:fldChar w:fldCharType="begin"/>
        </w:r>
        <w:r w:rsidR="009F6A37">
          <w:rPr>
            <w:noProof/>
            <w:webHidden/>
          </w:rPr>
          <w:instrText xml:space="preserve"> PAGEREF _Toc134796579 \h </w:instrText>
        </w:r>
        <w:r w:rsidR="009F6A37">
          <w:rPr>
            <w:noProof/>
            <w:webHidden/>
          </w:rPr>
        </w:r>
        <w:r w:rsidR="009F6A37">
          <w:rPr>
            <w:noProof/>
            <w:webHidden/>
          </w:rPr>
          <w:fldChar w:fldCharType="separate"/>
        </w:r>
        <w:r w:rsidR="00EA2779">
          <w:rPr>
            <w:noProof/>
            <w:webHidden/>
          </w:rPr>
          <w:t>i</w:t>
        </w:r>
        <w:r w:rsidR="009F6A37">
          <w:rPr>
            <w:noProof/>
            <w:webHidden/>
          </w:rPr>
          <w:fldChar w:fldCharType="end"/>
        </w:r>
      </w:hyperlink>
    </w:p>
    <w:p w14:paraId="6914DE54" w14:textId="0F3821F4"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0" w:history="1">
        <w:r w:rsidR="009F6A37" w:rsidRPr="00672346">
          <w:rPr>
            <w:rStyle w:val="Hyperlink"/>
            <w:noProof/>
          </w:rPr>
          <w:t>PRESENT:</w:t>
        </w:r>
        <w:r w:rsidR="009F6A37">
          <w:rPr>
            <w:noProof/>
            <w:webHidden/>
          </w:rPr>
          <w:tab/>
        </w:r>
        <w:r w:rsidR="009F6A37">
          <w:rPr>
            <w:noProof/>
            <w:webHidden/>
          </w:rPr>
          <w:fldChar w:fldCharType="begin"/>
        </w:r>
        <w:r w:rsidR="009F6A37">
          <w:rPr>
            <w:noProof/>
            <w:webHidden/>
          </w:rPr>
          <w:instrText xml:space="preserve"> PAGEREF _Toc134796580 \h </w:instrText>
        </w:r>
        <w:r w:rsidR="009F6A37">
          <w:rPr>
            <w:noProof/>
            <w:webHidden/>
          </w:rPr>
        </w:r>
        <w:r w:rsidR="009F6A37">
          <w:rPr>
            <w:noProof/>
            <w:webHidden/>
          </w:rPr>
          <w:fldChar w:fldCharType="separate"/>
        </w:r>
        <w:r w:rsidR="00EA2779">
          <w:rPr>
            <w:noProof/>
            <w:webHidden/>
          </w:rPr>
          <w:t>1</w:t>
        </w:r>
        <w:r w:rsidR="009F6A37">
          <w:rPr>
            <w:noProof/>
            <w:webHidden/>
          </w:rPr>
          <w:fldChar w:fldCharType="end"/>
        </w:r>
      </w:hyperlink>
    </w:p>
    <w:p w14:paraId="60A231ED" w14:textId="5046F902"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1" w:history="1">
        <w:r w:rsidR="009F6A37" w:rsidRPr="00672346">
          <w:rPr>
            <w:rStyle w:val="Hyperlink"/>
            <w:noProof/>
          </w:rPr>
          <w:t>OPENING OF MEETING:</w:t>
        </w:r>
        <w:r w:rsidR="009F6A37">
          <w:rPr>
            <w:noProof/>
            <w:webHidden/>
          </w:rPr>
          <w:tab/>
        </w:r>
        <w:r w:rsidR="009F6A37">
          <w:rPr>
            <w:noProof/>
            <w:webHidden/>
          </w:rPr>
          <w:fldChar w:fldCharType="begin"/>
        </w:r>
        <w:r w:rsidR="009F6A37">
          <w:rPr>
            <w:noProof/>
            <w:webHidden/>
          </w:rPr>
          <w:instrText xml:space="preserve"> PAGEREF _Toc134796581 \h </w:instrText>
        </w:r>
        <w:r w:rsidR="009F6A37">
          <w:rPr>
            <w:noProof/>
            <w:webHidden/>
          </w:rPr>
        </w:r>
        <w:r w:rsidR="009F6A37">
          <w:rPr>
            <w:noProof/>
            <w:webHidden/>
          </w:rPr>
          <w:fldChar w:fldCharType="separate"/>
        </w:r>
        <w:r w:rsidR="00EA2779">
          <w:rPr>
            <w:noProof/>
            <w:webHidden/>
          </w:rPr>
          <w:t>1</w:t>
        </w:r>
        <w:r w:rsidR="009F6A37">
          <w:rPr>
            <w:noProof/>
            <w:webHidden/>
          </w:rPr>
          <w:fldChar w:fldCharType="end"/>
        </w:r>
      </w:hyperlink>
    </w:p>
    <w:p w14:paraId="49624323" w14:textId="1697A14D"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2" w:history="1">
        <w:r w:rsidR="009F6A37" w:rsidRPr="00672346">
          <w:rPr>
            <w:rStyle w:val="Hyperlink"/>
            <w:noProof/>
          </w:rPr>
          <w:t>APOLOGY:</w:t>
        </w:r>
        <w:r w:rsidR="009F6A37">
          <w:rPr>
            <w:noProof/>
            <w:webHidden/>
          </w:rPr>
          <w:tab/>
        </w:r>
        <w:r w:rsidR="009F6A37">
          <w:rPr>
            <w:noProof/>
            <w:webHidden/>
          </w:rPr>
          <w:fldChar w:fldCharType="begin"/>
        </w:r>
        <w:r w:rsidR="009F6A37">
          <w:rPr>
            <w:noProof/>
            <w:webHidden/>
          </w:rPr>
          <w:instrText xml:space="preserve"> PAGEREF _Toc134796582 \h </w:instrText>
        </w:r>
        <w:r w:rsidR="009F6A37">
          <w:rPr>
            <w:noProof/>
            <w:webHidden/>
          </w:rPr>
        </w:r>
        <w:r w:rsidR="009F6A37">
          <w:rPr>
            <w:noProof/>
            <w:webHidden/>
          </w:rPr>
          <w:fldChar w:fldCharType="separate"/>
        </w:r>
        <w:r w:rsidR="00EA2779">
          <w:rPr>
            <w:noProof/>
            <w:webHidden/>
          </w:rPr>
          <w:t>1</w:t>
        </w:r>
        <w:r w:rsidR="009F6A37">
          <w:rPr>
            <w:noProof/>
            <w:webHidden/>
          </w:rPr>
          <w:fldChar w:fldCharType="end"/>
        </w:r>
      </w:hyperlink>
    </w:p>
    <w:p w14:paraId="59B68116" w14:textId="597D241B"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3" w:history="1">
        <w:r w:rsidR="009F6A37" w:rsidRPr="00672346">
          <w:rPr>
            <w:rStyle w:val="Hyperlink"/>
            <w:noProof/>
          </w:rPr>
          <w:t>MINUTES:</w:t>
        </w:r>
        <w:r w:rsidR="009F6A37">
          <w:rPr>
            <w:noProof/>
            <w:webHidden/>
          </w:rPr>
          <w:tab/>
        </w:r>
        <w:r w:rsidR="009F6A37">
          <w:rPr>
            <w:noProof/>
            <w:webHidden/>
          </w:rPr>
          <w:fldChar w:fldCharType="begin"/>
        </w:r>
        <w:r w:rsidR="009F6A37">
          <w:rPr>
            <w:noProof/>
            <w:webHidden/>
          </w:rPr>
          <w:instrText xml:space="preserve"> PAGEREF _Toc134796583 \h </w:instrText>
        </w:r>
        <w:r w:rsidR="009F6A37">
          <w:rPr>
            <w:noProof/>
            <w:webHidden/>
          </w:rPr>
        </w:r>
        <w:r w:rsidR="009F6A37">
          <w:rPr>
            <w:noProof/>
            <w:webHidden/>
          </w:rPr>
          <w:fldChar w:fldCharType="separate"/>
        </w:r>
        <w:r w:rsidR="00EA2779">
          <w:rPr>
            <w:noProof/>
            <w:webHidden/>
          </w:rPr>
          <w:t>1</w:t>
        </w:r>
        <w:r w:rsidR="009F6A37">
          <w:rPr>
            <w:noProof/>
            <w:webHidden/>
          </w:rPr>
          <w:fldChar w:fldCharType="end"/>
        </w:r>
      </w:hyperlink>
    </w:p>
    <w:p w14:paraId="49830DFF" w14:textId="7447708B"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4" w:history="1">
        <w:r w:rsidR="009F6A37" w:rsidRPr="00672346">
          <w:rPr>
            <w:rStyle w:val="Hyperlink"/>
            <w:noProof/>
          </w:rPr>
          <w:t>PUBLIC PARTICIPATION:</w:t>
        </w:r>
        <w:r w:rsidR="009F6A37">
          <w:rPr>
            <w:noProof/>
            <w:webHidden/>
          </w:rPr>
          <w:tab/>
        </w:r>
        <w:r w:rsidR="009F6A37">
          <w:rPr>
            <w:noProof/>
            <w:webHidden/>
          </w:rPr>
          <w:fldChar w:fldCharType="begin"/>
        </w:r>
        <w:r w:rsidR="009F6A37">
          <w:rPr>
            <w:noProof/>
            <w:webHidden/>
          </w:rPr>
          <w:instrText xml:space="preserve"> PAGEREF _Toc134796584 \h </w:instrText>
        </w:r>
        <w:r w:rsidR="009F6A37">
          <w:rPr>
            <w:noProof/>
            <w:webHidden/>
          </w:rPr>
        </w:r>
        <w:r w:rsidR="009F6A37">
          <w:rPr>
            <w:noProof/>
            <w:webHidden/>
          </w:rPr>
          <w:fldChar w:fldCharType="separate"/>
        </w:r>
        <w:r w:rsidR="00EA2779">
          <w:rPr>
            <w:noProof/>
            <w:webHidden/>
          </w:rPr>
          <w:t>2</w:t>
        </w:r>
        <w:r w:rsidR="009F6A37">
          <w:rPr>
            <w:noProof/>
            <w:webHidden/>
          </w:rPr>
          <w:fldChar w:fldCharType="end"/>
        </w:r>
      </w:hyperlink>
    </w:p>
    <w:p w14:paraId="43BCC3C8" w14:textId="15549CEA"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5" w:history="1">
        <w:r w:rsidR="009F6A37" w:rsidRPr="00672346">
          <w:rPr>
            <w:rStyle w:val="Hyperlink"/>
            <w:noProof/>
          </w:rPr>
          <w:t>QUESTION TIME:</w:t>
        </w:r>
        <w:r w:rsidR="009F6A37">
          <w:rPr>
            <w:noProof/>
            <w:webHidden/>
          </w:rPr>
          <w:tab/>
        </w:r>
        <w:r w:rsidR="009F6A37">
          <w:rPr>
            <w:noProof/>
            <w:webHidden/>
          </w:rPr>
          <w:fldChar w:fldCharType="begin"/>
        </w:r>
        <w:r w:rsidR="009F6A37">
          <w:rPr>
            <w:noProof/>
            <w:webHidden/>
          </w:rPr>
          <w:instrText xml:space="preserve"> PAGEREF _Toc134796585 \h </w:instrText>
        </w:r>
        <w:r w:rsidR="009F6A37">
          <w:rPr>
            <w:noProof/>
            <w:webHidden/>
          </w:rPr>
        </w:r>
        <w:r w:rsidR="009F6A37">
          <w:rPr>
            <w:noProof/>
            <w:webHidden/>
          </w:rPr>
          <w:fldChar w:fldCharType="separate"/>
        </w:r>
        <w:r w:rsidR="00EA2779">
          <w:rPr>
            <w:noProof/>
            <w:webHidden/>
          </w:rPr>
          <w:t>5</w:t>
        </w:r>
        <w:r w:rsidR="009F6A37">
          <w:rPr>
            <w:noProof/>
            <w:webHidden/>
          </w:rPr>
          <w:fldChar w:fldCharType="end"/>
        </w:r>
      </w:hyperlink>
    </w:p>
    <w:p w14:paraId="3BAFA8D2" w14:textId="30ACEE5F"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586" w:history="1">
        <w:r w:rsidR="009F6A37" w:rsidRPr="00672346">
          <w:rPr>
            <w:rStyle w:val="Hyperlink"/>
            <w:noProof/>
          </w:rPr>
          <w:t>CONSIDERATION OF COMMITTEE REPORTS:</w:t>
        </w:r>
        <w:r w:rsidR="009F6A37">
          <w:rPr>
            <w:noProof/>
            <w:webHidden/>
          </w:rPr>
          <w:tab/>
        </w:r>
        <w:r w:rsidR="009F6A37">
          <w:rPr>
            <w:noProof/>
            <w:webHidden/>
          </w:rPr>
          <w:fldChar w:fldCharType="begin"/>
        </w:r>
        <w:r w:rsidR="009F6A37">
          <w:rPr>
            <w:noProof/>
            <w:webHidden/>
          </w:rPr>
          <w:instrText xml:space="preserve"> PAGEREF _Toc134796586 \h </w:instrText>
        </w:r>
        <w:r w:rsidR="009F6A37">
          <w:rPr>
            <w:noProof/>
            <w:webHidden/>
          </w:rPr>
        </w:r>
        <w:r w:rsidR="009F6A37">
          <w:rPr>
            <w:noProof/>
            <w:webHidden/>
          </w:rPr>
          <w:fldChar w:fldCharType="separate"/>
        </w:r>
        <w:r w:rsidR="00EA2779">
          <w:rPr>
            <w:noProof/>
            <w:webHidden/>
          </w:rPr>
          <w:t>22</w:t>
        </w:r>
        <w:r w:rsidR="009F6A37">
          <w:rPr>
            <w:noProof/>
            <w:webHidden/>
          </w:rPr>
          <w:fldChar w:fldCharType="end"/>
        </w:r>
      </w:hyperlink>
    </w:p>
    <w:p w14:paraId="5CEC5FF9" w14:textId="6BAA0D48" w:rsidR="009F6A37" w:rsidRDefault="004F7799" w:rsidP="00EA2779">
      <w:pPr>
        <w:pStyle w:val="TOC3"/>
        <w:rPr>
          <w:rFonts w:asciiTheme="minorHAnsi" w:eastAsiaTheme="minorEastAsia" w:hAnsiTheme="minorHAnsi" w:cstheme="minorBidi"/>
          <w:noProof/>
          <w:sz w:val="22"/>
          <w:szCs w:val="22"/>
        </w:rPr>
      </w:pPr>
      <w:hyperlink w:anchor="_Toc134796587" w:history="1">
        <w:r w:rsidR="009F6A37" w:rsidRPr="00672346">
          <w:rPr>
            <w:rStyle w:val="Hyperlink"/>
            <w:noProof/>
          </w:rPr>
          <w:t>ESTABLISHMENT AND COORDINATION COMMITTEE</w:t>
        </w:r>
        <w:r w:rsidR="009F6A37">
          <w:rPr>
            <w:noProof/>
            <w:webHidden/>
          </w:rPr>
          <w:tab/>
        </w:r>
        <w:r w:rsidR="009F6A37">
          <w:rPr>
            <w:noProof/>
            <w:webHidden/>
          </w:rPr>
          <w:fldChar w:fldCharType="begin"/>
        </w:r>
        <w:r w:rsidR="009F6A37">
          <w:rPr>
            <w:noProof/>
            <w:webHidden/>
          </w:rPr>
          <w:instrText xml:space="preserve"> PAGEREF _Toc134796587 \h </w:instrText>
        </w:r>
        <w:r w:rsidR="009F6A37">
          <w:rPr>
            <w:noProof/>
            <w:webHidden/>
          </w:rPr>
        </w:r>
        <w:r w:rsidR="009F6A37">
          <w:rPr>
            <w:noProof/>
            <w:webHidden/>
          </w:rPr>
          <w:fldChar w:fldCharType="separate"/>
        </w:r>
        <w:r w:rsidR="00EA2779">
          <w:rPr>
            <w:noProof/>
            <w:webHidden/>
          </w:rPr>
          <w:t>22</w:t>
        </w:r>
        <w:r w:rsidR="009F6A37">
          <w:rPr>
            <w:noProof/>
            <w:webHidden/>
          </w:rPr>
          <w:fldChar w:fldCharType="end"/>
        </w:r>
      </w:hyperlink>
    </w:p>
    <w:p w14:paraId="732AAB92" w14:textId="41CCB2B0" w:rsidR="009F6A37" w:rsidRDefault="004F7799" w:rsidP="00EA2779">
      <w:pPr>
        <w:pStyle w:val="TOC4"/>
        <w:ind w:left="1000" w:hanging="400"/>
        <w:rPr>
          <w:rFonts w:asciiTheme="minorHAnsi" w:eastAsiaTheme="minorEastAsia" w:hAnsiTheme="minorHAnsi" w:cstheme="minorBidi"/>
          <w:noProof/>
          <w:sz w:val="22"/>
          <w:szCs w:val="22"/>
        </w:rPr>
      </w:pPr>
      <w:hyperlink w:anchor="_Toc134796588"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STORES BOARD SUBMISSION – SIGNIFICANT CONTRACTING PLAN FOR THE CARTAGE OF QUARRY PRODUCTS</w:t>
        </w:r>
        <w:r w:rsidR="009F6A37">
          <w:rPr>
            <w:noProof/>
            <w:webHidden/>
          </w:rPr>
          <w:tab/>
        </w:r>
        <w:r w:rsidR="009F6A37">
          <w:rPr>
            <w:noProof/>
            <w:webHidden/>
          </w:rPr>
          <w:fldChar w:fldCharType="begin"/>
        </w:r>
        <w:r w:rsidR="009F6A37">
          <w:rPr>
            <w:noProof/>
            <w:webHidden/>
          </w:rPr>
          <w:instrText xml:space="preserve"> PAGEREF _Toc134796588 \h </w:instrText>
        </w:r>
        <w:r w:rsidR="009F6A37">
          <w:rPr>
            <w:noProof/>
            <w:webHidden/>
          </w:rPr>
        </w:r>
        <w:r w:rsidR="009F6A37">
          <w:rPr>
            <w:noProof/>
            <w:webHidden/>
          </w:rPr>
          <w:fldChar w:fldCharType="separate"/>
        </w:r>
        <w:r w:rsidR="00EA2779">
          <w:rPr>
            <w:noProof/>
            <w:webHidden/>
          </w:rPr>
          <w:t>31</w:t>
        </w:r>
        <w:r w:rsidR="009F6A37">
          <w:rPr>
            <w:noProof/>
            <w:webHidden/>
          </w:rPr>
          <w:fldChar w:fldCharType="end"/>
        </w:r>
      </w:hyperlink>
    </w:p>
    <w:p w14:paraId="4704F141" w14:textId="5FB7B558" w:rsidR="009F6A37" w:rsidRDefault="004F7799" w:rsidP="00EA2779">
      <w:pPr>
        <w:pStyle w:val="TOC3"/>
        <w:rPr>
          <w:rFonts w:asciiTheme="minorHAnsi" w:eastAsiaTheme="minorEastAsia" w:hAnsiTheme="minorHAnsi" w:cstheme="minorBidi"/>
          <w:noProof/>
          <w:sz w:val="22"/>
          <w:szCs w:val="22"/>
        </w:rPr>
      </w:pPr>
      <w:hyperlink w:anchor="_Toc134796589" w:history="1">
        <w:r w:rsidR="009F6A37" w:rsidRPr="00672346">
          <w:rPr>
            <w:rStyle w:val="Hyperlink"/>
            <w:noProof/>
          </w:rPr>
          <w:t>ECONOMIC DEVELOPMENT AND THE BRISBANE 2032 OLYMPIC AND PARALYMPIC GAMES COMMITTEE</w:t>
        </w:r>
        <w:r w:rsidR="009F6A37">
          <w:rPr>
            <w:noProof/>
            <w:webHidden/>
          </w:rPr>
          <w:tab/>
        </w:r>
        <w:r w:rsidR="009F6A37">
          <w:rPr>
            <w:noProof/>
            <w:webHidden/>
          </w:rPr>
          <w:fldChar w:fldCharType="begin"/>
        </w:r>
        <w:r w:rsidR="009F6A37">
          <w:rPr>
            <w:noProof/>
            <w:webHidden/>
          </w:rPr>
          <w:instrText xml:space="preserve"> PAGEREF _Toc134796589 \h </w:instrText>
        </w:r>
        <w:r w:rsidR="009F6A37">
          <w:rPr>
            <w:noProof/>
            <w:webHidden/>
          </w:rPr>
        </w:r>
        <w:r w:rsidR="009F6A37">
          <w:rPr>
            <w:noProof/>
            <w:webHidden/>
          </w:rPr>
          <w:fldChar w:fldCharType="separate"/>
        </w:r>
        <w:r w:rsidR="00EA2779">
          <w:rPr>
            <w:noProof/>
            <w:webHidden/>
          </w:rPr>
          <w:t>35</w:t>
        </w:r>
        <w:r w:rsidR="009F6A37">
          <w:rPr>
            <w:noProof/>
            <w:webHidden/>
          </w:rPr>
          <w:fldChar w:fldCharType="end"/>
        </w:r>
      </w:hyperlink>
    </w:p>
    <w:p w14:paraId="23A83623" w14:textId="29053D20" w:rsidR="009F6A37" w:rsidRDefault="004F7799" w:rsidP="00EA2779">
      <w:pPr>
        <w:pStyle w:val="TOC4"/>
        <w:rPr>
          <w:rFonts w:asciiTheme="minorHAnsi" w:eastAsiaTheme="minorEastAsia" w:hAnsiTheme="minorHAnsi" w:cstheme="minorBidi"/>
          <w:noProof/>
          <w:sz w:val="22"/>
          <w:szCs w:val="22"/>
        </w:rPr>
      </w:pPr>
      <w:hyperlink w:anchor="_Toc134796590"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BRISBANE’S ECONOMIC UPDATE</w:t>
        </w:r>
        <w:r w:rsidR="009F6A37">
          <w:rPr>
            <w:noProof/>
            <w:webHidden/>
          </w:rPr>
          <w:tab/>
        </w:r>
        <w:r w:rsidR="009F6A37">
          <w:rPr>
            <w:noProof/>
            <w:webHidden/>
          </w:rPr>
          <w:fldChar w:fldCharType="begin"/>
        </w:r>
        <w:r w:rsidR="009F6A37">
          <w:rPr>
            <w:noProof/>
            <w:webHidden/>
          </w:rPr>
          <w:instrText xml:space="preserve"> PAGEREF _Toc134796590 \h </w:instrText>
        </w:r>
        <w:r w:rsidR="009F6A37">
          <w:rPr>
            <w:noProof/>
            <w:webHidden/>
          </w:rPr>
        </w:r>
        <w:r w:rsidR="009F6A37">
          <w:rPr>
            <w:noProof/>
            <w:webHidden/>
          </w:rPr>
          <w:fldChar w:fldCharType="separate"/>
        </w:r>
        <w:r w:rsidR="00EA2779">
          <w:rPr>
            <w:noProof/>
            <w:webHidden/>
          </w:rPr>
          <w:t>37</w:t>
        </w:r>
        <w:r w:rsidR="009F6A37">
          <w:rPr>
            <w:noProof/>
            <w:webHidden/>
          </w:rPr>
          <w:fldChar w:fldCharType="end"/>
        </w:r>
      </w:hyperlink>
    </w:p>
    <w:p w14:paraId="0731A94C" w14:textId="217CA753" w:rsidR="009F6A37" w:rsidRDefault="004F7799" w:rsidP="00EA2779">
      <w:pPr>
        <w:pStyle w:val="TOC3"/>
        <w:rPr>
          <w:rFonts w:asciiTheme="minorHAnsi" w:eastAsiaTheme="minorEastAsia" w:hAnsiTheme="minorHAnsi" w:cstheme="minorBidi"/>
          <w:noProof/>
          <w:sz w:val="22"/>
          <w:szCs w:val="22"/>
        </w:rPr>
      </w:pPr>
      <w:hyperlink w:anchor="_Toc134796591" w:history="1">
        <w:r w:rsidR="009F6A37" w:rsidRPr="00672346">
          <w:rPr>
            <w:rStyle w:val="Hyperlink"/>
            <w:noProof/>
          </w:rPr>
          <w:t>TRANSPORT COMMITTEE</w:t>
        </w:r>
        <w:r w:rsidR="009F6A37">
          <w:rPr>
            <w:noProof/>
            <w:webHidden/>
          </w:rPr>
          <w:tab/>
        </w:r>
        <w:r w:rsidR="009F6A37">
          <w:rPr>
            <w:noProof/>
            <w:webHidden/>
          </w:rPr>
          <w:fldChar w:fldCharType="begin"/>
        </w:r>
        <w:r w:rsidR="009F6A37">
          <w:rPr>
            <w:noProof/>
            <w:webHidden/>
          </w:rPr>
          <w:instrText xml:space="preserve"> PAGEREF _Toc134796591 \h </w:instrText>
        </w:r>
        <w:r w:rsidR="009F6A37">
          <w:rPr>
            <w:noProof/>
            <w:webHidden/>
          </w:rPr>
        </w:r>
        <w:r w:rsidR="009F6A37">
          <w:rPr>
            <w:noProof/>
            <w:webHidden/>
          </w:rPr>
          <w:fldChar w:fldCharType="separate"/>
        </w:r>
        <w:r w:rsidR="00EA2779">
          <w:rPr>
            <w:noProof/>
            <w:webHidden/>
          </w:rPr>
          <w:t>38</w:t>
        </w:r>
        <w:r w:rsidR="009F6A37">
          <w:rPr>
            <w:noProof/>
            <w:webHidden/>
          </w:rPr>
          <w:fldChar w:fldCharType="end"/>
        </w:r>
      </w:hyperlink>
    </w:p>
    <w:p w14:paraId="17386E27" w14:textId="1AEA796B" w:rsidR="009F6A37" w:rsidRDefault="004F7799" w:rsidP="00EA2779">
      <w:pPr>
        <w:pStyle w:val="TOC4"/>
        <w:rPr>
          <w:rFonts w:asciiTheme="minorHAnsi" w:eastAsiaTheme="minorEastAsia" w:hAnsiTheme="minorHAnsi" w:cstheme="minorBidi"/>
          <w:noProof/>
          <w:sz w:val="22"/>
          <w:szCs w:val="22"/>
        </w:rPr>
      </w:pPr>
      <w:hyperlink w:anchor="_Toc134796592"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BRISBANE METRO ACCESSIBILITY WORKING GROUP</w:t>
        </w:r>
        <w:r w:rsidR="009F6A37">
          <w:rPr>
            <w:noProof/>
            <w:webHidden/>
          </w:rPr>
          <w:tab/>
        </w:r>
        <w:r w:rsidR="009F6A37">
          <w:rPr>
            <w:noProof/>
            <w:webHidden/>
          </w:rPr>
          <w:fldChar w:fldCharType="begin"/>
        </w:r>
        <w:r w:rsidR="009F6A37">
          <w:rPr>
            <w:noProof/>
            <w:webHidden/>
          </w:rPr>
          <w:instrText xml:space="preserve"> PAGEREF _Toc134796592 \h </w:instrText>
        </w:r>
        <w:r w:rsidR="009F6A37">
          <w:rPr>
            <w:noProof/>
            <w:webHidden/>
          </w:rPr>
        </w:r>
        <w:r w:rsidR="009F6A37">
          <w:rPr>
            <w:noProof/>
            <w:webHidden/>
          </w:rPr>
          <w:fldChar w:fldCharType="separate"/>
        </w:r>
        <w:r w:rsidR="00EA2779">
          <w:rPr>
            <w:noProof/>
            <w:webHidden/>
          </w:rPr>
          <w:t>40</w:t>
        </w:r>
        <w:r w:rsidR="009F6A37">
          <w:rPr>
            <w:noProof/>
            <w:webHidden/>
          </w:rPr>
          <w:fldChar w:fldCharType="end"/>
        </w:r>
      </w:hyperlink>
    </w:p>
    <w:p w14:paraId="6AE681B7" w14:textId="4124C3DC" w:rsidR="009F6A37" w:rsidRDefault="004F7799" w:rsidP="00EA2779">
      <w:pPr>
        <w:pStyle w:val="TOC3"/>
        <w:rPr>
          <w:rFonts w:asciiTheme="minorHAnsi" w:eastAsiaTheme="minorEastAsia" w:hAnsiTheme="minorHAnsi" w:cstheme="minorBidi"/>
          <w:noProof/>
          <w:sz w:val="22"/>
          <w:szCs w:val="22"/>
        </w:rPr>
      </w:pPr>
      <w:hyperlink w:anchor="_Toc134796593" w:history="1">
        <w:r w:rsidR="009F6A37" w:rsidRPr="00672346">
          <w:rPr>
            <w:rStyle w:val="Hyperlink"/>
            <w:noProof/>
          </w:rPr>
          <w:t>INFRASTRUCTURE COMMITTEE</w:t>
        </w:r>
        <w:r w:rsidR="009F6A37">
          <w:rPr>
            <w:noProof/>
            <w:webHidden/>
          </w:rPr>
          <w:tab/>
        </w:r>
        <w:r w:rsidR="009F6A37">
          <w:rPr>
            <w:noProof/>
            <w:webHidden/>
          </w:rPr>
          <w:fldChar w:fldCharType="begin"/>
        </w:r>
        <w:r w:rsidR="009F6A37">
          <w:rPr>
            <w:noProof/>
            <w:webHidden/>
          </w:rPr>
          <w:instrText xml:space="preserve"> PAGEREF _Toc134796593 \h </w:instrText>
        </w:r>
        <w:r w:rsidR="009F6A37">
          <w:rPr>
            <w:noProof/>
            <w:webHidden/>
          </w:rPr>
        </w:r>
        <w:r w:rsidR="009F6A37">
          <w:rPr>
            <w:noProof/>
            <w:webHidden/>
          </w:rPr>
          <w:fldChar w:fldCharType="separate"/>
        </w:r>
        <w:r w:rsidR="00EA2779">
          <w:rPr>
            <w:noProof/>
            <w:webHidden/>
          </w:rPr>
          <w:t>41</w:t>
        </w:r>
        <w:r w:rsidR="009F6A37">
          <w:rPr>
            <w:noProof/>
            <w:webHidden/>
          </w:rPr>
          <w:fldChar w:fldCharType="end"/>
        </w:r>
      </w:hyperlink>
    </w:p>
    <w:p w14:paraId="280B487C" w14:textId="0FA04765" w:rsidR="009F6A37" w:rsidRDefault="004F7799" w:rsidP="00EA2779">
      <w:pPr>
        <w:pStyle w:val="TOC4"/>
        <w:rPr>
          <w:rFonts w:asciiTheme="minorHAnsi" w:eastAsiaTheme="minorEastAsia" w:hAnsiTheme="minorHAnsi" w:cstheme="minorBidi"/>
          <w:noProof/>
          <w:sz w:val="22"/>
          <w:szCs w:val="22"/>
        </w:rPr>
      </w:pPr>
      <w:hyperlink w:anchor="_Toc134796594"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INNER CITY CONSTRUCTION UPDATE</w:t>
        </w:r>
        <w:r w:rsidR="009F6A37">
          <w:rPr>
            <w:noProof/>
            <w:webHidden/>
          </w:rPr>
          <w:tab/>
        </w:r>
        <w:r w:rsidR="009F6A37">
          <w:rPr>
            <w:noProof/>
            <w:webHidden/>
          </w:rPr>
          <w:fldChar w:fldCharType="begin"/>
        </w:r>
        <w:r w:rsidR="009F6A37">
          <w:rPr>
            <w:noProof/>
            <w:webHidden/>
          </w:rPr>
          <w:instrText xml:space="preserve"> PAGEREF _Toc134796594 \h </w:instrText>
        </w:r>
        <w:r w:rsidR="009F6A37">
          <w:rPr>
            <w:noProof/>
            <w:webHidden/>
          </w:rPr>
        </w:r>
        <w:r w:rsidR="009F6A37">
          <w:rPr>
            <w:noProof/>
            <w:webHidden/>
          </w:rPr>
          <w:fldChar w:fldCharType="separate"/>
        </w:r>
        <w:r w:rsidR="00EA2779">
          <w:rPr>
            <w:noProof/>
            <w:webHidden/>
          </w:rPr>
          <w:t>42</w:t>
        </w:r>
        <w:r w:rsidR="009F6A37">
          <w:rPr>
            <w:noProof/>
            <w:webHidden/>
          </w:rPr>
          <w:fldChar w:fldCharType="end"/>
        </w:r>
      </w:hyperlink>
    </w:p>
    <w:p w14:paraId="53E89264" w14:textId="26C6D0D9" w:rsidR="009F6A37" w:rsidRDefault="004F7799" w:rsidP="00EA2779">
      <w:pPr>
        <w:pStyle w:val="TOC3"/>
        <w:rPr>
          <w:rFonts w:asciiTheme="minorHAnsi" w:eastAsiaTheme="minorEastAsia" w:hAnsiTheme="minorHAnsi" w:cstheme="minorBidi"/>
          <w:noProof/>
          <w:sz w:val="22"/>
          <w:szCs w:val="22"/>
        </w:rPr>
      </w:pPr>
      <w:hyperlink w:anchor="_Toc134796595" w:history="1">
        <w:r w:rsidR="009F6A37" w:rsidRPr="00672346">
          <w:rPr>
            <w:rStyle w:val="Hyperlink"/>
            <w:noProof/>
          </w:rPr>
          <w:t>CITY PLANNING AND SUBURBAN RENEWAL COMMITTEE</w:t>
        </w:r>
        <w:r w:rsidR="009F6A37">
          <w:rPr>
            <w:noProof/>
            <w:webHidden/>
          </w:rPr>
          <w:tab/>
        </w:r>
        <w:r w:rsidR="009F6A37">
          <w:rPr>
            <w:noProof/>
            <w:webHidden/>
          </w:rPr>
          <w:fldChar w:fldCharType="begin"/>
        </w:r>
        <w:r w:rsidR="009F6A37">
          <w:rPr>
            <w:noProof/>
            <w:webHidden/>
          </w:rPr>
          <w:instrText xml:space="preserve"> PAGEREF _Toc134796595 \h </w:instrText>
        </w:r>
        <w:r w:rsidR="009F6A37">
          <w:rPr>
            <w:noProof/>
            <w:webHidden/>
          </w:rPr>
        </w:r>
        <w:r w:rsidR="009F6A37">
          <w:rPr>
            <w:noProof/>
            <w:webHidden/>
          </w:rPr>
          <w:fldChar w:fldCharType="separate"/>
        </w:r>
        <w:r w:rsidR="00EA2779">
          <w:rPr>
            <w:noProof/>
            <w:webHidden/>
          </w:rPr>
          <w:t>43</w:t>
        </w:r>
        <w:r w:rsidR="009F6A37">
          <w:rPr>
            <w:noProof/>
            <w:webHidden/>
          </w:rPr>
          <w:fldChar w:fldCharType="end"/>
        </w:r>
      </w:hyperlink>
    </w:p>
    <w:p w14:paraId="1C44DBE6" w14:textId="1EBDDF7D" w:rsidR="009F6A37" w:rsidRDefault="004F7799" w:rsidP="00EA2779">
      <w:pPr>
        <w:pStyle w:val="TOC4"/>
        <w:rPr>
          <w:rFonts w:asciiTheme="minorHAnsi" w:eastAsiaTheme="minorEastAsia" w:hAnsiTheme="minorHAnsi" w:cstheme="minorBidi"/>
          <w:noProof/>
          <w:sz w:val="22"/>
          <w:szCs w:val="22"/>
        </w:rPr>
      </w:pPr>
      <w:hyperlink w:anchor="_Toc134796596"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201 GOODERHAM ROAD, PALLARA (A005772656)</w:t>
        </w:r>
        <w:r w:rsidR="009F6A37">
          <w:rPr>
            <w:noProof/>
            <w:webHidden/>
          </w:rPr>
          <w:tab/>
        </w:r>
        <w:r w:rsidR="009F6A37">
          <w:rPr>
            <w:noProof/>
            <w:webHidden/>
          </w:rPr>
          <w:fldChar w:fldCharType="begin"/>
        </w:r>
        <w:r w:rsidR="009F6A37">
          <w:rPr>
            <w:noProof/>
            <w:webHidden/>
          </w:rPr>
          <w:instrText xml:space="preserve"> PAGEREF _Toc134796596 \h </w:instrText>
        </w:r>
        <w:r w:rsidR="009F6A37">
          <w:rPr>
            <w:noProof/>
            <w:webHidden/>
          </w:rPr>
        </w:r>
        <w:r w:rsidR="009F6A37">
          <w:rPr>
            <w:noProof/>
            <w:webHidden/>
          </w:rPr>
          <w:fldChar w:fldCharType="separate"/>
        </w:r>
        <w:r w:rsidR="00EA2779">
          <w:rPr>
            <w:noProof/>
            <w:webHidden/>
          </w:rPr>
          <w:t>45</w:t>
        </w:r>
        <w:r w:rsidR="009F6A37">
          <w:rPr>
            <w:noProof/>
            <w:webHidden/>
          </w:rPr>
          <w:fldChar w:fldCharType="end"/>
        </w:r>
      </w:hyperlink>
    </w:p>
    <w:p w14:paraId="18B4CAAB" w14:textId="53D849CA" w:rsidR="009F6A37" w:rsidRDefault="004F7799" w:rsidP="00EA2779">
      <w:pPr>
        <w:pStyle w:val="TOC3"/>
        <w:rPr>
          <w:rFonts w:asciiTheme="minorHAnsi" w:eastAsiaTheme="minorEastAsia" w:hAnsiTheme="minorHAnsi" w:cstheme="minorBidi"/>
          <w:noProof/>
          <w:sz w:val="22"/>
          <w:szCs w:val="22"/>
        </w:rPr>
      </w:pPr>
      <w:hyperlink w:anchor="_Toc134796597" w:history="1">
        <w:r w:rsidR="009F6A37" w:rsidRPr="00672346">
          <w:rPr>
            <w:rStyle w:val="Hyperlink"/>
            <w:noProof/>
          </w:rPr>
          <w:t>ENVIRONMENT, PARKS AND SUSTAINABILITY COMMITTEE</w:t>
        </w:r>
        <w:r w:rsidR="009F6A37">
          <w:rPr>
            <w:noProof/>
            <w:webHidden/>
          </w:rPr>
          <w:tab/>
        </w:r>
        <w:r w:rsidR="009F6A37">
          <w:rPr>
            <w:noProof/>
            <w:webHidden/>
          </w:rPr>
          <w:fldChar w:fldCharType="begin"/>
        </w:r>
        <w:r w:rsidR="009F6A37">
          <w:rPr>
            <w:noProof/>
            <w:webHidden/>
          </w:rPr>
          <w:instrText xml:space="preserve"> PAGEREF _Toc134796597 \h </w:instrText>
        </w:r>
        <w:r w:rsidR="009F6A37">
          <w:rPr>
            <w:noProof/>
            <w:webHidden/>
          </w:rPr>
        </w:r>
        <w:r w:rsidR="009F6A37">
          <w:rPr>
            <w:noProof/>
            <w:webHidden/>
          </w:rPr>
          <w:fldChar w:fldCharType="separate"/>
        </w:r>
        <w:r w:rsidR="00EA2779">
          <w:rPr>
            <w:noProof/>
            <w:webHidden/>
          </w:rPr>
          <w:t>46</w:t>
        </w:r>
        <w:r w:rsidR="009F6A37">
          <w:rPr>
            <w:noProof/>
            <w:webHidden/>
          </w:rPr>
          <w:fldChar w:fldCharType="end"/>
        </w:r>
      </w:hyperlink>
    </w:p>
    <w:p w14:paraId="6ACFB9DE" w14:textId="59B3F484" w:rsidR="009F6A37" w:rsidRDefault="004F7799" w:rsidP="00EA2779">
      <w:pPr>
        <w:pStyle w:val="TOC4"/>
        <w:rPr>
          <w:rFonts w:asciiTheme="minorHAnsi" w:eastAsiaTheme="minorEastAsia" w:hAnsiTheme="minorHAnsi" w:cstheme="minorBidi"/>
          <w:noProof/>
          <w:sz w:val="22"/>
          <w:szCs w:val="22"/>
        </w:rPr>
      </w:pPr>
      <w:hyperlink w:anchor="_Toc134796598"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MEMORIALS IN PARKS</w:t>
        </w:r>
        <w:r w:rsidR="009F6A37">
          <w:rPr>
            <w:noProof/>
            <w:webHidden/>
          </w:rPr>
          <w:tab/>
        </w:r>
        <w:r w:rsidR="009F6A37">
          <w:rPr>
            <w:noProof/>
            <w:webHidden/>
          </w:rPr>
          <w:fldChar w:fldCharType="begin"/>
        </w:r>
        <w:r w:rsidR="009F6A37">
          <w:rPr>
            <w:noProof/>
            <w:webHidden/>
          </w:rPr>
          <w:instrText xml:space="preserve"> PAGEREF _Toc134796598 \h </w:instrText>
        </w:r>
        <w:r w:rsidR="009F6A37">
          <w:rPr>
            <w:noProof/>
            <w:webHidden/>
          </w:rPr>
        </w:r>
        <w:r w:rsidR="009F6A37">
          <w:rPr>
            <w:noProof/>
            <w:webHidden/>
          </w:rPr>
          <w:fldChar w:fldCharType="separate"/>
        </w:r>
        <w:r w:rsidR="00EA2779">
          <w:rPr>
            <w:noProof/>
            <w:webHidden/>
          </w:rPr>
          <w:t>47</w:t>
        </w:r>
        <w:r w:rsidR="009F6A37">
          <w:rPr>
            <w:noProof/>
            <w:webHidden/>
          </w:rPr>
          <w:fldChar w:fldCharType="end"/>
        </w:r>
      </w:hyperlink>
    </w:p>
    <w:p w14:paraId="3E1A58E2" w14:textId="25CCF23A" w:rsidR="009F6A37" w:rsidRDefault="004F7799" w:rsidP="00EA2779">
      <w:pPr>
        <w:pStyle w:val="TOC3"/>
        <w:rPr>
          <w:rFonts w:asciiTheme="minorHAnsi" w:eastAsiaTheme="minorEastAsia" w:hAnsiTheme="minorHAnsi" w:cstheme="minorBidi"/>
          <w:noProof/>
          <w:sz w:val="22"/>
          <w:szCs w:val="22"/>
        </w:rPr>
      </w:pPr>
      <w:hyperlink w:anchor="_Toc134796599" w:history="1">
        <w:r w:rsidR="009F6A37" w:rsidRPr="00672346">
          <w:rPr>
            <w:rStyle w:val="Hyperlink"/>
            <w:noProof/>
          </w:rPr>
          <w:t>CITY STANDARDS COMMITTEE</w:t>
        </w:r>
        <w:r w:rsidR="009F6A37">
          <w:rPr>
            <w:noProof/>
            <w:webHidden/>
          </w:rPr>
          <w:tab/>
        </w:r>
        <w:r w:rsidR="009F6A37">
          <w:rPr>
            <w:noProof/>
            <w:webHidden/>
          </w:rPr>
          <w:fldChar w:fldCharType="begin"/>
        </w:r>
        <w:r w:rsidR="009F6A37">
          <w:rPr>
            <w:noProof/>
            <w:webHidden/>
          </w:rPr>
          <w:instrText xml:space="preserve"> PAGEREF _Toc134796599 \h </w:instrText>
        </w:r>
        <w:r w:rsidR="009F6A37">
          <w:rPr>
            <w:noProof/>
            <w:webHidden/>
          </w:rPr>
        </w:r>
        <w:r w:rsidR="009F6A37">
          <w:rPr>
            <w:noProof/>
            <w:webHidden/>
          </w:rPr>
          <w:fldChar w:fldCharType="separate"/>
        </w:r>
        <w:r w:rsidR="00EA2779">
          <w:rPr>
            <w:noProof/>
            <w:webHidden/>
          </w:rPr>
          <w:t>48</w:t>
        </w:r>
        <w:r w:rsidR="009F6A37">
          <w:rPr>
            <w:noProof/>
            <w:webHidden/>
          </w:rPr>
          <w:fldChar w:fldCharType="end"/>
        </w:r>
      </w:hyperlink>
    </w:p>
    <w:p w14:paraId="13D0AAD9" w14:textId="2C9A7CC5" w:rsidR="009F6A37" w:rsidRDefault="004F7799" w:rsidP="00EA2779">
      <w:pPr>
        <w:pStyle w:val="TOC4"/>
        <w:rPr>
          <w:rFonts w:asciiTheme="minorHAnsi" w:eastAsiaTheme="minorEastAsia" w:hAnsiTheme="minorHAnsi" w:cstheme="minorBidi"/>
          <w:noProof/>
          <w:sz w:val="22"/>
          <w:szCs w:val="22"/>
        </w:rPr>
      </w:pPr>
      <w:hyperlink w:anchor="_Toc134796600"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KEDRON BROOK BIKEWAY RESTORATION</w:t>
        </w:r>
        <w:r w:rsidR="009F6A37">
          <w:rPr>
            <w:noProof/>
            <w:webHidden/>
          </w:rPr>
          <w:tab/>
        </w:r>
        <w:r w:rsidR="009F6A37">
          <w:rPr>
            <w:noProof/>
            <w:webHidden/>
          </w:rPr>
          <w:fldChar w:fldCharType="begin"/>
        </w:r>
        <w:r w:rsidR="009F6A37">
          <w:rPr>
            <w:noProof/>
            <w:webHidden/>
          </w:rPr>
          <w:instrText xml:space="preserve"> PAGEREF _Toc134796600 \h </w:instrText>
        </w:r>
        <w:r w:rsidR="009F6A37">
          <w:rPr>
            <w:noProof/>
            <w:webHidden/>
          </w:rPr>
        </w:r>
        <w:r w:rsidR="009F6A37">
          <w:rPr>
            <w:noProof/>
            <w:webHidden/>
          </w:rPr>
          <w:fldChar w:fldCharType="separate"/>
        </w:r>
        <w:r w:rsidR="00EA2779">
          <w:rPr>
            <w:noProof/>
            <w:webHidden/>
          </w:rPr>
          <w:t>52</w:t>
        </w:r>
        <w:r w:rsidR="009F6A37">
          <w:rPr>
            <w:noProof/>
            <w:webHidden/>
          </w:rPr>
          <w:fldChar w:fldCharType="end"/>
        </w:r>
      </w:hyperlink>
    </w:p>
    <w:p w14:paraId="47370B04" w14:textId="58449F8B" w:rsidR="009F6A37" w:rsidRDefault="004F7799" w:rsidP="00EA2779">
      <w:pPr>
        <w:pStyle w:val="TOC3"/>
        <w:rPr>
          <w:rFonts w:asciiTheme="minorHAnsi" w:eastAsiaTheme="minorEastAsia" w:hAnsiTheme="minorHAnsi" w:cstheme="minorBidi"/>
          <w:noProof/>
          <w:sz w:val="22"/>
          <w:szCs w:val="22"/>
        </w:rPr>
      </w:pPr>
      <w:hyperlink w:anchor="_Toc134796601" w:history="1">
        <w:r w:rsidR="009F6A37" w:rsidRPr="00672346">
          <w:rPr>
            <w:rStyle w:val="Hyperlink"/>
            <w:noProof/>
          </w:rPr>
          <w:t>COMMUNITY, ARTS AND NIGHTTIME ECONOMY COMMITTEE</w:t>
        </w:r>
        <w:r w:rsidR="009F6A37">
          <w:rPr>
            <w:noProof/>
            <w:webHidden/>
          </w:rPr>
          <w:tab/>
        </w:r>
        <w:r w:rsidR="009F6A37">
          <w:rPr>
            <w:noProof/>
            <w:webHidden/>
          </w:rPr>
          <w:fldChar w:fldCharType="begin"/>
        </w:r>
        <w:r w:rsidR="009F6A37">
          <w:rPr>
            <w:noProof/>
            <w:webHidden/>
          </w:rPr>
          <w:instrText xml:space="preserve"> PAGEREF _Toc134796601 \h </w:instrText>
        </w:r>
        <w:r w:rsidR="009F6A37">
          <w:rPr>
            <w:noProof/>
            <w:webHidden/>
          </w:rPr>
        </w:r>
        <w:r w:rsidR="009F6A37">
          <w:rPr>
            <w:noProof/>
            <w:webHidden/>
          </w:rPr>
          <w:fldChar w:fldCharType="separate"/>
        </w:r>
        <w:r w:rsidR="00EA2779">
          <w:rPr>
            <w:noProof/>
            <w:webHidden/>
          </w:rPr>
          <w:t>53</w:t>
        </w:r>
        <w:r w:rsidR="009F6A37">
          <w:rPr>
            <w:noProof/>
            <w:webHidden/>
          </w:rPr>
          <w:fldChar w:fldCharType="end"/>
        </w:r>
      </w:hyperlink>
    </w:p>
    <w:p w14:paraId="25AE7D89" w14:textId="0D70CD4C" w:rsidR="009F6A37" w:rsidRDefault="004F7799" w:rsidP="00EA2779">
      <w:pPr>
        <w:pStyle w:val="TOC4"/>
        <w:rPr>
          <w:rFonts w:asciiTheme="minorHAnsi" w:eastAsiaTheme="minorEastAsia" w:hAnsiTheme="minorHAnsi" w:cstheme="minorBidi"/>
          <w:noProof/>
          <w:sz w:val="22"/>
          <w:szCs w:val="22"/>
        </w:rPr>
      </w:pPr>
      <w:hyperlink w:anchor="_Toc134796602"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 BRISBANE WRITERS FESTIVAL 2023</w:t>
        </w:r>
        <w:r w:rsidR="009F6A37">
          <w:rPr>
            <w:noProof/>
            <w:webHidden/>
          </w:rPr>
          <w:tab/>
        </w:r>
        <w:r w:rsidR="009F6A37">
          <w:rPr>
            <w:noProof/>
            <w:webHidden/>
          </w:rPr>
          <w:fldChar w:fldCharType="begin"/>
        </w:r>
        <w:r w:rsidR="009F6A37">
          <w:rPr>
            <w:noProof/>
            <w:webHidden/>
          </w:rPr>
          <w:instrText xml:space="preserve"> PAGEREF _Toc134796602 \h </w:instrText>
        </w:r>
        <w:r w:rsidR="009F6A37">
          <w:rPr>
            <w:noProof/>
            <w:webHidden/>
          </w:rPr>
        </w:r>
        <w:r w:rsidR="009F6A37">
          <w:rPr>
            <w:noProof/>
            <w:webHidden/>
          </w:rPr>
          <w:fldChar w:fldCharType="separate"/>
        </w:r>
        <w:r w:rsidR="00EA2779">
          <w:rPr>
            <w:noProof/>
            <w:webHidden/>
          </w:rPr>
          <w:t>55</w:t>
        </w:r>
        <w:r w:rsidR="009F6A37">
          <w:rPr>
            <w:noProof/>
            <w:webHidden/>
          </w:rPr>
          <w:fldChar w:fldCharType="end"/>
        </w:r>
      </w:hyperlink>
    </w:p>
    <w:p w14:paraId="3212A585" w14:textId="50AE1070" w:rsidR="009F6A37" w:rsidRDefault="004F7799" w:rsidP="00EA2779">
      <w:pPr>
        <w:pStyle w:val="TOC3"/>
        <w:rPr>
          <w:rFonts w:asciiTheme="minorHAnsi" w:eastAsiaTheme="minorEastAsia" w:hAnsiTheme="minorHAnsi" w:cstheme="minorBidi"/>
          <w:noProof/>
          <w:sz w:val="22"/>
          <w:szCs w:val="22"/>
        </w:rPr>
      </w:pPr>
      <w:hyperlink w:anchor="_Toc134796603" w:history="1">
        <w:r w:rsidR="009F6A37" w:rsidRPr="00672346">
          <w:rPr>
            <w:rStyle w:val="Hyperlink"/>
            <w:noProof/>
          </w:rPr>
          <w:t>FINANCE AND CITY GOVERNANCE COMMITTEE</w:t>
        </w:r>
        <w:r w:rsidR="009F6A37">
          <w:rPr>
            <w:noProof/>
            <w:webHidden/>
          </w:rPr>
          <w:tab/>
        </w:r>
        <w:r w:rsidR="009F6A37">
          <w:rPr>
            <w:noProof/>
            <w:webHidden/>
          </w:rPr>
          <w:fldChar w:fldCharType="begin"/>
        </w:r>
        <w:r w:rsidR="009F6A37">
          <w:rPr>
            <w:noProof/>
            <w:webHidden/>
          </w:rPr>
          <w:instrText xml:space="preserve"> PAGEREF _Toc134796603 \h </w:instrText>
        </w:r>
        <w:r w:rsidR="009F6A37">
          <w:rPr>
            <w:noProof/>
            <w:webHidden/>
          </w:rPr>
        </w:r>
        <w:r w:rsidR="009F6A37">
          <w:rPr>
            <w:noProof/>
            <w:webHidden/>
          </w:rPr>
          <w:fldChar w:fldCharType="separate"/>
        </w:r>
        <w:r w:rsidR="00EA2779">
          <w:rPr>
            <w:noProof/>
            <w:webHidden/>
          </w:rPr>
          <w:t>55</w:t>
        </w:r>
        <w:r w:rsidR="009F6A37">
          <w:rPr>
            <w:noProof/>
            <w:webHidden/>
          </w:rPr>
          <w:fldChar w:fldCharType="end"/>
        </w:r>
      </w:hyperlink>
    </w:p>
    <w:p w14:paraId="1064B45D" w14:textId="23C209DB" w:rsidR="009F6A37" w:rsidRDefault="004F7799" w:rsidP="00EA2779">
      <w:pPr>
        <w:pStyle w:val="TOC4"/>
        <w:ind w:left="1000" w:hanging="400"/>
        <w:rPr>
          <w:rFonts w:asciiTheme="minorHAnsi" w:eastAsiaTheme="minorEastAsia" w:hAnsiTheme="minorHAnsi" w:cstheme="minorBidi"/>
          <w:noProof/>
          <w:sz w:val="22"/>
          <w:szCs w:val="22"/>
        </w:rPr>
      </w:pPr>
      <w:hyperlink w:anchor="_Toc134796604" w:history="1">
        <w:r w:rsidR="009F6A37" w:rsidRPr="00672346">
          <w:rPr>
            <w:rStyle w:val="Hyperlink"/>
            <w:noProof/>
          </w:rPr>
          <w:t>A</w:t>
        </w:r>
        <w:r w:rsidR="009F6A37">
          <w:rPr>
            <w:rFonts w:asciiTheme="minorHAnsi" w:eastAsiaTheme="minorEastAsia" w:hAnsiTheme="minorHAnsi" w:cstheme="minorBidi"/>
            <w:noProof/>
            <w:sz w:val="22"/>
            <w:szCs w:val="22"/>
          </w:rPr>
          <w:tab/>
        </w:r>
        <w:r w:rsidR="009F6A37" w:rsidRPr="00672346">
          <w:rPr>
            <w:rStyle w:val="Hyperlink"/>
            <w:noProof/>
          </w:rPr>
          <w:t>COMMITTEE PRESENTATION AND REPORT – NET BORROWINGS – CASH INVESTMENTS AND FUNDING – MARCH 2023</w:t>
        </w:r>
        <w:r w:rsidR="009F6A37">
          <w:rPr>
            <w:noProof/>
            <w:webHidden/>
          </w:rPr>
          <w:tab/>
        </w:r>
        <w:r w:rsidR="009F6A37">
          <w:rPr>
            <w:noProof/>
            <w:webHidden/>
          </w:rPr>
          <w:fldChar w:fldCharType="begin"/>
        </w:r>
        <w:r w:rsidR="009F6A37">
          <w:rPr>
            <w:noProof/>
            <w:webHidden/>
          </w:rPr>
          <w:instrText xml:space="preserve"> PAGEREF _Toc134796604 \h </w:instrText>
        </w:r>
        <w:r w:rsidR="009F6A37">
          <w:rPr>
            <w:noProof/>
            <w:webHidden/>
          </w:rPr>
        </w:r>
        <w:r w:rsidR="009F6A37">
          <w:rPr>
            <w:noProof/>
            <w:webHidden/>
          </w:rPr>
          <w:fldChar w:fldCharType="separate"/>
        </w:r>
        <w:r w:rsidR="00EA2779">
          <w:rPr>
            <w:noProof/>
            <w:webHidden/>
          </w:rPr>
          <w:t>56</w:t>
        </w:r>
        <w:r w:rsidR="009F6A37">
          <w:rPr>
            <w:noProof/>
            <w:webHidden/>
          </w:rPr>
          <w:fldChar w:fldCharType="end"/>
        </w:r>
      </w:hyperlink>
    </w:p>
    <w:p w14:paraId="02680D7C" w14:textId="4C6C923A" w:rsidR="009F6A37" w:rsidRDefault="004F7799" w:rsidP="00EA2779">
      <w:pPr>
        <w:pStyle w:val="TOC4"/>
        <w:rPr>
          <w:rFonts w:asciiTheme="minorHAnsi" w:eastAsiaTheme="minorEastAsia" w:hAnsiTheme="minorHAnsi" w:cstheme="minorBidi"/>
          <w:noProof/>
          <w:sz w:val="22"/>
          <w:szCs w:val="22"/>
        </w:rPr>
      </w:pPr>
      <w:hyperlink w:anchor="_Toc134796605" w:history="1">
        <w:r w:rsidR="009F6A37" w:rsidRPr="00672346">
          <w:rPr>
            <w:rStyle w:val="Hyperlink"/>
            <w:noProof/>
          </w:rPr>
          <w:t>B</w:t>
        </w:r>
        <w:r w:rsidR="009F6A37">
          <w:rPr>
            <w:rFonts w:asciiTheme="minorHAnsi" w:eastAsiaTheme="minorEastAsia" w:hAnsiTheme="minorHAnsi" w:cstheme="minorBidi"/>
            <w:noProof/>
            <w:sz w:val="22"/>
            <w:szCs w:val="22"/>
          </w:rPr>
          <w:tab/>
        </w:r>
        <w:r w:rsidR="009F6A37" w:rsidRPr="00672346">
          <w:rPr>
            <w:rStyle w:val="Hyperlink"/>
            <w:noProof/>
          </w:rPr>
          <w:t>COMMITTEE REPORT – BANK AND INVESTMENT REPORT – MARCH 2023</w:t>
        </w:r>
        <w:r w:rsidR="009F6A37">
          <w:rPr>
            <w:noProof/>
            <w:webHidden/>
          </w:rPr>
          <w:tab/>
        </w:r>
        <w:r w:rsidR="009F6A37">
          <w:rPr>
            <w:noProof/>
            <w:webHidden/>
          </w:rPr>
          <w:fldChar w:fldCharType="begin"/>
        </w:r>
        <w:r w:rsidR="009F6A37">
          <w:rPr>
            <w:noProof/>
            <w:webHidden/>
          </w:rPr>
          <w:instrText xml:space="preserve"> PAGEREF _Toc134796605 \h </w:instrText>
        </w:r>
        <w:r w:rsidR="009F6A37">
          <w:rPr>
            <w:noProof/>
            <w:webHidden/>
          </w:rPr>
        </w:r>
        <w:r w:rsidR="009F6A37">
          <w:rPr>
            <w:noProof/>
            <w:webHidden/>
          </w:rPr>
          <w:fldChar w:fldCharType="separate"/>
        </w:r>
        <w:r w:rsidR="00EA2779">
          <w:rPr>
            <w:noProof/>
            <w:webHidden/>
          </w:rPr>
          <w:t>56</w:t>
        </w:r>
        <w:r w:rsidR="009F6A37">
          <w:rPr>
            <w:noProof/>
            <w:webHidden/>
          </w:rPr>
          <w:fldChar w:fldCharType="end"/>
        </w:r>
      </w:hyperlink>
    </w:p>
    <w:p w14:paraId="6CD9FC46" w14:textId="3CC971D5"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606" w:history="1">
        <w:r w:rsidR="009F6A37" w:rsidRPr="00672346">
          <w:rPr>
            <w:rStyle w:val="Hyperlink"/>
            <w:noProof/>
          </w:rPr>
          <w:t>PRESENTATION OF PETITIONS:</w:t>
        </w:r>
        <w:r w:rsidR="009F6A37">
          <w:rPr>
            <w:noProof/>
            <w:webHidden/>
          </w:rPr>
          <w:tab/>
        </w:r>
        <w:r w:rsidR="009F6A37">
          <w:rPr>
            <w:noProof/>
            <w:webHidden/>
          </w:rPr>
          <w:fldChar w:fldCharType="begin"/>
        </w:r>
        <w:r w:rsidR="009F6A37">
          <w:rPr>
            <w:noProof/>
            <w:webHidden/>
          </w:rPr>
          <w:instrText xml:space="preserve"> PAGEREF _Toc134796606 \h </w:instrText>
        </w:r>
        <w:r w:rsidR="009F6A37">
          <w:rPr>
            <w:noProof/>
            <w:webHidden/>
          </w:rPr>
        </w:r>
        <w:r w:rsidR="009F6A37">
          <w:rPr>
            <w:noProof/>
            <w:webHidden/>
          </w:rPr>
          <w:fldChar w:fldCharType="separate"/>
        </w:r>
        <w:r w:rsidR="00EA2779">
          <w:rPr>
            <w:noProof/>
            <w:webHidden/>
          </w:rPr>
          <w:t>58</w:t>
        </w:r>
        <w:r w:rsidR="009F6A37">
          <w:rPr>
            <w:noProof/>
            <w:webHidden/>
          </w:rPr>
          <w:fldChar w:fldCharType="end"/>
        </w:r>
      </w:hyperlink>
    </w:p>
    <w:p w14:paraId="01B00C69" w14:textId="60F4029A"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607" w:history="1">
        <w:r w:rsidR="009F6A37" w:rsidRPr="00672346">
          <w:rPr>
            <w:rStyle w:val="Hyperlink"/>
            <w:noProof/>
          </w:rPr>
          <w:t>GENERAL BUSINESS:</w:t>
        </w:r>
        <w:r w:rsidR="009F6A37">
          <w:rPr>
            <w:noProof/>
            <w:webHidden/>
          </w:rPr>
          <w:tab/>
        </w:r>
        <w:r w:rsidR="009F6A37">
          <w:rPr>
            <w:noProof/>
            <w:webHidden/>
          </w:rPr>
          <w:fldChar w:fldCharType="begin"/>
        </w:r>
        <w:r w:rsidR="009F6A37">
          <w:rPr>
            <w:noProof/>
            <w:webHidden/>
          </w:rPr>
          <w:instrText xml:space="preserve"> PAGEREF _Toc134796607 \h </w:instrText>
        </w:r>
        <w:r w:rsidR="009F6A37">
          <w:rPr>
            <w:noProof/>
            <w:webHidden/>
          </w:rPr>
        </w:r>
        <w:r w:rsidR="009F6A37">
          <w:rPr>
            <w:noProof/>
            <w:webHidden/>
          </w:rPr>
          <w:fldChar w:fldCharType="separate"/>
        </w:r>
        <w:r w:rsidR="00EA2779">
          <w:rPr>
            <w:noProof/>
            <w:webHidden/>
          </w:rPr>
          <w:t>58</w:t>
        </w:r>
        <w:r w:rsidR="009F6A37">
          <w:rPr>
            <w:noProof/>
            <w:webHidden/>
          </w:rPr>
          <w:fldChar w:fldCharType="end"/>
        </w:r>
      </w:hyperlink>
    </w:p>
    <w:p w14:paraId="59D8CFD1" w14:textId="103ED2A4"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608" w:history="1">
        <w:r w:rsidR="009F6A37" w:rsidRPr="00672346">
          <w:rPr>
            <w:rStyle w:val="Hyperlink"/>
            <w:noProof/>
          </w:rPr>
          <w:t>CONTINUATION OF DEBATE ON ADJOURNED MOTION:</w:t>
        </w:r>
        <w:r w:rsidR="009F6A37">
          <w:rPr>
            <w:noProof/>
            <w:webHidden/>
          </w:rPr>
          <w:tab/>
        </w:r>
        <w:r w:rsidR="009F6A37">
          <w:rPr>
            <w:noProof/>
            <w:webHidden/>
          </w:rPr>
          <w:fldChar w:fldCharType="begin"/>
        </w:r>
        <w:r w:rsidR="009F6A37">
          <w:rPr>
            <w:noProof/>
            <w:webHidden/>
          </w:rPr>
          <w:instrText xml:space="preserve"> PAGEREF _Toc134796608 \h </w:instrText>
        </w:r>
        <w:r w:rsidR="009F6A37">
          <w:rPr>
            <w:noProof/>
            <w:webHidden/>
          </w:rPr>
        </w:r>
        <w:r w:rsidR="009F6A37">
          <w:rPr>
            <w:noProof/>
            <w:webHidden/>
          </w:rPr>
          <w:fldChar w:fldCharType="separate"/>
        </w:r>
        <w:r w:rsidR="00EA2779">
          <w:rPr>
            <w:noProof/>
            <w:webHidden/>
          </w:rPr>
          <w:t>67</w:t>
        </w:r>
        <w:r w:rsidR="009F6A37">
          <w:rPr>
            <w:noProof/>
            <w:webHidden/>
          </w:rPr>
          <w:fldChar w:fldCharType="end"/>
        </w:r>
      </w:hyperlink>
    </w:p>
    <w:p w14:paraId="6DA95D31" w14:textId="533278B8"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609" w:history="1">
        <w:r w:rsidR="009F6A37" w:rsidRPr="00672346">
          <w:rPr>
            <w:rStyle w:val="Hyperlink"/>
            <w:noProof/>
          </w:rPr>
          <w:t>QUESTIONS OF WHICH DUE NOTICE HAS BEEN GIVEN:</w:t>
        </w:r>
        <w:r w:rsidR="009F6A37">
          <w:rPr>
            <w:noProof/>
            <w:webHidden/>
          </w:rPr>
          <w:tab/>
        </w:r>
        <w:r w:rsidR="009F6A37">
          <w:rPr>
            <w:noProof/>
            <w:webHidden/>
          </w:rPr>
          <w:fldChar w:fldCharType="begin"/>
        </w:r>
        <w:r w:rsidR="009F6A37">
          <w:rPr>
            <w:noProof/>
            <w:webHidden/>
          </w:rPr>
          <w:instrText xml:space="preserve"> PAGEREF _Toc134796609 \h </w:instrText>
        </w:r>
        <w:r w:rsidR="009F6A37">
          <w:rPr>
            <w:noProof/>
            <w:webHidden/>
          </w:rPr>
        </w:r>
        <w:r w:rsidR="009F6A37">
          <w:rPr>
            <w:noProof/>
            <w:webHidden/>
          </w:rPr>
          <w:fldChar w:fldCharType="separate"/>
        </w:r>
        <w:r w:rsidR="00EA2779">
          <w:rPr>
            <w:noProof/>
            <w:webHidden/>
          </w:rPr>
          <w:t>70</w:t>
        </w:r>
        <w:r w:rsidR="009F6A37">
          <w:rPr>
            <w:noProof/>
            <w:webHidden/>
          </w:rPr>
          <w:fldChar w:fldCharType="end"/>
        </w:r>
      </w:hyperlink>
    </w:p>
    <w:p w14:paraId="15691099" w14:textId="1747318A" w:rsidR="009F6A37" w:rsidRDefault="004F7799" w:rsidP="00447D11">
      <w:pPr>
        <w:pStyle w:val="TOC2"/>
        <w:tabs>
          <w:tab w:val="right" w:leader="underscore" w:pos="9016"/>
        </w:tabs>
        <w:rPr>
          <w:rFonts w:asciiTheme="minorHAnsi" w:eastAsiaTheme="minorEastAsia" w:hAnsiTheme="minorHAnsi" w:cstheme="minorBidi"/>
          <w:b w:val="0"/>
          <w:bCs w:val="0"/>
          <w:noProof/>
        </w:rPr>
      </w:pPr>
      <w:hyperlink w:anchor="_Toc134796610" w:history="1">
        <w:r w:rsidR="009F6A37" w:rsidRPr="00672346">
          <w:rPr>
            <w:rStyle w:val="Hyperlink"/>
            <w:noProof/>
          </w:rPr>
          <w:t>ANSWERS TO QUESTIONS OF WHICH DUE NOTICE HAS BEEN GIVEN:</w:t>
        </w:r>
        <w:r w:rsidR="009F6A37">
          <w:rPr>
            <w:noProof/>
            <w:webHidden/>
          </w:rPr>
          <w:tab/>
        </w:r>
        <w:r w:rsidR="009F6A37">
          <w:rPr>
            <w:noProof/>
            <w:webHidden/>
          </w:rPr>
          <w:fldChar w:fldCharType="begin"/>
        </w:r>
        <w:r w:rsidR="009F6A37">
          <w:rPr>
            <w:noProof/>
            <w:webHidden/>
          </w:rPr>
          <w:instrText xml:space="preserve"> PAGEREF _Toc134796610 \h </w:instrText>
        </w:r>
        <w:r w:rsidR="009F6A37">
          <w:rPr>
            <w:noProof/>
            <w:webHidden/>
          </w:rPr>
        </w:r>
        <w:r w:rsidR="009F6A37">
          <w:rPr>
            <w:noProof/>
            <w:webHidden/>
          </w:rPr>
          <w:fldChar w:fldCharType="separate"/>
        </w:r>
        <w:r w:rsidR="00EA2779">
          <w:rPr>
            <w:noProof/>
            <w:webHidden/>
          </w:rPr>
          <w:t>71</w:t>
        </w:r>
        <w:r w:rsidR="009F6A37">
          <w:rPr>
            <w:noProof/>
            <w:webHidden/>
          </w:rPr>
          <w:fldChar w:fldCharType="end"/>
        </w:r>
      </w:hyperlink>
    </w:p>
    <w:p w14:paraId="097D0BE4" w14:textId="7AAE715B" w:rsidR="00885F63" w:rsidRDefault="00885F63" w:rsidP="00447D11">
      <w:r w:rsidRPr="00576B62">
        <w:rPr>
          <w:rFonts w:ascii="Calibri" w:hAnsi="Calibri" w:cs="Calibri"/>
          <w:b/>
          <w:bCs/>
          <w:i/>
          <w:iCs/>
          <w:sz w:val="24"/>
          <w:szCs w:val="24"/>
        </w:rPr>
        <w:fldChar w:fldCharType="end"/>
      </w:r>
    </w:p>
    <w:p w14:paraId="1D3DDECE" w14:textId="77777777" w:rsidR="00885F63" w:rsidRDefault="00885F63" w:rsidP="00447D11">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p>
    <w:p w14:paraId="6999486B" w14:textId="77777777" w:rsidR="00885F63" w:rsidRPr="00B0365E" w:rsidRDefault="00885F63" w:rsidP="00447D11">
      <w:pPr>
        <w:pStyle w:val="Heading2"/>
      </w:pPr>
      <w:bookmarkStart w:id="2" w:name="_Toc358025694"/>
      <w:bookmarkStart w:id="3" w:name="_Toc134796580"/>
      <w:r w:rsidRPr="00111693">
        <w:lastRenderedPageBreak/>
        <w:t>PRESENT</w:t>
      </w:r>
      <w:r w:rsidRPr="00B0365E">
        <w:t>:</w:t>
      </w:r>
      <w:bookmarkEnd w:id="2"/>
      <w:bookmarkEnd w:id="3"/>
    </w:p>
    <w:p w14:paraId="387C2AEE" w14:textId="77777777" w:rsidR="00885F63" w:rsidRDefault="00885F63" w:rsidP="00447D11"/>
    <w:p w14:paraId="0E87C22F" w14:textId="77777777" w:rsidR="00885F63" w:rsidRPr="00B41C53" w:rsidRDefault="00885F63" w:rsidP="00447D11">
      <w:r w:rsidRPr="00B41C53">
        <w:t>The Right Honourable</w:t>
      </w:r>
      <w:r w:rsidR="00156D69" w:rsidRPr="00B41C53">
        <w:t>,</w:t>
      </w:r>
      <w:r w:rsidRPr="00B41C53">
        <w:t xml:space="preserve"> the LORD MAYOR (Councillor </w:t>
      </w:r>
      <w:r w:rsidR="00A50533" w:rsidRPr="00B41C53">
        <w:t>Adrian SCHRINNER</w:t>
      </w:r>
      <w:r w:rsidRPr="00B41C53">
        <w:rPr>
          <w:smallCaps/>
        </w:rPr>
        <w:t xml:space="preserve">) – </w:t>
      </w:r>
      <w:r w:rsidRPr="00B41C53">
        <w:t>LNP</w:t>
      </w:r>
    </w:p>
    <w:p w14:paraId="093130C3" w14:textId="77F9CD7B" w:rsidR="00885F63" w:rsidRPr="00027631" w:rsidRDefault="00885F63" w:rsidP="00447D11">
      <w:r w:rsidRPr="00B41C53">
        <w:t>The Chair of Council</w:t>
      </w:r>
      <w:r w:rsidR="00555F2C" w:rsidRPr="00B41C53">
        <w:t xml:space="preserve">, </w:t>
      </w:r>
      <w:r w:rsidRPr="00B41C53">
        <w:t>Councillor</w:t>
      </w:r>
      <w:r w:rsidRPr="00B41C53">
        <w:rPr>
          <w:lang w:val="en-US"/>
        </w:rPr>
        <w:t xml:space="preserve"> </w:t>
      </w:r>
      <w:r w:rsidR="00595173" w:rsidRPr="00B41C53">
        <w:rPr>
          <w:lang w:val="en-US"/>
        </w:rPr>
        <w:t>David McLACHLAN (Hamilton)</w:t>
      </w:r>
      <w:r w:rsidRPr="00B41C53">
        <w:rPr>
          <w:lang w:val="en-US"/>
        </w:rPr>
        <w:t xml:space="preserve"> </w:t>
      </w:r>
      <w:r w:rsidRPr="00B41C53">
        <w:t>– LNP</w:t>
      </w:r>
    </w:p>
    <w:p w14:paraId="3F285858" w14:textId="77777777" w:rsidR="00885F63" w:rsidRPr="00027631" w:rsidRDefault="00885F63" w:rsidP="00447D11">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027631" w14:paraId="4E0CB66F" w14:textId="77777777" w:rsidTr="00F61351">
        <w:trPr>
          <w:trHeight w:val="221"/>
        </w:trPr>
        <w:tc>
          <w:tcPr>
            <w:tcW w:w="4521" w:type="dxa"/>
          </w:tcPr>
          <w:p w14:paraId="09D207F5" w14:textId="77777777" w:rsidR="00885F63" w:rsidRPr="00027631" w:rsidRDefault="00885F63" w:rsidP="00447D11">
            <w:pPr>
              <w:rPr>
                <w:b/>
              </w:rPr>
            </w:pPr>
            <w:r w:rsidRPr="00027631">
              <w:rPr>
                <w:b/>
              </w:rPr>
              <w:t xml:space="preserve">LNP Councillors (and Wards) </w:t>
            </w:r>
          </w:p>
        </w:tc>
        <w:tc>
          <w:tcPr>
            <w:tcW w:w="4521" w:type="dxa"/>
          </w:tcPr>
          <w:p w14:paraId="5987E944" w14:textId="77777777" w:rsidR="00885F63" w:rsidRPr="00027631" w:rsidRDefault="00885F63" w:rsidP="00447D11">
            <w:pPr>
              <w:jc w:val="left"/>
              <w:rPr>
                <w:b/>
              </w:rPr>
            </w:pPr>
            <w:r w:rsidRPr="00027631">
              <w:rPr>
                <w:b/>
              </w:rPr>
              <w:t>ALP Councillors (and Wards)</w:t>
            </w:r>
          </w:p>
        </w:tc>
      </w:tr>
      <w:tr w:rsidR="00885F63" w:rsidRPr="00027631" w14:paraId="5589E1C5" w14:textId="77777777" w:rsidTr="00B41C53">
        <w:trPr>
          <w:trHeight w:val="1282"/>
        </w:trPr>
        <w:tc>
          <w:tcPr>
            <w:tcW w:w="4521" w:type="dxa"/>
            <w:vMerge w:val="restart"/>
          </w:tcPr>
          <w:p w14:paraId="58BFAD45" w14:textId="77777777" w:rsidR="00885F63" w:rsidRPr="00B41C53" w:rsidRDefault="00885F63" w:rsidP="00447D11">
            <w:pPr>
              <w:rPr>
                <w:lang w:val="en-US"/>
              </w:rPr>
            </w:pPr>
            <w:r w:rsidRPr="00B41C53">
              <w:rPr>
                <w:lang w:val="en-US"/>
              </w:rPr>
              <w:t>Krista ADAMS (Holland Park)</w:t>
            </w:r>
            <w:r w:rsidR="00F10ECB" w:rsidRPr="00B41C53">
              <w:rPr>
                <w:lang w:val="en-US"/>
              </w:rPr>
              <w:t xml:space="preserve"> (Deputy Mayor)</w:t>
            </w:r>
          </w:p>
          <w:p w14:paraId="4C670DF3" w14:textId="77777777" w:rsidR="00836C71" w:rsidRPr="00B41C53" w:rsidRDefault="00836C71" w:rsidP="00447D11">
            <w:pPr>
              <w:rPr>
                <w:lang w:val="en-US"/>
              </w:rPr>
            </w:pPr>
            <w:r w:rsidRPr="00B41C53">
              <w:rPr>
                <w:lang w:val="en-US"/>
              </w:rPr>
              <w:t>Greg ADERMANN (Pullenvale)</w:t>
            </w:r>
          </w:p>
          <w:p w14:paraId="288F13F9" w14:textId="77777777" w:rsidR="00885F63" w:rsidRPr="00B41C53" w:rsidRDefault="00885F63" w:rsidP="00447D11">
            <w:pPr>
              <w:rPr>
                <w:lang w:val="en-US"/>
              </w:rPr>
            </w:pPr>
            <w:r w:rsidRPr="00B41C53">
              <w:rPr>
                <w:lang w:val="en-US"/>
              </w:rPr>
              <w:t>Adam ALLAN (Northgate)</w:t>
            </w:r>
          </w:p>
          <w:p w14:paraId="13FDF221" w14:textId="77777777" w:rsidR="009477A2" w:rsidRPr="00B41C53" w:rsidRDefault="009477A2" w:rsidP="00447D11">
            <w:pPr>
              <w:rPr>
                <w:lang w:val="en-US"/>
              </w:rPr>
            </w:pPr>
            <w:r w:rsidRPr="00B41C53">
              <w:rPr>
                <w:lang w:val="en-US"/>
              </w:rPr>
              <w:t>Lisa ATWOOD (Doboy)</w:t>
            </w:r>
          </w:p>
          <w:p w14:paraId="103E9816" w14:textId="77777777" w:rsidR="00F17802" w:rsidRPr="00B41C53" w:rsidRDefault="00F17802" w:rsidP="00447D11">
            <w:r w:rsidRPr="00B41C53">
              <w:rPr>
                <w:lang w:val="en-US"/>
              </w:rPr>
              <w:t xml:space="preserve">Fiona CUNNINGHAM </w:t>
            </w:r>
            <w:r w:rsidRPr="00B41C53">
              <w:t>(Coorparoo)</w:t>
            </w:r>
          </w:p>
          <w:p w14:paraId="4C5D2B08" w14:textId="77777777" w:rsidR="00F17802" w:rsidRPr="00B41C53" w:rsidRDefault="00F17802" w:rsidP="00447D11">
            <w:pPr>
              <w:rPr>
                <w:lang w:val="en-US"/>
              </w:rPr>
            </w:pPr>
            <w:r w:rsidRPr="00B41C53">
              <w:rPr>
                <w:lang w:val="en-US"/>
              </w:rPr>
              <w:t>Tracy DAVIS (McDowall)</w:t>
            </w:r>
          </w:p>
          <w:p w14:paraId="55D8083E" w14:textId="77777777" w:rsidR="00F17802" w:rsidRPr="00B41C53" w:rsidRDefault="00F17802" w:rsidP="00447D11">
            <w:pPr>
              <w:rPr>
                <w:lang w:val="en-US"/>
              </w:rPr>
            </w:pPr>
            <w:r w:rsidRPr="00B41C53">
              <w:t>Vicki HOWARD (Central)</w:t>
            </w:r>
            <w:r w:rsidRPr="00B41C53">
              <w:rPr>
                <w:lang w:val="en-US"/>
              </w:rPr>
              <w:t xml:space="preserve"> </w:t>
            </w:r>
          </w:p>
          <w:p w14:paraId="5BC10F49" w14:textId="77777777" w:rsidR="00F17802" w:rsidRPr="00B41C53" w:rsidRDefault="00F17802" w:rsidP="00447D11">
            <w:pPr>
              <w:rPr>
                <w:lang w:val="en-US"/>
              </w:rPr>
            </w:pPr>
            <w:r w:rsidRPr="00B41C53">
              <w:rPr>
                <w:lang w:val="en-US"/>
              </w:rPr>
              <w:t>Steven HUANG (MacGregor)</w:t>
            </w:r>
          </w:p>
          <w:p w14:paraId="1874386B" w14:textId="77777777" w:rsidR="00A90E82" w:rsidRPr="00B41C53" w:rsidRDefault="00A90E82" w:rsidP="00447D11">
            <w:pPr>
              <w:rPr>
                <w:lang w:val="en-US"/>
              </w:rPr>
            </w:pPr>
            <w:r w:rsidRPr="00B41C53">
              <w:rPr>
                <w:lang w:val="en-US"/>
              </w:rPr>
              <w:t>Sarah HUTTON (Jamboree)</w:t>
            </w:r>
          </w:p>
          <w:p w14:paraId="3DA50CA1" w14:textId="77777777" w:rsidR="002A18A8" w:rsidRPr="00B41C53" w:rsidRDefault="002A18A8" w:rsidP="00447D11">
            <w:r w:rsidRPr="00B41C53">
              <w:rPr>
                <w:lang w:val="en-US"/>
              </w:rPr>
              <w:t>Sandy LANDERS (Bracken Ridge)</w:t>
            </w:r>
          </w:p>
          <w:p w14:paraId="7FE25952" w14:textId="77777777" w:rsidR="00F17802" w:rsidRPr="00B41C53" w:rsidRDefault="00F17802" w:rsidP="00447D11">
            <w:pPr>
              <w:rPr>
                <w:lang w:val="en-US"/>
              </w:rPr>
            </w:pPr>
            <w:r w:rsidRPr="00B41C53">
              <w:rPr>
                <w:lang w:val="en-US"/>
              </w:rPr>
              <w:t>James MACKAY (Walter Taylor)</w:t>
            </w:r>
            <w:r w:rsidRPr="00B41C53">
              <w:t xml:space="preserve"> </w:t>
            </w:r>
          </w:p>
          <w:p w14:paraId="2989A104" w14:textId="77777777" w:rsidR="00F17802" w:rsidRPr="00B41C53" w:rsidRDefault="00F17802" w:rsidP="00447D11">
            <w:pPr>
              <w:rPr>
                <w:lang w:val="en-US"/>
              </w:rPr>
            </w:pPr>
            <w:r w:rsidRPr="00B41C53">
              <w:rPr>
                <w:lang w:val="en-US"/>
              </w:rPr>
              <w:t>Kim MARX (Runcorn)</w:t>
            </w:r>
          </w:p>
          <w:p w14:paraId="1FF2E49B" w14:textId="72173F09" w:rsidR="00F17802" w:rsidRPr="00B41C53" w:rsidRDefault="00F17802" w:rsidP="00447D11">
            <w:pPr>
              <w:rPr>
                <w:lang w:val="en-US"/>
              </w:rPr>
            </w:pPr>
            <w:r w:rsidRPr="00B41C53">
              <w:rPr>
                <w:lang w:val="en-US"/>
              </w:rPr>
              <w:t>Peter MATIC (Paddington)</w:t>
            </w:r>
            <w:r w:rsidR="00A74A2C" w:rsidRPr="00B41C53">
              <w:rPr>
                <w:lang w:val="en-US"/>
              </w:rPr>
              <w:t xml:space="preserve"> </w:t>
            </w:r>
          </w:p>
          <w:p w14:paraId="53070FD1" w14:textId="77777777" w:rsidR="00F17802" w:rsidRPr="00B41C53" w:rsidRDefault="00F17802" w:rsidP="00447D11">
            <w:r w:rsidRPr="00B41C53">
              <w:rPr>
                <w:lang w:val="en-US"/>
              </w:rPr>
              <w:t>Ryan MURPHY (Chandler)</w:t>
            </w:r>
          </w:p>
          <w:p w14:paraId="21356B5E" w14:textId="0C4C1131" w:rsidR="00595173" w:rsidRPr="00027631" w:rsidRDefault="00595173" w:rsidP="00447D11">
            <w:pPr>
              <w:jc w:val="left"/>
            </w:pPr>
            <w:r w:rsidRPr="00B41C53">
              <w:rPr>
                <w:lang w:val="en-US"/>
              </w:rPr>
              <w:t>Andrew WINES (Enoggera)</w:t>
            </w:r>
          </w:p>
        </w:tc>
        <w:tc>
          <w:tcPr>
            <w:tcW w:w="4521" w:type="dxa"/>
          </w:tcPr>
          <w:p w14:paraId="1964B909" w14:textId="5E8E45C7" w:rsidR="00CD3402" w:rsidRPr="00B41C53" w:rsidRDefault="00CD3402" w:rsidP="00447D11">
            <w:pPr>
              <w:jc w:val="left"/>
            </w:pPr>
            <w:r w:rsidRPr="00B41C53">
              <w:t>Jared</w:t>
            </w:r>
            <w:r w:rsidR="00D60623" w:rsidRPr="00B41C53">
              <w:t xml:space="preserve"> </w:t>
            </w:r>
            <w:r w:rsidRPr="00B41C53">
              <w:rPr>
                <w:lang w:val="en-US"/>
              </w:rPr>
              <w:t xml:space="preserve">CASSIDY (Deagon) </w:t>
            </w:r>
            <w:r w:rsidRPr="00B41C53">
              <w:t>(The Leader of the Opposition)</w:t>
            </w:r>
          </w:p>
          <w:p w14:paraId="1317DDE2" w14:textId="32B98E2D" w:rsidR="00264AA7" w:rsidRPr="00B41C53" w:rsidRDefault="00264AA7" w:rsidP="00447D11">
            <w:pPr>
              <w:jc w:val="left"/>
              <w:rPr>
                <w:lang w:val="en-US"/>
              </w:rPr>
            </w:pPr>
            <w:r w:rsidRPr="00B41C53">
              <w:t>Lucy C</w:t>
            </w:r>
            <w:r w:rsidR="00027631">
              <w:t>OLLIER</w:t>
            </w:r>
            <w:r w:rsidRPr="00B41C53">
              <w:t xml:space="preserve"> </w:t>
            </w:r>
            <w:r w:rsidRPr="00027631">
              <w:t>(Morningside) (Deputy Leader of the Opposition)</w:t>
            </w:r>
          </w:p>
          <w:p w14:paraId="5BF7A88D" w14:textId="77777777" w:rsidR="00E11D7F" w:rsidRPr="00B41C53" w:rsidRDefault="00CD3402" w:rsidP="00447D11">
            <w:pPr>
              <w:jc w:val="left"/>
              <w:rPr>
                <w:lang w:val="en-US"/>
              </w:rPr>
            </w:pPr>
            <w:r w:rsidRPr="00B41C53">
              <w:rPr>
                <w:lang w:val="en-US"/>
              </w:rPr>
              <w:t>Peter CUMMING (Wynnum Manly)</w:t>
            </w:r>
          </w:p>
          <w:p w14:paraId="470A2322" w14:textId="77777777" w:rsidR="00885F63" w:rsidRPr="00B41C53" w:rsidRDefault="00885F63" w:rsidP="00447D11">
            <w:pPr>
              <w:jc w:val="left"/>
              <w:rPr>
                <w:lang w:val="en-US"/>
              </w:rPr>
            </w:pPr>
            <w:r w:rsidRPr="00B41C53">
              <w:rPr>
                <w:lang w:val="en-US"/>
              </w:rPr>
              <w:t>Steve GRIFFITHS (Moorooka)</w:t>
            </w:r>
          </w:p>
          <w:p w14:paraId="6AF29721" w14:textId="77777777" w:rsidR="00885F63" w:rsidRPr="00027631" w:rsidRDefault="00885F63" w:rsidP="00447D11">
            <w:pPr>
              <w:jc w:val="left"/>
              <w:rPr>
                <w:lang w:val="en-US"/>
              </w:rPr>
            </w:pPr>
            <w:r w:rsidRPr="00B41C53">
              <w:rPr>
                <w:lang w:val="en-US"/>
              </w:rPr>
              <w:t>Charles STRUNK (Forest Lake)</w:t>
            </w:r>
          </w:p>
          <w:p w14:paraId="779CCDA3" w14:textId="77777777" w:rsidR="0023596A" w:rsidRPr="00027631" w:rsidRDefault="0023596A" w:rsidP="00447D11">
            <w:pPr>
              <w:jc w:val="left"/>
            </w:pPr>
          </w:p>
        </w:tc>
      </w:tr>
      <w:tr w:rsidR="00885F63" w:rsidRPr="00027631" w14:paraId="64D6A060" w14:textId="77777777" w:rsidTr="00B41C53">
        <w:trPr>
          <w:trHeight w:val="465"/>
        </w:trPr>
        <w:tc>
          <w:tcPr>
            <w:tcW w:w="4521" w:type="dxa"/>
            <w:vMerge/>
          </w:tcPr>
          <w:p w14:paraId="25A730A3" w14:textId="77777777" w:rsidR="00885F63" w:rsidRPr="00027631" w:rsidRDefault="00885F63" w:rsidP="00447D11">
            <w:pPr>
              <w:rPr>
                <w:lang w:val="en-US"/>
              </w:rPr>
            </w:pPr>
          </w:p>
        </w:tc>
        <w:tc>
          <w:tcPr>
            <w:tcW w:w="4521" w:type="dxa"/>
          </w:tcPr>
          <w:p w14:paraId="1A01B08A" w14:textId="77777777" w:rsidR="00885F63" w:rsidRPr="00027631" w:rsidRDefault="00885F63" w:rsidP="00447D11">
            <w:pPr>
              <w:rPr>
                <w:b/>
                <w:lang w:val="en-US"/>
              </w:rPr>
            </w:pPr>
            <w:r w:rsidRPr="00027631">
              <w:rPr>
                <w:b/>
                <w:lang w:val="en-US"/>
              </w:rPr>
              <w:t>Queensland Greens Councillor (and Ward)</w:t>
            </w:r>
          </w:p>
          <w:p w14:paraId="43CCD982" w14:textId="0A903F34" w:rsidR="00885F63" w:rsidRPr="00027631" w:rsidRDefault="00A04E78" w:rsidP="00447D11">
            <w:pPr>
              <w:rPr>
                <w:lang w:val="en-US"/>
              </w:rPr>
            </w:pPr>
            <w:r w:rsidRPr="00027631">
              <w:rPr>
                <w:lang w:val="en-US"/>
              </w:rPr>
              <w:t>Trina MASSEY</w:t>
            </w:r>
            <w:r w:rsidRPr="00B41C53" w:rsidDel="00A04E78">
              <w:rPr>
                <w:lang w:val="en-US"/>
              </w:rPr>
              <w:t xml:space="preserve"> </w:t>
            </w:r>
            <w:r w:rsidR="00885F63" w:rsidRPr="00B41C53">
              <w:rPr>
                <w:lang w:val="en-US"/>
              </w:rPr>
              <w:t>(The Gabba)</w:t>
            </w:r>
          </w:p>
          <w:p w14:paraId="4DDE5102" w14:textId="01F58A72" w:rsidR="003F2621" w:rsidRPr="00027631" w:rsidRDefault="003F2621" w:rsidP="00447D11">
            <w:pPr>
              <w:rPr>
                <w:lang w:val="en-US"/>
              </w:rPr>
            </w:pPr>
          </w:p>
        </w:tc>
      </w:tr>
      <w:tr w:rsidR="00885F63" w:rsidRPr="0052704E" w14:paraId="08F1FB2E" w14:textId="77777777" w:rsidTr="00F61351">
        <w:trPr>
          <w:trHeight w:val="1081"/>
        </w:trPr>
        <w:tc>
          <w:tcPr>
            <w:tcW w:w="4521" w:type="dxa"/>
            <w:vMerge/>
          </w:tcPr>
          <w:p w14:paraId="18D37D3C" w14:textId="77777777" w:rsidR="00885F63" w:rsidRPr="00027631" w:rsidRDefault="00885F63" w:rsidP="00447D11">
            <w:pPr>
              <w:rPr>
                <w:lang w:val="en-US"/>
              </w:rPr>
            </w:pPr>
          </w:p>
        </w:tc>
        <w:tc>
          <w:tcPr>
            <w:tcW w:w="4521" w:type="dxa"/>
          </w:tcPr>
          <w:p w14:paraId="04783207" w14:textId="77777777" w:rsidR="00885F63" w:rsidRPr="00027631" w:rsidRDefault="00885F63" w:rsidP="00447D11">
            <w:pPr>
              <w:rPr>
                <w:b/>
                <w:lang w:val="en-US"/>
              </w:rPr>
            </w:pPr>
            <w:r w:rsidRPr="00027631">
              <w:rPr>
                <w:b/>
                <w:lang w:val="en-US"/>
              </w:rPr>
              <w:t>Independent Councillor (and Ward)</w:t>
            </w:r>
          </w:p>
          <w:p w14:paraId="1223F81C" w14:textId="77777777" w:rsidR="00885F63" w:rsidRDefault="00885F63" w:rsidP="00447D11">
            <w:pPr>
              <w:rPr>
                <w:b/>
                <w:lang w:val="en-US"/>
              </w:rPr>
            </w:pPr>
            <w:r w:rsidRPr="00B41C53">
              <w:rPr>
                <w:lang w:val="en-US"/>
              </w:rPr>
              <w:t>Nicole JOHNSTON (Tennyson)</w:t>
            </w:r>
          </w:p>
        </w:tc>
      </w:tr>
    </w:tbl>
    <w:p w14:paraId="463DBF3F" w14:textId="77777777" w:rsidR="00885F63" w:rsidRDefault="00885F63" w:rsidP="00447D11"/>
    <w:p w14:paraId="49DE9BD1" w14:textId="77777777" w:rsidR="00885F63" w:rsidRDefault="00885F63" w:rsidP="00447D11"/>
    <w:p w14:paraId="7C0C8926" w14:textId="77777777" w:rsidR="00885F63" w:rsidRDefault="00885F63" w:rsidP="00447D11">
      <w:pPr>
        <w:pStyle w:val="Heading2"/>
      </w:pPr>
      <w:bookmarkStart w:id="4" w:name="_Toc358025695"/>
      <w:bookmarkStart w:id="5" w:name="_Toc134796581"/>
      <w:r>
        <w:t>OPENING OF MEETING:</w:t>
      </w:r>
      <w:bookmarkEnd w:id="4"/>
      <w:bookmarkEnd w:id="5"/>
    </w:p>
    <w:p w14:paraId="07F66A0C" w14:textId="77777777" w:rsidR="00885F63" w:rsidRDefault="00885F63" w:rsidP="00447D11"/>
    <w:p w14:paraId="134F0FED" w14:textId="1A2FEECA" w:rsidR="00885F63" w:rsidRDefault="00885F63" w:rsidP="00447D11">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447D11"/>
    <w:p w14:paraId="49DF58AE"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 xml:space="preserve">I declare the meeting open. </w:t>
      </w:r>
    </w:p>
    <w:p w14:paraId="1859D684" w14:textId="77777777" w:rsidR="00B325FE" w:rsidRPr="00B325FE" w:rsidRDefault="00B325FE" w:rsidP="00EA2779">
      <w:pPr>
        <w:ind w:left="2517" w:hanging="2517"/>
        <w:rPr>
          <w:lang w:eastAsia="en-US"/>
        </w:rPr>
      </w:pPr>
      <w:r w:rsidRPr="00B325FE">
        <w:rPr>
          <w:lang w:eastAsia="en-US"/>
        </w:rPr>
        <w:tab/>
        <w:t>Are there any apologies?</w:t>
      </w:r>
    </w:p>
    <w:p w14:paraId="67945AE6" w14:textId="77777777" w:rsidR="002E6B3F" w:rsidRDefault="002E6B3F" w:rsidP="00447D11"/>
    <w:p w14:paraId="417011C8" w14:textId="77777777" w:rsidR="00885F63" w:rsidRDefault="00885F63" w:rsidP="00447D11"/>
    <w:p w14:paraId="0366F289" w14:textId="77777777" w:rsidR="00885F63" w:rsidRDefault="00885F63" w:rsidP="00447D11">
      <w:pPr>
        <w:pStyle w:val="Heading2"/>
      </w:pPr>
      <w:bookmarkStart w:id="6" w:name="_Toc134796582"/>
      <w:r w:rsidRPr="00B41C53">
        <w:t>APOLOGY:</w:t>
      </w:r>
      <w:bookmarkEnd w:id="6"/>
    </w:p>
    <w:p w14:paraId="1F73332F" w14:textId="3D87D80C" w:rsidR="002831D7" w:rsidRPr="006F2F05" w:rsidRDefault="00A04E78" w:rsidP="00447D11">
      <w:pPr>
        <w:jc w:val="right"/>
        <w:rPr>
          <w:rFonts w:ascii="Arial" w:hAnsi="Arial"/>
          <w:b/>
          <w:sz w:val="28"/>
        </w:rPr>
      </w:pPr>
      <w:r>
        <w:rPr>
          <w:rFonts w:ascii="Arial" w:hAnsi="Arial"/>
          <w:b/>
          <w:sz w:val="28"/>
        </w:rPr>
        <w:t>552</w:t>
      </w:r>
      <w:r w:rsidR="002831D7">
        <w:rPr>
          <w:rFonts w:ascii="Arial" w:hAnsi="Arial"/>
          <w:b/>
          <w:sz w:val="28"/>
        </w:rPr>
        <w:t>/</w:t>
      </w:r>
      <w:r w:rsidR="009A7215">
        <w:rPr>
          <w:rFonts w:ascii="Arial" w:hAnsi="Arial"/>
          <w:b/>
          <w:sz w:val="28"/>
        </w:rPr>
        <w:t>2022-23</w:t>
      </w:r>
    </w:p>
    <w:p w14:paraId="217F5B82" w14:textId="105CF8BC" w:rsidR="00885F63" w:rsidRDefault="00885F63" w:rsidP="00447D11">
      <w:r>
        <w:t>An apology was submitted on behalf of Councillor</w:t>
      </w:r>
      <w:r w:rsidR="00461E26">
        <w:t>s</w:t>
      </w:r>
      <w:r>
        <w:t xml:space="preserve"> </w:t>
      </w:r>
      <w:bookmarkStart w:id="7" w:name="_Hlk93673274"/>
      <w:r w:rsidR="00461E26">
        <w:t xml:space="preserve">Steven TOOMEY, </w:t>
      </w:r>
      <w:r w:rsidR="00406927">
        <w:t>Angela</w:t>
      </w:r>
      <w:r w:rsidR="00461E26">
        <w:t xml:space="preserve"> OWEN and Fiona HAMMOND</w:t>
      </w:r>
      <w:bookmarkEnd w:id="7"/>
      <w:r w:rsidR="001C510A">
        <w:t xml:space="preserve">, </w:t>
      </w:r>
      <w:r>
        <w:t xml:space="preserve">and </w:t>
      </w:r>
      <w:r w:rsidR="00461E26">
        <w:t>they were</w:t>
      </w:r>
      <w:r>
        <w:t xml:space="preserve"> granted </w:t>
      </w:r>
      <w:r w:rsidR="00FD5A16">
        <w:t>a</w:t>
      </w:r>
      <w:r w:rsidR="00555F2C">
        <w:t xml:space="preserve"> </w:t>
      </w:r>
      <w:r>
        <w:t xml:space="preserve">leave of absence from the meeting on the motion of Councillor </w:t>
      </w:r>
      <w:bookmarkStart w:id="8" w:name="_Hlk93673283"/>
      <w:bookmarkStart w:id="9" w:name="Text48"/>
      <w:r w:rsidR="00461E26">
        <w:t>Sandy LANDERS</w:t>
      </w:r>
      <w:bookmarkEnd w:id="8"/>
      <w:bookmarkEnd w:id="9"/>
      <w:r>
        <w:t xml:space="preserve">, seconded by Councillor </w:t>
      </w:r>
      <w:bookmarkStart w:id="10" w:name="Text49"/>
      <w:r w:rsidR="00461E26">
        <w:t>Sarah HUTTON</w:t>
      </w:r>
      <w:bookmarkEnd w:id="10"/>
      <w:r>
        <w:t>.</w:t>
      </w:r>
    </w:p>
    <w:p w14:paraId="2DE63E01" w14:textId="77777777" w:rsidR="00885F63" w:rsidRDefault="00885F63" w:rsidP="00447D11"/>
    <w:p w14:paraId="20227E1A" w14:textId="77777777" w:rsidR="00B325FE" w:rsidRPr="00B325FE" w:rsidRDefault="00B325FE" w:rsidP="00EA2779">
      <w:pPr>
        <w:ind w:left="2517" w:hanging="2517"/>
        <w:rPr>
          <w:lang w:eastAsia="en-US"/>
        </w:rPr>
      </w:pPr>
      <w:r w:rsidRPr="00B325FE">
        <w:rPr>
          <w:lang w:eastAsia="en-US"/>
        </w:rPr>
        <w:t>Chair:</w:t>
      </w:r>
      <w:r w:rsidRPr="00B325FE">
        <w:rPr>
          <w:lang w:eastAsia="en-US"/>
        </w:rPr>
        <w:tab/>
        <w:t>Confirmation of minutes please.</w:t>
      </w:r>
    </w:p>
    <w:p w14:paraId="74E5738B" w14:textId="77777777" w:rsidR="00885F63" w:rsidRDefault="00885F63" w:rsidP="00447D11"/>
    <w:p w14:paraId="726C128E" w14:textId="77777777" w:rsidR="00885F63" w:rsidRDefault="00885F63" w:rsidP="00447D11"/>
    <w:p w14:paraId="3710CB1F" w14:textId="77777777" w:rsidR="00885F63" w:rsidRDefault="00885F63" w:rsidP="00447D11">
      <w:pPr>
        <w:pStyle w:val="Heading2"/>
      </w:pPr>
      <w:bookmarkStart w:id="11" w:name="_Toc134796583"/>
      <w:r>
        <w:t>MINUTES:</w:t>
      </w:r>
      <w:bookmarkEnd w:id="11"/>
    </w:p>
    <w:p w14:paraId="1A4D2FB8" w14:textId="21EE2396" w:rsidR="00885F63" w:rsidRDefault="00406927" w:rsidP="00447D11">
      <w:pPr>
        <w:jc w:val="right"/>
        <w:rPr>
          <w:rFonts w:ascii="Arial" w:hAnsi="Arial"/>
          <w:b/>
          <w:sz w:val="28"/>
        </w:rPr>
      </w:pPr>
      <w:bookmarkStart w:id="12" w:name="_Hlk46928709"/>
      <w:r>
        <w:rPr>
          <w:rFonts w:ascii="Arial" w:hAnsi="Arial"/>
          <w:b/>
          <w:sz w:val="28"/>
        </w:rPr>
        <w:t>553</w:t>
      </w:r>
      <w:r w:rsidR="00D0148E">
        <w:rPr>
          <w:rFonts w:ascii="Arial" w:hAnsi="Arial"/>
          <w:b/>
          <w:sz w:val="28"/>
        </w:rPr>
        <w:t>/</w:t>
      </w:r>
      <w:r w:rsidR="009A7215">
        <w:rPr>
          <w:rFonts w:ascii="Arial" w:hAnsi="Arial"/>
          <w:b/>
          <w:sz w:val="28"/>
        </w:rPr>
        <w:t>2022-23</w:t>
      </w:r>
      <w:bookmarkEnd w:id="12"/>
    </w:p>
    <w:p w14:paraId="1E2C55F3" w14:textId="22E3761F" w:rsidR="00885F63" w:rsidRDefault="00885F63" w:rsidP="00447D11">
      <w:r>
        <w:t xml:space="preserve">The Minutes of the </w:t>
      </w:r>
      <w:r w:rsidR="00A04E78">
        <w:t>4707</w:t>
      </w:r>
      <w:r w:rsidR="00A04E78" w:rsidRPr="00E06FB6">
        <w:t xml:space="preserve"> </w:t>
      </w:r>
      <w:r w:rsidRPr="00E06FB6">
        <w:t>meeting</w:t>
      </w:r>
      <w:r>
        <w:t xml:space="preserve"> of Council</w:t>
      </w:r>
      <w:r w:rsidRPr="00E06FB6">
        <w:t xml:space="preserve"> held on </w:t>
      </w:r>
      <w:r w:rsidR="00A04E78">
        <w:t>2 May 2023</w:t>
      </w:r>
      <w:r w:rsidRPr="00E06FB6">
        <w:t xml:space="preserve">, </w:t>
      </w:r>
      <w:r>
        <w:t xml:space="preserve">copies of which had been forwarded to each Councillor, were presented, taken as read and confirmed on the motion of Councillor </w:t>
      </w:r>
      <w:bookmarkStart w:id="13" w:name="Text7"/>
      <w:r w:rsidR="00406927">
        <w:t>Sandy LANDERS</w:t>
      </w:r>
      <w:bookmarkEnd w:id="13"/>
      <w:r>
        <w:t xml:space="preserve">, seconded by Councillor </w:t>
      </w:r>
      <w:bookmarkStart w:id="14" w:name="Text8"/>
      <w:r w:rsidR="00406927">
        <w:t>Sarah HUTTON</w:t>
      </w:r>
      <w:bookmarkEnd w:id="14"/>
      <w:r>
        <w:t>.</w:t>
      </w:r>
    </w:p>
    <w:p w14:paraId="25EA1648" w14:textId="77777777" w:rsidR="00885F63" w:rsidRDefault="00885F63" w:rsidP="00447D11"/>
    <w:p w14:paraId="20659B2E" w14:textId="77777777" w:rsidR="00885F63" w:rsidRDefault="00885F63" w:rsidP="00447D11"/>
    <w:p w14:paraId="74FEF113" w14:textId="77777777" w:rsidR="00885F63" w:rsidRDefault="00885F63" w:rsidP="00447D11">
      <w:pPr>
        <w:pStyle w:val="Heading2"/>
        <w:keepNext/>
        <w:keepLines/>
      </w:pPr>
      <w:bookmarkStart w:id="15" w:name="_Toc134796584"/>
      <w:r w:rsidRPr="00B41C53">
        <w:lastRenderedPageBreak/>
        <w:t>PUBLIC PARTICIPATION:</w:t>
      </w:r>
      <w:bookmarkEnd w:id="15"/>
    </w:p>
    <w:p w14:paraId="73735D09" w14:textId="32786CED" w:rsidR="00885F63" w:rsidRDefault="00885F63" w:rsidP="00447D11">
      <w:pPr>
        <w:keepNext/>
        <w:keepLines/>
      </w:pPr>
    </w:p>
    <w:p w14:paraId="30810DAA" w14:textId="77777777" w:rsidR="00B325FE" w:rsidRPr="00B325FE" w:rsidRDefault="00B325FE" w:rsidP="00447D11">
      <w:pPr>
        <w:keepNext/>
        <w:keepLines/>
        <w:spacing w:after="120"/>
        <w:ind w:left="2517" w:hanging="2517"/>
        <w:rPr>
          <w:lang w:eastAsia="en-US"/>
        </w:rPr>
      </w:pPr>
      <w:r w:rsidRPr="00B325FE">
        <w:rPr>
          <w:lang w:eastAsia="en-US"/>
        </w:rPr>
        <w:t>Chair:</w:t>
      </w:r>
      <w:r w:rsidRPr="00B325FE">
        <w:rPr>
          <w:lang w:eastAsia="en-US"/>
        </w:rPr>
        <w:tab/>
        <w:t>Welcome new Councillors, Councillor Trina MASSEY and Councillor Lucy COLLIER. Welcome, I’m sure we look forward to your later contributions.</w:t>
      </w:r>
    </w:p>
    <w:p w14:paraId="61F60973" w14:textId="77777777" w:rsidR="00B325FE" w:rsidRPr="00B325FE" w:rsidRDefault="00B325FE" w:rsidP="00447D11">
      <w:pPr>
        <w:keepNext/>
        <w:keepLines/>
        <w:spacing w:after="120"/>
        <w:ind w:left="2517" w:hanging="2517"/>
        <w:rPr>
          <w:lang w:eastAsia="en-US"/>
        </w:rPr>
      </w:pPr>
      <w:r w:rsidRPr="00B325FE">
        <w:rPr>
          <w:lang w:eastAsia="en-US"/>
        </w:rPr>
        <w:tab/>
        <w:t xml:space="preserve">Councillors, we do have a public participant this morning who will be coming forward now, Levi Wilson, who asked to address the Chamber on Brisbane’s bus network. </w:t>
      </w:r>
    </w:p>
    <w:p w14:paraId="36D577B0" w14:textId="77777777" w:rsidR="00B325FE" w:rsidRPr="00B325FE" w:rsidRDefault="00B325FE" w:rsidP="00447D11">
      <w:pPr>
        <w:spacing w:after="120"/>
        <w:ind w:left="2517" w:hanging="2517"/>
        <w:rPr>
          <w:lang w:eastAsia="en-US"/>
        </w:rPr>
      </w:pPr>
      <w:r w:rsidRPr="00B325FE">
        <w:rPr>
          <w:lang w:eastAsia="en-US"/>
        </w:rPr>
        <w:tab/>
        <w:t xml:space="preserve">While Levi is coming to the microphone, I’d like to acknowledge in the Public Gallery, a visitor from Canada, Mr Ned Taylor, a former Councillor for the district of Saanich on Vancouver Island, welcome. Welcome, I hope you enjoy proceedings here today. </w:t>
      </w:r>
    </w:p>
    <w:p w14:paraId="365D7EE5" w14:textId="77777777" w:rsidR="00B325FE" w:rsidRPr="00B325FE" w:rsidRDefault="00B325FE" w:rsidP="00447D11">
      <w:pPr>
        <w:spacing w:after="120"/>
        <w:ind w:left="2517" w:hanging="2517"/>
        <w:rPr>
          <w:lang w:eastAsia="en-US"/>
        </w:rPr>
      </w:pPr>
      <w:r w:rsidRPr="00B325FE">
        <w:rPr>
          <w:lang w:eastAsia="en-US"/>
        </w:rPr>
        <w:tab/>
        <w:t>Levi, thank you, you have five minutes once you start.</w:t>
      </w:r>
    </w:p>
    <w:p w14:paraId="156DCAEA" w14:textId="10A16606" w:rsidR="00FD5A16" w:rsidRPr="006F2F05" w:rsidRDefault="00A04E78" w:rsidP="00447D11">
      <w:pPr>
        <w:spacing w:after="120"/>
        <w:rPr>
          <w:b/>
          <w:u w:val="single"/>
        </w:rPr>
      </w:pPr>
      <w:bookmarkStart w:id="16" w:name="_Hlk93673431"/>
      <w:r>
        <w:rPr>
          <w:b/>
          <w:u w:val="single"/>
        </w:rPr>
        <w:t>Levi Wilson</w:t>
      </w:r>
      <w:r w:rsidR="00FD5A16">
        <w:rPr>
          <w:b/>
          <w:u w:val="single"/>
        </w:rPr>
        <w:t xml:space="preserve"> – </w:t>
      </w:r>
      <w:bookmarkEnd w:id="16"/>
      <w:r>
        <w:rPr>
          <w:b/>
          <w:u w:val="single"/>
        </w:rPr>
        <w:t>Brisbane’s Bus Network</w:t>
      </w:r>
    </w:p>
    <w:p w14:paraId="671D418D" w14:textId="20A3F6D0" w:rsidR="00B325FE" w:rsidRPr="00B325FE" w:rsidRDefault="00B325FE" w:rsidP="00447D11">
      <w:pPr>
        <w:spacing w:after="120"/>
        <w:ind w:left="2517" w:hanging="2517"/>
        <w:rPr>
          <w:lang w:eastAsia="en-US"/>
        </w:rPr>
      </w:pPr>
      <w:r w:rsidRPr="00B325FE">
        <w:rPr>
          <w:lang w:eastAsia="en-US"/>
        </w:rPr>
        <w:t>Levi Wilson:</w:t>
      </w:r>
      <w:r w:rsidRPr="00B325FE">
        <w:rPr>
          <w:lang w:eastAsia="en-US"/>
        </w:rPr>
        <w:tab/>
        <w:t>Good afternoon, all. Brisbane is the best city in the world, with small businesses, sport teams, music scenes and something on nearly every day of the week, it’s no wonder we were chosen to host the 2032 Olympics. With the school year already a quarter of the way through and people are well and truly in the swing of their work lives, it’s hard to ignore the overwhelming levels of traffic within our city. Roads are packed on a daily basis and we need to look at solutions for this dilemma. Road improvements may temporarily help our problems, but they cost valuable time and money to produce. If only there were some sort of ride share service which could take hundreds if not thousands of people off the roads. Worry not, because the solution for our delay is buses.</w:t>
      </w:r>
    </w:p>
    <w:p w14:paraId="6868B189" w14:textId="77777777" w:rsidR="00B325FE" w:rsidRPr="00B325FE" w:rsidRDefault="00B325FE" w:rsidP="00447D11">
      <w:pPr>
        <w:spacing w:after="120"/>
        <w:ind w:left="2517" w:hanging="2517"/>
        <w:rPr>
          <w:lang w:eastAsia="en-US"/>
        </w:rPr>
      </w:pPr>
      <w:r w:rsidRPr="00B325FE">
        <w:rPr>
          <w:lang w:eastAsia="en-US"/>
        </w:rPr>
        <w:tab/>
        <w:t xml:space="preserve">According to census data collected in 2016 and 2020, buses saw a 61% drop in use for regular commutes. However, not all hope is lost, the public needs Council’s support in order to help change this narrative and help shape the way we use our public transport. The benefits of public transport are enormous. Studies have proven that effective use of public transport sees a reduction in congestion, less motor fatalities, road maintenance budgets reduced and citizens having better access to jobs in the community. Right now, you might be thinking another young greenie here to convince us to jump on buses. </w:t>
      </w:r>
    </w:p>
    <w:p w14:paraId="136FC384" w14:textId="77777777" w:rsidR="00B325FE" w:rsidRPr="00B325FE" w:rsidRDefault="00B325FE" w:rsidP="00447D11">
      <w:pPr>
        <w:spacing w:after="120"/>
        <w:ind w:left="2517" w:hanging="2517"/>
        <w:rPr>
          <w:lang w:eastAsia="en-US"/>
        </w:rPr>
      </w:pPr>
      <w:r w:rsidRPr="00B325FE">
        <w:rPr>
          <w:lang w:eastAsia="en-US"/>
        </w:rPr>
        <w:tab/>
        <w:t>Like many, I need my car for my job. I work in disability support and while the idea of cleaner air quality appeals to me greatly, I know one thing we can all get around, money. If one thing could bring Pink Floyd, ABBA and Lime Cordiale all together, it would be money. We could be saving thousands of dollars a week with more investment in our buses. Cars put literal pressure on our roads, leading to potholes and other damage. These are huge hazards for drivers and cost our city millions of dollars to repair. By having less drivers, we can extend the shelf life of our tarmac. Congestion is also a fuel burner. We throw away litres of fuel just being stuck in stop-start traffic and, trust me, when fuel is two dollars a litre, I’d rather spend my money on better things.</w:t>
      </w:r>
    </w:p>
    <w:p w14:paraId="41AC6443" w14:textId="56BDDE43" w:rsidR="00B325FE" w:rsidRPr="00B325FE" w:rsidRDefault="00B325FE" w:rsidP="00447D11">
      <w:pPr>
        <w:spacing w:after="120"/>
        <w:ind w:left="2517" w:hanging="2517"/>
        <w:rPr>
          <w:lang w:eastAsia="en-US"/>
        </w:rPr>
      </w:pPr>
      <w:r w:rsidRPr="00B325FE">
        <w:rPr>
          <w:lang w:eastAsia="en-US"/>
        </w:rPr>
        <w:tab/>
        <w:t>Time is also money, getting to my client takes 45 minutes outside of peak hour. Getting home in peak hour is an hour and 30. Imagine what you could do with 45</w:t>
      </w:r>
      <w:r w:rsidR="009F6A37">
        <w:rPr>
          <w:lang w:eastAsia="en-US"/>
        </w:rPr>
        <w:t> </w:t>
      </w:r>
      <w:r w:rsidRPr="00B325FE">
        <w:rPr>
          <w:lang w:eastAsia="en-US"/>
        </w:rPr>
        <w:t>minutes; play with your dog, get your kids to soccer practice, you could even have your coffee and drink it. By now you’re starting to see why public transport is important, but why are people not taking advantage of our buses now? Let’s face it, they have a bit of an image issue. I asked my community what would make buses more appealing. Cost and service were major reasons people didn’t want to get on board, ultimately, buses also get caught in congestion, so how can we bring people on board? Quicker and frequent buses to key busy locations is important.</w:t>
      </w:r>
    </w:p>
    <w:p w14:paraId="0D8F38DB" w14:textId="77777777" w:rsidR="00B325FE" w:rsidRPr="00B325FE" w:rsidRDefault="00B325FE" w:rsidP="00447D11">
      <w:pPr>
        <w:spacing w:after="120"/>
        <w:ind w:left="2517" w:hanging="2517"/>
        <w:rPr>
          <w:lang w:eastAsia="en-US"/>
        </w:rPr>
      </w:pPr>
      <w:r w:rsidRPr="00B325FE">
        <w:rPr>
          <w:lang w:eastAsia="en-US"/>
        </w:rPr>
        <w:tab/>
        <w:t xml:space="preserve">Westfield Chermside is the second biggest shopping centre in Australia. From where I live, it takes 20 minutes to take the bus, including a 15-minute walk. Compare this to a five-minute drive from my house. Imagine a world where your teenagers could hop on the bus to get to the shops and you could relax at home instead of driving them. Frequent buses will also reduce crowding. The reality is that no one wants to stand up during bus travel, especially when you’ve finished </w:t>
      </w:r>
      <w:r w:rsidRPr="00B325FE">
        <w:rPr>
          <w:lang w:eastAsia="en-US"/>
        </w:rPr>
        <w:lastRenderedPageBreak/>
        <w:t>your work day, you may not smell or look as good when you walked out the door, your legs hurt and you’re tired. In a time when infection control immediately comes to mind, we need to be aware of the public’s perception of buses.</w:t>
      </w:r>
    </w:p>
    <w:p w14:paraId="4A84ED38" w14:textId="77777777" w:rsidR="00B325FE" w:rsidRPr="00B325FE" w:rsidRDefault="00B325FE" w:rsidP="00447D11">
      <w:pPr>
        <w:spacing w:after="120"/>
        <w:ind w:left="2517" w:hanging="2517"/>
        <w:rPr>
          <w:lang w:eastAsia="en-US"/>
        </w:rPr>
      </w:pPr>
      <w:r w:rsidRPr="00B325FE">
        <w:rPr>
          <w:lang w:eastAsia="en-US"/>
        </w:rPr>
        <w:tab/>
        <w:t>Now, with all my suggestions in mind, how do we incentivise the public to skip the car and hop on a bus? This all circles back to the true root of all evil, money. Make it free. If free isn’t an option, make it cheap. Commuters want value for their money and spending $50 a week for a bus doesn’t sit well. If a taxpayer is paying for subsidies for a free public transport network, they’re more likely to want to take advantage of a system which benefits them. Free transport is also linked to positive economic activity and more access to better paying jobs. Remember, Brisbane is a truly amazing city. Let’s spend more time showing what our city is capable of and less time stuck behind brake lights.</w:t>
      </w:r>
    </w:p>
    <w:p w14:paraId="688D5801"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 xml:space="preserve">Thank you, Levi. </w:t>
      </w:r>
    </w:p>
    <w:p w14:paraId="11761654" w14:textId="77777777" w:rsidR="00B325FE" w:rsidRPr="00B325FE" w:rsidRDefault="00B325FE" w:rsidP="00447D11">
      <w:pPr>
        <w:spacing w:after="120"/>
        <w:ind w:left="2517" w:hanging="2517"/>
        <w:rPr>
          <w:lang w:eastAsia="en-US"/>
        </w:rPr>
      </w:pPr>
      <w:r w:rsidRPr="00B325FE">
        <w:rPr>
          <w:lang w:eastAsia="en-US"/>
        </w:rPr>
        <w:tab/>
        <w:t>Councillor MURPHY, would you like to respond?</w:t>
      </w:r>
    </w:p>
    <w:p w14:paraId="17BFAF57" w14:textId="327CE458" w:rsidR="00885F63" w:rsidRPr="0025552B" w:rsidRDefault="00885F63" w:rsidP="00447D11">
      <w:pPr>
        <w:spacing w:after="120"/>
        <w:rPr>
          <w:b/>
          <w:u w:val="single"/>
        </w:rPr>
      </w:pPr>
      <w:r w:rsidRPr="0025552B">
        <w:rPr>
          <w:b/>
          <w:u w:val="single"/>
        </w:rPr>
        <w:t xml:space="preserve">Response by Councillor </w:t>
      </w:r>
      <w:bookmarkStart w:id="17" w:name="_Hlk93673434"/>
      <w:r w:rsidR="00406927">
        <w:rPr>
          <w:b/>
          <w:u w:val="single"/>
        </w:rPr>
        <w:t>Ryan MURPHY</w:t>
      </w:r>
      <w:bookmarkEnd w:id="17"/>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406927">
        <w:rPr>
          <w:b/>
          <w:u w:val="single"/>
        </w:rPr>
        <w:t>Transport</w:t>
      </w:r>
      <w:r w:rsidRPr="0025552B">
        <w:rPr>
          <w:b/>
          <w:u w:val="single"/>
        </w:rPr>
        <w:t xml:space="preserve"> Committee</w:t>
      </w:r>
    </w:p>
    <w:p w14:paraId="24BD6B39" w14:textId="77777777" w:rsidR="00B325FE" w:rsidRPr="00B325FE" w:rsidRDefault="00B325FE" w:rsidP="00447D11">
      <w:pPr>
        <w:spacing w:after="120"/>
        <w:ind w:left="2517" w:hanging="2517"/>
        <w:rPr>
          <w:lang w:eastAsia="en-US"/>
        </w:rPr>
      </w:pPr>
      <w:r w:rsidRPr="00B325FE">
        <w:rPr>
          <w:lang w:eastAsia="en-US"/>
        </w:rPr>
        <w:t>Councillor MURPHY:</w:t>
      </w:r>
      <w:r w:rsidRPr="00B325FE">
        <w:rPr>
          <w:lang w:eastAsia="en-US"/>
        </w:rPr>
        <w:tab/>
        <w:t>Thank you, Chair and thank you, Levi, for sharing your thoughts on the bus network in Brisbane. As an avid bus user, I’m sure that you know that buses do the heavy lifting when it comes to public transport here in Brisbane. Two-thirds of all public transport trips in this city are actually taken on a bus. A lot of people think it’s trains that do it, but it’s buses that do the heavy lifting. We know that this Council is investing heavily in public transport in Brisbane. In fact, we are delivering the highest level of investment in buses and ferries on record and we are also delivering a brand new transport option with the turn-up-and-go Brisbane Metro, which as you identified, involves a comprehensive review of Brisbane’s bus network as it stands.</w:t>
      </w:r>
    </w:p>
    <w:p w14:paraId="11C724AE" w14:textId="77777777" w:rsidR="00B325FE" w:rsidRPr="00B325FE" w:rsidRDefault="00B325FE" w:rsidP="00447D11">
      <w:pPr>
        <w:spacing w:after="120"/>
        <w:ind w:left="2517" w:hanging="2517"/>
        <w:rPr>
          <w:lang w:eastAsia="en-US"/>
        </w:rPr>
      </w:pPr>
      <w:r w:rsidRPr="00B325FE">
        <w:rPr>
          <w:lang w:eastAsia="en-US"/>
        </w:rPr>
        <w:tab/>
        <w:t>We are the fastest growing capital city in the country and that’s only going to continue to gather pace as we head towards the Olympic and Paralympic Games in 2032 and more and more people get to know where Brisbane is and want to move here for the obvious lifestyle benefits and the reasons that many of us live here. By 2041, we know our population will increase by almost 25%. The way we travel in Brisbane is therefore changing and our population is growing, so we know we have to consistently strive to make our network more efficient and reliable for travellers now and into the future.</w:t>
      </w:r>
    </w:p>
    <w:p w14:paraId="1FD6D8D1" w14:textId="64B5C3FC" w:rsidR="00B325FE" w:rsidRPr="00B325FE" w:rsidRDefault="00B325FE" w:rsidP="00447D11">
      <w:pPr>
        <w:spacing w:after="120"/>
        <w:ind w:left="2517" w:hanging="2517"/>
        <w:rPr>
          <w:lang w:eastAsia="en-US"/>
        </w:rPr>
      </w:pPr>
      <w:r w:rsidRPr="00B325FE">
        <w:rPr>
          <w:lang w:eastAsia="en-US"/>
        </w:rPr>
        <w:tab/>
        <w:t xml:space="preserve">As you may be aware, the State Government is the authority responsible for public transport across the whole </w:t>
      </w:r>
      <w:r w:rsidR="00656A84">
        <w:rPr>
          <w:lang w:eastAsia="en-US"/>
        </w:rPr>
        <w:t>State</w:t>
      </w:r>
      <w:r w:rsidRPr="00B325FE">
        <w:rPr>
          <w:lang w:eastAsia="en-US"/>
        </w:rPr>
        <w:t xml:space="preserve"> of Queensland. Here at Brisbane City Council, we operate our bus services under a contract with the State Government’s transit authority, which you’d know as Translink. This means that while our bus drivers are Brisbane City Council employees and our buses are blue and yellow, ultimately, the State Government is responsible for approving and funding changes to the network. It’s disappointing that we have seen a lack of growth funding for the bus network in this State in recent years. In fact, we’ve done reviews and essentially the network size, or the amount of funding that goes into the network, has been relatively the same or has matched or been slightly under inflation for the last decade. So it’s no wonder that we have seen public transport patronage flatline and actually decline somewhat. </w:t>
      </w:r>
    </w:p>
    <w:p w14:paraId="104886D9" w14:textId="77777777" w:rsidR="00B325FE" w:rsidRPr="00B325FE" w:rsidRDefault="00B325FE" w:rsidP="00447D11">
      <w:pPr>
        <w:spacing w:after="120"/>
        <w:ind w:left="2517" w:hanging="2517"/>
        <w:rPr>
          <w:lang w:eastAsia="en-US"/>
        </w:rPr>
      </w:pPr>
      <w:r w:rsidRPr="00B325FE">
        <w:rPr>
          <w:lang w:eastAsia="en-US"/>
        </w:rPr>
        <w:tab/>
        <w:t>It makes it extremely hard for Council to deliver new services, but the Schrinner Council is extremely passionate about improving public transport and we do that by providing a public transport subsidy. At Council, we contribute to the cost of all public transport services in Brisbane. In fact, our contribution to public transport in this city is bigger than the contribution made by every other Australian capital city combined. No other local government in Queensland subsides public transport in this way. To meet increasing demand for fast and efficient public transport, our investment will increase by 84% to $183 million by the 2025-26 financial year, so a very, very significant increase from this Council that is not matched by the State Government.</w:t>
      </w:r>
    </w:p>
    <w:p w14:paraId="4969D9CB" w14:textId="77777777" w:rsidR="00B325FE" w:rsidRPr="00B325FE" w:rsidRDefault="00B325FE" w:rsidP="00447D11">
      <w:pPr>
        <w:spacing w:after="120"/>
        <w:ind w:left="2517" w:hanging="2517"/>
        <w:rPr>
          <w:lang w:eastAsia="en-US"/>
        </w:rPr>
      </w:pPr>
      <w:r w:rsidRPr="00B325FE">
        <w:rPr>
          <w:lang w:eastAsia="en-US"/>
        </w:rPr>
        <w:lastRenderedPageBreak/>
        <w:tab/>
        <w:t>On top of that, we are also solely funding, along with some Federal contributions, the Brisbane Metro project which will deliver new biarticulated, high-capacity Metro vehicles and upgraded infrastructure across the busway network. Unfortunately, the answer to improving public transport services in Brisbane is not as simple as just providing more buses. The old adage, just add one more lane to solve congestion on roads, as you’ve identified, it actually also applies to buses in this city. Just adding more buses into our network doesn’t necessarily solve the congestion problem that we have. What we do need to do is make better use of infrastructure and resources that we already have in order to maximise capacity and improve that passenger experience that you’ve identified as really critical to getting people back on our network.</w:t>
      </w:r>
    </w:p>
    <w:p w14:paraId="7CD52BF7" w14:textId="77777777" w:rsidR="00B325FE" w:rsidRPr="00B325FE" w:rsidRDefault="00B325FE" w:rsidP="00447D11">
      <w:pPr>
        <w:spacing w:after="120"/>
        <w:ind w:left="2517" w:hanging="2517"/>
        <w:rPr>
          <w:lang w:eastAsia="en-US"/>
        </w:rPr>
      </w:pPr>
      <w:r w:rsidRPr="00B325FE">
        <w:rPr>
          <w:lang w:eastAsia="en-US"/>
        </w:rPr>
        <w:tab/>
        <w:t xml:space="preserve">So we know that changes need to be made to our bus network and we need to review the network to integrate high-frequency turn-up-and-go Metro services and ensure that Brisbane Metro, Cross River Rail and all of the other modes deliver an integrate network. That is the hope, that’s what we’re aiming for. As you mentioned, we have recently undertaken consultation on </w:t>
      </w:r>
      <w:r w:rsidRPr="00B325FE">
        <w:rPr>
          <w:i/>
          <w:iCs/>
          <w:lang w:eastAsia="en-US"/>
        </w:rPr>
        <w:t>Brisbane’s New Bus Network</w:t>
      </w:r>
      <w:r w:rsidRPr="00B325FE">
        <w:rPr>
          <w:lang w:eastAsia="en-US"/>
        </w:rPr>
        <w:t>. As part of those changes, we are combining a number of routes to simplify the network and some with extremely low patronage are being removed. The new network will allow us to make better use of our resources to deliver high</w:t>
      </w:r>
      <w:r w:rsidRPr="00B325FE">
        <w:rPr>
          <w:lang w:eastAsia="en-US"/>
        </w:rPr>
        <w:noBreakHyphen/>
        <w:t>frequency services to more streets.</w:t>
      </w:r>
    </w:p>
    <w:p w14:paraId="1904A02A" w14:textId="77777777" w:rsidR="00B325FE" w:rsidRPr="00B325FE" w:rsidRDefault="00B325FE" w:rsidP="00447D11">
      <w:pPr>
        <w:spacing w:after="120"/>
        <w:ind w:left="2517" w:hanging="2517"/>
        <w:rPr>
          <w:lang w:eastAsia="en-US"/>
        </w:rPr>
      </w:pPr>
      <w:r w:rsidRPr="00B325FE">
        <w:rPr>
          <w:lang w:eastAsia="en-US"/>
        </w:rPr>
        <w:tab/>
        <w:t xml:space="preserve">Again as you’ve </w:t>
      </w:r>
      <w:proofErr w:type="gramStart"/>
      <w:r w:rsidRPr="00B325FE">
        <w:rPr>
          <w:lang w:eastAsia="en-US"/>
        </w:rPr>
        <w:t>identified,</w:t>
      </w:r>
      <w:proofErr w:type="gramEnd"/>
      <w:r w:rsidRPr="00B325FE">
        <w:rPr>
          <w:lang w:eastAsia="en-US"/>
        </w:rPr>
        <w:t xml:space="preserve"> that lack of frequency is one of the reasons why people stay off public transport, because the car becomes more reliable than a bus or a train and so it’s our job to solve that. But what’s important to know about our new network is that it is not about cuts, in fact the network that we have proposed represents a significant investment in new services. As I mentioned, Council is, in fact, the only level of government that is investing significantly in new services for Brisbane.</w:t>
      </w:r>
    </w:p>
    <w:p w14:paraId="6181216E" w14:textId="77777777" w:rsidR="00B325FE" w:rsidRPr="00B325FE" w:rsidRDefault="00B325FE" w:rsidP="00447D11">
      <w:pPr>
        <w:spacing w:after="120"/>
        <w:ind w:left="2517" w:hanging="2517"/>
        <w:rPr>
          <w:lang w:eastAsia="en-US"/>
        </w:rPr>
      </w:pPr>
      <w:r w:rsidRPr="00B325FE">
        <w:rPr>
          <w:lang w:eastAsia="en-US"/>
        </w:rPr>
        <w:tab/>
        <w:t>Just finally, I just want to note your suggestion to make public transport free or cheaper. Look, there are many things that many economists will tell you about making something free and the perceived value of that dropping, then cities where free public transport has worked and cities where free or low cost public transport has actually resulted in drops in patronage. So there’s a whole range of, particularly, European cities where you can have a look at that—</w:t>
      </w:r>
    </w:p>
    <w:p w14:paraId="31EC5F50" w14:textId="77777777" w:rsidR="00B325FE" w:rsidRPr="00B325FE" w:rsidRDefault="00B325FE" w:rsidP="00447D11">
      <w:pPr>
        <w:spacing w:after="120"/>
        <w:ind w:left="2880" w:hanging="2880"/>
        <w:rPr>
          <w:i/>
          <w:iCs/>
          <w:lang w:eastAsia="en-US"/>
        </w:rPr>
      </w:pPr>
      <w:r w:rsidRPr="00B325FE">
        <w:rPr>
          <w:i/>
          <w:iCs/>
          <w:lang w:eastAsia="en-US"/>
        </w:rPr>
        <w:t>Councillor interjecting.</w:t>
      </w:r>
    </w:p>
    <w:p w14:paraId="54115E8C"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Councillor JOHNSTON.</w:t>
      </w:r>
    </w:p>
    <w:p w14:paraId="3964FC93" w14:textId="77777777" w:rsidR="00B325FE" w:rsidRPr="00B325FE" w:rsidRDefault="00B325FE" w:rsidP="00447D11">
      <w:pPr>
        <w:spacing w:after="120"/>
        <w:ind w:left="2517" w:hanging="2517"/>
        <w:rPr>
          <w:lang w:eastAsia="en-US"/>
        </w:rPr>
      </w:pPr>
      <w:r w:rsidRPr="00B325FE">
        <w:rPr>
          <w:lang w:eastAsia="en-US"/>
        </w:rPr>
        <w:t>Councillor MURPHY:</w:t>
      </w:r>
      <w:r w:rsidRPr="00B325FE">
        <w:rPr>
          <w:lang w:eastAsia="en-US"/>
        </w:rPr>
        <w:tab/>
        <w:t xml:space="preserve">But as I mentioned earlier, Levi, Council operates its bus services under a contract from Translink, so we ultimately don’t have the responsibility to set the fares. That is with the State Government, they set ticket prices and, ultimately, they are the ones who have the responsibility to make public transport free. However, at Council we do </w:t>
      </w:r>
      <w:proofErr w:type="spellStart"/>
      <w:r w:rsidRPr="00B325FE">
        <w:rPr>
          <w:lang w:eastAsia="en-US"/>
        </w:rPr>
        <w:t>do</w:t>
      </w:r>
      <w:proofErr w:type="spellEnd"/>
      <w:r w:rsidRPr="00B325FE">
        <w:rPr>
          <w:lang w:eastAsia="en-US"/>
        </w:rPr>
        <w:t xml:space="preserve"> our part to try and encourage residents on to public transport to help with the soaring cost of living, by running a number of free bus services. For example, here in the heart of the CBD we run the free City Loop, that runs every 10 minutes from 7am to 6pm. We also operate the Spring Hill Loop in Councillor HOWARD’s ward and we are currently trialling a free South Brisbane Loop in Councillor MASSEY’s electorate, which runs along Grey Street, Montague Road, Vulture Street and Tribune Street.</w:t>
      </w:r>
    </w:p>
    <w:p w14:paraId="723A5377" w14:textId="77777777" w:rsidR="00B325FE" w:rsidRPr="00B325FE" w:rsidRDefault="00B325FE" w:rsidP="00447D11">
      <w:pPr>
        <w:spacing w:after="120"/>
        <w:ind w:left="2517" w:hanging="2517"/>
        <w:rPr>
          <w:lang w:eastAsia="en-US"/>
        </w:rPr>
      </w:pPr>
      <w:r w:rsidRPr="00B325FE">
        <w:rPr>
          <w:lang w:eastAsia="en-US"/>
        </w:rPr>
        <w:tab/>
        <w:t>We also offer free off-peak travel to seniors, which subsidises the cost of travel for seniors. It makes it easier for our oldest residents to get around the city during the daytime for free. We actually have to pay the State Government to run that service, they don’t—so Council is essentially subsidising all seniors to travel off</w:t>
      </w:r>
      <w:r w:rsidRPr="00B325FE">
        <w:rPr>
          <w:lang w:eastAsia="en-US"/>
        </w:rPr>
        <w:noBreakHyphen/>
        <w:t>peak in the city for free. Would you believe, since we started that initiative in October 2019, seniors have saved more than $8 million in fares as a result of that initiative alone, so that’s a great outcome for this city’s senior citizens.</w:t>
      </w:r>
    </w:p>
    <w:p w14:paraId="42A0E1AF" w14:textId="77777777" w:rsidR="00B325FE" w:rsidRPr="00B325FE" w:rsidRDefault="00B325FE" w:rsidP="00447D11">
      <w:pPr>
        <w:spacing w:after="120"/>
        <w:ind w:left="2517" w:hanging="2517"/>
        <w:rPr>
          <w:lang w:eastAsia="en-US"/>
        </w:rPr>
      </w:pPr>
      <w:r w:rsidRPr="00B325FE">
        <w:rPr>
          <w:lang w:eastAsia="en-US"/>
        </w:rPr>
        <w:tab/>
        <w:t xml:space="preserve">So Levi, we remain focused on delivering the best public transport outcomes in this city for as many people as possible, whilst also ensuring a record investment in public transport is spent responsibly. I want to thank you for your time today, Levi, for coming in and for your presentation. Certainly there are some ideas there </w:t>
      </w:r>
      <w:r w:rsidRPr="00B325FE">
        <w:rPr>
          <w:lang w:eastAsia="en-US"/>
        </w:rPr>
        <w:lastRenderedPageBreak/>
        <w:t>that are very worthy of consideration, because it’s all in our interest to improve public transport patronage. Thank you.</w:t>
      </w:r>
    </w:p>
    <w:p w14:paraId="30FECE51" w14:textId="77777777" w:rsidR="00B325FE" w:rsidRPr="00B325FE" w:rsidRDefault="00B325FE" w:rsidP="00EA2779">
      <w:pPr>
        <w:ind w:left="2517" w:hanging="2517"/>
        <w:rPr>
          <w:lang w:eastAsia="en-US"/>
        </w:rPr>
      </w:pPr>
      <w:r w:rsidRPr="00B325FE">
        <w:rPr>
          <w:lang w:eastAsia="en-US"/>
        </w:rPr>
        <w:t>Chair:</w:t>
      </w:r>
      <w:r w:rsidRPr="00B325FE">
        <w:rPr>
          <w:lang w:eastAsia="en-US"/>
        </w:rPr>
        <w:tab/>
        <w:t xml:space="preserve">Thank you, Levi, for coming in. </w:t>
      </w:r>
    </w:p>
    <w:p w14:paraId="2B05F9F7" w14:textId="77777777" w:rsidR="00885F63" w:rsidRDefault="00885F63" w:rsidP="00447D11"/>
    <w:p w14:paraId="1F53326E" w14:textId="77777777" w:rsidR="00885F63" w:rsidRDefault="00885F63" w:rsidP="00447D11"/>
    <w:p w14:paraId="55C26B32" w14:textId="77777777" w:rsidR="00885F63" w:rsidRDefault="00885F63" w:rsidP="00447D11">
      <w:pPr>
        <w:pStyle w:val="Heading2"/>
      </w:pPr>
      <w:bookmarkStart w:id="18" w:name="_Toc134796585"/>
      <w:r>
        <w:t>QUESTION TIME:</w:t>
      </w:r>
      <w:bookmarkEnd w:id="18"/>
    </w:p>
    <w:p w14:paraId="1E9730B6" w14:textId="77777777" w:rsidR="00885F63" w:rsidRDefault="00885F63" w:rsidP="00447D11">
      <w:pPr>
        <w:rPr>
          <w:b/>
        </w:rPr>
      </w:pPr>
    </w:p>
    <w:p w14:paraId="57DEE647" w14:textId="77777777" w:rsidR="00B325FE" w:rsidRPr="00B325FE" w:rsidRDefault="00B325FE" w:rsidP="00447D11">
      <w:pPr>
        <w:spacing w:after="120"/>
        <w:ind w:left="2517" w:hanging="2517"/>
        <w:rPr>
          <w:lang w:eastAsia="en-US"/>
        </w:rPr>
      </w:pPr>
      <w:bookmarkStart w:id="19" w:name="_Hlk93673445"/>
      <w:r w:rsidRPr="00B325FE">
        <w:rPr>
          <w:lang w:eastAsia="en-US"/>
        </w:rPr>
        <w:t>Chair:</w:t>
      </w:r>
      <w:r w:rsidRPr="00B325FE">
        <w:rPr>
          <w:lang w:eastAsia="en-US"/>
        </w:rPr>
        <w:tab/>
        <w:t xml:space="preserve">Councillors, are there any questions of the LORD MAYOR or a Civic Cabinet Chair of any of the Standing Committees? </w:t>
      </w:r>
    </w:p>
    <w:p w14:paraId="1D35159A" w14:textId="77777777" w:rsidR="00B325FE" w:rsidRPr="00B325FE" w:rsidRDefault="00B325FE" w:rsidP="00447D11">
      <w:pPr>
        <w:spacing w:after="120"/>
        <w:ind w:left="2517" w:hanging="2517"/>
        <w:rPr>
          <w:lang w:eastAsia="en-US"/>
        </w:rPr>
      </w:pPr>
      <w:r w:rsidRPr="00B325FE">
        <w:rPr>
          <w:lang w:eastAsia="en-US"/>
        </w:rPr>
        <w:tab/>
        <w:t>Councillor MACKAY.</w:t>
      </w:r>
    </w:p>
    <w:p w14:paraId="6B6951FF" w14:textId="77777777" w:rsidR="00FD5A16" w:rsidRDefault="00FD5A16" w:rsidP="00447D11">
      <w:pPr>
        <w:jc w:val="right"/>
        <w:rPr>
          <w:b/>
          <w:bCs/>
          <w:u w:val="single"/>
        </w:rPr>
      </w:pPr>
      <w:r>
        <w:rPr>
          <w:b/>
          <w:bCs/>
          <w:u w:val="single"/>
        </w:rPr>
        <w:t>Question 1</w:t>
      </w:r>
    </w:p>
    <w:p w14:paraId="3065E216" w14:textId="77777777" w:rsidR="00B325FE" w:rsidRPr="00B325FE" w:rsidRDefault="00B325FE" w:rsidP="00447D11">
      <w:pPr>
        <w:spacing w:after="120"/>
        <w:ind w:left="2517" w:hanging="2517"/>
        <w:rPr>
          <w:lang w:eastAsia="en-US"/>
        </w:rPr>
      </w:pPr>
      <w:r w:rsidRPr="00B325FE">
        <w:rPr>
          <w:lang w:eastAsia="en-US"/>
        </w:rPr>
        <w:t>Councillor MACKAY:</w:t>
      </w:r>
      <w:r w:rsidRPr="00B325FE">
        <w:rPr>
          <w:lang w:eastAsia="en-US"/>
        </w:rPr>
        <w:tab/>
        <w:t>Thanks, Chair, my question is the LORD MAYOR.</w:t>
      </w:r>
    </w:p>
    <w:p w14:paraId="4F9F4287" w14:textId="77777777" w:rsidR="00B325FE" w:rsidRPr="00B325FE" w:rsidRDefault="00B325FE" w:rsidP="00447D11">
      <w:pPr>
        <w:spacing w:after="120"/>
        <w:ind w:left="2517" w:hanging="2517"/>
        <w:rPr>
          <w:lang w:eastAsia="en-US"/>
        </w:rPr>
      </w:pPr>
      <w:r w:rsidRPr="00B325FE">
        <w:rPr>
          <w:lang w:eastAsia="en-US"/>
        </w:rPr>
        <w:tab/>
        <w:t>LORD MAYOR, today you released the Chelmer to Indooroopilly river crossing report, a document which presents a number of options to help reduce congestion in Brisbane’s inner western suburbs.</w:t>
      </w:r>
    </w:p>
    <w:p w14:paraId="2BC81B66" w14:textId="77777777" w:rsidR="00B325FE" w:rsidRPr="00B325FE" w:rsidRDefault="00B325FE" w:rsidP="00447D11">
      <w:pPr>
        <w:spacing w:after="120"/>
        <w:ind w:left="2880" w:hanging="2880"/>
        <w:rPr>
          <w:i/>
          <w:iCs/>
          <w:lang w:eastAsia="en-US"/>
        </w:rPr>
      </w:pPr>
      <w:r w:rsidRPr="00B325FE">
        <w:rPr>
          <w:i/>
          <w:iCs/>
          <w:lang w:eastAsia="en-US"/>
        </w:rPr>
        <w:t>Councillor interjecting.</w:t>
      </w:r>
    </w:p>
    <w:p w14:paraId="36CFD02D"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Councillor JOHNSTON, please.</w:t>
      </w:r>
    </w:p>
    <w:p w14:paraId="5D722A0F" w14:textId="77777777" w:rsidR="00B325FE" w:rsidRPr="00B325FE" w:rsidRDefault="00B325FE" w:rsidP="00447D11">
      <w:pPr>
        <w:spacing w:after="120"/>
        <w:ind w:left="2517" w:hanging="2517"/>
        <w:rPr>
          <w:lang w:eastAsia="en-US"/>
        </w:rPr>
      </w:pPr>
      <w:r w:rsidRPr="00B325FE">
        <w:rPr>
          <w:lang w:eastAsia="en-US"/>
        </w:rPr>
        <w:t>Councillor MACKAY:</w:t>
      </w:r>
      <w:r w:rsidRPr="00B325FE">
        <w:rPr>
          <w:lang w:eastAsia="en-US"/>
        </w:rPr>
        <w:tab/>
        <w:t>Can you please update the Chamber on the findings of this report, including the next steps?</w:t>
      </w:r>
    </w:p>
    <w:p w14:paraId="7FC467DF"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LORD MAYOR.</w:t>
      </w:r>
    </w:p>
    <w:p w14:paraId="2CD1E1D4" w14:textId="77777777" w:rsidR="00B325FE" w:rsidRPr="00B325FE" w:rsidRDefault="00B325FE" w:rsidP="00447D11">
      <w:pPr>
        <w:spacing w:after="120"/>
        <w:ind w:left="2517" w:hanging="2517"/>
        <w:rPr>
          <w:lang w:eastAsia="en-US"/>
        </w:rPr>
      </w:pPr>
      <w:r w:rsidRPr="00B325FE">
        <w:rPr>
          <w:lang w:eastAsia="en-US"/>
        </w:rPr>
        <w:t>LORD MAYOR:</w:t>
      </w:r>
      <w:r w:rsidRPr="00B325FE">
        <w:rPr>
          <w:lang w:eastAsia="en-US"/>
        </w:rPr>
        <w:tab/>
        <w:t xml:space="preserve">Thank you, Councillor MACKAY, for the question through you, Mr Chair. Yes, certainly today we did release the document that highlights what comes next and what happens next when it comes to options to improve infrastructure through the corridor between Chelmer and Indooroopilly, otherwise known as the Walter Taylor Bridge corridor. A lot of people aren’t aware that Walter Taylor Bridge has a really fascinating history. It was a fully </w:t>
      </w:r>
      <w:proofErr w:type="gramStart"/>
      <w:r w:rsidRPr="00B325FE">
        <w:rPr>
          <w:lang w:eastAsia="en-US"/>
        </w:rPr>
        <w:t>privately-funded</w:t>
      </w:r>
      <w:proofErr w:type="gramEnd"/>
      <w:r w:rsidRPr="00B325FE">
        <w:rPr>
          <w:lang w:eastAsia="en-US"/>
        </w:rPr>
        <w:t xml:space="preserve"> bridge and it was an early use of recycling, because a private entity got a hold of some cables that were used in the construction of the Sydney Harbour Bridge and they used those cables as the basis to create a suspension bridge, which then turned into a tollway. It was opened on Valentine’s Day in 1936, 87 years ago, at a cost of £87,000. It seems like a bargain, seems like a bargain.</w:t>
      </w:r>
    </w:p>
    <w:p w14:paraId="0AD159C3" w14:textId="77777777" w:rsidR="00B325FE" w:rsidRPr="00B325FE" w:rsidRDefault="00B325FE" w:rsidP="00447D11">
      <w:pPr>
        <w:spacing w:after="120"/>
        <w:ind w:left="2517" w:hanging="2517"/>
        <w:rPr>
          <w:lang w:eastAsia="en-US"/>
        </w:rPr>
      </w:pPr>
      <w:r w:rsidRPr="00B325FE">
        <w:rPr>
          <w:lang w:eastAsia="en-US"/>
        </w:rPr>
        <w:tab/>
        <w:t>One thing for sure is that whatever we do there in the future, between the three levels of government, is going to cost more than £87,000. We know that more than a decade ago we started work on the Go Between Bridge and that project cost in excess of $300 million a decade ago, so costs continue to escalate on every major project because of inflation and also the massive demand. So what we’re seeing now is the options that we’ve had a look at, that could involve duplicating a bridge or constructing new bridges, range from between $800 million and $1.3 billion. It, effectively, would require two bridge structures, one bridge structure across the Brisbane River and another one across the railway corridor, which would be almost as expensive as crossing the river.</w:t>
      </w:r>
    </w:p>
    <w:p w14:paraId="1C6D35DB" w14:textId="77777777" w:rsidR="00B325FE" w:rsidRPr="00B325FE" w:rsidRDefault="00B325FE" w:rsidP="00447D11">
      <w:pPr>
        <w:spacing w:after="120"/>
        <w:ind w:left="2880" w:hanging="2880"/>
        <w:rPr>
          <w:i/>
          <w:iCs/>
          <w:lang w:eastAsia="en-US"/>
        </w:rPr>
      </w:pPr>
      <w:r w:rsidRPr="00B325FE">
        <w:rPr>
          <w:i/>
          <w:iCs/>
          <w:lang w:eastAsia="en-US"/>
        </w:rPr>
        <w:t>Councillor interjecting.</w:t>
      </w:r>
    </w:p>
    <w:p w14:paraId="24B7C5E3"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Councillor JOHNSTON, please.</w:t>
      </w:r>
    </w:p>
    <w:p w14:paraId="392F5933" w14:textId="77777777" w:rsidR="00B325FE" w:rsidRPr="00B325FE" w:rsidRDefault="00B325FE" w:rsidP="00447D11">
      <w:pPr>
        <w:spacing w:after="120"/>
        <w:ind w:left="2517" w:hanging="2517"/>
        <w:rPr>
          <w:lang w:eastAsia="en-US"/>
        </w:rPr>
      </w:pPr>
      <w:r w:rsidRPr="00B325FE">
        <w:rPr>
          <w:lang w:eastAsia="en-US"/>
        </w:rPr>
        <w:t>LORD MAYOR:</w:t>
      </w:r>
      <w:r w:rsidRPr="00B325FE">
        <w:rPr>
          <w:lang w:eastAsia="en-US"/>
        </w:rPr>
        <w:tab/>
        <w:t>So we’ve put forward a range of different options for consideration and now the next step is to sit down with the State Government in a joint working group to progress these options and narrow it down further. Let’s work out what are the most feasible options and once we do that and once we sit down with the State and work out the next steps, then we can narrow down those options to just a small number of options which we can then go out to the community with. So this is a process—this is a project that will need to be done jointly between the different levels of government. Certainly, nothing can happen without the support and approval of the State Government.</w:t>
      </w:r>
    </w:p>
    <w:p w14:paraId="687DDB28" w14:textId="77777777" w:rsidR="00B325FE" w:rsidRPr="00B325FE" w:rsidRDefault="00B325FE" w:rsidP="00447D11">
      <w:pPr>
        <w:spacing w:after="120"/>
        <w:ind w:left="2517" w:hanging="2517"/>
        <w:rPr>
          <w:lang w:eastAsia="en-US"/>
        </w:rPr>
      </w:pPr>
      <w:r w:rsidRPr="00B325FE">
        <w:rPr>
          <w:lang w:eastAsia="en-US"/>
        </w:rPr>
        <w:lastRenderedPageBreak/>
        <w:tab/>
        <w:t>There’s a whole heap of interactions with the railway corridor and also bridges across the Brisbane River become incredibly complex, particularly, when they’re involving crossing railway lines as well. So we’ve had the support of Minister Mark Bailey for progressing this and I look forward to his ongoing support in taking this to the next steps. But certainly we know the critical thing is that people want action when it comes to reducing traffic congestion. They want better travel options; they want to see improvements. If you look at the top three suggested improvements that residents supported when it comes to that corridor, the most popular was a second bridge.</w:t>
      </w:r>
    </w:p>
    <w:p w14:paraId="3F4D815F" w14:textId="77777777" w:rsidR="00B325FE" w:rsidRPr="00B325FE" w:rsidRDefault="00B325FE" w:rsidP="00447D11">
      <w:pPr>
        <w:spacing w:after="120"/>
        <w:ind w:left="2517" w:hanging="2517"/>
        <w:rPr>
          <w:lang w:eastAsia="en-US"/>
        </w:rPr>
      </w:pPr>
      <w:r w:rsidRPr="00B325FE">
        <w:rPr>
          <w:lang w:eastAsia="en-US"/>
        </w:rPr>
        <w:tab/>
        <w:t xml:space="preserve">The next one was widening the existing bridge, which I’m a little bit concerned about because from an engineering perspective that is simply not possible, but also improved public transport. As we </w:t>
      </w:r>
      <w:proofErr w:type="gramStart"/>
      <w:r w:rsidRPr="00B325FE">
        <w:rPr>
          <w:lang w:eastAsia="en-US"/>
        </w:rPr>
        <w:t>know,</w:t>
      </w:r>
      <w:proofErr w:type="gramEnd"/>
      <w:r w:rsidRPr="00B325FE">
        <w:rPr>
          <w:lang w:eastAsia="en-US"/>
        </w:rPr>
        <w:t xml:space="preserve"> that location has a railway line, there’s a railway bridge through that corridor and a railway line servicing the corridor through Chelmer and Indooroopilly. There’s also a bikeway bridge as well, which links into our new Indooroopilly riverwalk and other destinations in the local area. So looking at the range of different opportunities, but certainly investigating what an additional bridge would look like, what are the most feasible options, I’m keen to progress this to the next step.</w:t>
      </w:r>
    </w:p>
    <w:p w14:paraId="1B68EC4F" w14:textId="77777777" w:rsidR="00B325FE" w:rsidRPr="00B325FE" w:rsidRDefault="00B325FE" w:rsidP="00447D11">
      <w:pPr>
        <w:spacing w:after="120"/>
        <w:ind w:left="2517" w:hanging="2517"/>
        <w:rPr>
          <w:lang w:eastAsia="en-US"/>
        </w:rPr>
      </w:pPr>
      <w:r w:rsidRPr="00B325FE">
        <w:rPr>
          <w:lang w:eastAsia="en-US"/>
        </w:rPr>
        <w:tab/>
        <w:t>With the scale of investment between $800 million and $1.3 billion at this preliminary stage, this is a project that would need the support of all levels of government. It’s not something that Council could or would go alone on, but certainly with the support of the State Government we get to the next important step and next milestone. This is also a project that could be considered potentially through the City Deal arrangement, which would make sense. It would see all three levels of government contributing to what would be important transport infrastructure in that western corridor. So I do look forward to working with Minister Bailey and progressing these opportunities, narrowing down the options and coming up with solutions.</w:t>
      </w:r>
    </w:p>
    <w:p w14:paraId="233E6187" w14:textId="77777777" w:rsidR="00B325FE" w:rsidRPr="00B325FE" w:rsidRDefault="00B325FE" w:rsidP="00447D11">
      <w:pPr>
        <w:spacing w:after="120"/>
        <w:ind w:left="2517" w:hanging="2517"/>
        <w:rPr>
          <w:lang w:eastAsia="en-US"/>
        </w:rPr>
      </w:pPr>
      <w:r w:rsidRPr="00B325FE">
        <w:rPr>
          <w:lang w:eastAsia="en-US"/>
        </w:rPr>
        <w:t>Chair:</w:t>
      </w:r>
      <w:r w:rsidRPr="00B325FE">
        <w:rPr>
          <w:lang w:eastAsia="en-US"/>
        </w:rPr>
        <w:tab/>
        <w:t xml:space="preserve">LORD MAYOR, your time has expired. </w:t>
      </w:r>
    </w:p>
    <w:p w14:paraId="2B302ED1" w14:textId="77777777" w:rsidR="00B325FE" w:rsidRPr="00B325FE" w:rsidRDefault="00B325FE" w:rsidP="00447D11">
      <w:pPr>
        <w:spacing w:after="120"/>
        <w:ind w:left="2517" w:hanging="2517"/>
        <w:rPr>
          <w:lang w:eastAsia="en-US"/>
        </w:rPr>
      </w:pPr>
      <w:r w:rsidRPr="00B325FE">
        <w:rPr>
          <w:lang w:eastAsia="en-US"/>
        </w:rPr>
        <w:tab/>
        <w:t xml:space="preserve">Further questions? </w:t>
      </w:r>
    </w:p>
    <w:p w14:paraId="7280D94C" w14:textId="77777777" w:rsidR="00B325FE" w:rsidRPr="00B325FE" w:rsidRDefault="00B325FE" w:rsidP="00447D11">
      <w:pPr>
        <w:spacing w:after="120"/>
        <w:ind w:left="2517" w:hanging="2517"/>
        <w:rPr>
          <w:lang w:eastAsia="en-US"/>
        </w:rPr>
      </w:pPr>
      <w:r w:rsidRPr="00B325FE">
        <w:rPr>
          <w:lang w:eastAsia="en-US"/>
        </w:rPr>
        <w:tab/>
        <w:t>Councillor CASSIDY.</w:t>
      </w:r>
    </w:p>
    <w:p w14:paraId="171EFC58" w14:textId="68551CDA" w:rsidR="00FD5A16" w:rsidRDefault="00FD5A16" w:rsidP="00447D11">
      <w:pPr>
        <w:jc w:val="right"/>
        <w:rPr>
          <w:b/>
          <w:bCs/>
          <w:u w:val="single"/>
        </w:rPr>
      </w:pPr>
      <w:r>
        <w:rPr>
          <w:b/>
          <w:bCs/>
          <w:u w:val="single"/>
        </w:rPr>
        <w:t>Question 2</w:t>
      </w:r>
    </w:p>
    <w:p w14:paraId="7975769A"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 xml:space="preserve">Thanks very much, Chair. My question is to the Chair of the City Planning and Suburban Renewal Committee, Councillor ALLAN. </w:t>
      </w:r>
    </w:p>
    <w:p w14:paraId="2A53E077" w14:textId="77777777" w:rsidR="00CC529D" w:rsidRPr="00CC529D" w:rsidRDefault="00CC529D" w:rsidP="00447D11">
      <w:pPr>
        <w:spacing w:after="120"/>
        <w:ind w:left="2517" w:hanging="2517"/>
        <w:rPr>
          <w:lang w:eastAsia="en-US"/>
        </w:rPr>
      </w:pPr>
      <w:r w:rsidRPr="00CC529D">
        <w:rPr>
          <w:lang w:eastAsia="en-US"/>
        </w:rPr>
        <w:tab/>
        <w:t>Councillor ALLAN, community housing providers build housing for people, not profit. Brisbane City Council is now becoming one of the hardest and most expensive places for affordable housing to be built. Rates are high, infrastructure charges are high and development fees are high. Why is the LNP making it so hard for community housing providers to develop new housing in Brisbane?</w:t>
      </w:r>
    </w:p>
    <w:p w14:paraId="6ED70C1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ALLAN.</w:t>
      </w:r>
    </w:p>
    <w:p w14:paraId="4AF6FC62" w14:textId="77777777" w:rsidR="00CC529D" w:rsidRPr="00CC529D" w:rsidRDefault="00CC529D" w:rsidP="00447D11">
      <w:pPr>
        <w:spacing w:after="120"/>
        <w:ind w:left="2517" w:hanging="2517"/>
        <w:rPr>
          <w:lang w:eastAsia="en-US"/>
        </w:rPr>
      </w:pPr>
      <w:r w:rsidRPr="00CC529D">
        <w:rPr>
          <w:lang w:eastAsia="en-US"/>
        </w:rPr>
        <w:t>Councillor ALLAN:</w:t>
      </w:r>
      <w:r w:rsidRPr="00CC529D">
        <w:rPr>
          <w:lang w:eastAsia="en-US"/>
        </w:rPr>
        <w:tab/>
        <w:t>Well thank you, Mr Chair and I thank Councillor CASSIDY for the question. The premise of the question, unfortunately, is false—demonstrably false, but what I will point out is that this Council provides not only rates discounts for community housing providers, but we also provide infrastructure charges discounts as well. So the notion that we’re not doing anything to support this and that we are, in fact, making it difficult is absolutely a nonsense. We work closely with community housing—</w:t>
      </w:r>
    </w:p>
    <w:p w14:paraId="003D2089"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4415CE95"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 please, stop interjecting.</w:t>
      </w:r>
    </w:p>
    <w:p w14:paraId="13A3076B" w14:textId="77777777" w:rsidR="00CC529D" w:rsidRPr="00CC529D" w:rsidRDefault="00CC529D" w:rsidP="00447D11">
      <w:pPr>
        <w:spacing w:after="120"/>
        <w:ind w:left="2517" w:hanging="2517"/>
        <w:rPr>
          <w:lang w:eastAsia="en-US"/>
        </w:rPr>
      </w:pPr>
      <w:r w:rsidRPr="00CC529D">
        <w:rPr>
          <w:lang w:eastAsia="en-US"/>
        </w:rPr>
        <w:t>Councillor ALLAN:</w:t>
      </w:r>
      <w:r w:rsidRPr="00CC529D">
        <w:rPr>
          <w:lang w:eastAsia="en-US"/>
        </w:rPr>
        <w:tab/>
        <w:t>We work closely with community housing providers where they have projects and certainly assist them actively in the process of looking at development approvals—</w:t>
      </w:r>
    </w:p>
    <w:p w14:paraId="70605B33"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3B97B0B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w:t>
      </w:r>
    </w:p>
    <w:p w14:paraId="4563E3DA" w14:textId="77777777" w:rsidR="00CC529D" w:rsidRPr="00CC529D" w:rsidRDefault="00CC529D" w:rsidP="00447D11">
      <w:pPr>
        <w:spacing w:after="120"/>
        <w:ind w:left="2517" w:hanging="2517"/>
        <w:rPr>
          <w:lang w:eastAsia="en-US"/>
        </w:rPr>
      </w:pPr>
      <w:r w:rsidRPr="00CC529D">
        <w:rPr>
          <w:lang w:eastAsia="en-US"/>
        </w:rPr>
        <w:lastRenderedPageBreak/>
        <w:t>Councillor ALLAN:</w:t>
      </w:r>
      <w:r w:rsidRPr="00CC529D">
        <w:rPr>
          <w:lang w:eastAsia="en-US"/>
        </w:rPr>
        <w:tab/>
        <w:t>—and achieving the outcomes and approvals they need to build their property. So this notion that we’re not supporting them is totally incorrect. We are also currently looking closely at the build-to-rent sector, the community housing providers could be considered to be in that particular space. They provide long</w:t>
      </w:r>
      <w:r w:rsidRPr="00CC529D">
        <w:rPr>
          <w:lang w:eastAsia="en-US"/>
        </w:rPr>
        <w:noBreakHyphen/>
        <w:t>term housing on a reduced rental basis and so we will be looking closely to see whether we can support the community housing provider sector through our build-to-rent incentives. So the approach from this Administration is to work very, very closely with them. We truly appreciate the kind of product they’re providing into the market and the work they do for the wider community in Brisbane. But in summary, Councillor CASSIDY’s notion is totally false and it’s misleading and it’s unfortunate that he would take that approach.</w:t>
      </w:r>
    </w:p>
    <w:p w14:paraId="24290DF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5608B808" w14:textId="77777777" w:rsidR="00CC529D" w:rsidRPr="00CC529D" w:rsidRDefault="00CC529D" w:rsidP="00447D11">
      <w:pPr>
        <w:spacing w:after="120"/>
        <w:ind w:left="2517" w:hanging="2517"/>
        <w:rPr>
          <w:lang w:eastAsia="en-US"/>
        </w:rPr>
      </w:pPr>
      <w:r w:rsidRPr="00CC529D">
        <w:rPr>
          <w:lang w:eastAsia="en-US"/>
        </w:rPr>
        <w:tab/>
        <w:t xml:space="preserve">Further questions? </w:t>
      </w:r>
    </w:p>
    <w:p w14:paraId="2788F0CF" w14:textId="77777777" w:rsidR="00CC529D" w:rsidRPr="00CC529D" w:rsidRDefault="00CC529D" w:rsidP="00447D11">
      <w:pPr>
        <w:spacing w:after="120"/>
        <w:ind w:left="2517" w:hanging="2517"/>
        <w:rPr>
          <w:lang w:eastAsia="en-US"/>
        </w:rPr>
      </w:pPr>
      <w:r w:rsidRPr="00CC529D">
        <w:rPr>
          <w:lang w:eastAsia="en-US"/>
        </w:rPr>
        <w:tab/>
        <w:t>Councillor HUANG.</w:t>
      </w:r>
    </w:p>
    <w:p w14:paraId="59F2B36B" w14:textId="63E254C3" w:rsidR="00FD5A16" w:rsidRDefault="00FD5A16" w:rsidP="00447D11">
      <w:pPr>
        <w:jc w:val="right"/>
        <w:rPr>
          <w:b/>
          <w:bCs/>
          <w:u w:val="single"/>
        </w:rPr>
      </w:pPr>
      <w:r>
        <w:rPr>
          <w:b/>
          <w:bCs/>
          <w:u w:val="single"/>
        </w:rPr>
        <w:t>Question 3</w:t>
      </w:r>
    </w:p>
    <w:p w14:paraId="5305EB5A" w14:textId="77777777" w:rsidR="00CC529D" w:rsidRPr="00CC529D" w:rsidRDefault="00CC529D" w:rsidP="00447D11">
      <w:pPr>
        <w:spacing w:after="120"/>
        <w:ind w:left="2517" w:hanging="2517"/>
        <w:rPr>
          <w:lang w:eastAsia="en-US"/>
        </w:rPr>
      </w:pPr>
      <w:r w:rsidRPr="00CC529D">
        <w:rPr>
          <w:lang w:eastAsia="en-US"/>
        </w:rPr>
        <w:t>Councillor HUANG:</w:t>
      </w:r>
      <w:r w:rsidRPr="00CC529D">
        <w:rPr>
          <w:lang w:eastAsia="en-US"/>
        </w:rPr>
        <w:tab/>
        <w:t xml:space="preserve">Thank you, Mr Chair. My question is to the Chair of the Finance and City Governance Committee, Councillor CUNNINGHAM. </w:t>
      </w:r>
    </w:p>
    <w:p w14:paraId="2522C69F" w14:textId="77777777" w:rsidR="00CC529D" w:rsidRPr="00CC529D" w:rsidRDefault="00CC529D" w:rsidP="00447D11">
      <w:pPr>
        <w:spacing w:after="120"/>
        <w:ind w:left="2517" w:hanging="2517"/>
        <w:rPr>
          <w:lang w:eastAsia="en-US"/>
        </w:rPr>
      </w:pPr>
      <w:r w:rsidRPr="00CC529D">
        <w:rPr>
          <w:lang w:eastAsia="en-US"/>
        </w:rPr>
        <w:tab/>
        <w:t>Councillor CUNNINGHAM, tonight the Federal Government will hand down their budget for the 2023-24 financial year. Historically, Brisbane City Council has received funding for many of its infrastructure projects, which has allowed us to keep up with our city’s growth. Can you please update the Chamber on what you hope to see in the upcoming Federal budget?</w:t>
      </w:r>
    </w:p>
    <w:p w14:paraId="422A7CF5"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CUNNINGHAM.</w:t>
      </w:r>
    </w:p>
    <w:p w14:paraId="73088982" w14:textId="77777777"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Thank you, Mr Chair and through you, thanks to Councillor HUANG for the question. Over many years, Brisbane City Council has enjoyed a strong relationship with respective Federal Governments of both political persuasions. Local government truly is the level of government closest to the people and we know that we can be strong partners with other levels of government to deliver projects of local and strategic importance. In Brisbane, we continuously punch above our weight, delivering significant projects and contributing significant funding to others.</w:t>
      </w:r>
    </w:p>
    <w:p w14:paraId="29903D82" w14:textId="77777777" w:rsidR="00CC529D" w:rsidRPr="00CC529D" w:rsidRDefault="00CC529D" w:rsidP="00447D11">
      <w:pPr>
        <w:spacing w:after="120"/>
        <w:ind w:left="2517" w:hanging="2517"/>
        <w:rPr>
          <w:lang w:eastAsia="en-US"/>
        </w:rPr>
      </w:pPr>
      <w:r w:rsidRPr="00CC529D">
        <w:rPr>
          <w:lang w:eastAsia="en-US"/>
        </w:rPr>
        <w:tab/>
        <w:t>But Mr Chair, we simply can’t do it alone. Local government levy’s just three per cent of overall taxation revenue in Australia, compared to 16% at the State level and 81% from Canberra. So we need Federal support, we are appreciative of the support that we have received over the years. Financial assistance grants from the Federal Government are a valued contribution, providing ongoing support to the work of local government. We’ve received nearly $400 million of funding through these grants over the past decade. This support is critical and we hope it continues and grows, noting the cost pressures we all face.</w:t>
      </w:r>
    </w:p>
    <w:p w14:paraId="1D9472AE" w14:textId="06D34387" w:rsidR="00CC529D" w:rsidRPr="00CC529D" w:rsidRDefault="00CC529D" w:rsidP="00447D11">
      <w:pPr>
        <w:spacing w:after="120"/>
        <w:ind w:left="2517" w:hanging="2517"/>
        <w:rPr>
          <w:lang w:eastAsia="en-US"/>
        </w:rPr>
      </w:pPr>
      <w:r w:rsidRPr="00CC529D">
        <w:rPr>
          <w:lang w:eastAsia="en-US"/>
        </w:rPr>
        <w:tab/>
        <w:t>We’ve also had a great support from major transport projects in the past. When Prime Minister Anthony Albanese was the Infrastructure Minister in the previous Labor Government, we had half a billion dollars committed towards Legacy Way. This funding was then honoured by the incoming coalit</w:t>
      </w:r>
      <w:r w:rsidRPr="00B700AB">
        <w:rPr>
          <w:lang w:eastAsia="en-US"/>
        </w:rPr>
        <w:t xml:space="preserve">ion government after 2013. Mr Chair, we are Australia’s fastest growing capital city, the </w:t>
      </w:r>
      <w:r w:rsidRPr="00507C22">
        <w:rPr>
          <w:lang w:eastAsia="en-US"/>
        </w:rPr>
        <w:t>ABS</w:t>
      </w:r>
      <w:r w:rsidRPr="00B700AB">
        <w:rPr>
          <w:lang w:eastAsia="en-US"/>
        </w:rPr>
        <w:t xml:space="preserve"> </w:t>
      </w:r>
      <w:r w:rsidR="00B700AB" w:rsidRPr="00B700AB">
        <w:rPr>
          <w:rFonts w:eastAsia="Calibri"/>
          <w:color w:val="000000"/>
          <w:lang w:eastAsia="en-US"/>
        </w:rPr>
        <w:t>(Australian</w:t>
      </w:r>
      <w:r w:rsidR="00B700AB" w:rsidRPr="00B325FE">
        <w:rPr>
          <w:rFonts w:eastAsia="Calibri"/>
          <w:color w:val="000000"/>
          <w:lang w:eastAsia="en-US"/>
        </w:rPr>
        <w:t xml:space="preserve"> Bureau of Statistics)</w:t>
      </w:r>
      <w:r w:rsidR="00B700AB">
        <w:rPr>
          <w:rFonts w:eastAsia="Calibri"/>
          <w:color w:val="000000"/>
          <w:lang w:eastAsia="en-US"/>
        </w:rPr>
        <w:t xml:space="preserve"> </w:t>
      </w:r>
      <w:r w:rsidRPr="00CC529D">
        <w:rPr>
          <w:lang w:eastAsia="en-US"/>
        </w:rPr>
        <w:t>recently confirmed this. Our growth rate in Brisbane is more than triple the growth rate of Sydney and more than double that of Melbourne. All of this means we need more Federal funding for roads and public transport to protect our lifestyle in Brisbane.</w:t>
      </w:r>
    </w:p>
    <w:p w14:paraId="63003781" w14:textId="77777777" w:rsidR="00CC529D" w:rsidRPr="00CC529D" w:rsidRDefault="00CC529D" w:rsidP="00447D11">
      <w:pPr>
        <w:spacing w:after="120"/>
        <w:ind w:left="2517" w:hanging="2517"/>
        <w:rPr>
          <w:lang w:eastAsia="en-US"/>
        </w:rPr>
      </w:pPr>
      <w:r w:rsidRPr="00CC529D">
        <w:rPr>
          <w:lang w:eastAsia="en-US"/>
        </w:rPr>
        <w:tab/>
        <w:t>So Mr Chair, we note with concern the recently announced review of Federally</w:t>
      </w:r>
      <w:r w:rsidRPr="00CC529D">
        <w:rPr>
          <w:lang w:eastAsia="en-US"/>
        </w:rPr>
        <w:noBreakHyphen/>
        <w:t xml:space="preserve">funded infrastructure projects. We have pending Federal funding commitments totalling $91 million for Beams Road, $50 million for the State-led Beams Road rail overpass and $41 million for Council’s Beams Road upgrade from Lacey Road to </w:t>
      </w:r>
      <w:proofErr w:type="spellStart"/>
      <w:r w:rsidRPr="00CC529D">
        <w:rPr>
          <w:lang w:eastAsia="en-US"/>
        </w:rPr>
        <w:t>Handford</w:t>
      </w:r>
      <w:proofErr w:type="spellEnd"/>
      <w:r w:rsidRPr="00CC529D">
        <w:rPr>
          <w:lang w:eastAsia="en-US"/>
        </w:rPr>
        <w:t xml:space="preserve"> Road. Federal Senator Anthony Chisholm was happy to pose for photos on Beams Road with his State Labor colleagues and Councillor WINES at a press conference in February. We certainly hope Senator </w:t>
      </w:r>
      <w:r w:rsidRPr="00CC529D">
        <w:rPr>
          <w:lang w:eastAsia="en-US"/>
        </w:rPr>
        <w:lastRenderedPageBreak/>
        <w:t>Chisholm’s commitment to the northern suburbs is worth the same at the end of the Federal funding review as what it was in February.</w:t>
      </w:r>
    </w:p>
    <w:p w14:paraId="1A5E35D8" w14:textId="77777777" w:rsidR="00CC529D" w:rsidRPr="00CC529D" w:rsidRDefault="00CC529D" w:rsidP="00447D11">
      <w:pPr>
        <w:spacing w:after="120"/>
        <w:ind w:left="2517" w:hanging="2517"/>
        <w:rPr>
          <w:lang w:eastAsia="en-US"/>
        </w:rPr>
      </w:pPr>
      <w:r w:rsidRPr="00CC529D">
        <w:rPr>
          <w:lang w:eastAsia="en-US"/>
        </w:rPr>
        <w:tab/>
        <w:t>Councillors will recall that we moved a motion to ensure that the Federal Government retained its commitment to Moggill Road at Kenmore and we are hoping that this budget and review that is being undertaken as announced by the Minister will not see funding for traffic congestion in the western suburbs of Brisbane cut. This $12.5 million towards the State Government section of Moggill Road is essential in tackling congestion in the western suburbs. The former coalition government’s Local Roads and Community Infrastructure Program (LRCI) saw $87.6 million received by Brisbane City Council between 2020 and 2022, delivering dozens of projects, big and small, right across our suburbs.</w:t>
      </w:r>
    </w:p>
    <w:p w14:paraId="2B445B1D" w14:textId="77777777" w:rsidR="00CC529D" w:rsidRPr="00CC529D" w:rsidRDefault="00CC529D" w:rsidP="00447D11">
      <w:pPr>
        <w:spacing w:after="120"/>
        <w:ind w:left="2517" w:hanging="2517"/>
        <w:rPr>
          <w:lang w:eastAsia="en-US"/>
        </w:rPr>
      </w:pPr>
      <w:r w:rsidRPr="00CC529D">
        <w:rPr>
          <w:lang w:eastAsia="en-US"/>
        </w:rPr>
        <w:tab/>
        <w:t>These projects were aligned with the Schrinner Council’s priorities to deliver better and safer roads, to reduce congestion and also to improve our community and sporting facilities. The coalition announced a two-year $500 million extension in the May 2022 budget and we welcomed the confirmation in the October 2022 budget of a further $250 million extension. However, Mr Chair, the devil was in the detail. We have just discovered here at Brisbane City Council, Australia’s largest local government, representing nearly five per cent of the national population, that we will not get one cent of this additional funding, not one cent.</w:t>
      </w:r>
    </w:p>
    <w:p w14:paraId="7868317C" w14:textId="77777777" w:rsidR="00CC529D" w:rsidRPr="00CC529D" w:rsidRDefault="00CC529D" w:rsidP="00447D11">
      <w:pPr>
        <w:spacing w:after="120"/>
        <w:ind w:left="2517" w:hanging="2517"/>
        <w:rPr>
          <w:lang w:eastAsia="en-US"/>
        </w:rPr>
      </w:pPr>
      <w:r w:rsidRPr="00CC529D">
        <w:rPr>
          <w:lang w:eastAsia="en-US"/>
        </w:rPr>
        <w:tab/>
        <w:t>The Albanese Government has dictated that the additional $250 million in funding for roads through LRCI, is not to go to urban local governments like Brisbane, based on an arbitrary classification system. We’re certainly used to being ripped off by the State Government in this regard, Mr Chair, but it’s disappointing and frankly bewildering to see this now from Canberra. So Mr Chair, we certainly hope that Council’s positive relationship with Canberra will continue after the Treasurer hands down the Federal budget tonight, but Mr Chair, the early signs are not promising.</w:t>
      </w:r>
    </w:p>
    <w:p w14:paraId="503F6CF7"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Thank you, Councillor.</w:t>
      </w:r>
    </w:p>
    <w:p w14:paraId="2C441094"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 Mr Chair.</w:t>
      </w:r>
    </w:p>
    <w:p w14:paraId="04A40AE0" w14:textId="2C2C949B" w:rsidR="00B41C53" w:rsidRDefault="00CC529D" w:rsidP="00EA2779">
      <w:pPr>
        <w:spacing w:after="120"/>
        <w:ind w:left="2517" w:hanging="2517"/>
      </w:pPr>
      <w:r w:rsidRPr="00CC529D">
        <w:rPr>
          <w:lang w:eastAsia="en-US"/>
        </w:rPr>
        <w:t>Chair:</w:t>
      </w:r>
      <w:r w:rsidRPr="00CC529D">
        <w:rPr>
          <w:lang w:eastAsia="en-US"/>
        </w:rPr>
        <w:tab/>
        <w:t>Point of order to you, DEPUTY MAYOR.</w:t>
      </w:r>
    </w:p>
    <w:p w14:paraId="2BB51DA7" w14:textId="782072FC" w:rsidR="00406927" w:rsidRPr="00AA222F" w:rsidRDefault="00406927" w:rsidP="00447D11">
      <w:pPr>
        <w:jc w:val="right"/>
        <w:rPr>
          <w:rFonts w:ascii="Arial" w:hAnsi="Arial"/>
          <w:b/>
          <w:sz w:val="28"/>
        </w:rPr>
      </w:pPr>
      <w:r>
        <w:rPr>
          <w:rFonts w:ascii="Arial" w:hAnsi="Arial"/>
          <w:b/>
          <w:sz w:val="28"/>
        </w:rPr>
        <w:t>554</w:t>
      </w:r>
      <w:r w:rsidRPr="00AA222F">
        <w:rPr>
          <w:rFonts w:ascii="Arial" w:hAnsi="Arial"/>
          <w:b/>
          <w:sz w:val="28"/>
        </w:rPr>
        <w:t>/2022-23</w:t>
      </w:r>
    </w:p>
    <w:p w14:paraId="571BEADC" w14:textId="48CC5A90" w:rsidR="00406927" w:rsidRPr="00AA222F" w:rsidRDefault="00406927" w:rsidP="00447D11">
      <w:pPr>
        <w:rPr>
          <w:i/>
        </w:rPr>
      </w:pPr>
      <w:r w:rsidRPr="00AA222F">
        <w:t xml:space="preserve">At that juncture, </w:t>
      </w:r>
      <w:r>
        <w:t>the DEPUTY MAYOR</w:t>
      </w:r>
      <w:r w:rsidRPr="00AA222F">
        <w:t xml:space="preserve"> moved, seconded by Councillor </w:t>
      </w:r>
      <w:r>
        <w:t>Sandy LANDERS</w:t>
      </w:r>
      <w:r w:rsidRPr="00AA222F">
        <w:t>, that the Standing Rules</w:t>
      </w:r>
      <w:r>
        <w:t xml:space="preserve"> be suspended.</w:t>
      </w:r>
    </w:p>
    <w:p w14:paraId="650DE3E8" w14:textId="77777777" w:rsidR="00406927" w:rsidRPr="00AA222F" w:rsidRDefault="00406927" w:rsidP="00447D11">
      <w:pPr>
        <w:rPr>
          <w:b/>
        </w:rPr>
      </w:pPr>
    </w:p>
    <w:p w14:paraId="2B84A133"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DEPUTY MAYOR you have up to three minutes to establish the reason for your motion.</w:t>
      </w:r>
    </w:p>
    <w:p w14:paraId="1A28F826"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Point of order.</w:t>
      </w:r>
    </w:p>
    <w:p w14:paraId="30C47C6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JOHNSTON.</w:t>
      </w:r>
    </w:p>
    <w:p w14:paraId="7CE48660"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Yes, Mr Chairman—</w:t>
      </w:r>
    </w:p>
    <w:p w14:paraId="66041BB7"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are you raising a point of order?</w:t>
      </w:r>
    </w:p>
    <w:p w14:paraId="46A82BA6"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Yes, I did say point of order and that’s why I’m standing.</w:t>
      </w:r>
    </w:p>
    <w:p w14:paraId="3C9F55E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Yes, thank you, Councillor JOHNSTON.</w:t>
      </w:r>
    </w:p>
    <w:p w14:paraId="47B017AD"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Urgency motions now can only be moved if there is a reason that they could not have been put on the agenda by midday on Monday. Given that the funding arrangements for these issues have been fully known for several years, as outlined in some detail by the Finance Chairman, I’m seeking your ruling, Mr Chairman, on why this has become urgent in the last 12 hours.</w:t>
      </w:r>
    </w:p>
    <w:p w14:paraId="498912A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Thank you, Councillor JOHNSTON, I’ll listen to the DEPUTY MAYOR’s argument as to why it couldn’t be put forward on the agenda before one o’clock yesterday afternoon.</w:t>
      </w:r>
    </w:p>
    <w:p w14:paraId="2A9C689B" w14:textId="2F46C3FF"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 xml:space="preserve">As it says under the local law, a suspension of standing orders is for motions that cannot make it by one o’clock on a Monday, and I would like to explain why that </w:t>
      </w:r>
      <w:r w:rsidRPr="00CC529D">
        <w:rPr>
          <w:lang w:eastAsia="en-US"/>
        </w:rPr>
        <w:lastRenderedPageBreak/>
        <w:t>is the case in this. Not because we decided for political gains, but this is about supplying money for people of Brisbane. This was not submitted by 1pm yesterday because it became aware this morning, this morning, that Phase 4 of the LRCI allocations announced today, have been restricted to rural, regional and outer metro councils. Community infrastructure programs are no longer eligible, not that we’ll get any of those as well.</w:t>
      </w:r>
    </w:p>
    <w:p w14:paraId="4D65CC0A" w14:textId="77777777" w:rsidR="00CC529D" w:rsidRPr="00CC529D" w:rsidRDefault="00CC529D" w:rsidP="00447D11">
      <w:pPr>
        <w:spacing w:after="120"/>
        <w:ind w:left="2517" w:hanging="2517"/>
        <w:rPr>
          <w:lang w:eastAsia="en-US"/>
        </w:rPr>
      </w:pPr>
      <w:r w:rsidRPr="00CC529D">
        <w:rPr>
          <w:lang w:eastAsia="en-US"/>
        </w:rPr>
        <w:tab/>
        <w:t>We heard the details just then from Councillor CUNNINGHAM in her answer about the impacts that this funding is going to have on Brisbane. We see that the Australian Local Government Association has also raised concerns about the Government’s decision on this matter. For this reason, as the fastest growing city in Australia, I think it is very important this Council debate this matter to send a strong message in relation to the lack of funding our city is going to miss out on due to the announcement this morning by the Albanese Federal Government.</w:t>
      </w:r>
    </w:p>
    <w:p w14:paraId="55516B48"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2F8D8638" w14:textId="1534C785" w:rsidR="00CC529D" w:rsidRDefault="00CC529D" w:rsidP="00447D11">
      <w:pPr>
        <w:ind w:left="2517" w:hanging="2517"/>
        <w:rPr>
          <w:lang w:eastAsia="en-US"/>
        </w:rPr>
      </w:pPr>
      <w:r w:rsidRPr="00CC529D">
        <w:rPr>
          <w:lang w:eastAsia="en-US"/>
        </w:rPr>
        <w:tab/>
        <w:t xml:space="preserve">We have a motion for the suspension of standing rules. </w:t>
      </w:r>
    </w:p>
    <w:p w14:paraId="24D6FBB4" w14:textId="77777777" w:rsidR="006B0104" w:rsidRPr="00CC529D" w:rsidRDefault="006B0104" w:rsidP="00EA2779">
      <w:pPr>
        <w:ind w:left="2517" w:hanging="2517"/>
        <w:rPr>
          <w:lang w:eastAsia="en-US"/>
        </w:rPr>
      </w:pPr>
    </w:p>
    <w:p w14:paraId="087C6F0E" w14:textId="0081D063" w:rsidR="00406927" w:rsidRPr="00AA222F" w:rsidRDefault="00406927" w:rsidP="00447D11">
      <w:r w:rsidRPr="00AA222F">
        <w:t xml:space="preserve">The Chair submitted the motion for the suspension of the Standing Rules to the Chamber and it was declared </w:t>
      </w:r>
      <w:r w:rsidRPr="00B41C53">
        <w:rPr>
          <w:b/>
          <w:bCs/>
        </w:rPr>
        <w:t>carried</w:t>
      </w:r>
      <w:r w:rsidRPr="00AA222F">
        <w:t xml:space="preserve"> on the voices.</w:t>
      </w:r>
    </w:p>
    <w:p w14:paraId="28BD1A05" w14:textId="6235BD3D" w:rsidR="00406927" w:rsidRDefault="00406927" w:rsidP="00447D11"/>
    <w:p w14:paraId="2360E70D" w14:textId="61C78B64" w:rsidR="00CC529D" w:rsidRDefault="00CC529D" w:rsidP="00EA2779">
      <w:pPr>
        <w:spacing w:after="120"/>
        <w:ind w:left="2517" w:hanging="2517"/>
        <w:rPr>
          <w:lang w:eastAsia="en-US"/>
        </w:rPr>
      </w:pPr>
      <w:r w:rsidRPr="00EA2779">
        <w:rPr>
          <w:lang w:eastAsia="en-US"/>
        </w:rPr>
        <w:t>Councillor JOHNSTON:</w:t>
      </w:r>
      <w:r w:rsidRPr="00EA2779">
        <w:rPr>
          <w:lang w:eastAsia="en-US"/>
        </w:rPr>
        <w:tab/>
        <w:t xml:space="preserve">Division. </w:t>
      </w:r>
    </w:p>
    <w:p w14:paraId="5D174705" w14:textId="1FB0F2AF" w:rsidR="00B41C53" w:rsidRDefault="00B700AB" w:rsidP="00B01060">
      <w:pPr>
        <w:spacing w:after="120"/>
      </w:pPr>
      <w:r w:rsidRPr="00EA2779">
        <w:rPr>
          <w:i/>
          <w:iCs/>
        </w:rPr>
        <w:t>The division lapsed for want of a seconder.</w:t>
      </w:r>
      <w:r w:rsidRPr="00EA2779" w:rsidDel="00B700AB">
        <w:t xml:space="preserve"> </w:t>
      </w:r>
    </w:p>
    <w:p w14:paraId="556C378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DEPUTY MAYOR, can you move your motion please?</w:t>
      </w:r>
    </w:p>
    <w:p w14:paraId="339A4EA5"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Thank you, Mr Chair. I move that this—</w:t>
      </w:r>
    </w:p>
    <w:p w14:paraId="41C7D04E"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Point of order.</w:t>
      </w:r>
    </w:p>
    <w:p w14:paraId="298F1B4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Councillor JOHNSTON.</w:t>
      </w:r>
    </w:p>
    <w:p w14:paraId="72172014"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Sorry, Mr Chairman. Given that the DEPUTY MAYOR has indicated that she was advised about this this morning, or Council was advised about this this morning, will she table the correspondence that has been received so that we can understand, before we have this important debate, what it is the Federal Government has actually announced?</w:t>
      </w:r>
    </w:p>
    <w:p w14:paraId="7C36879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That’s not a point of order. </w:t>
      </w:r>
    </w:p>
    <w:p w14:paraId="1D89722E" w14:textId="38741E64" w:rsidR="006B0104" w:rsidRPr="00CC529D" w:rsidRDefault="00CC529D" w:rsidP="00447D11">
      <w:pPr>
        <w:spacing w:after="120"/>
        <w:ind w:left="2517" w:hanging="2517"/>
        <w:rPr>
          <w:lang w:eastAsia="en-US"/>
        </w:rPr>
      </w:pPr>
      <w:r w:rsidRPr="00CC529D">
        <w:rPr>
          <w:lang w:eastAsia="en-US"/>
        </w:rPr>
        <w:tab/>
        <w:t>DEPUTY MAYOR, can you move your motion please?</w:t>
      </w:r>
    </w:p>
    <w:p w14:paraId="7EF0E3E4" w14:textId="39D30A97" w:rsidR="00406927" w:rsidRPr="00AA222F" w:rsidRDefault="00406927" w:rsidP="00447D11">
      <w:pPr>
        <w:jc w:val="right"/>
        <w:rPr>
          <w:rFonts w:ascii="Arial" w:hAnsi="Arial"/>
          <w:b/>
          <w:sz w:val="28"/>
        </w:rPr>
      </w:pPr>
      <w:r>
        <w:rPr>
          <w:rFonts w:ascii="Arial" w:hAnsi="Arial"/>
          <w:b/>
          <w:sz w:val="28"/>
        </w:rPr>
        <w:t>555</w:t>
      </w:r>
      <w:r w:rsidRPr="00AA222F">
        <w:rPr>
          <w:rFonts w:ascii="Arial" w:hAnsi="Arial"/>
          <w:b/>
          <w:sz w:val="28"/>
        </w:rPr>
        <w:t>/2022-23</w:t>
      </w:r>
    </w:p>
    <w:p w14:paraId="7A63937E" w14:textId="6A69B83C" w:rsidR="00406927" w:rsidRPr="00AA222F" w:rsidRDefault="00406927" w:rsidP="00447D11">
      <w:r w:rsidRPr="00AA222F">
        <w:t xml:space="preserve">At that juncture, </w:t>
      </w:r>
      <w:r>
        <w:t>the DEPUTY MAYOR</w:t>
      </w:r>
      <w:r w:rsidRPr="00AA222F">
        <w:t xml:space="preserve"> moved, seconded by Councillor </w:t>
      </w:r>
      <w:r>
        <w:t>Sandy LANDERS</w:t>
      </w:r>
      <w:r w:rsidRPr="00AA222F">
        <w:t>—</w:t>
      </w:r>
    </w:p>
    <w:p w14:paraId="591E37BE" w14:textId="77777777" w:rsidR="00406927" w:rsidRPr="00AA222F" w:rsidRDefault="00406927" w:rsidP="00447D11">
      <w:pPr>
        <w:tabs>
          <w:tab w:val="left" w:pos="-1440"/>
        </w:tabs>
      </w:pPr>
    </w:p>
    <w:p w14:paraId="774D4E4F" w14:textId="509E0B30" w:rsidR="00406927" w:rsidRPr="00AA222F" w:rsidRDefault="00406927" w:rsidP="00447D11">
      <w:pPr>
        <w:rPr>
          <w:i/>
        </w:rPr>
      </w:pPr>
      <w:r>
        <w:rPr>
          <w:i/>
        </w:rPr>
        <w:t>T</w:t>
      </w:r>
      <w:r w:rsidRPr="00406927">
        <w:rPr>
          <w:i/>
        </w:rPr>
        <w:t>hat this Council supports the Australian Local Government</w:t>
      </w:r>
      <w:r>
        <w:rPr>
          <w:i/>
        </w:rPr>
        <w:t xml:space="preserve"> </w:t>
      </w:r>
      <w:r w:rsidRPr="00406927">
        <w:rPr>
          <w:i/>
        </w:rPr>
        <w:t>Association in urgently calling for the Federal Government to not exclude</w:t>
      </w:r>
      <w:r>
        <w:rPr>
          <w:i/>
        </w:rPr>
        <w:t xml:space="preserve"> </w:t>
      </w:r>
      <w:r w:rsidRPr="00406927">
        <w:rPr>
          <w:i/>
        </w:rPr>
        <w:t>metropolitan Councils, like Brisbane, in the $250 million Local Roads</w:t>
      </w:r>
      <w:r>
        <w:rPr>
          <w:i/>
        </w:rPr>
        <w:t xml:space="preserve"> </w:t>
      </w:r>
      <w:r w:rsidRPr="00406927">
        <w:rPr>
          <w:i/>
        </w:rPr>
        <w:t>and Community Infrastructure (RCI) Program Phase 4B</w:t>
      </w:r>
      <w:r>
        <w:rPr>
          <w:i/>
        </w:rPr>
        <w:t>.</w:t>
      </w:r>
    </w:p>
    <w:p w14:paraId="6BC2282E" w14:textId="77777777" w:rsidR="00406927" w:rsidRPr="00AA222F" w:rsidRDefault="00406927" w:rsidP="00447D11">
      <w:pPr>
        <w:tabs>
          <w:tab w:val="left" w:pos="-1440"/>
        </w:tabs>
      </w:pPr>
    </w:p>
    <w:p w14:paraId="2C55B37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DEPUTY MAYOR.</w:t>
      </w:r>
    </w:p>
    <w:p w14:paraId="6ED35B5C"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There is no correspondence. It was announced this morning in the media under Phase 4 of LRCI allocations. There is a website, investment.infrastructure.gov.au, around Phase 4 funding, which clearly says it is restricted to rural, regional and outer metro councils. Capital cities and in the case of our outer metro councils, Logan as well, are no longer eligible for LRCI funding at all, community or roads. This is an absolute disgrace. At the last Federal election, voters went to the polls with the information that both sides of politics, Labor and Liberal, would continue to fund LRCI grants as part of their re-election pitches to Brisbane voters.</w:t>
      </w:r>
    </w:p>
    <w:p w14:paraId="3D64C4EB" w14:textId="77777777" w:rsidR="00CC529D" w:rsidRPr="00CC529D" w:rsidRDefault="00CC529D" w:rsidP="00447D11">
      <w:pPr>
        <w:spacing w:after="120"/>
        <w:ind w:left="2517" w:hanging="2517"/>
        <w:rPr>
          <w:lang w:eastAsia="en-US"/>
        </w:rPr>
      </w:pPr>
      <w:r w:rsidRPr="00CC529D">
        <w:rPr>
          <w:lang w:eastAsia="en-US"/>
        </w:rPr>
        <w:tab/>
        <w:t xml:space="preserve">In fact, Labor promised to increase this funding above the $500 million already allocated by the former government, by adding an additional $250 million. So Brisbane ratepayers were rightly expecting that they would have a share of this extra funding to deliver local initiatives such as road upgrades. The Federal Government came out this morning to say that this extra money must be spent on </w:t>
      </w:r>
      <w:r w:rsidRPr="00CC529D">
        <w:rPr>
          <w:lang w:eastAsia="en-US"/>
        </w:rPr>
        <w:lastRenderedPageBreak/>
        <w:t>roads and, unfortunately, that Brisbane would not be getting a cent, roads, community or otherwise. So we saw the Local Government Association—Australian Local Government Association, although they’ve welcomed the extra $250 million which is great if you’re outside of major cities, they need to reinstate the former model that saw it provided to all councils, to all councils.</w:t>
      </w:r>
    </w:p>
    <w:p w14:paraId="5DE345CF" w14:textId="727829D7" w:rsidR="00CC529D" w:rsidRPr="00CC529D" w:rsidRDefault="00CC529D" w:rsidP="00447D11">
      <w:pPr>
        <w:spacing w:after="120"/>
        <w:ind w:left="2517" w:hanging="2517"/>
        <w:rPr>
          <w:lang w:eastAsia="en-US"/>
        </w:rPr>
      </w:pPr>
      <w:r w:rsidRPr="00CC529D">
        <w:rPr>
          <w:lang w:eastAsia="en-US"/>
        </w:rPr>
        <w:tab/>
        <w:t xml:space="preserve">It is absolutely outrageous as the fastest growing capital in the country, that they’ve decided not to fund one project in </w:t>
      </w:r>
      <w:r w:rsidRPr="00B700AB">
        <w:rPr>
          <w:lang w:eastAsia="en-US"/>
        </w:rPr>
        <w:t xml:space="preserve">our </w:t>
      </w:r>
      <w:r w:rsidRPr="00507C22">
        <w:rPr>
          <w:lang w:eastAsia="en-US"/>
        </w:rPr>
        <w:t>LGA</w:t>
      </w:r>
      <w:r w:rsidR="00B700AB" w:rsidRPr="00B700AB">
        <w:rPr>
          <w:lang w:eastAsia="en-US"/>
        </w:rPr>
        <w:t xml:space="preserve"> (Local Government Area</w:t>
      </w:r>
      <w:r w:rsidR="00B700AB">
        <w:rPr>
          <w:lang w:eastAsia="en-US"/>
        </w:rPr>
        <w:t>)</w:t>
      </w:r>
      <w:r w:rsidRPr="00CC529D">
        <w:rPr>
          <w:lang w:eastAsia="en-US"/>
        </w:rPr>
        <w:t xml:space="preserve"> area. Why is Brisbane missing out on funding when there are projects this funding can go towards? There are so many examples of Federal funding which have positively contributed to Brisbane as a city. Just last year, we received several LRCI programs for a number of projects. I have to say, in my local area, the Whites Hill Reserve upgrades for the road in that community precinct, where thousands of patrons can now travel more efficiently and safely when they participate at the largest regional sporting precinct on the southside when it comes to the numbers of people through that precinct weekly.</w:t>
      </w:r>
    </w:p>
    <w:p w14:paraId="72F9F940" w14:textId="77777777" w:rsidR="00CC529D" w:rsidRPr="00CC529D" w:rsidRDefault="00CC529D" w:rsidP="00447D11">
      <w:pPr>
        <w:spacing w:after="120"/>
        <w:ind w:left="2517" w:hanging="2517"/>
        <w:rPr>
          <w:lang w:eastAsia="en-US"/>
        </w:rPr>
      </w:pPr>
      <w:r w:rsidRPr="00CC529D">
        <w:rPr>
          <w:lang w:eastAsia="en-US"/>
        </w:rPr>
        <w:tab/>
        <w:t xml:space="preserve">We saw $7.1 million to </w:t>
      </w:r>
      <w:proofErr w:type="spellStart"/>
      <w:r w:rsidRPr="00CC529D">
        <w:rPr>
          <w:lang w:eastAsia="en-US"/>
        </w:rPr>
        <w:t>Wadeville</w:t>
      </w:r>
      <w:proofErr w:type="spellEnd"/>
      <w:r w:rsidRPr="00CC529D">
        <w:rPr>
          <w:lang w:eastAsia="en-US"/>
        </w:rPr>
        <w:t xml:space="preserve"> Street and Ritchie Road corridor, $4.5 million to the Witton Barracks community hub, $4.3 million for the Shorncliffe Escarpment—I hope that didn’t have anything else left to finish on it, for the Councillor of Deagon—$6 million for Brisbane International Cycle Park, $900,000 for the Ipswich Road tunnel lighting, $230,000 for Kelvin Grove urban village lighting and $250,000 for Bracken Ridge Scouts and Girl Guides. Now, not only will none of that be seen across the country, but the Federal Government doesn’t believe that Brisbane motorists deserve a fair share of this funding.</w:t>
      </w:r>
    </w:p>
    <w:p w14:paraId="7ADC1165" w14:textId="77777777" w:rsidR="00CC529D" w:rsidRPr="00CC529D" w:rsidRDefault="00CC529D" w:rsidP="00447D11">
      <w:pPr>
        <w:spacing w:after="120"/>
        <w:ind w:left="2517" w:hanging="2517"/>
        <w:rPr>
          <w:lang w:eastAsia="en-US"/>
        </w:rPr>
      </w:pPr>
      <w:r w:rsidRPr="00CC529D">
        <w:rPr>
          <w:lang w:eastAsia="en-US"/>
        </w:rPr>
        <w:tab/>
        <w:t>We need to send a strong message to the Federal Government that we support Australia’s Local Government Association’s cause to provide funding to councils, not just those that are living outside the capital city. I call again for all Councillors to support this motion, because Brisbane deserves their fair share of infrastructure as well.</w:t>
      </w:r>
    </w:p>
    <w:p w14:paraId="6794475A"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3E8224AF" w14:textId="77777777" w:rsidR="00CC529D" w:rsidRPr="00CC529D" w:rsidRDefault="00CC529D" w:rsidP="00447D11">
      <w:pPr>
        <w:spacing w:after="120"/>
        <w:ind w:left="2517" w:hanging="2517"/>
        <w:rPr>
          <w:lang w:eastAsia="en-US"/>
        </w:rPr>
      </w:pPr>
      <w:r w:rsidRPr="00CC529D">
        <w:rPr>
          <w:lang w:eastAsia="en-US"/>
        </w:rPr>
        <w:tab/>
        <w:t xml:space="preserve">Further debate? </w:t>
      </w:r>
    </w:p>
    <w:p w14:paraId="21C61103" w14:textId="77777777" w:rsidR="00CC529D" w:rsidRPr="00CC529D" w:rsidRDefault="00CC529D" w:rsidP="00447D11">
      <w:pPr>
        <w:spacing w:after="120"/>
        <w:ind w:left="2517" w:hanging="2517"/>
        <w:rPr>
          <w:lang w:eastAsia="en-US"/>
        </w:rPr>
      </w:pPr>
      <w:r w:rsidRPr="00CC529D">
        <w:rPr>
          <w:lang w:eastAsia="en-US"/>
        </w:rPr>
        <w:tab/>
      </w:r>
      <w:r w:rsidRPr="0093416E">
        <w:rPr>
          <w:lang w:eastAsia="en-US"/>
        </w:rPr>
        <w:t>Councillor CASSIDY.</w:t>
      </w:r>
    </w:p>
    <w:p w14:paraId="476AC8AA" w14:textId="0D31C84E"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Thanks very much, Chair. Where was the LNP, where was the DEPUTY MAYOR when the Morrison Government racked up $1 trillion in debt for this nation and allocated, from memory, from this fund a couple of years ago</w:t>
      </w:r>
      <w:r w:rsidR="0093416E">
        <w:rPr>
          <w:lang w:eastAsia="en-US"/>
        </w:rPr>
        <w:t>,</w:t>
      </w:r>
      <w:r w:rsidRPr="00CC529D">
        <w:rPr>
          <w:lang w:eastAsia="en-US"/>
        </w:rPr>
        <w:t xml:space="preserve"> $600 million to car parks that were never built and then money had to be reallocated? This whole issue around pork-barrelling from the former Morrison Government, which didn’t do Julian Simmonds any good out in the western suburbs, they’ve talked an awful lot about Federal funding going into the leafy western suburbs of Brisbane, that didn’t do Julian any good. So isn’t there a clear message in the last Federal election that if you try and buy votes with public money and you are incredibly transparent about that, that people in this day and age are actually rejecting that? Because what we do see, we see the results of those political decisions.</w:t>
      </w:r>
    </w:p>
    <w:p w14:paraId="66A0EF02" w14:textId="09C090BA" w:rsidR="00CC529D" w:rsidRPr="00CC529D" w:rsidRDefault="00CC529D" w:rsidP="00447D11">
      <w:pPr>
        <w:spacing w:after="120"/>
        <w:ind w:left="2517" w:hanging="2517"/>
        <w:rPr>
          <w:lang w:eastAsia="en-US"/>
        </w:rPr>
      </w:pPr>
      <w:r w:rsidRPr="00CC529D">
        <w:rPr>
          <w:lang w:eastAsia="en-US"/>
        </w:rPr>
        <w:tab/>
        <w:t>We see less money being able to be spent on important things and we see that at a council level. Now today the LNP will do anything, Chair, anything to not talk about their own budget and their own failings and their own cost blowouts, which then lead on to less investment in the suburbs of Brisbane. So the criticism they’re levelling at the moment at another level of government is exactly what they are doing in the suburbs of Brisbane, but they don’t want to talk about it, they don’t want to talk about it</w:t>
      </w:r>
      <w:r w:rsidR="0093416E">
        <w:rPr>
          <w:lang w:eastAsia="en-US"/>
        </w:rPr>
        <w:t>, b</w:t>
      </w:r>
      <w:r w:rsidRPr="00CC529D">
        <w:rPr>
          <w:lang w:eastAsia="en-US"/>
        </w:rPr>
        <w:t xml:space="preserve">ut we will be talking about it in the suburbs of Brisbane. The DEPUTY MAYOR got up and said oh, gee, she hopes that the Shorncliffe Escarpment didn’t need any more work after the Federal money dries up, because this LNP Council has no money to invest in our open spaces. The DEPUTY MAYOR just let the cat out of the bag then, local park upgrades— </w:t>
      </w:r>
    </w:p>
    <w:p w14:paraId="46FE03FB"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 Mr Chair.</w:t>
      </w:r>
    </w:p>
    <w:p w14:paraId="19EB8F6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DEPUTY MAYOR.</w:t>
      </w:r>
    </w:p>
    <w:p w14:paraId="7CE80B85" w14:textId="77777777" w:rsidR="00CC529D" w:rsidRPr="00CC529D" w:rsidRDefault="00CC529D" w:rsidP="00447D11">
      <w:pPr>
        <w:spacing w:after="120"/>
        <w:ind w:left="2517" w:hanging="2517"/>
        <w:rPr>
          <w:lang w:eastAsia="en-US"/>
        </w:rPr>
      </w:pPr>
      <w:r w:rsidRPr="00CC529D">
        <w:rPr>
          <w:lang w:eastAsia="en-US"/>
        </w:rPr>
        <w:lastRenderedPageBreak/>
        <w:t>Councillor CASSIDY:</w:t>
      </w:r>
      <w:r w:rsidRPr="00CC529D">
        <w:rPr>
          <w:lang w:eastAsia="en-US"/>
        </w:rPr>
        <w:tab/>
        <w:t>—cannot be completed without Federal money.</w:t>
      </w:r>
    </w:p>
    <w:p w14:paraId="6D0EEF9D"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w:t>
      </w:r>
    </w:p>
    <w:p w14:paraId="710B557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Point of order. </w:t>
      </w:r>
    </w:p>
    <w:p w14:paraId="5AD9B02F" w14:textId="77777777" w:rsidR="00CC529D" w:rsidRPr="00CC529D" w:rsidRDefault="00CC529D" w:rsidP="00447D11">
      <w:pPr>
        <w:spacing w:after="120"/>
        <w:ind w:left="2517" w:hanging="2517"/>
        <w:rPr>
          <w:lang w:eastAsia="en-US"/>
        </w:rPr>
      </w:pPr>
      <w:r w:rsidRPr="00CC529D">
        <w:rPr>
          <w:lang w:eastAsia="en-US"/>
        </w:rPr>
        <w:tab/>
        <w:t>Councillor CASSIDY, thank you.</w:t>
      </w:r>
    </w:p>
    <w:p w14:paraId="6C48D6B6"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Thank you, Councillor CASSIDY. Claim to be misrepresented.</w:t>
      </w:r>
    </w:p>
    <w:p w14:paraId="4161E393"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Noted.</w:t>
      </w:r>
    </w:p>
    <w:p w14:paraId="63646820"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She said gee, I hope there doesn’t need to be—</w:t>
      </w:r>
    </w:p>
    <w:p w14:paraId="1DFB78C8"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w:t>
      </w:r>
    </w:p>
    <w:p w14:paraId="53554C60"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—any more done on the Shorncliffe Escarpment—</w:t>
      </w:r>
    </w:p>
    <w:p w14:paraId="0A5FCFC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Excuse me, Councillor CASSIDY, another point of order.</w:t>
      </w:r>
    </w:p>
    <w:p w14:paraId="18B3A58B"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—after the Federal money finishes.</w:t>
      </w:r>
    </w:p>
    <w:p w14:paraId="3EE2969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Excuse me, Councillor CASSIDY, point of order.</w:t>
      </w:r>
    </w:p>
    <w:p w14:paraId="15B7270C"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I prefer not to be called she.</w:t>
      </w:r>
    </w:p>
    <w:p w14:paraId="2E61C031"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Yes.</w:t>
      </w:r>
    </w:p>
    <w:p w14:paraId="7716E08E"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Councillor please.</w:t>
      </w:r>
    </w:p>
    <w:p w14:paraId="43B18FB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Councillors, can you refer to Councillors by their proper titles please.</w:t>
      </w:r>
    </w:p>
    <w:p w14:paraId="0DE40BB9" w14:textId="3B7CE931"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Councillor ADAMS said gee, I hope there doesn’t need to be any more work on the Shorncliffe Escarpment after the Federal money wraps up, a Council project, a Council project that not one single cent is being put in by this Administration. So that tells you, I think, all you need to know about this political approach from this LNP Administration. When you’ve got at a Federal level $1 trillion in debt that a government of any</w:t>
      </w:r>
      <w:r w:rsidR="003A3C3C">
        <w:rPr>
          <w:lang w:eastAsia="en-US"/>
        </w:rPr>
        <w:t>—</w:t>
      </w:r>
      <w:r w:rsidRPr="00CC529D">
        <w:rPr>
          <w:lang w:eastAsia="en-US"/>
        </w:rPr>
        <w:t>of any persuasion over the future has to deal with, a structural deficit at a Federal level of $40 billion going forward, so of course decisions need to be made about that.</w:t>
      </w:r>
    </w:p>
    <w:p w14:paraId="00A26551" w14:textId="420ACA6D" w:rsidR="00CC529D" w:rsidRPr="00CC529D" w:rsidRDefault="00CC529D" w:rsidP="00447D11">
      <w:pPr>
        <w:spacing w:after="120"/>
        <w:ind w:left="2517" w:hanging="2517"/>
        <w:rPr>
          <w:lang w:eastAsia="en-US"/>
        </w:rPr>
      </w:pPr>
      <w:r w:rsidRPr="00CC529D">
        <w:rPr>
          <w:lang w:eastAsia="en-US"/>
        </w:rPr>
        <w:tab/>
        <w:t xml:space="preserve">You’ve got a structural deficit in the Brisbane City Council budget that clearly can only be plugged by money coming from other levels of government and now through what we will see is astronomically high rate rises and an enormous amount of borrowing, which is going to be put on to future generations of Brisbane residents. So this is just—that was laughable when the DEPUTY MAYOR got up and said—when the DEPUTY MAYOR got up and said this isn’t about political point scoring. That’s what this is all about, it’s about obfuscation, it’s about trying to get people to look somewhere else when we’re approaching a </w:t>
      </w:r>
      <w:r w:rsidR="003A3C3C">
        <w:rPr>
          <w:lang w:eastAsia="en-US"/>
        </w:rPr>
        <w:t>Council</w:t>
      </w:r>
      <w:r w:rsidRPr="00CC529D">
        <w:rPr>
          <w:lang w:eastAsia="en-US"/>
        </w:rPr>
        <w:t xml:space="preserve"> budget. Where Councillor MURPHY doesn’t know what the price of the Kangaroo Point Green Bridge is going to be by the end of it. Where the LORD MAYOR has no idea how much the Metro’s going to end up being. He announced today a bridge that will cost somewhere between $800 million and $1.3 billion, they can’t do public—</w:t>
      </w:r>
    </w:p>
    <w:p w14:paraId="7115953C"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w:t>
      </w:r>
    </w:p>
    <w:p w14:paraId="640B239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DEPUTY MAYOR.</w:t>
      </w:r>
    </w:p>
    <w:p w14:paraId="1A607853"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Will Councillor CASSIDY take a question?</w:t>
      </w:r>
    </w:p>
    <w:p w14:paraId="01F4CB4B"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 will you take a question?</w:t>
      </w:r>
    </w:p>
    <w:p w14:paraId="2727A622" w14:textId="5254BB76"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Well we were in Question Time and the DEPUTY MAYOR got up</w:t>
      </w:r>
      <w:r w:rsidR="003A3C3C">
        <w:rPr>
          <w:lang w:eastAsia="en-US"/>
        </w:rPr>
        <w:t>—</w:t>
      </w:r>
      <w:r w:rsidRPr="00CC529D">
        <w:rPr>
          <w:lang w:eastAsia="en-US"/>
        </w:rPr>
        <w:t>the DEPUTY MAYOR got up and stopped that</w:t>
      </w:r>
      <w:r w:rsidR="003A3C3C">
        <w:rPr>
          <w:lang w:eastAsia="en-US"/>
        </w:rPr>
        <w:t>—</w:t>
      </w:r>
      <w:r w:rsidRPr="00CC529D">
        <w:rPr>
          <w:lang w:eastAsia="en-US"/>
        </w:rPr>
        <w:t>and stopped that.</w:t>
      </w:r>
    </w:p>
    <w:p w14:paraId="371D2E7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There’s a question, will you take a question?</w:t>
      </w:r>
    </w:p>
    <w:p w14:paraId="758B3F1F"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Yes.</w:t>
      </w:r>
    </w:p>
    <w:p w14:paraId="7A01908E"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Yes.</w:t>
      </w:r>
    </w:p>
    <w:p w14:paraId="29138103"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I’m wondering if he’s supporting the motion or not.</w:t>
      </w:r>
    </w:p>
    <w:p w14:paraId="6C491971" w14:textId="6197D401" w:rsidR="00CC529D" w:rsidRPr="00CC529D" w:rsidRDefault="00CC529D" w:rsidP="00447D11">
      <w:pPr>
        <w:spacing w:after="120"/>
        <w:ind w:left="2517" w:hanging="2517"/>
        <w:rPr>
          <w:lang w:eastAsia="en-US"/>
        </w:rPr>
      </w:pPr>
      <w:r w:rsidRPr="00CC529D">
        <w:rPr>
          <w:lang w:eastAsia="en-US"/>
        </w:rPr>
        <w:lastRenderedPageBreak/>
        <w:t>Councillor CASSIDY:</w:t>
      </w:r>
      <w:r w:rsidRPr="00CC529D">
        <w:rPr>
          <w:lang w:eastAsia="en-US"/>
        </w:rPr>
        <w:tab/>
        <w:t>Well actually that was just four minutes, I was going to wrap up</w:t>
      </w:r>
      <w:r w:rsidR="003A3C3C">
        <w:rPr>
          <w:lang w:eastAsia="en-US"/>
        </w:rPr>
        <w:t>,</w:t>
      </w:r>
      <w:r w:rsidRPr="00CC529D">
        <w:rPr>
          <w:lang w:eastAsia="en-US"/>
        </w:rPr>
        <w:t xml:space="preserve"> but maybe I’ll go longer, maybe I’ll keep going, maybe I’ll keep going.</w:t>
      </w:r>
    </w:p>
    <w:p w14:paraId="4B61FD96"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094A2EF3" w14:textId="17A87BC1"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Yes, this is a joke, this is a joke. A little simple Google</w:t>
      </w:r>
      <w:r w:rsidR="003A3C3C">
        <w:rPr>
          <w:lang w:eastAsia="en-US"/>
        </w:rPr>
        <w:t>—</w:t>
      </w:r>
      <w:r w:rsidRPr="00CC529D">
        <w:rPr>
          <w:lang w:eastAsia="en-US"/>
        </w:rPr>
        <w:t xml:space="preserve">a little simple Google search would suggest that five days ago this information was out in the public domain. So </w:t>
      </w:r>
      <w:r w:rsidRPr="00B700AB">
        <w:rPr>
          <w:lang w:eastAsia="en-US"/>
        </w:rPr>
        <w:t xml:space="preserve">the </w:t>
      </w:r>
      <w:r w:rsidRPr="00507C22">
        <w:rPr>
          <w:lang w:eastAsia="en-US"/>
        </w:rPr>
        <w:t>ALGA</w:t>
      </w:r>
      <w:r w:rsidR="00B700AB" w:rsidRPr="00B700AB">
        <w:rPr>
          <w:lang w:eastAsia="en-US"/>
        </w:rPr>
        <w:t xml:space="preserve"> (Australian Local Government Association</w:t>
      </w:r>
      <w:r w:rsidR="00B700AB">
        <w:rPr>
          <w:lang w:eastAsia="en-US"/>
        </w:rPr>
        <w:t>)</w:t>
      </w:r>
      <w:r w:rsidRPr="00CC529D">
        <w:rPr>
          <w:lang w:eastAsia="en-US"/>
        </w:rPr>
        <w:t xml:space="preserve"> put up on their website, the Council magazine from the ALGA on 4 May, so it was four days ago, I’m sorry, so how this became urgent just today in the middle of Question Time—</w:t>
      </w:r>
    </w:p>
    <w:p w14:paraId="7DF7D061"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27020A9B" w14:textId="35A06571"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I didn’t quite get that interjection. Feel free to ask another question if you want. I saw this that went up four days ago, I’m not sure whether the DEPUTY MAYOR did, a bit slack in bringing this today. But this is all a political concoction to try</w:t>
      </w:r>
      <w:r w:rsidR="008C59F1">
        <w:rPr>
          <w:lang w:eastAsia="en-US"/>
        </w:rPr>
        <w:t>—</w:t>
      </w:r>
      <w:r w:rsidRPr="00CC529D">
        <w:rPr>
          <w:lang w:eastAsia="en-US"/>
        </w:rPr>
        <w:t xml:space="preserve">and on Federal budget day redirect people’s attention. But we know what this is all about, we know that this LNP Administration can’t manage projects, whether they are Council funded or State and Federal funded. We see on every single one that this LORD MAYOR and his Finance Chair and his DEPUTY MAYOR have their fingerprints on, they blow out, there’s delays which require more borrowings that ratepayers have to fund or Federal taxpayers have to fund. So I think these are all crocodile tears. </w:t>
      </w:r>
    </w:p>
    <w:p w14:paraId="145DAF68" w14:textId="65608115" w:rsidR="00CC529D" w:rsidRPr="00CC529D" w:rsidRDefault="00CC529D" w:rsidP="00447D11">
      <w:pPr>
        <w:spacing w:after="120"/>
        <w:ind w:left="2517" w:hanging="2517"/>
        <w:rPr>
          <w:lang w:eastAsia="en-US"/>
        </w:rPr>
      </w:pPr>
      <w:r w:rsidRPr="00CC529D">
        <w:rPr>
          <w:lang w:eastAsia="en-US"/>
        </w:rPr>
        <w:tab/>
        <w:t>They’re very deeply worried about their own budget quite clearly, because we’re going to have to see not just the highest rate take on record, but quite clearly one of the biggest rate increases on record as well, to fund their stuff-ups. I’ve found it incredible that after seven and a half years in this job at how hollow the Council budget really has become. When you see basic works—I’ll go back to the Shorncliffe Escarpment because the DEPUTY MAYOR brought that up, that was critical work. That is 100% a Council responsibility and this Administration couldn’t fund it, they couldn’t fund it, because all of that money is going into the inner</w:t>
      </w:r>
      <w:r w:rsidR="007C4409">
        <w:rPr>
          <w:lang w:eastAsia="en-US"/>
        </w:rPr>
        <w:t xml:space="preserve"> </w:t>
      </w:r>
      <w:r w:rsidRPr="00CC529D">
        <w:rPr>
          <w:lang w:eastAsia="en-US"/>
        </w:rPr>
        <w:t>city. It’s going into the Metro black hole and the Kangaroo Point bridge black hole.</w:t>
      </w:r>
    </w:p>
    <w:p w14:paraId="691EED1D" w14:textId="77777777" w:rsidR="00CC529D" w:rsidRPr="00CC529D" w:rsidRDefault="00CC529D" w:rsidP="00447D11">
      <w:pPr>
        <w:spacing w:after="120"/>
        <w:ind w:left="2517" w:hanging="2517"/>
        <w:rPr>
          <w:lang w:eastAsia="en-US"/>
        </w:rPr>
      </w:pPr>
      <w:r w:rsidRPr="00CC529D">
        <w:rPr>
          <w:lang w:eastAsia="en-US"/>
        </w:rPr>
        <w:tab/>
        <w:t>This is Council work they couldn’t fund, so they relied on Federal money to fund it and they’re coming in today because they are scared. Because this budget that’s coming up is going to be a horror show for the residents of Brisbane, an absolute horror show. If I was the LORD MAYOR I’d be worried that delivering that horror show less than 12 months before the next election’s going to reflect very, very poorly on him.</w:t>
      </w:r>
    </w:p>
    <w:p w14:paraId="627B648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32CD4818" w14:textId="77777777" w:rsidR="00CC529D" w:rsidRPr="00CC529D" w:rsidRDefault="00CC529D" w:rsidP="00447D11">
      <w:pPr>
        <w:spacing w:after="120"/>
        <w:ind w:left="2517" w:hanging="2517"/>
        <w:rPr>
          <w:lang w:eastAsia="en-US"/>
        </w:rPr>
      </w:pPr>
      <w:r w:rsidRPr="00CC529D">
        <w:rPr>
          <w:lang w:eastAsia="en-US"/>
        </w:rPr>
        <w:tab/>
        <w:t>Your claim of misrepresentation, DEPUTY MAYOR.</w:t>
      </w:r>
    </w:p>
    <w:p w14:paraId="08539684"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Councillor CASSIDY claimed that I let the cat out of the bag. I did absolutely no such thing.</w:t>
      </w:r>
    </w:p>
    <w:p w14:paraId="09C1F89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716B240D" w14:textId="77777777" w:rsidR="00CC529D" w:rsidRPr="00CC529D" w:rsidRDefault="00CC529D" w:rsidP="00447D11">
      <w:pPr>
        <w:spacing w:after="120"/>
        <w:ind w:left="2517" w:hanging="2517"/>
        <w:rPr>
          <w:lang w:eastAsia="en-US"/>
        </w:rPr>
      </w:pPr>
      <w:r w:rsidRPr="00CC529D">
        <w:rPr>
          <w:lang w:eastAsia="en-US"/>
        </w:rPr>
        <w:tab/>
        <w:t xml:space="preserve">Further speakers? Any further speakers? </w:t>
      </w:r>
    </w:p>
    <w:p w14:paraId="36530D72" w14:textId="77777777" w:rsidR="00CC529D" w:rsidRPr="00CC529D" w:rsidRDefault="00CC529D" w:rsidP="00447D11">
      <w:pPr>
        <w:spacing w:after="120"/>
        <w:ind w:left="2517" w:hanging="2517"/>
        <w:rPr>
          <w:lang w:eastAsia="en-US"/>
        </w:rPr>
      </w:pPr>
      <w:r w:rsidRPr="00CC529D">
        <w:rPr>
          <w:lang w:eastAsia="en-US"/>
        </w:rPr>
        <w:tab/>
        <w:t>Councillor JOHNSTON.</w:t>
      </w:r>
    </w:p>
    <w:p w14:paraId="2B3798AB"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Yes, thank you, Mr Chairman. Well, we can see a number of things from the motion that’s been moved by the DEPUTY MAYOR today. Six days ago, six days ago the Australian Local Government Association put out a public statement about the issue that Councillor ADAMS has stood up and misrepresented in this Chamber today as being something that was announced this morning. It is available on something called the World Wide Web, six days ago.</w:t>
      </w:r>
    </w:p>
    <w:p w14:paraId="0EE8B230" w14:textId="77777777" w:rsidR="00CC529D" w:rsidRPr="00CC529D" w:rsidRDefault="00CC529D" w:rsidP="00447D11">
      <w:pPr>
        <w:spacing w:after="120"/>
        <w:ind w:left="2517" w:hanging="2517"/>
        <w:rPr>
          <w:lang w:eastAsia="en-US"/>
        </w:rPr>
      </w:pPr>
      <w:r w:rsidRPr="00CC529D">
        <w:rPr>
          <w:lang w:eastAsia="en-US"/>
        </w:rPr>
        <w:tab/>
        <w:t xml:space="preserve">So firstly, we see here the LNP cooking up a political motion simply to try and score a few cheap political points against the Federal Government. The same Federal Government that they’re going cap in hand to, to say but we really need your money, but you’re a bad Federal Government because you won’t do what we want you to do and boondoggle and pork-barrel projects in LNP wards out in the suburbs. That’s what’s going on here and the Chair of Council is allowing it. The </w:t>
      </w:r>
      <w:r w:rsidRPr="00CC529D">
        <w:rPr>
          <w:lang w:eastAsia="en-US"/>
        </w:rPr>
        <w:lastRenderedPageBreak/>
        <w:t xml:space="preserve">rules are very clear, other people’s </w:t>
      </w:r>
      <w:proofErr w:type="spellStart"/>
      <w:r w:rsidRPr="00CC529D">
        <w:rPr>
          <w:lang w:eastAsia="en-US"/>
        </w:rPr>
        <w:t>motions</w:t>
      </w:r>
      <w:proofErr w:type="spellEnd"/>
      <w:r w:rsidRPr="00CC529D">
        <w:rPr>
          <w:lang w:eastAsia="en-US"/>
        </w:rPr>
        <w:t xml:space="preserve"> are ruled out of order if they cannot demonstrate urgency. Now the DEPUTY MAYOR has been caught out deliberately misleading the Chamber. Six days ago this was announced, it’s not urgent.</w:t>
      </w:r>
    </w:p>
    <w:p w14:paraId="10089BA8"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w:t>
      </w:r>
    </w:p>
    <w:p w14:paraId="354822B2"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She could have put a motion—</w:t>
      </w:r>
    </w:p>
    <w:p w14:paraId="2B67D604"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DEPUTY MAYOR.</w:t>
      </w:r>
    </w:p>
    <w:p w14:paraId="498A18A4"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Claim to be misrepresented.</w:t>
      </w:r>
    </w:p>
    <w:p w14:paraId="51E02677"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Noted.</w:t>
      </w:r>
    </w:p>
    <w:p w14:paraId="1F3089BC"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The DEPUTY MAYOR stood up, she told us all it was this morning, that’s when the media came out, that’s when she said it happened. Because otherwise she would have had to put her notice of motion in last week and guess what, six days ago she still had four days to put the notice of motion in and didn’t do it.</w:t>
      </w:r>
    </w:p>
    <w:p w14:paraId="2420B75B"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Point of order.</w:t>
      </w:r>
    </w:p>
    <w:p w14:paraId="1626F188"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DEPUTY MAYOR.</w:t>
      </w:r>
    </w:p>
    <w:p w14:paraId="6F0CAF37"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This is a debate on suspension of standing orders. Relevance to the motion, is she supporting it or not?</w:t>
      </w:r>
    </w:p>
    <w:p w14:paraId="54AAD5C1"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JOHNSTON, if you can come to the motion please.</w:t>
      </w:r>
    </w:p>
    <w:p w14:paraId="38D721DC"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I think I’m being relevant to the motion. The motion is that this is the most important thing we need to do today. The DEPUTY MAYOR has stopped the business of Council—</w:t>
      </w:r>
    </w:p>
    <w:p w14:paraId="303AB91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No, we’ve moved past suspension of standing rule.</w:t>
      </w:r>
    </w:p>
    <w:p w14:paraId="57DC25E3" w14:textId="4244E516"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—she has stopped the business of Council to move this motion because she said it was urgent. Clearly it’s not; it’s political. Now let’s get to the second part of this issue, which is this LNP Administration doesn’t actually have any ideas of their own. They’ve had to take a six-day</w:t>
      </w:r>
      <w:r w:rsidR="001945E5">
        <w:rPr>
          <w:lang w:eastAsia="en-US"/>
        </w:rPr>
        <w:t>-</w:t>
      </w:r>
      <w:r w:rsidRPr="00CC529D">
        <w:rPr>
          <w:lang w:eastAsia="en-US"/>
        </w:rPr>
        <w:t>old press release from the Australian Local Government Association and bring it in here to try and put something up in this Chamber to debate.</w:t>
      </w:r>
    </w:p>
    <w:p w14:paraId="33A65094" w14:textId="77777777" w:rsidR="00CC529D" w:rsidRPr="00CC529D" w:rsidRDefault="00CC529D" w:rsidP="00447D11">
      <w:pPr>
        <w:spacing w:after="120"/>
        <w:ind w:left="2517" w:hanging="2517"/>
        <w:rPr>
          <w:lang w:eastAsia="en-US"/>
        </w:rPr>
      </w:pPr>
      <w:r w:rsidRPr="00CC529D">
        <w:rPr>
          <w:lang w:eastAsia="en-US"/>
        </w:rPr>
        <w:tab/>
        <w:t>Not an issue here today of their own to support the people of the City of Brisbane, they’ve borrowed someone else’s idea, they’ve tried to misrepresent it in this place and make it urgent. This LNP Administration is bereft of ideas, they are fundamentally dishonest by the way they’ve done this today and the other thing about all of this today is the budget is going to be handed down tonight. We know that there is a newish Federal Government, there are many other programs that will be announced in the budget tonight. We don’t know whether funding for roads in Brisbane is coming through some other avenue of funding through the Federal Government. We don’t know, it has not been publicly announced.</w:t>
      </w:r>
    </w:p>
    <w:p w14:paraId="0E6E12D0" w14:textId="77777777" w:rsidR="00CC529D" w:rsidRPr="00CC529D" w:rsidRDefault="00CC529D" w:rsidP="00447D11">
      <w:pPr>
        <w:spacing w:after="120"/>
        <w:ind w:left="2517" w:hanging="2517"/>
        <w:rPr>
          <w:lang w:eastAsia="en-US"/>
        </w:rPr>
      </w:pPr>
      <w:r w:rsidRPr="00CC529D">
        <w:rPr>
          <w:lang w:eastAsia="en-US"/>
        </w:rPr>
        <w:tab/>
        <w:t>Now do I think that the DEPUTY MAYOR is going to stand up next Tuesday and go oh, well, we got that road money, didn’t we, from the budget last week and oh, gee, it was under a different road program, or it was under a different funding corridor. No, she’s just scoring a few cheap points here today. It’s backfired because they’ve just been exposed as they’re pinching ideas from another organisation that’s a week old off the internet. That’s where the City of Brisbane leadership is at, well done.</w:t>
      </w:r>
    </w:p>
    <w:p w14:paraId="2FD46F4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Claim of misrepresentation, DEPUTY MAYOR.</w:t>
      </w:r>
    </w:p>
    <w:p w14:paraId="03BD0B93" w14:textId="129D3F4A"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Thank you. I saw the media this morning and I stand by that</w:t>
      </w:r>
      <w:r w:rsidR="001945E5">
        <w:rPr>
          <w:lang w:eastAsia="en-US"/>
        </w:rPr>
        <w:t>.</w:t>
      </w:r>
      <w:r w:rsidRPr="00CC529D">
        <w:rPr>
          <w:lang w:eastAsia="en-US"/>
        </w:rPr>
        <w:t xml:space="preserve"> I saw it this—</w:t>
      </w:r>
    </w:p>
    <w:p w14:paraId="0671BCA7"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545F19A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Please.</w:t>
      </w:r>
    </w:p>
    <w:p w14:paraId="5F66E97D"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Councillor JOHNSTON had no idea what I was speaking about, so I believe she probably didn’t see it six days ago either.</w:t>
      </w:r>
    </w:p>
    <w:p w14:paraId="0A183C80" w14:textId="77777777" w:rsidR="00CC529D" w:rsidRPr="00CC529D" w:rsidRDefault="00CC529D" w:rsidP="00447D11">
      <w:pPr>
        <w:spacing w:after="120"/>
        <w:ind w:left="2517" w:hanging="2517"/>
        <w:rPr>
          <w:lang w:eastAsia="en-US"/>
        </w:rPr>
      </w:pPr>
      <w:r w:rsidRPr="00CC529D">
        <w:rPr>
          <w:lang w:eastAsia="en-US"/>
        </w:rPr>
        <w:lastRenderedPageBreak/>
        <w:t>Chair:</w:t>
      </w:r>
      <w:r w:rsidRPr="00CC529D">
        <w:rPr>
          <w:lang w:eastAsia="en-US"/>
        </w:rPr>
        <w:tab/>
        <w:t xml:space="preserve">Thank you. </w:t>
      </w:r>
    </w:p>
    <w:p w14:paraId="5ED5B70A" w14:textId="77777777" w:rsidR="00CC529D" w:rsidRPr="00CC529D" w:rsidRDefault="00CC529D" w:rsidP="00447D11">
      <w:pPr>
        <w:spacing w:after="120"/>
        <w:ind w:left="2517" w:hanging="2517"/>
        <w:rPr>
          <w:lang w:eastAsia="en-US"/>
        </w:rPr>
      </w:pPr>
      <w:r w:rsidRPr="00CC529D">
        <w:rPr>
          <w:lang w:eastAsia="en-US"/>
        </w:rPr>
        <w:tab/>
        <w:t xml:space="preserve">Any further speakers? </w:t>
      </w:r>
    </w:p>
    <w:p w14:paraId="47DBF1D8" w14:textId="77777777" w:rsidR="00CC529D" w:rsidRPr="00CC529D" w:rsidRDefault="00CC529D" w:rsidP="00447D11">
      <w:pPr>
        <w:spacing w:after="120"/>
        <w:ind w:left="2517" w:hanging="2517"/>
        <w:rPr>
          <w:lang w:eastAsia="en-US"/>
        </w:rPr>
      </w:pPr>
      <w:r w:rsidRPr="00CC529D">
        <w:rPr>
          <w:lang w:eastAsia="en-US"/>
        </w:rPr>
        <w:tab/>
        <w:t>Councillor CUNNINGHAM.</w:t>
      </w:r>
    </w:p>
    <w:p w14:paraId="5BD9C4EF" w14:textId="3FF35143"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 xml:space="preserve">Thanks, Mr Chair and I rise in support of this motion. I would hope, Mr Chair, that this is a motion that every single Councillor in this place can get in behind and support. Because we are voting on whether we back the assessment of the Australian Local Government Association and its </w:t>
      </w:r>
      <w:r w:rsidR="001945E5">
        <w:rPr>
          <w:lang w:eastAsia="en-US"/>
        </w:rPr>
        <w:t>P</w:t>
      </w:r>
      <w:r w:rsidRPr="00CC529D">
        <w:rPr>
          <w:lang w:eastAsia="en-US"/>
        </w:rPr>
        <w:t>resident, a Labor Councillor, Labor Councillor Linda Scott from Sydney</w:t>
      </w:r>
      <w:r w:rsidR="001945E5">
        <w:rPr>
          <w:lang w:eastAsia="en-US"/>
        </w:rPr>
        <w:t>, t</w:t>
      </w:r>
      <w:r w:rsidRPr="00CC529D">
        <w:rPr>
          <w:lang w:eastAsia="en-US"/>
        </w:rPr>
        <w:t>hat the distribution of the additional $250 million from Canberra is unfair. What has happened is that due to an arbitrary classification of local governments across the country</w:t>
      </w:r>
      <w:r w:rsidR="001945E5">
        <w:rPr>
          <w:lang w:eastAsia="en-US"/>
        </w:rPr>
        <w:t>—</w:t>
      </w:r>
      <w:r w:rsidRPr="00CC529D">
        <w:rPr>
          <w:lang w:eastAsia="en-US"/>
        </w:rPr>
        <w:t>no doubt developed by some Canberra bureaucrat, is that Brisbane City Council and our neighbours to the south, the City of Logan, completely miss out on a piece of this vital funding.</w:t>
      </w:r>
    </w:p>
    <w:p w14:paraId="4C64DA04" w14:textId="16D66626" w:rsidR="00CC529D" w:rsidRPr="00CC529D" w:rsidRDefault="00CC529D" w:rsidP="00447D11">
      <w:pPr>
        <w:spacing w:after="120"/>
        <w:ind w:left="2517" w:hanging="2517"/>
        <w:rPr>
          <w:lang w:eastAsia="en-US"/>
        </w:rPr>
      </w:pPr>
      <w:r w:rsidRPr="00CC529D">
        <w:rPr>
          <w:lang w:eastAsia="en-US"/>
        </w:rPr>
        <w:tab/>
        <w:t>The Gold Coast has received $3.4 million, Ipswich has received $1.3 million, Moreton Bay is getting $2.8 million</w:t>
      </w:r>
      <w:r w:rsidR="001945E5">
        <w:rPr>
          <w:lang w:eastAsia="en-US"/>
        </w:rPr>
        <w:t>, t</w:t>
      </w:r>
      <w:r w:rsidRPr="00CC529D">
        <w:rPr>
          <w:lang w:eastAsia="en-US"/>
        </w:rPr>
        <w:t>he Redlands is getting just shy of $1 million, the Sunshine Coast is getting $2.1 million</w:t>
      </w:r>
      <w:r w:rsidR="001945E5">
        <w:rPr>
          <w:lang w:eastAsia="en-US"/>
        </w:rPr>
        <w:t>,</w:t>
      </w:r>
      <w:r w:rsidRPr="00CC529D">
        <w:rPr>
          <w:lang w:eastAsia="en-US"/>
        </w:rPr>
        <w:t xml:space="preserve"> and get this, Mr Chair, the </w:t>
      </w:r>
      <w:r w:rsidRPr="00EA2779">
        <w:rPr>
          <w:lang w:eastAsia="en-US"/>
        </w:rPr>
        <w:t>ACT</w:t>
      </w:r>
      <w:r w:rsidRPr="00CC529D">
        <w:rPr>
          <w:lang w:eastAsia="en-US"/>
        </w:rPr>
        <w:t xml:space="preserve"> Government is getting $3.8 million. Mr Chair, based on these allocations, it just doesn’t make sense that Brisbane and Logan are missing out. This is not about politics; this is about ratepayers and taxpayers getting their fair share. The Albanese Government has said</w:t>
      </w:r>
      <w:r w:rsidR="00447D11">
        <w:rPr>
          <w:lang w:eastAsia="en-US"/>
        </w:rPr>
        <w:t>—</w:t>
      </w:r>
      <w:r w:rsidRPr="00CC529D">
        <w:rPr>
          <w:lang w:eastAsia="en-US"/>
        </w:rPr>
        <w:t xml:space="preserve">the </w:t>
      </w:r>
      <w:r w:rsidR="00447D11">
        <w:rPr>
          <w:lang w:eastAsia="en-US"/>
        </w:rPr>
        <w:t>G</w:t>
      </w:r>
      <w:r w:rsidRPr="00CC529D">
        <w:rPr>
          <w:lang w:eastAsia="en-US"/>
        </w:rPr>
        <w:t xml:space="preserve">overnment has drawn on the Australian Classification of Local Governments as a robust framework underpinning the determination of eligible councils for this additional $250 million in funding. Well, Mr Chair, drawing on some arbitrary classification system to distribute a quarter of a billion </w:t>
      </w:r>
      <w:r w:rsidR="006B0104" w:rsidRPr="00CC529D">
        <w:rPr>
          <w:lang w:eastAsia="en-US"/>
        </w:rPr>
        <w:t>dollars’ worth</w:t>
      </w:r>
      <w:r w:rsidRPr="00CC529D">
        <w:rPr>
          <w:lang w:eastAsia="en-US"/>
        </w:rPr>
        <w:t xml:space="preserve"> of funding makes no sense. It makes no sense to ALGA, it makes no sense to Labor Councillor Linda Scott— </w:t>
      </w:r>
    </w:p>
    <w:p w14:paraId="540CB972"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Point of order, Chair.</w:t>
      </w:r>
    </w:p>
    <w:p w14:paraId="07333D22" w14:textId="77777777"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—and I hope that all Councillors will support this motion.</w:t>
      </w:r>
    </w:p>
    <w:p w14:paraId="53BCF859"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Councillor CASSIDY.</w:t>
      </w:r>
    </w:p>
    <w:p w14:paraId="1390549D"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Will Councillor CUNNINGHAM take a question?</w:t>
      </w:r>
    </w:p>
    <w:p w14:paraId="230ABC31"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CUNNINGHAM, will you take a question?</w:t>
      </w:r>
    </w:p>
    <w:p w14:paraId="6DE25D45" w14:textId="77777777"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No, I’ve finished.</w:t>
      </w:r>
    </w:p>
    <w:p w14:paraId="2021061F"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No, the answer is no. </w:t>
      </w:r>
    </w:p>
    <w:p w14:paraId="2DF49606" w14:textId="77777777" w:rsidR="00CC529D" w:rsidRPr="00CC529D" w:rsidRDefault="00CC529D" w:rsidP="00447D11">
      <w:pPr>
        <w:spacing w:after="120"/>
        <w:ind w:left="2517" w:hanging="2517"/>
        <w:rPr>
          <w:lang w:eastAsia="en-US"/>
        </w:rPr>
      </w:pPr>
      <w:r w:rsidRPr="00CC529D">
        <w:rPr>
          <w:lang w:eastAsia="en-US"/>
        </w:rPr>
        <w:tab/>
        <w:t>Sorry, you’ve finished?</w:t>
      </w:r>
    </w:p>
    <w:p w14:paraId="1B2C37F4" w14:textId="77777777"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Yes.</w:t>
      </w:r>
    </w:p>
    <w:p w14:paraId="0A6B41F8"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Any further debate? No further debate. </w:t>
      </w:r>
    </w:p>
    <w:p w14:paraId="4FCE6EA8" w14:textId="77777777" w:rsidR="00CC529D" w:rsidRPr="00CC529D" w:rsidRDefault="00CC529D" w:rsidP="00447D11">
      <w:pPr>
        <w:spacing w:after="120"/>
        <w:ind w:left="2517" w:hanging="2517"/>
        <w:rPr>
          <w:lang w:eastAsia="en-US"/>
        </w:rPr>
      </w:pPr>
      <w:r w:rsidRPr="00CC529D">
        <w:rPr>
          <w:lang w:eastAsia="en-US"/>
        </w:rPr>
        <w:tab/>
        <w:t>DEPUTY MAYOR, summing up.</w:t>
      </w:r>
    </w:p>
    <w:p w14:paraId="3D77F946" w14:textId="3A197322"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Thank you, Mr Chair and I am gobsmacked. We are elected into this place for one thing and one thing only and that is to represent the people and residents of Brisbane, whether it’s in your ward or whether it’s across the city in a role like D</w:t>
      </w:r>
      <w:r w:rsidR="00447D11">
        <w:rPr>
          <w:lang w:eastAsia="en-US"/>
        </w:rPr>
        <w:t>eputy Mayor</w:t>
      </w:r>
      <w:r w:rsidRPr="00CC529D">
        <w:rPr>
          <w:lang w:eastAsia="en-US"/>
        </w:rPr>
        <w:t xml:space="preserve"> or Leader of the Opposition. But from those opposite what we see is they will stick up for the locals as long as they don’t have to fight their political masters. Councillor cuts CASSIDY is quite happy to see that Brisbane doesn’t get anything from the Albanese Government, because they’ve got to deal with debt and they’ve got to sort pork-barrelling. Well I don’t know what the definition of pork-barrelling is if it is not a brand new sports centre in the middle of the Treasurer Federal and State’s ward, which was never announced in the Olympics or anywhere else. So he knows the definition because they use it all the time.</w:t>
      </w:r>
    </w:p>
    <w:p w14:paraId="3EA2CEE4" w14:textId="77777777" w:rsidR="00CC529D" w:rsidRPr="00CC529D" w:rsidRDefault="00CC529D" w:rsidP="00447D11">
      <w:pPr>
        <w:spacing w:after="120"/>
        <w:ind w:left="2517" w:hanging="2517"/>
        <w:rPr>
          <w:lang w:eastAsia="en-US"/>
        </w:rPr>
      </w:pPr>
      <w:r w:rsidRPr="00CC529D">
        <w:rPr>
          <w:lang w:eastAsia="en-US"/>
        </w:rPr>
        <w:tab/>
        <w:t>I am so dismayed that if I heard from Councillor GRIFFITHS keep up with it Councillor ADAMS, if they were up with it six days ago, where are their calls on their ALP Federal Government to advocate—</w:t>
      </w:r>
    </w:p>
    <w:p w14:paraId="06E7E037"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08915A3A"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I’m screaming it from the rooftops right now, Councillors.</w:t>
      </w:r>
    </w:p>
    <w:p w14:paraId="4B3F180B" w14:textId="77777777" w:rsidR="00CC529D" w:rsidRPr="00CC529D" w:rsidRDefault="00CC529D" w:rsidP="00447D11">
      <w:pPr>
        <w:spacing w:after="120"/>
        <w:ind w:left="2880" w:hanging="2880"/>
        <w:rPr>
          <w:i/>
          <w:iCs/>
          <w:lang w:eastAsia="en-US"/>
        </w:rPr>
      </w:pPr>
      <w:r w:rsidRPr="00CC529D">
        <w:rPr>
          <w:i/>
          <w:iCs/>
          <w:lang w:eastAsia="en-US"/>
        </w:rPr>
        <w:lastRenderedPageBreak/>
        <w:t>Councillors interjecting.</w:t>
      </w:r>
    </w:p>
    <w:p w14:paraId="4E8A47F2"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ADAMS.</w:t>
      </w:r>
      <w:r w:rsidRPr="00CC529D">
        <w:rPr>
          <w:lang w:eastAsia="en-US"/>
        </w:rPr>
        <w:tab/>
      </w:r>
    </w:p>
    <w:p w14:paraId="29F6E29C" w14:textId="7D62A315"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 xml:space="preserve">Thank you, Mr Chair. I don’t see them advocating, I don’t see them talking to their Federal </w:t>
      </w:r>
      <w:r w:rsidR="00447D11">
        <w:rPr>
          <w:lang w:eastAsia="en-US"/>
        </w:rPr>
        <w:t>M</w:t>
      </w:r>
      <w:r w:rsidRPr="00CC529D">
        <w:rPr>
          <w:lang w:eastAsia="en-US"/>
        </w:rPr>
        <w:t>embers saying by the way, this is very, very, very poor.</w:t>
      </w:r>
    </w:p>
    <w:p w14:paraId="7F605063"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2CF8DE6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 please.</w:t>
      </w:r>
    </w:p>
    <w:p w14:paraId="6277DED1"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I would love to be able to pick up the phone. We have a unanimous motion moved in Council to support the fact—</w:t>
      </w:r>
    </w:p>
    <w:p w14:paraId="2BABDEE1"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7B92273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 please.</w:t>
      </w:r>
    </w:p>
    <w:p w14:paraId="30F856A2" w14:textId="4C1764A0"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Right now this puts City Deal in a very, very precarious situation. I am sure the LORD MAYOR and the Premier will be talking about what this means for the capital</w:t>
      </w:r>
      <w:r w:rsidR="00447D11">
        <w:rPr>
          <w:lang w:eastAsia="en-US"/>
        </w:rPr>
        <w:t>—</w:t>
      </w:r>
      <w:r w:rsidRPr="00CC529D">
        <w:rPr>
          <w:lang w:eastAsia="en-US"/>
        </w:rPr>
        <w:t>fastest growing capital. Pot, kettle, black. The politics over there, we didn’t even debate the motions. Both of the speakers on the other side talked about the process, talked about me, talked about hypocrisy, did not once say whether they actually truly supported or didn’t support this. So what I hear is they don’t truly support the residents of Brisbane. This is about Brisbane residents getting their fair share of Federal funding. They pay GST too. They pay Federal taxes. They deserve Federal funding. Nothing more, nothing less and shame on Councillors who can’t support their residents to get their fair share.</w:t>
      </w:r>
    </w:p>
    <w:p w14:paraId="422047EA" w14:textId="77777777" w:rsidR="00CC529D" w:rsidRPr="00CC529D" w:rsidRDefault="00CC529D" w:rsidP="00EA2779">
      <w:pPr>
        <w:ind w:left="2517" w:hanging="2517"/>
        <w:rPr>
          <w:lang w:eastAsia="en-US"/>
        </w:rPr>
      </w:pPr>
      <w:r w:rsidRPr="00CC529D">
        <w:rPr>
          <w:lang w:eastAsia="en-US"/>
        </w:rPr>
        <w:t>Chair:</w:t>
      </w:r>
      <w:r w:rsidRPr="00CC529D">
        <w:rPr>
          <w:lang w:eastAsia="en-US"/>
        </w:rPr>
        <w:tab/>
        <w:t xml:space="preserve">Thank you. </w:t>
      </w:r>
    </w:p>
    <w:p w14:paraId="2C754A36" w14:textId="77777777" w:rsidR="00406927" w:rsidRPr="00AA222F" w:rsidRDefault="00406927" w:rsidP="00447D11">
      <w:pPr>
        <w:tabs>
          <w:tab w:val="left" w:pos="-1440"/>
        </w:tabs>
      </w:pPr>
    </w:p>
    <w:p w14:paraId="56DE4E4C" w14:textId="31C32B72" w:rsidR="00406927" w:rsidRDefault="00406927" w:rsidP="00447D11">
      <w:r>
        <w:t>As there was no further debate, t</w:t>
      </w:r>
      <w:r w:rsidRPr="00AA222F">
        <w:t xml:space="preserve">he Chair submitted the motion to the Chamber and it was declared </w:t>
      </w:r>
      <w:r w:rsidRPr="00B41C53">
        <w:rPr>
          <w:b/>
          <w:bCs/>
        </w:rPr>
        <w:t>carried</w:t>
      </w:r>
      <w:r w:rsidRPr="00AA222F">
        <w:t xml:space="preserve"> on the voices.</w:t>
      </w:r>
    </w:p>
    <w:p w14:paraId="276671A2" w14:textId="78C9296F" w:rsidR="00406927" w:rsidRDefault="00406927" w:rsidP="00447D11">
      <w:pPr>
        <w:rPr>
          <w:b/>
          <w:bCs/>
          <w:u w:val="single"/>
        </w:rPr>
      </w:pPr>
    </w:p>
    <w:p w14:paraId="2B0FBA67" w14:textId="39320D9A" w:rsidR="00672AA2" w:rsidRPr="00E96F74" w:rsidRDefault="00672AA2" w:rsidP="00447D11">
      <w:pPr>
        <w:rPr>
          <w:snapToGrid w:val="0"/>
          <w:lang w:eastAsia="en-US"/>
        </w:rPr>
      </w:pPr>
      <w:bookmarkStart w:id="20" w:name="_Hlk130978275"/>
      <w:r w:rsidRPr="00E96F74">
        <w:rPr>
          <w:snapToGrid w:val="0"/>
          <w:lang w:eastAsia="en-US"/>
        </w:rPr>
        <w:t xml:space="preserve">Thereupon, </w:t>
      </w:r>
      <w:r>
        <w:rPr>
          <w:snapToGrid w:val="0"/>
          <w:lang w:eastAsia="en-US"/>
        </w:rPr>
        <w:t>the DEPUTY MAYOR</w:t>
      </w:r>
      <w:r w:rsidRPr="00E96F74">
        <w:rPr>
          <w:snapToGrid w:val="0"/>
          <w:lang w:eastAsia="en-US"/>
        </w:rPr>
        <w:t xml:space="preserve"> and </w:t>
      </w:r>
      <w:r>
        <w:rPr>
          <w:snapToGrid w:val="0"/>
          <w:lang w:eastAsia="en-US"/>
        </w:rPr>
        <w:t>Councillor Andrew WINES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156ED7D0" w14:textId="77777777" w:rsidR="00672AA2" w:rsidRPr="00E96F74" w:rsidRDefault="00672AA2" w:rsidP="00447D11">
      <w:pPr>
        <w:rPr>
          <w:snapToGrid w:val="0"/>
          <w:lang w:eastAsia="en-US"/>
        </w:rPr>
      </w:pPr>
    </w:p>
    <w:p w14:paraId="585A0A99" w14:textId="77777777" w:rsidR="00672AA2" w:rsidRPr="00E96F74" w:rsidRDefault="00672AA2" w:rsidP="00EA2779">
      <w:pPr>
        <w:keepNext/>
        <w:rPr>
          <w:snapToGrid w:val="0"/>
          <w:lang w:eastAsia="en-US"/>
        </w:rPr>
      </w:pPr>
      <w:r w:rsidRPr="00E96F74">
        <w:rPr>
          <w:snapToGrid w:val="0"/>
          <w:lang w:eastAsia="en-US"/>
        </w:rPr>
        <w:t>The voting was as follows:</w:t>
      </w:r>
    </w:p>
    <w:p w14:paraId="115566BA" w14:textId="77777777" w:rsidR="00672AA2" w:rsidRPr="00E96F74" w:rsidRDefault="00672AA2" w:rsidP="00EA2779">
      <w:pPr>
        <w:keepNext/>
        <w:ind w:left="2160" w:hanging="2160"/>
        <w:rPr>
          <w:snapToGrid w:val="0"/>
          <w:lang w:eastAsia="en-US"/>
        </w:rPr>
      </w:pPr>
    </w:p>
    <w:p w14:paraId="1452AA91" w14:textId="579A2103" w:rsidR="00672AA2" w:rsidRPr="00672AA2" w:rsidRDefault="00672AA2" w:rsidP="00447D11">
      <w:pPr>
        <w:ind w:left="2160" w:hanging="2160"/>
        <w:rPr>
          <w:snapToGrid w:val="0"/>
          <w:lang w:eastAsia="en-US"/>
        </w:rPr>
      </w:pPr>
      <w:r>
        <w:rPr>
          <w:snapToGrid w:val="0"/>
          <w:lang w:eastAsia="en-US"/>
        </w:rPr>
        <w:t>AYES: 17 -</w:t>
      </w:r>
      <w:r>
        <w:rPr>
          <w:snapToGrid w:val="0"/>
          <w:lang w:eastAsia="en-US"/>
        </w:rPr>
        <w:tab/>
      </w:r>
      <w:r w:rsidRPr="00B41C53">
        <w:rPr>
          <w:snapToGrid w:val="0"/>
          <w:lang w:eastAsia="en-US"/>
        </w:rPr>
        <w:t xml:space="preserve">The Right Honourable, the LORD MAYOR, Councillor Adrian SCHRINNER, DEPUTY MAYOR, Councillor Krista ADAMS, and Councillors Greg ADERMANN, Adam ALLAN, Lisa ATWOOD, </w:t>
      </w:r>
      <w:r w:rsidRPr="00B41C53">
        <w:rPr>
          <w:lang w:val="en-US"/>
        </w:rPr>
        <w:t xml:space="preserve">Fiona CUNNINGHAM, Tracy DAVIS, </w:t>
      </w:r>
      <w:r w:rsidRPr="00B41C53">
        <w:rPr>
          <w:snapToGrid w:val="0"/>
          <w:lang w:eastAsia="en-US"/>
        </w:rPr>
        <w:t>Vicki HOWARD, Steven HUANG, Sarah HUTTON, Sandy LANDERS, James MACKAY, Kim MARX, Peter MATIC, David McLACHLAN, Ryan MURPHY and Andrew WINES.</w:t>
      </w:r>
    </w:p>
    <w:p w14:paraId="395B8A96" w14:textId="77777777" w:rsidR="00672AA2" w:rsidRPr="00672AA2" w:rsidRDefault="00672AA2" w:rsidP="00447D11">
      <w:pPr>
        <w:rPr>
          <w:snapToGrid w:val="0"/>
          <w:lang w:eastAsia="en-US"/>
        </w:rPr>
      </w:pPr>
    </w:p>
    <w:p w14:paraId="07E0755C" w14:textId="77EFCB0B" w:rsidR="00672AA2" w:rsidRPr="00E96F74" w:rsidRDefault="00672AA2" w:rsidP="00447D11">
      <w:pPr>
        <w:tabs>
          <w:tab w:val="left" w:pos="-1440"/>
        </w:tabs>
        <w:ind w:left="2160" w:hanging="2160"/>
        <w:rPr>
          <w:snapToGrid w:val="0"/>
          <w:lang w:eastAsia="en-US"/>
        </w:rPr>
      </w:pPr>
      <w:r w:rsidRPr="00672AA2">
        <w:rPr>
          <w:snapToGrid w:val="0"/>
          <w:lang w:eastAsia="en-US"/>
        </w:rPr>
        <w:t xml:space="preserve">ABSTENTIONS: </w:t>
      </w:r>
      <w:r w:rsidR="007A4D37">
        <w:rPr>
          <w:snapToGrid w:val="0"/>
          <w:lang w:eastAsia="en-US"/>
        </w:rPr>
        <w:t>6</w:t>
      </w:r>
      <w:r w:rsidRPr="00672AA2">
        <w:rPr>
          <w:snapToGrid w:val="0"/>
          <w:lang w:eastAsia="en-US"/>
        </w:rPr>
        <w:t xml:space="preserve"> -</w:t>
      </w:r>
      <w:r w:rsidRPr="00672AA2">
        <w:rPr>
          <w:snapToGrid w:val="0"/>
          <w:lang w:eastAsia="en-US"/>
        </w:rPr>
        <w:tab/>
      </w:r>
      <w:r w:rsidRPr="00B41C53">
        <w:rPr>
          <w:snapToGrid w:val="0"/>
          <w:lang w:eastAsia="en-US"/>
        </w:rPr>
        <w:t xml:space="preserve">The Leader of the OPPOSITION, Councillor Jared CASSIDY, and Councillors </w:t>
      </w:r>
      <w:r>
        <w:rPr>
          <w:snapToGrid w:val="0"/>
          <w:lang w:eastAsia="en-US"/>
        </w:rPr>
        <w:t>Lucy COLLIER</w:t>
      </w:r>
      <w:r w:rsidRPr="00B41C53">
        <w:rPr>
          <w:snapToGrid w:val="0"/>
          <w:lang w:eastAsia="en-US"/>
        </w:rPr>
        <w:t>, Peter CUMMING, Steve GRIFFITHS, Charles STRUNK</w:t>
      </w:r>
      <w:r w:rsidR="007A4D37">
        <w:rPr>
          <w:snapToGrid w:val="0"/>
          <w:lang w:eastAsia="en-US"/>
        </w:rPr>
        <w:t xml:space="preserve"> and</w:t>
      </w:r>
      <w:r w:rsidRPr="00B41C53">
        <w:rPr>
          <w:snapToGrid w:val="0"/>
          <w:lang w:eastAsia="en-US"/>
        </w:rPr>
        <w:t xml:space="preserve"> </w:t>
      </w:r>
      <w:r>
        <w:rPr>
          <w:snapToGrid w:val="0"/>
          <w:lang w:eastAsia="en-US"/>
        </w:rPr>
        <w:t>Trina MASSEY</w:t>
      </w:r>
      <w:r w:rsidRPr="00B41C53">
        <w:rPr>
          <w:snapToGrid w:val="0"/>
          <w:lang w:eastAsia="en-US"/>
        </w:rPr>
        <w:t>.</w:t>
      </w:r>
    </w:p>
    <w:bookmarkEnd w:id="20"/>
    <w:p w14:paraId="584771DF" w14:textId="1EBE10D9" w:rsidR="00672AA2" w:rsidRDefault="00672AA2" w:rsidP="00447D11">
      <w:pPr>
        <w:rPr>
          <w:b/>
          <w:bCs/>
          <w:u w:val="single"/>
        </w:rPr>
      </w:pPr>
    </w:p>
    <w:p w14:paraId="35D592A8" w14:textId="57849A2B"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Councillors, return to Question Time. </w:t>
      </w:r>
    </w:p>
    <w:p w14:paraId="5D68063B" w14:textId="77777777" w:rsidR="00CC529D" w:rsidRPr="00CC529D" w:rsidRDefault="00CC529D" w:rsidP="00447D11">
      <w:pPr>
        <w:spacing w:after="120"/>
        <w:ind w:left="2517" w:hanging="2517"/>
        <w:rPr>
          <w:lang w:eastAsia="en-US"/>
        </w:rPr>
      </w:pPr>
      <w:r w:rsidRPr="00CC529D">
        <w:rPr>
          <w:lang w:eastAsia="en-US"/>
        </w:rPr>
        <w:tab/>
        <w:t>Councillor STRUNK.</w:t>
      </w:r>
    </w:p>
    <w:p w14:paraId="7AC3DF0B" w14:textId="77777777" w:rsidR="00CC529D" w:rsidRPr="00CC529D" w:rsidRDefault="00CC529D" w:rsidP="00447D11">
      <w:pPr>
        <w:spacing w:after="120"/>
        <w:ind w:left="2517" w:hanging="2517"/>
        <w:rPr>
          <w:i/>
          <w:iCs/>
          <w:lang w:eastAsia="en-US"/>
        </w:rPr>
      </w:pPr>
      <w:r w:rsidRPr="00CC529D">
        <w:rPr>
          <w:i/>
          <w:iCs/>
          <w:lang w:eastAsia="en-US"/>
        </w:rPr>
        <w:t>Councillor interjecting.</w:t>
      </w:r>
    </w:p>
    <w:p w14:paraId="4750B27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I can see you, Councillor JOHNSTON, but I’ve called Councillor STRUNK.</w:t>
      </w:r>
    </w:p>
    <w:p w14:paraId="18272575" w14:textId="6D3FEFED" w:rsidR="00FD5A16" w:rsidRDefault="00FD5A16" w:rsidP="00447D11">
      <w:pPr>
        <w:jc w:val="right"/>
        <w:rPr>
          <w:b/>
          <w:bCs/>
          <w:u w:val="single"/>
        </w:rPr>
      </w:pPr>
      <w:r>
        <w:rPr>
          <w:b/>
          <w:bCs/>
          <w:u w:val="single"/>
        </w:rPr>
        <w:t>Question 4</w:t>
      </w:r>
    </w:p>
    <w:p w14:paraId="0EFC8BEE" w14:textId="77777777" w:rsidR="00CC529D" w:rsidRPr="00CC529D" w:rsidRDefault="00CC529D" w:rsidP="00447D11">
      <w:pPr>
        <w:spacing w:after="120"/>
        <w:ind w:left="2517" w:hanging="2517"/>
        <w:rPr>
          <w:lang w:eastAsia="en-US"/>
        </w:rPr>
      </w:pPr>
      <w:r w:rsidRPr="00CC529D">
        <w:rPr>
          <w:lang w:eastAsia="en-US"/>
        </w:rPr>
        <w:t>Councillor STRUNK:</w:t>
      </w:r>
      <w:r w:rsidRPr="00CC529D">
        <w:rPr>
          <w:lang w:eastAsia="en-US"/>
        </w:rPr>
        <w:tab/>
        <w:t xml:space="preserve">Sorry, thank you, Chair. My question is to the Chair of City Standards, Councillor MARX. </w:t>
      </w:r>
    </w:p>
    <w:p w14:paraId="0990D60C" w14:textId="7093314C" w:rsidR="00CC529D" w:rsidRPr="00CC529D" w:rsidRDefault="00CC529D" w:rsidP="00447D11">
      <w:pPr>
        <w:spacing w:after="120"/>
        <w:ind w:left="2517" w:hanging="2517"/>
        <w:rPr>
          <w:lang w:eastAsia="en-US"/>
        </w:rPr>
      </w:pPr>
      <w:r w:rsidRPr="00CC529D">
        <w:rPr>
          <w:lang w:eastAsia="en-US"/>
        </w:rPr>
        <w:tab/>
        <w:t xml:space="preserve">We see that you have posted on your social media about being very busy with your arts and crafts hobby, making decorative cards. We haven’t seen any progress from you in the removing of 80,000 tonnes of organic waste buried in landfill each year. Councillor MARX, </w:t>
      </w:r>
      <w:r w:rsidRPr="00B700AB">
        <w:rPr>
          <w:lang w:eastAsia="en-US"/>
        </w:rPr>
        <w:t xml:space="preserve">is full </w:t>
      </w:r>
      <w:r w:rsidRPr="00507C22">
        <w:rPr>
          <w:lang w:eastAsia="en-US"/>
        </w:rPr>
        <w:t>FOGO</w:t>
      </w:r>
      <w:r w:rsidRPr="00B700AB">
        <w:rPr>
          <w:lang w:eastAsia="en-US"/>
        </w:rPr>
        <w:t xml:space="preserve"> </w:t>
      </w:r>
      <w:r w:rsidR="00B700AB" w:rsidRPr="00B700AB">
        <w:rPr>
          <w:lang w:eastAsia="en-US"/>
        </w:rPr>
        <w:t>(food organics and garden organics</w:t>
      </w:r>
      <w:r w:rsidR="00B700AB">
        <w:rPr>
          <w:lang w:eastAsia="en-US"/>
        </w:rPr>
        <w:t xml:space="preserve">) </w:t>
      </w:r>
      <w:r w:rsidRPr="00CC529D">
        <w:rPr>
          <w:lang w:eastAsia="en-US"/>
        </w:rPr>
        <w:t>on the cards for Brisbane residents?</w:t>
      </w:r>
    </w:p>
    <w:p w14:paraId="147040C3" w14:textId="77777777" w:rsidR="00CC529D" w:rsidRPr="00CC529D" w:rsidRDefault="00CC529D" w:rsidP="00447D11">
      <w:pPr>
        <w:spacing w:after="120"/>
        <w:ind w:left="2517" w:hanging="2517"/>
        <w:rPr>
          <w:lang w:eastAsia="en-US"/>
        </w:rPr>
      </w:pPr>
      <w:r w:rsidRPr="00CC529D">
        <w:rPr>
          <w:lang w:eastAsia="en-US"/>
        </w:rPr>
        <w:lastRenderedPageBreak/>
        <w:t>Chair:</w:t>
      </w:r>
      <w:r w:rsidRPr="00CC529D">
        <w:rPr>
          <w:lang w:eastAsia="en-US"/>
        </w:rPr>
        <w:tab/>
        <w:t>Councillor MARX.</w:t>
      </w:r>
    </w:p>
    <w:p w14:paraId="3171275F"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Thank you, through you Mr Chair, for the question from Councillor STRUNK. Well I’m glad to see you’re following my social media, that’s very good. Can I say, I hope that you are appreciative of the time that I spend generally after midnight in my crafting room making cards, birthday cards, Mother’s Day cards, for my residents to enjoy as a way—</w:t>
      </w:r>
    </w:p>
    <w:p w14:paraId="5D0039A2"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6CAFD8AF"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No, I do not sell them, I’ll take your interjection, Councillor CUMMING.</w:t>
      </w:r>
    </w:p>
    <w:p w14:paraId="3118B3CD"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1BB68DA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CUMMING, please.</w:t>
      </w:r>
    </w:p>
    <w:p w14:paraId="4563F7E9"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272A75BF"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Councillors, please. Order, please.</w:t>
      </w:r>
    </w:p>
    <w:p w14:paraId="22F3DA88"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I do not sell any of the cards that I make. I spend a fair whack of money I earn as a Councillor buying supplies and then I actually give away a whole lot of supplies to my kindies and preschools.</w:t>
      </w:r>
    </w:p>
    <w:p w14:paraId="00136B74"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040DDEAB"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JOHNSTON, please.</w:t>
      </w:r>
    </w:p>
    <w:p w14:paraId="2323E8F7"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33AD1E9F" w14:textId="151B57D6"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 xml:space="preserve">That’s a good idea, I’ll take that interjection, Councillor WINES. I will do a farewell card for Councillor CUMMING and I’m thinking the design on the front is going to be a boomerang, absolutely. I’m going to find a boomerang stamp just for you, Councillor CUMMING and I’m going to put it on there and hopefully we’ll see you again next week, because we’re absolutely enjoying your </w:t>
      </w:r>
      <w:r w:rsidR="002959D4">
        <w:rPr>
          <w:lang w:eastAsia="en-US"/>
        </w:rPr>
        <w:t>Committee</w:t>
      </w:r>
      <w:r w:rsidRPr="00CC529D">
        <w:rPr>
          <w:lang w:eastAsia="en-US"/>
        </w:rPr>
        <w:t xml:space="preserve"> and Council Chambers interactions with us. Every year I give my colleagues a Christmas card, they’re handmade every single year and I know they enjoy them.</w:t>
      </w:r>
    </w:p>
    <w:p w14:paraId="137C87B1" w14:textId="77777777" w:rsidR="00CC529D" w:rsidRPr="00CC529D" w:rsidRDefault="00CC529D" w:rsidP="00447D11">
      <w:pPr>
        <w:spacing w:after="120"/>
        <w:ind w:left="2517" w:hanging="2517"/>
        <w:rPr>
          <w:lang w:eastAsia="en-US"/>
        </w:rPr>
      </w:pPr>
      <w:r w:rsidRPr="00CC529D">
        <w:rPr>
          <w:lang w:eastAsia="en-US"/>
        </w:rPr>
        <w:tab/>
        <w:t>I also do sympathy cards, so when a resident of mine passes away, one of my jobs of my staff is they read the condolence—the death notices every day in the paper, which is not always pleasant for my office to do but they do that. Then I write a sympathy card to the remaining spouse, if there is one, if they live in my ward. I also make birthday cards for residents from when they turn 80, 90, 91, 92, 93, 94, 95, 96, 97, 98, 99 and even 100, when they turn 100. Do you know, the issues with the birthday cards is that the people of that age, it is so lovely, they actually take time to write me a note to thank me for the card that I sent them for their birthday, which is a very old-fashioned, I would suggest, way of doing things. But it’s certainly lovely and I really, really appreciate it.</w:t>
      </w:r>
    </w:p>
    <w:p w14:paraId="2B6E412E" w14:textId="77777777" w:rsidR="00CC529D" w:rsidRPr="00CC529D" w:rsidRDefault="00CC529D" w:rsidP="00447D11">
      <w:pPr>
        <w:spacing w:after="120"/>
        <w:ind w:left="2517" w:hanging="2517"/>
        <w:rPr>
          <w:lang w:eastAsia="en-US"/>
        </w:rPr>
      </w:pPr>
      <w:r w:rsidRPr="00CC529D">
        <w:rPr>
          <w:lang w:eastAsia="en-US"/>
        </w:rPr>
        <w:t>Councillor STRUNK:</w:t>
      </w:r>
      <w:r w:rsidRPr="00CC529D">
        <w:rPr>
          <w:lang w:eastAsia="en-US"/>
        </w:rPr>
        <w:tab/>
        <w:t>Point of order, Chair.</w:t>
      </w:r>
    </w:p>
    <w:p w14:paraId="3FC75E2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Point of order to you, Councillor STRUNK.</w:t>
      </w:r>
    </w:p>
    <w:p w14:paraId="5E749D5E" w14:textId="77777777" w:rsidR="00CC529D" w:rsidRPr="00CC529D" w:rsidRDefault="00CC529D" w:rsidP="00447D11">
      <w:pPr>
        <w:spacing w:after="120"/>
        <w:ind w:left="2517" w:hanging="2517"/>
        <w:rPr>
          <w:lang w:eastAsia="en-US"/>
        </w:rPr>
      </w:pPr>
      <w:r w:rsidRPr="00CC529D">
        <w:rPr>
          <w:lang w:eastAsia="en-US"/>
        </w:rPr>
        <w:t>Councillor STRUNK:</w:t>
      </w:r>
      <w:r w:rsidRPr="00CC529D">
        <w:rPr>
          <w:lang w:eastAsia="en-US"/>
        </w:rPr>
        <w:tab/>
        <w:t>Would you bring the Councillor back to the actual question and that was to do with FOGO, something that’s very important to the residents of Brisbane.</w:t>
      </w:r>
    </w:p>
    <w:p w14:paraId="3AC601C1"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593E2473"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Thank you.</w:t>
      </w:r>
    </w:p>
    <w:p w14:paraId="400939BA"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Point of order, Chair. Would you perhaps like to actually chair this meeting, Chair?</w:t>
      </w:r>
    </w:p>
    <w:p w14:paraId="3CF86844"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That wasn’t a point of order, Councillor CASSIDY. </w:t>
      </w:r>
    </w:p>
    <w:p w14:paraId="20C4CE6C" w14:textId="77777777" w:rsidR="00CC529D" w:rsidRPr="00CC529D" w:rsidRDefault="00CC529D" w:rsidP="00447D11">
      <w:pPr>
        <w:spacing w:after="120"/>
        <w:ind w:left="2517" w:hanging="2517"/>
        <w:rPr>
          <w:lang w:eastAsia="en-US"/>
        </w:rPr>
      </w:pPr>
      <w:r w:rsidRPr="00CC529D">
        <w:rPr>
          <w:lang w:eastAsia="en-US"/>
        </w:rPr>
        <w:tab/>
        <w:t xml:space="preserve">To Councillor STRUNK’s point of order, Councillor MARX is being relevant to the question </w:t>
      </w:r>
      <w:proofErr w:type="spellStart"/>
      <w:r w:rsidRPr="00CC529D">
        <w:rPr>
          <w:lang w:eastAsia="en-US"/>
        </w:rPr>
        <w:t>as</w:t>
      </w:r>
      <w:proofErr w:type="spellEnd"/>
      <w:r w:rsidRPr="00CC529D">
        <w:rPr>
          <w:lang w:eastAsia="en-US"/>
        </w:rPr>
        <w:t xml:space="preserve"> asked.</w:t>
      </w:r>
    </w:p>
    <w:p w14:paraId="392FD748"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 xml:space="preserve">So I’m guessing obviously those on the opposite side are concerned that they’re not getting birthday cards from me, so I’m more than happy, if you would like to text me your birth dates, I’m more than happy to send you a birthday card. Because </w:t>
      </w:r>
      <w:r w:rsidRPr="00CC529D">
        <w:rPr>
          <w:lang w:eastAsia="en-US"/>
        </w:rPr>
        <w:lastRenderedPageBreak/>
        <w:t>I can say I get a lot of pleasure from making cards and they’re what I would suggest is a destressing tool for me as a Councillor. I would suggest if you don’t have any destressing tools in your own pocket, maybe you could take cardmaking as a way of—</w:t>
      </w:r>
    </w:p>
    <w:p w14:paraId="7B62BB05"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15ADB52A"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Councillors, please.</w:t>
      </w:r>
    </w:p>
    <w:p w14:paraId="440BD9F5" w14:textId="77777777" w:rsidR="00CC529D" w:rsidRPr="00CC529D" w:rsidRDefault="00CC529D" w:rsidP="00447D11">
      <w:pPr>
        <w:spacing w:after="120"/>
        <w:ind w:left="2517" w:hanging="2517"/>
        <w:rPr>
          <w:lang w:eastAsia="en-US"/>
        </w:rPr>
      </w:pPr>
      <w:r w:rsidRPr="00CC529D">
        <w:rPr>
          <w:lang w:eastAsia="en-US"/>
        </w:rPr>
        <w:t>Councillor STRUNK:</w:t>
      </w:r>
      <w:r w:rsidRPr="00CC529D">
        <w:rPr>
          <w:lang w:eastAsia="en-US"/>
        </w:rPr>
        <w:tab/>
        <w:t>Point of order, Mr Chair.</w:t>
      </w:r>
    </w:p>
    <w:p w14:paraId="15B573B5"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STRUNK, point of order.</w:t>
      </w:r>
    </w:p>
    <w:p w14:paraId="6D24A936" w14:textId="77777777" w:rsidR="00CC529D" w:rsidRPr="00CC529D" w:rsidRDefault="00CC529D" w:rsidP="00447D11">
      <w:pPr>
        <w:spacing w:after="120"/>
        <w:ind w:left="2517" w:hanging="2517"/>
        <w:rPr>
          <w:lang w:eastAsia="en-US"/>
        </w:rPr>
      </w:pPr>
      <w:r w:rsidRPr="00CC529D">
        <w:rPr>
          <w:lang w:eastAsia="en-US"/>
        </w:rPr>
        <w:t>Councillor STRUNK:</w:t>
      </w:r>
      <w:r w:rsidRPr="00CC529D">
        <w:rPr>
          <w:lang w:eastAsia="en-US"/>
        </w:rPr>
        <w:tab/>
        <w:t>Again the relevancy. I don’t think she has actually even mentioned the word FOGO and that was the poignant part of the question.</w:t>
      </w:r>
    </w:p>
    <w:p w14:paraId="327C813E"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Councillor STRUNK, you asked the question. The Councillor is being relevant to the question </w:t>
      </w:r>
      <w:proofErr w:type="spellStart"/>
      <w:r w:rsidRPr="00CC529D">
        <w:rPr>
          <w:lang w:eastAsia="en-US"/>
        </w:rPr>
        <w:t>as</w:t>
      </w:r>
      <w:proofErr w:type="spellEnd"/>
      <w:r w:rsidRPr="00CC529D">
        <w:rPr>
          <w:lang w:eastAsia="en-US"/>
        </w:rPr>
        <w:t xml:space="preserve"> asked.</w:t>
      </w:r>
    </w:p>
    <w:p w14:paraId="6D76EE7A"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Also I understand, through you Mr Chair, the instructions in this Chamber is that we are referred to as Councillors. As my mother always used to say, she is the dog’s mother and I’m neither of that, even though I have just purchased a dog I’m actually not the dog’s mother. So she is not relevant to me.</w:t>
      </w:r>
    </w:p>
    <w:p w14:paraId="06A7BF0D"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6C590B98" w14:textId="77777777"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Well if you want to know about the dog I’m happy to tell you about the dog, but that’s probably getting a little bit off target.</w:t>
      </w:r>
    </w:p>
    <w:p w14:paraId="2F1EB710"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MARX, to the question please.</w:t>
      </w:r>
    </w:p>
    <w:p w14:paraId="4861A991" w14:textId="55057C04" w:rsidR="00CC529D" w:rsidRPr="00CC529D" w:rsidRDefault="00CC529D" w:rsidP="00447D11">
      <w:pPr>
        <w:spacing w:after="120"/>
        <w:ind w:left="2517" w:hanging="2517"/>
        <w:rPr>
          <w:lang w:eastAsia="en-US"/>
        </w:rPr>
      </w:pPr>
      <w:r w:rsidRPr="00CC529D">
        <w:rPr>
          <w:lang w:eastAsia="en-US"/>
        </w:rPr>
        <w:t>Councillor MARX:</w:t>
      </w:r>
      <w:r w:rsidRPr="00CC529D">
        <w:rPr>
          <w:lang w:eastAsia="en-US"/>
        </w:rPr>
        <w:tab/>
        <w:t>That’s getting off topic. I understand, Chair, that is absolutely getting off topic. Councillor STRUNK mentioned the acronym FOGO, which can I say a lot of residents don’t even know what FOGO actually means, what it stands for or anything like that. So as a Council, you’ll know that I like to speak quite plainly, so we spoke to officers and we came up with the terminology of food recycling. To me that means exactly what it is, it’s about food recycling and I’m very pleased to say in that space that we started a trial and unfortunately there was a little event back in 2022 of the floods</w:t>
      </w:r>
      <w:r w:rsidR="002959D4">
        <w:rPr>
          <w:lang w:eastAsia="en-US"/>
        </w:rPr>
        <w:t>—</w:t>
      </w:r>
    </w:p>
    <w:p w14:paraId="65B307D3"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Councillor MARX, your time has expired. </w:t>
      </w:r>
    </w:p>
    <w:p w14:paraId="204015ED" w14:textId="77777777" w:rsidR="00CC529D" w:rsidRPr="00CC529D" w:rsidRDefault="00CC529D" w:rsidP="00447D11">
      <w:pPr>
        <w:spacing w:after="120"/>
        <w:ind w:left="2517" w:hanging="2517"/>
        <w:rPr>
          <w:lang w:eastAsia="en-US"/>
        </w:rPr>
      </w:pPr>
      <w:r w:rsidRPr="00CC529D">
        <w:rPr>
          <w:lang w:eastAsia="en-US"/>
        </w:rPr>
        <w:tab/>
        <w:t xml:space="preserve">Further questions? </w:t>
      </w:r>
    </w:p>
    <w:p w14:paraId="5595EAA1" w14:textId="77777777" w:rsidR="00CC529D" w:rsidRPr="00CC529D" w:rsidRDefault="00CC529D" w:rsidP="00447D11">
      <w:pPr>
        <w:spacing w:after="120"/>
        <w:ind w:left="2517" w:hanging="2517"/>
        <w:rPr>
          <w:lang w:eastAsia="en-US"/>
        </w:rPr>
      </w:pPr>
      <w:r w:rsidRPr="00CC529D">
        <w:rPr>
          <w:lang w:eastAsia="en-US"/>
        </w:rPr>
        <w:tab/>
        <w:t>Councillor HUTTON.</w:t>
      </w:r>
    </w:p>
    <w:p w14:paraId="6B0DFE91" w14:textId="79078CF6" w:rsidR="00FD5A16" w:rsidRDefault="00FD5A16" w:rsidP="00447D11">
      <w:pPr>
        <w:jc w:val="right"/>
        <w:rPr>
          <w:b/>
          <w:bCs/>
          <w:u w:val="single"/>
        </w:rPr>
      </w:pPr>
      <w:r>
        <w:rPr>
          <w:b/>
          <w:bCs/>
          <w:u w:val="single"/>
        </w:rPr>
        <w:t>Question 5</w:t>
      </w:r>
    </w:p>
    <w:p w14:paraId="0BD40EA6" w14:textId="77777777" w:rsidR="00CC529D" w:rsidRPr="00CC529D" w:rsidRDefault="00CC529D" w:rsidP="00447D11">
      <w:pPr>
        <w:spacing w:after="120"/>
        <w:ind w:left="2517" w:hanging="2517"/>
        <w:rPr>
          <w:lang w:eastAsia="en-US"/>
        </w:rPr>
      </w:pPr>
      <w:r w:rsidRPr="00CC529D">
        <w:rPr>
          <w:lang w:eastAsia="en-US"/>
        </w:rPr>
        <w:t>Councillor HUTTON:</w:t>
      </w:r>
      <w:r w:rsidRPr="00CC529D">
        <w:rPr>
          <w:lang w:eastAsia="en-US"/>
        </w:rPr>
        <w:tab/>
        <w:t xml:space="preserve">Thank you, Mr Chair. My question is to the Chair of Economic Development and the Brisbane 2032 Olympic and Paralympic Games Committee, Councillor ADAMS. </w:t>
      </w:r>
    </w:p>
    <w:p w14:paraId="6142C02F" w14:textId="77777777" w:rsidR="00CC529D" w:rsidRPr="00CC529D" w:rsidRDefault="00CC529D" w:rsidP="00447D11">
      <w:pPr>
        <w:spacing w:after="120"/>
        <w:ind w:left="2517" w:hanging="2517"/>
        <w:rPr>
          <w:lang w:eastAsia="en-US"/>
        </w:rPr>
      </w:pPr>
      <w:r w:rsidRPr="00CC529D">
        <w:rPr>
          <w:lang w:eastAsia="en-US"/>
        </w:rPr>
        <w:tab/>
        <w:t>DEPUTY MAYOR, over the weekend our city hosted thousands of interstate visitors for the Brisbane NRL Magic Round. Can you please update the Chamber on the benefits of hosting these major events and how it supports Brisbane’s local economy?</w:t>
      </w:r>
    </w:p>
    <w:p w14:paraId="58D3A8A9"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4AFA3037" w14:textId="77777777" w:rsidR="00CC529D" w:rsidRPr="00CC529D" w:rsidRDefault="00CC529D" w:rsidP="00447D11">
      <w:pPr>
        <w:spacing w:after="120"/>
        <w:ind w:left="2517" w:hanging="2517"/>
        <w:rPr>
          <w:lang w:eastAsia="en-US"/>
        </w:rPr>
      </w:pPr>
      <w:r w:rsidRPr="00CC529D">
        <w:rPr>
          <w:lang w:eastAsia="en-US"/>
        </w:rPr>
        <w:tab/>
        <w:t>DEPUTY MAYOR.</w:t>
      </w:r>
    </w:p>
    <w:p w14:paraId="3722BBC7" w14:textId="77777777" w:rsidR="001D1161" w:rsidRDefault="00CC529D" w:rsidP="00447D11">
      <w:pPr>
        <w:spacing w:after="120"/>
        <w:ind w:left="2517" w:hanging="2517"/>
        <w:rPr>
          <w:lang w:eastAsia="en-US"/>
        </w:rPr>
      </w:pPr>
      <w:r w:rsidRPr="00CC529D">
        <w:rPr>
          <w:lang w:eastAsia="en-US"/>
        </w:rPr>
        <w:t>DEPUTY MAYOR:</w:t>
      </w:r>
      <w:r w:rsidRPr="00CC529D">
        <w:rPr>
          <w:lang w:eastAsia="en-US"/>
        </w:rPr>
        <w:tab/>
        <w:t xml:space="preserve">Thank you, Mr Chair and it’s absolutely wonderful to stand here with the Schrinner Administration that supports Brisbane, whether that’s through infrastructure delivery with support from other levels of government or not, or </w:t>
      </w:r>
      <w:r w:rsidRPr="007546BB">
        <w:rPr>
          <w:lang w:eastAsia="en-US"/>
        </w:rPr>
        <w:t xml:space="preserve">through economic support through major events. Council puts in a percentage through the Brisbane Economic Development Agency in relation to how much </w:t>
      </w:r>
      <w:r w:rsidRPr="00507C22">
        <w:rPr>
          <w:lang w:eastAsia="en-US"/>
        </w:rPr>
        <w:t>TEQ</w:t>
      </w:r>
      <w:r w:rsidR="007546BB" w:rsidRPr="007546BB">
        <w:rPr>
          <w:lang w:eastAsia="en-US"/>
        </w:rPr>
        <w:t xml:space="preserve"> (Tourism and Events Queensland)</w:t>
      </w:r>
      <w:r w:rsidRPr="007546BB">
        <w:rPr>
          <w:lang w:eastAsia="en-US"/>
        </w:rPr>
        <w:t xml:space="preserve"> puts through. So when tourism events in Queensland, through you Mr Chair</w:t>
      </w:r>
      <w:r w:rsidR="001D1161">
        <w:rPr>
          <w:lang w:eastAsia="en-US"/>
        </w:rPr>
        <w:t>—</w:t>
      </w:r>
    </w:p>
    <w:p w14:paraId="7EBA05B1" w14:textId="77777777" w:rsidR="001D1161" w:rsidRPr="00EA2779" w:rsidRDefault="001D1161" w:rsidP="00447D11">
      <w:pPr>
        <w:spacing w:after="120"/>
        <w:ind w:left="2517" w:hanging="2517"/>
        <w:rPr>
          <w:i/>
          <w:iCs/>
          <w:lang w:eastAsia="en-US"/>
        </w:rPr>
      </w:pPr>
      <w:r w:rsidRPr="00EA2779">
        <w:rPr>
          <w:i/>
          <w:iCs/>
          <w:lang w:eastAsia="en-US"/>
        </w:rPr>
        <w:t>Councillor interjecting.</w:t>
      </w:r>
    </w:p>
    <w:p w14:paraId="7B187921" w14:textId="4E738609" w:rsidR="00CC529D" w:rsidRPr="00CC529D" w:rsidRDefault="001D1161" w:rsidP="00447D11">
      <w:pPr>
        <w:spacing w:after="120"/>
        <w:ind w:left="2517" w:hanging="2517"/>
        <w:rPr>
          <w:lang w:eastAsia="en-US"/>
        </w:rPr>
      </w:pPr>
      <w:r w:rsidRPr="00CC529D">
        <w:rPr>
          <w:lang w:eastAsia="en-US"/>
        </w:rPr>
        <w:lastRenderedPageBreak/>
        <w:t>DEPUTY MAYOR:</w:t>
      </w:r>
      <w:r w:rsidRPr="00CC529D">
        <w:rPr>
          <w:lang w:eastAsia="en-US"/>
        </w:rPr>
        <w:tab/>
      </w:r>
      <w:r w:rsidR="00CC529D" w:rsidRPr="007546BB">
        <w:rPr>
          <w:lang w:eastAsia="en-US"/>
        </w:rPr>
        <w:t>I’ll take the interjection from Councillor CUMMING</w:t>
      </w:r>
      <w:r w:rsidR="00CC529D" w:rsidRPr="00CC529D">
        <w:rPr>
          <w:lang w:eastAsia="en-US"/>
        </w:rPr>
        <w:t>, when they release their data you can look at our data as well. Brisbane was absolutely buzzing over the weekend with the Brisbane NRL Magic Round, which just keeps getting bigger and better.</w:t>
      </w:r>
    </w:p>
    <w:p w14:paraId="74EBEE4E" w14:textId="40E9E647" w:rsidR="00CC529D" w:rsidRPr="00CC529D" w:rsidRDefault="00CC529D" w:rsidP="00447D11">
      <w:pPr>
        <w:spacing w:after="120"/>
        <w:ind w:left="2517" w:hanging="2517"/>
        <w:rPr>
          <w:lang w:eastAsia="en-US"/>
        </w:rPr>
      </w:pPr>
      <w:r w:rsidRPr="00CC529D">
        <w:rPr>
          <w:lang w:eastAsia="en-US"/>
        </w:rPr>
        <w:tab/>
        <w:t xml:space="preserve">There is no other time, or as we saw today in </w:t>
      </w:r>
      <w:r w:rsidRPr="00CC529D">
        <w:rPr>
          <w:i/>
          <w:iCs/>
          <w:lang w:eastAsia="en-US"/>
        </w:rPr>
        <w:t>The Courier-Mail</w:t>
      </w:r>
      <w:r w:rsidRPr="00CC529D">
        <w:rPr>
          <w:lang w:eastAsia="en-US"/>
        </w:rPr>
        <w:t>, or any other city which has more sporting action packed into one magic weekend. There was an enormous colourful sea of jerseys that started about Thursday in the Queen Street Mall, lined from the city at Caxton Street, every pub, club and restaurant and a lot of black. A lot of people in the Magic Round actual black jersey as well, with the rainbow colours of all the clubs, which looked fantastic. The city was alive and it was bustling. Sixteen teams, eight matches right here at Suncorp, it was a frenzy of fantastic football, no matter who you barrack for, or except maybe the Storm, that didn’t work too well for me on Saturday night</w:t>
      </w:r>
      <w:r w:rsidR="001D1161">
        <w:rPr>
          <w:lang w:eastAsia="en-US"/>
        </w:rPr>
        <w:t>, b</w:t>
      </w:r>
      <w:r w:rsidRPr="00CC529D">
        <w:rPr>
          <w:lang w:eastAsia="en-US"/>
        </w:rPr>
        <w:t>ut the Broncos had a blinder and so did the Dolphins. But it’s not just footy fans that we’re chasing, it was also about cheering on our local businesses this weekend.</w:t>
      </w:r>
    </w:p>
    <w:p w14:paraId="1A222857" w14:textId="31868251" w:rsidR="00CC529D" w:rsidRPr="00CC529D" w:rsidRDefault="00CC529D" w:rsidP="00447D11">
      <w:pPr>
        <w:spacing w:after="120"/>
        <w:ind w:left="2517" w:hanging="2517"/>
        <w:rPr>
          <w:lang w:eastAsia="en-US"/>
        </w:rPr>
      </w:pPr>
      <w:r w:rsidRPr="00CC529D">
        <w:rPr>
          <w:lang w:eastAsia="en-US"/>
        </w:rPr>
        <w:tab/>
        <w:t xml:space="preserve">In a week when so much is happening in Brisbane, it was about sell-out days at the football; hotel occupancies above 80% we saw on the weekend. Thirty thousand footy fans descended on Brisbane over the three-day blockbuster weekend. I should say over 30,000 from interstate, we had more than 50,000 from out of region, is what we’re seeing. That’s an enormous amount of people driving, flying, getting into the city whatever way they can to spend their money and support our businesses as well. The malls recorded the highest foot traffic for 2023, up 60% on last year’s Magic Round. Tens of thousands of hotel beds, restaurants and pubs working around the clock, close to $30 million injected into our local economy. That is fantastic for not only the owners and operators, but the workers on the street, those who are looking for more jobs, even though our unemployment rate is very, very low. </w:t>
      </w:r>
    </w:p>
    <w:p w14:paraId="2B724AC7" w14:textId="77777777" w:rsidR="00CC529D" w:rsidRPr="00CC529D" w:rsidRDefault="00CC529D" w:rsidP="00447D11">
      <w:pPr>
        <w:spacing w:after="120"/>
        <w:ind w:left="2517" w:hanging="2517"/>
        <w:rPr>
          <w:lang w:eastAsia="en-US"/>
        </w:rPr>
      </w:pPr>
      <w:r w:rsidRPr="00CC529D">
        <w:rPr>
          <w:lang w:eastAsia="en-US"/>
        </w:rPr>
        <w:tab/>
        <w:t>Everyone loves the event because everybody loves Brisbane and who doesn’t want to move out of Melbourne and Sydney for the weekend at the moment with the weather? Mind you, they must have brought a little bit with them and left it when they went back over the weekend. The energy at the stadium was absolutely electric. The stadiums were filled out. Saturday night when I was there was just madness. People lined up to see their team for the next game, cheering on the game beforehand, I’ve never seen so many slushies as people are going through the crowd with the Margarita slushies, trays and trays full. There was a lot of sugar going through that crowd there as well. But we also saw doubling of last year’s figures, as I said, for interstate travel and that does well for our domestic travel and our airlines as well. It is great to see that this type of event, which is Brisbane born and bred—</w:t>
      </w:r>
    </w:p>
    <w:p w14:paraId="5AAB7E78"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001FBB0F"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Councillors, please.</w:t>
      </w:r>
    </w:p>
    <w:p w14:paraId="5C57CC6B"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I take the interjection from the Councillor of Tennyson; this is the big issues. I am again standing up here to say if you don’t think $30 million injected into Brisbane’s economy is a big issue, again you have no idea how to support the residents in Brisbane who work, live and play here. People who work at Suncorp are people that live in Tennyson, they live in Calamvale. They love the events as much as everybody else because they’re getting money in their pocket. This supports Brisbane, it is a big issue and those on the other side don’t get it. They’ve proved in the motion today they don’t get it. We’ve proved from Councillor CUMMING over that side, through you Mr Chair, carping about the event, they don’t get it.</w:t>
      </w:r>
    </w:p>
    <w:p w14:paraId="2F4A17E4"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488340B9"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Now Councillor JOHNSTON’s upset I’m saying this, because the truth hurts. We represent the people of Brisbane, we support them—</w:t>
      </w:r>
    </w:p>
    <w:p w14:paraId="6E56CA34"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Point of order.</w:t>
      </w:r>
    </w:p>
    <w:p w14:paraId="1298144B" w14:textId="77777777"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—through infrastructure, activities and events—</w:t>
      </w:r>
    </w:p>
    <w:p w14:paraId="6F4F4E32" w14:textId="77777777" w:rsidR="00CC529D" w:rsidRPr="00CC529D" w:rsidRDefault="00CC529D" w:rsidP="00447D11">
      <w:pPr>
        <w:spacing w:after="120"/>
        <w:ind w:left="2517" w:hanging="2517"/>
        <w:rPr>
          <w:lang w:eastAsia="en-US"/>
        </w:rPr>
      </w:pPr>
      <w:r w:rsidRPr="00CC529D">
        <w:rPr>
          <w:lang w:eastAsia="en-US"/>
        </w:rPr>
        <w:lastRenderedPageBreak/>
        <w:t>Chair:</w:t>
      </w:r>
      <w:r w:rsidRPr="00CC529D">
        <w:rPr>
          <w:lang w:eastAsia="en-US"/>
        </w:rPr>
        <w:tab/>
        <w:t>Excuse me, DEPUTY MAYOR. Point of order.</w:t>
      </w:r>
    </w:p>
    <w:p w14:paraId="5077C2E8"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Claim to be misrepresented.</w:t>
      </w:r>
    </w:p>
    <w:p w14:paraId="1D7D2A1B"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Okay, noted.</w:t>
      </w:r>
    </w:p>
    <w:p w14:paraId="65C50FE5" w14:textId="53B16704" w:rsidR="00CC529D" w:rsidRPr="00CC529D" w:rsidRDefault="00CC529D" w:rsidP="00447D11">
      <w:pPr>
        <w:spacing w:after="120"/>
        <w:ind w:left="2517" w:hanging="2517"/>
        <w:rPr>
          <w:lang w:eastAsia="en-US"/>
        </w:rPr>
      </w:pPr>
      <w:r w:rsidRPr="00CC529D">
        <w:rPr>
          <w:lang w:eastAsia="en-US"/>
        </w:rPr>
        <w:t>DEPUTY MAYOR:</w:t>
      </w:r>
      <w:r w:rsidRPr="00CC529D">
        <w:rPr>
          <w:lang w:eastAsia="en-US"/>
        </w:rPr>
        <w:tab/>
        <w:t xml:space="preserve">We are in the middle of one of the biggest times of the year. Comedy Festival, we’ve just come out of the fantastic Brisbane Cycling Festival. We’re coming into the </w:t>
      </w:r>
      <w:proofErr w:type="spellStart"/>
      <w:r w:rsidRPr="00CC529D">
        <w:rPr>
          <w:lang w:eastAsia="en-US"/>
        </w:rPr>
        <w:t>Torian</w:t>
      </w:r>
      <w:proofErr w:type="spellEnd"/>
      <w:r w:rsidRPr="00CC529D">
        <w:rPr>
          <w:lang w:eastAsia="en-US"/>
        </w:rPr>
        <w:t xml:space="preserve"> Pro, the biggest CrossFit event in Australia. Brisbane Street Art Festival’s underway and Botanica starts at the end of this week. It is a two</w:t>
      </w:r>
      <w:r w:rsidR="001D1161">
        <w:rPr>
          <w:lang w:eastAsia="en-US"/>
        </w:rPr>
        <w:noBreakHyphen/>
      </w:r>
      <w:r w:rsidRPr="00CC529D">
        <w:rPr>
          <w:lang w:eastAsia="en-US"/>
        </w:rPr>
        <w:t>week</w:t>
      </w:r>
      <w:r w:rsidR="001D1161">
        <w:rPr>
          <w:lang w:eastAsia="en-US"/>
        </w:rPr>
        <w:noBreakHyphen/>
      </w:r>
      <w:r w:rsidRPr="00CC529D">
        <w:rPr>
          <w:lang w:eastAsia="en-US"/>
        </w:rPr>
        <w:t>long festival that hopefully people are staying and playing and paying, which puts money into the pockets of the people that live in our wards and our city and that is a good thing, that is a great thing and this is an event we want to see in Brisbane for years to come.</w:t>
      </w:r>
    </w:p>
    <w:p w14:paraId="74365C7B" w14:textId="77777777" w:rsidR="001D1161" w:rsidRDefault="00CC529D" w:rsidP="00447D11">
      <w:pPr>
        <w:spacing w:after="120"/>
        <w:ind w:left="2517" w:hanging="2517"/>
        <w:rPr>
          <w:lang w:eastAsia="en-US"/>
        </w:rPr>
      </w:pPr>
      <w:r w:rsidRPr="00CC529D">
        <w:rPr>
          <w:lang w:eastAsia="en-US"/>
        </w:rPr>
        <w:t>Chair:</w:t>
      </w:r>
      <w:r w:rsidRPr="00CC529D">
        <w:rPr>
          <w:lang w:eastAsia="en-US"/>
        </w:rPr>
        <w:tab/>
        <w:t xml:space="preserve">Thank you. </w:t>
      </w:r>
    </w:p>
    <w:p w14:paraId="53FFA5F9" w14:textId="44AAFFE2" w:rsidR="00CC529D" w:rsidRPr="00CC529D" w:rsidRDefault="001D1161" w:rsidP="00447D11">
      <w:pPr>
        <w:spacing w:after="120"/>
        <w:ind w:left="2517" w:hanging="2517"/>
        <w:rPr>
          <w:lang w:eastAsia="en-US"/>
        </w:rPr>
      </w:pPr>
      <w:r>
        <w:rPr>
          <w:lang w:eastAsia="en-US"/>
        </w:rPr>
        <w:tab/>
      </w:r>
      <w:r w:rsidR="00CC529D" w:rsidRPr="00CC529D">
        <w:rPr>
          <w:lang w:eastAsia="en-US"/>
        </w:rPr>
        <w:t>Councillor JOHNSTON, misrepresentation.</w:t>
      </w:r>
    </w:p>
    <w:p w14:paraId="118F1CDF" w14:textId="77777777" w:rsidR="00CC529D" w:rsidRPr="00CC529D" w:rsidRDefault="00CC529D" w:rsidP="00447D11">
      <w:pPr>
        <w:spacing w:after="120"/>
        <w:ind w:left="2517" w:hanging="2517"/>
        <w:rPr>
          <w:lang w:eastAsia="en-US"/>
        </w:rPr>
      </w:pPr>
      <w:r w:rsidRPr="00CC529D">
        <w:rPr>
          <w:lang w:eastAsia="en-US"/>
        </w:rPr>
        <w:t>Councillor JOHNSTON:</w:t>
      </w:r>
      <w:r w:rsidRPr="00CC529D">
        <w:rPr>
          <w:lang w:eastAsia="en-US"/>
        </w:rPr>
        <w:tab/>
        <w:t>Yes, thank you. Councillor ADAMS claimed that I was upset because I didn’t get it. I’m upset because the DEPUTY MAYOR thinks that the most important debate in this city is about Margarita slushies. I find it embarrassing.</w:t>
      </w:r>
    </w:p>
    <w:p w14:paraId="3A536191"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CASSIDY.</w:t>
      </w:r>
    </w:p>
    <w:p w14:paraId="01AB77C5" w14:textId="6E4E9F44" w:rsidR="00FD5A16" w:rsidRDefault="00FD5A16" w:rsidP="00447D11">
      <w:pPr>
        <w:jc w:val="right"/>
        <w:rPr>
          <w:b/>
          <w:bCs/>
          <w:u w:val="single"/>
        </w:rPr>
      </w:pPr>
      <w:r>
        <w:rPr>
          <w:b/>
          <w:bCs/>
          <w:u w:val="single"/>
        </w:rPr>
        <w:t>Question 6</w:t>
      </w:r>
    </w:p>
    <w:p w14:paraId="1DD42F41" w14:textId="77777777" w:rsidR="00CC529D" w:rsidRPr="00CC529D" w:rsidRDefault="00CC529D" w:rsidP="00447D11">
      <w:pPr>
        <w:spacing w:after="120"/>
        <w:ind w:left="2517" w:hanging="2517"/>
        <w:rPr>
          <w:lang w:eastAsia="en-US"/>
        </w:rPr>
      </w:pPr>
      <w:r w:rsidRPr="00CC529D">
        <w:rPr>
          <w:lang w:eastAsia="en-US"/>
        </w:rPr>
        <w:t>Councillor CASSIDY:</w:t>
      </w:r>
      <w:r w:rsidRPr="00CC529D">
        <w:rPr>
          <w:lang w:eastAsia="en-US"/>
        </w:rPr>
        <w:tab/>
        <w:t xml:space="preserve">Thanks very much, Chair. My question is to the Chair of the Finance and City Governance Committee, Councillor CUNNINGHAM. </w:t>
      </w:r>
    </w:p>
    <w:p w14:paraId="7025A534" w14:textId="77777777" w:rsidR="00CC529D" w:rsidRPr="00CC529D" w:rsidRDefault="00CC529D" w:rsidP="00447D11">
      <w:pPr>
        <w:spacing w:after="120"/>
        <w:ind w:left="2517" w:hanging="2517"/>
        <w:rPr>
          <w:lang w:eastAsia="en-US"/>
        </w:rPr>
      </w:pPr>
      <w:r w:rsidRPr="00CC529D">
        <w:rPr>
          <w:lang w:eastAsia="en-US"/>
        </w:rPr>
        <w:tab/>
        <w:t>Councillor CUNNINGHAM, major projects across Brisbane have blown out by billions of dollars and have been delayed for years. These are Council projects. This morning the Transport Committee Chair, Councillor MURPHY, revealed he had no idea how much the Kangaroo Point bridge would end up costing in the long run. These continuous blowouts are pushing up rates for every single resident. Councillor CUNNINGHAM, can you commit to end these major project blowouts and stop asking Brisbane ratepayers to pay more rates and get less services in the suburbs?</w:t>
      </w:r>
    </w:p>
    <w:p w14:paraId="6F3FBEDD"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CUNNINGHAM.</w:t>
      </w:r>
    </w:p>
    <w:p w14:paraId="7B8A119A" w14:textId="77777777"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Thank you, Mr Chair and thank you to the Leader of the Opposition for the question. Once again, Mr Chair, the Opposition show their naivety in coming into this place. They must live under a rock. This Schrinner Council has guided the city through a health crisis, we have guided our city through a flood crisis and we are guiding our city through a global inflation crisis. Because of years of careful financial management, because we have ignored the Opposition’s calls to go into debt—</w:t>
      </w:r>
    </w:p>
    <w:p w14:paraId="7AD241BE" w14:textId="77777777" w:rsidR="00CC529D" w:rsidRPr="00CC529D" w:rsidRDefault="00CC529D" w:rsidP="00447D11">
      <w:pPr>
        <w:spacing w:after="120"/>
        <w:ind w:left="2880" w:hanging="2880"/>
        <w:rPr>
          <w:i/>
          <w:iCs/>
          <w:lang w:eastAsia="en-US"/>
        </w:rPr>
      </w:pPr>
      <w:r w:rsidRPr="00CC529D">
        <w:rPr>
          <w:i/>
          <w:iCs/>
          <w:lang w:eastAsia="en-US"/>
        </w:rPr>
        <w:t>Councillor interjecting.</w:t>
      </w:r>
    </w:p>
    <w:p w14:paraId="6F311F84"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Councillor JOHNSTON, please. I’ve been pretty patient with you, but please stop interjecting.</w:t>
      </w:r>
    </w:p>
    <w:p w14:paraId="4A92F0C8" w14:textId="79B48EA2" w:rsidR="00CC529D" w:rsidRPr="00CC529D" w:rsidRDefault="00CC529D" w:rsidP="00447D11">
      <w:pPr>
        <w:spacing w:after="120"/>
        <w:ind w:left="2517" w:hanging="2517"/>
        <w:rPr>
          <w:lang w:eastAsia="en-US"/>
        </w:rPr>
      </w:pPr>
      <w:r w:rsidRPr="00CC529D">
        <w:rPr>
          <w:lang w:eastAsia="en-US"/>
        </w:rPr>
        <w:t>Councillor CUNNINGHAM:</w:t>
      </w:r>
      <w:r w:rsidRPr="00CC529D">
        <w:rPr>
          <w:lang w:eastAsia="en-US"/>
        </w:rPr>
        <w:tab/>
        <w:t xml:space="preserve">Mr Chair, we have guided our city through uncertain times. We’ve been able to respond to the changing circumstances. It doesn’t mean it’s easy, Mr Chair, but difficult decisions have had to be made. We’re doing the right thing by the ratepayers of Brisbane and they trust this LORD MAYOR to manage Council’s $4 billion budget. Times are tough, you only need to ask the State Labor Government. The Coomera Connector project had an escalation of over $600 million. Cross River Rail (CRR) has not been immune either. In fact the CRR </w:t>
      </w:r>
      <w:r w:rsidR="001D1161">
        <w:rPr>
          <w:lang w:eastAsia="en-US"/>
        </w:rPr>
        <w:t>D</w:t>
      </w:r>
      <w:r w:rsidRPr="00CC529D">
        <w:rPr>
          <w:lang w:eastAsia="en-US"/>
        </w:rPr>
        <w:t xml:space="preserve">elivery </w:t>
      </w:r>
      <w:r w:rsidR="001D1161">
        <w:rPr>
          <w:lang w:eastAsia="en-US"/>
        </w:rPr>
        <w:t>A</w:t>
      </w:r>
      <w:r w:rsidRPr="00CC529D">
        <w:rPr>
          <w:lang w:eastAsia="en-US"/>
        </w:rPr>
        <w:t>uthority CEO said just not long ago, over the last 12 months we have seen impacts in the construction sector right across the board as far as escalation goes.</w:t>
      </w:r>
    </w:p>
    <w:p w14:paraId="022BFCCE" w14:textId="77777777" w:rsidR="00CC529D" w:rsidRPr="00CC529D" w:rsidRDefault="00CC529D" w:rsidP="00447D11">
      <w:pPr>
        <w:spacing w:after="120"/>
        <w:ind w:left="2517" w:hanging="2517"/>
        <w:rPr>
          <w:lang w:eastAsia="en-US"/>
        </w:rPr>
      </w:pPr>
      <w:r w:rsidRPr="00CC529D">
        <w:rPr>
          <w:lang w:eastAsia="en-US"/>
        </w:rPr>
        <w:tab/>
        <w:t xml:space="preserve">We’ve also had the flood and we’ve seen supply chain impacts from the likes of the war in the Ukraine. These are his words, Mr Chair. Clearly there is an issue right across the economy. Bulk water prices have increased nearly 15% in the past four years, bitumen up 50%. Building construction costs in Queensland have </w:t>
      </w:r>
      <w:r w:rsidRPr="00CC529D">
        <w:rPr>
          <w:lang w:eastAsia="en-US"/>
        </w:rPr>
        <w:lastRenderedPageBreak/>
        <w:t>increased 14% in the past year, fuel 37% in the 12 months. Times are tough for governments delivering projects, just like they’re tough for the residents of Brisbane managing their own expenses.</w:t>
      </w:r>
    </w:p>
    <w:p w14:paraId="6C8E1DA3" w14:textId="4ED6E728" w:rsidR="00CC529D" w:rsidRPr="00CC529D" w:rsidRDefault="00CC529D" w:rsidP="00447D11">
      <w:pPr>
        <w:spacing w:after="120"/>
        <w:ind w:left="2517" w:hanging="2517"/>
        <w:rPr>
          <w:lang w:eastAsia="en-US"/>
        </w:rPr>
      </w:pPr>
      <w:r w:rsidRPr="00CC529D">
        <w:rPr>
          <w:lang w:eastAsia="en-US"/>
        </w:rPr>
        <w:tab/>
        <w:t xml:space="preserve">If those opposite want to play politics when it comes to infrastructure delivery, that’s fine, but we’ll get on with the job of delivering the services and the projects that our city deserves. When it comes to the Council budget going forward, residents can trust the </w:t>
      </w:r>
      <w:r w:rsidRPr="007546BB">
        <w:rPr>
          <w:lang w:eastAsia="en-US"/>
        </w:rPr>
        <w:t xml:space="preserve">Schrinner Council to manage and to make the responsible decisions that are required as Australia’s largest local government. We had our strong credit rating reaffirmed by the </w:t>
      </w:r>
      <w:r w:rsidRPr="00507C22">
        <w:rPr>
          <w:lang w:eastAsia="en-US"/>
        </w:rPr>
        <w:t>QTC</w:t>
      </w:r>
      <w:r w:rsidR="007546BB" w:rsidRPr="007546BB">
        <w:t xml:space="preserve"> (</w:t>
      </w:r>
      <w:r w:rsidR="007546BB" w:rsidRPr="007546BB">
        <w:rPr>
          <w:lang w:eastAsia="en-US"/>
        </w:rPr>
        <w:t>Queensland Treasury Corporation)</w:t>
      </w:r>
      <w:r w:rsidRPr="007546BB">
        <w:rPr>
          <w:lang w:eastAsia="en-US"/>
        </w:rPr>
        <w:t xml:space="preserve"> last year. Those opposite can fling mud as much as they like, Mr Chair, but we are doing the hard work to manage the impacts of the current</w:t>
      </w:r>
      <w:r w:rsidRPr="00CC529D">
        <w:rPr>
          <w:lang w:eastAsia="en-US"/>
        </w:rPr>
        <w:t xml:space="preserve"> economic climate, just like we had to during the pandemic and just like we did during the flood crisis, Mr</w:t>
      </w:r>
      <w:r w:rsidR="00647C49">
        <w:rPr>
          <w:lang w:eastAsia="en-US"/>
        </w:rPr>
        <w:t> </w:t>
      </w:r>
      <w:r w:rsidRPr="00CC529D">
        <w:rPr>
          <w:lang w:eastAsia="en-US"/>
        </w:rPr>
        <w:t xml:space="preserve">Chair. What we will not do is raise our rates by over </w:t>
      </w:r>
      <w:r w:rsidR="00647C49">
        <w:rPr>
          <w:lang w:eastAsia="en-US"/>
        </w:rPr>
        <w:t>six</w:t>
      </w:r>
      <w:r w:rsidRPr="00CC529D">
        <w:rPr>
          <w:lang w:eastAsia="en-US"/>
        </w:rPr>
        <w:t xml:space="preserve"> per cent, like the Labor Party did the last time they were in this place. Not once, Mr Chair, not once, but four times.</w:t>
      </w:r>
    </w:p>
    <w:p w14:paraId="2313D5E7" w14:textId="77777777" w:rsidR="00CC529D" w:rsidRPr="00CC529D" w:rsidRDefault="00CC529D" w:rsidP="00447D11">
      <w:pPr>
        <w:spacing w:after="120"/>
        <w:ind w:left="2880" w:hanging="2880"/>
        <w:rPr>
          <w:i/>
          <w:iCs/>
          <w:lang w:eastAsia="en-US"/>
        </w:rPr>
      </w:pPr>
      <w:r w:rsidRPr="00CC529D">
        <w:rPr>
          <w:i/>
          <w:iCs/>
          <w:lang w:eastAsia="en-US"/>
        </w:rPr>
        <w:t>Councillors interjecting.</w:t>
      </w:r>
    </w:p>
    <w:p w14:paraId="4B01C7AC" w14:textId="77777777" w:rsidR="00CC529D" w:rsidRPr="00CC529D" w:rsidRDefault="00CC529D" w:rsidP="00447D11">
      <w:pPr>
        <w:spacing w:after="120"/>
        <w:ind w:left="2517" w:hanging="2517"/>
        <w:rPr>
          <w:lang w:eastAsia="en-US"/>
        </w:rPr>
      </w:pPr>
      <w:r w:rsidRPr="00CC529D">
        <w:rPr>
          <w:lang w:eastAsia="en-US"/>
        </w:rPr>
        <w:t>Chair:</w:t>
      </w:r>
      <w:r w:rsidRPr="00CC529D">
        <w:rPr>
          <w:lang w:eastAsia="en-US"/>
        </w:rPr>
        <w:tab/>
        <w:t>Order please, Councillors.</w:t>
      </w:r>
    </w:p>
    <w:p w14:paraId="1E55F9A3" w14:textId="3ACBC392" w:rsidR="00CC529D" w:rsidRDefault="00CC529D" w:rsidP="00447D11">
      <w:pPr>
        <w:spacing w:after="120"/>
        <w:ind w:left="2517" w:hanging="2517"/>
        <w:rPr>
          <w:lang w:eastAsia="en-US"/>
        </w:rPr>
      </w:pPr>
      <w:r w:rsidRPr="00CC529D">
        <w:rPr>
          <w:lang w:eastAsia="en-US"/>
        </w:rPr>
        <w:t>Councillor CUNNINGHAM:</w:t>
      </w:r>
      <w:r w:rsidRPr="00CC529D">
        <w:rPr>
          <w:lang w:eastAsia="en-US"/>
        </w:rPr>
        <w:tab/>
        <w:t>That is the Labor way, Mr Chair, that is not the LNP way and we are making the hard financial decisions that are required.</w:t>
      </w:r>
    </w:p>
    <w:p w14:paraId="21781026" w14:textId="77777777" w:rsidR="00CC529D" w:rsidRPr="004C0C15" w:rsidRDefault="00CC529D" w:rsidP="00447D11">
      <w:pPr>
        <w:spacing w:after="120"/>
        <w:ind w:left="2517" w:hanging="2517"/>
        <w:rPr>
          <w:lang w:eastAsia="en-US"/>
        </w:rPr>
      </w:pPr>
      <w:r w:rsidRPr="00647C49">
        <w:rPr>
          <w:lang w:eastAsia="en-US"/>
        </w:rPr>
        <w:t>Chair:</w:t>
      </w:r>
      <w:r w:rsidRPr="00647C49">
        <w:rPr>
          <w:lang w:eastAsia="en-US"/>
        </w:rPr>
        <w:tab/>
        <w:t>Councillor ATWOOD.</w:t>
      </w:r>
    </w:p>
    <w:p w14:paraId="6CD5417D" w14:textId="2AAC0AAF" w:rsidR="00FD5A16" w:rsidRDefault="00FD5A16" w:rsidP="00447D11">
      <w:pPr>
        <w:jc w:val="right"/>
        <w:rPr>
          <w:b/>
          <w:bCs/>
          <w:u w:val="single"/>
        </w:rPr>
      </w:pPr>
      <w:r>
        <w:rPr>
          <w:b/>
          <w:bCs/>
          <w:u w:val="single"/>
        </w:rPr>
        <w:t>Question 7</w:t>
      </w:r>
    </w:p>
    <w:p w14:paraId="6B3FD4E9" w14:textId="77777777" w:rsidR="004C0C15" w:rsidRPr="004C0C15" w:rsidRDefault="004C0C15" w:rsidP="00447D11">
      <w:pPr>
        <w:spacing w:after="120"/>
        <w:ind w:left="2517" w:hanging="2517"/>
        <w:rPr>
          <w:lang w:eastAsia="en-US"/>
        </w:rPr>
      </w:pPr>
      <w:r w:rsidRPr="004C0C15">
        <w:rPr>
          <w:lang w:eastAsia="en-US"/>
        </w:rPr>
        <w:t>Councillor ATWOOD:</w:t>
      </w:r>
      <w:r w:rsidRPr="004C0C15">
        <w:rPr>
          <w:lang w:eastAsia="en-US"/>
        </w:rPr>
        <w:tab/>
        <w:t>Thank you, Chair. My question is to the Chair of the Environment, Parks and Sustainability Committee, Councillor DAVIS.</w:t>
      </w:r>
    </w:p>
    <w:p w14:paraId="0AD7DBD2" w14:textId="77777777" w:rsidR="004C0C15" w:rsidRPr="004C0C15" w:rsidRDefault="004C0C15" w:rsidP="00447D11">
      <w:pPr>
        <w:spacing w:after="120"/>
        <w:ind w:left="2517" w:hanging="2517"/>
        <w:rPr>
          <w:lang w:eastAsia="en-US"/>
        </w:rPr>
      </w:pPr>
      <w:r w:rsidRPr="004C0C15">
        <w:rPr>
          <w:lang w:eastAsia="en-US"/>
        </w:rPr>
        <w:tab/>
        <w:t>Councillor DAVIS, the flood buyback scheme that the Federal and State Governments adopted from the Brisbane City Council, continues to be rolled out successfully. Can you please update the Chamber on the latest in this program, including the flow-on benefits for our local communities?</w:t>
      </w:r>
    </w:p>
    <w:p w14:paraId="1618AD6E"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DAVIS.</w:t>
      </w:r>
    </w:p>
    <w:p w14:paraId="4BC219E5" w14:textId="77777777" w:rsidR="004C0C15" w:rsidRPr="004C0C15" w:rsidRDefault="004C0C15" w:rsidP="00447D11">
      <w:pPr>
        <w:spacing w:after="120"/>
        <w:ind w:left="2517" w:hanging="2517"/>
        <w:rPr>
          <w:lang w:eastAsia="en-US"/>
        </w:rPr>
      </w:pPr>
      <w:r w:rsidRPr="004C0C15">
        <w:rPr>
          <w:lang w:eastAsia="en-US"/>
        </w:rPr>
        <w:t>Councillor DAVIS:</w:t>
      </w:r>
      <w:r w:rsidRPr="004C0C15">
        <w:rPr>
          <w:lang w:eastAsia="en-US"/>
        </w:rPr>
        <w:tab/>
        <w:t xml:space="preserve">Thank you, Mr Chair and through you, I’d like to thank Councillor ATWOOD for the question. Mr Chair, last month marked a significant milestone in our delivery of the voluntary home buyback program. I’m very pleased to report that the first demolitions commenced in Rocklea and Oxley on five properties purchased under the scheme and this is just the beginning. There are already 78 properties which have settled now and are in Council hands and just last week we received a further tranche of 144 properties from the State Government, which brings the total to over 350. As properties settle they will be added to a rolling program of demolition and removal. </w:t>
      </w:r>
    </w:p>
    <w:p w14:paraId="70684439" w14:textId="77777777" w:rsidR="004C0C15" w:rsidRPr="004C0C15" w:rsidRDefault="004C0C15" w:rsidP="00447D11">
      <w:pPr>
        <w:spacing w:after="120"/>
        <w:ind w:left="2517" w:hanging="2517"/>
        <w:rPr>
          <w:lang w:eastAsia="en-US"/>
        </w:rPr>
      </w:pPr>
      <w:r w:rsidRPr="004C0C15">
        <w:rPr>
          <w:lang w:eastAsia="en-US"/>
        </w:rPr>
        <w:tab/>
        <w:t xml:space="preserve">Mr Chair, we are delivering the program with a sustainability focus. Wherever possible we will look for opportunities to relocate the building or repurpose and recycle materials, which will save tonnes of construction waste from landfill. In total we will see more than 15 hectares added to Brisbane’s greenspace estate, as these flood-prone blocks become returfed and revegetated as public parkland, natural reserves and waterway corridors. In some areas residents will benefit from a new pocket park in their street, which will double as space for water during flooding events, reducing the risk to neighbouring properties. In other areas low on the flood plain, like Rocklea, the green space estate will expand considerably and allow more space for water to flow, to soak and spread, with benefits right across the catchment. </w:t>
      </w:r>
    </w:p>
    <w:p w14:paraId="6B0E3D55" w14:textId="77777777" w:rsidR="004C0C15" w:rsidRPr="004C0C15" w:rsidRDefault="004C0C15" w:rsidP="00447D11">
      <w:pPr>
        <w:spacing w:after="120"/>
        <w:ind w:left="2517" w:hanging="2517"/>
        <w:rPr>
          <w:lang w:eastAsia="en-US"/>
        </w:rPr>
      </w:pPr>
      <w:r w:rsidRPr="004C0C15">
        <w:rPr>
          <w:lang w:eastAsia="en-US"/>
        </w:rPr>
        <w:tab/>
        <w:t>But most important is the human impact of this program. We know that the decision to sell your home is never an easy one and for many it’s an option of last resort. That’s why we’ve taken great steps to ensure that this program is delivered with empathy and compassion and we can secure really great outcomes for homeowners. Because, Mr Chair, it is our policy to purchase homes for their pre</w:t>
      </w:r>
      <w:r w:rsidRPr="004C0C15">
        <w:rPr>
          <w:lang w:eastAsia="en-US"/>
        </w:rPr>
        <w:noBreakHyphen/>
        <w:t xml:space="preserve">flood value and for many families this can make the world of difference when it comes to finding another home outside the path of floodwaters. Of course it is </w:t>
      </w:r>
      <w:r w:rsidRPr="004C0C15">
        <w:rPr>
          <w:lang w:eastAsia="en-US"/>
        </w:rPr>
        <w:lastRenderedPageBreak/>
        <w:t>and has always been a purely voluntary program and a small number of people have declined to proceed with buyback and that’s okay. Our officers in the land acquisition team have done a spectacular job in working through this process with homeowners and I’d like to take a few moments to share some feedback from residents involved in the program.</w:t>
      </w:r>
    </w:p>
    <w:p w14:paraId="1C53E52F" w14:textId="77777777" w:rsidR="004C0C15" w:rsidRPr="004C0C15" w:rsidRDefault="004C0C15" w:rsidP="00447D11">
      <w:pPr>
        <w:spacing w:after="120"/>
        <w:ind w:left="2517" w:hanging="2517"/>
        <w:rPr>
          <w:lang w:eastAsia="en-US"/>
        </w:rPr>
      </w:pPr>
      <w:r w:rsidRPr="004C0C15">
        <w:rPr>
          <w:lang w:eastAsia="en-US"/>
        </w:rPr>
        <w:tab/>
        <w:t>One family in Windsor wrote, ‘Councillor WINES, we are overjoyed with the outcome, now being able to turn the page and move on and it wouldn’t have happened without you and your team’s dedication. Getting flooded was an awfully stressful thing, but with you and Council’s support it has helped us work through it and manage it okay.’ Another homeowner in Rocklea said, ‘you have closed what has been a very trying chapter in our lives and we will always remember the kindness and compassion you showed us.’ From Corinda a couple shared with us, ‘we cannot thank you enough for your support with every aspect of the buyback. Your empathy and support will never be forgotten.’</w:t>
      </w:r>
    </w:p>
    <w:p w14:paraId="598C06ED" w14:textId="77777777" w:rsidR="004C0C15" w:rsidRPr="004C0C15" w:rsidRDefault="004C0C15" w:rsidP="00447D11">
      <w:pPr>
        <w:spacing w:after="120"/>
        <w:ind w:left="2517" w:hanging="2517"/>
        <w:rPr>
          <w:lang w:eastAsia="en-US"/>
        </w:rPr>
      </w:pPr>
      <w:r w:rsidRPr="004C0C15">
        <w:rPr>
          <w:lang w:eastAsia="en-US"/>
        </w:rPr>
        <w:tab/>
        <w:t>Mr Chair, there are many more examples than this and I’d like to join the residents in thanking the land acquisition team for their dedication and for their compassion in delivering this important program. Mr Chair, Councillor ATWOOD reminds us of an important point, that it was only through the many years of work in successfully developing our voluntary home purchase scheme that we were able to secure these outcomes on behalf of the State and Federal Governments. After the 2022 flood event, in which more than 23,000 properties were impacted, we knew that a new buyback scheme would be required and that this time we would need significant investment from other levels of government to deliver it.</w:t>
      </w:r>
    </w:p>
    <w:p w14:paraId="6BF29D8B" w14:textId="28FB9AA3" w:rsidR="004C0C15" w:rsidRPr="004C0C15" w:rsidRDefault="004C0C15" w:rsidP="00447D11">
      <w:pPr>
        <w:spacing w:after="120"/>
        <w:ind w:left="2517" w:hanging="2517"/>
        <w:rPr>
          <w:lang w:eastAsia="en-US"/>
        </w:rPr>
      </w:pPr>
      <w:r w:rsidRPr="004C0C15">
        <w:rPr>
          <w:lang w:eastAsia="en-US"/>
        </w:rPr>
        <w:tab/>
        <w:t xml:space="preserve">So the LORD MAYOR took the initiative and wrote to the State and Federal Governments to seek their support in funding an expanded buyback program to get more properties and more people out of harm’s way. Through the LORD MAYOR’s advocacy, $741 million was secured for the resilient homes fund, which is now facilitated by the </w:t>
      </w:r>
      <w:r w:rsidRPr="00507C22">
        <w:rPr>
          <w:lang w:eastAsia="en-US"/>
        </w:rPr>
        <w:t>QRA</w:t>
      </w:r>
      <w:r w:rsidR="000823A4">
        <w:rPr>
          <w:lang w:eastAsia="en-US"/>
        </w:rPr>
        <w:t xml:space="preserve"> </w:t>
      </w:r>
      <w:r w:rsidR="007546BB">
        <w:t>(</w:t>
      </w:r>
      <w:r w:rsidR="007546BB" w:rsidRPr="007546BB">
        <w:rPr>
          <w:lang w:eastAsia="en-US"/>
        </w:rPr>
        <w:t>Queensland Reconstruction Authority</w:t>
      </w:r>
      <w:r w:rsidR="007546BB">
        <w:rPr>
          <w:lang w:eastAsia="en-US"/>
        </w:rPr>
        <w:t>)</w:t>
      </w:r>
      <w:r w:rsidR="000823A4">
        <w:rPr>
          <w:lang w:eastAsia="en-US"/>
        </w:rPr>
        <w:t>.</w:t>
      </w:r>
      <w:r w:rsidRPr="004C0C15">
        <w:rPr>
          <w:lang w:eastAsia="en-US"/>
        </w:rPr>
        <w:t xml:space="preserve"> When the time came to get the resilient homes fund up and running we already had an exemplar template which was developed for our own voluntary home purchase scheme and this became the model for the current program that’s being rolled out, not only Brisbane but right across the </w:t>
      </w:r>
      <w:r w:rsidR="00656A84">
        <w:rPr>
          <w:lang w:eastAsia="en-US"/>
        </w:rPr>
        <w:t>State</w:t>
      </w:r>
      <w:r w:rsidRPr="004C0C15">
        <w:rPr>
          <w:lang w:eastAsia="en-US"/>
        </w:rPr>
        <w:t>. Mr Chair, the Schrinner Council is rolling the biggest buyback program in our history and our team will continue to work with residents whose homes have been identified for buyback.</w:t>
      </w:r>
    </w:p>
    <w:p w14:paraId="5592C977"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Thank you, Councillor DAVIS, your time has expired.</w:t>
      </w:r>
    </w:p>
    <w:p w14:paraId="7B47D0B0" w14:textId="77777777" w:rsidR="004C0C15" w:rsidRPr="004C0C15" w:rsidRDefault="004C0C15" w:rsidP="00447D11">
      <w:pPr>
        <w:spacing w:after="120"/>
        <w:ind w:left="2517" w:hanging="2517"/>
        <w:rPr>
          <w:lang w:eastAsia="en-US"/>
        </w:rPr>
      </w:pPr>
      <w:r w:rsidRPr="004C0C15">
        <w:rPr>
          <w:lang w:eastAsia="en-US"/>
        </w:rPr>
        <w:t>Councillor GRIFFITHS:</w:t>
      </w:r>
      <w:r w:rsidRPr="004C0C15">
        <w:rPr>
          <w:lang w:eastAsia="en-US"/>
        </w:rPr>
        <w:tab/>
        <w:t>Point of order.</w:t>
      </w:r>
    </w:p>
    <w:p w14:paraId="0D1DF6D0"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GRIFFITHS.</w:t>
      </w:r>
    </w:p>
    <w:p w14:paraId="51923B3D" w14:textId="77777777" w:rsidR="004C0C15" w:rsidRPr="004C0C15" w:rsidRDefault="004C0C15" w:rsidP="00447D11">
      <w:pPr>
        <w:spacing w:after="120"/>
        <w:ind w:left="2517" w:hanging="2517"/>
        <w:rPr>
          <w:lang w:eastAsia="en-US"/>
        </w:rPr>
      </w:pPr>
      <w:r w:rsidRPr="004C0C15">
        <w:rPr>
          <w:lang w:eastAsia="en-US"/>
        </w:rPr>
        <w:t>Councillor GRIFFITHS:</w:t>
      </w:r>
      <w:r w:rsidRPr="004C0C15">
        <w:rPr>
          <w:lang w:eastAsia="en-US"/>
        </w:rPr>
        <w:tab/>
        <w:t>Yes, Point of order, Mr Chair. Can I just check with the notice of motion, I moved a motion in relation to the voluntary home buyback scheme. Is that still on the table?</w:t>
      </w:r>
    </w:p>
    <w:p w14:paraId="71F77D68" w14:textId="519F17B4" w:rsidR="004C0C15" w:rsidRDefault="004C0C15" w:rsidP="00EA4C76">
      <w:pPr>
        <w:ind w:left="2517" w:hanging="2517"/>
        <w:rPr>
          <w:lang w:eastAsia="en-US"/>
        </w:rPr>
      </w:pPr>
      <w:r w:rsidRPr="004C0C15">
        <w:rPr>
          <w:lang w:eastAsia="en-US"/>
        </w:rPr>
        <w:t>Chair:</w:t>
      </w:r>
      <w:r w:rsidRPr="004C0C15">
        <w:rPr>
          <w:lang w:eastAsia="en-US"/>
        </w:rPr>
        <w:tab/>
        <w:t>The answer is yes.</w:t>
      </w:r>
    </w:p>
    <w:p w14:paraId="5F5D3259" w14:textId="77777777" w:rsidR="00EA4C76" w:rsidRDefault="00EA4C76" w:rsidP="00EA2779">
      <w:pPr>
        <w:ind w:left="2517" w:hanging="2517"/>
        <w:rPr>
          <w:lang w:eastAsia="en-US"/>
        </w:rPr>
      </w:pPr>
    </w:p>
    <w:p w14:paraId="38B22763" w14:textId="77777777" w:rsidR="00E56FC3" w:rsidRDefault="00E56FC3" w:rsidP="00E56FC3">
      <w:pPr>
        <w:rPr>
          <w:b/>
        </w:rPr>
      </w:pPr>
      <w:r>
        <w:rPr>
          <w:b/>
        </w:rPr>
        <w:t>Procedural motion – Motion that the motion be taken of the table</w:t>
      </w:r>
    </w:p>
    <w:p w14:paraId="079019CA" w14:textId="0ABF7DCA" w:rsidR="006B7F10" w:rsidRPr="0016204C" w:rsidRDefault="006B7F10" w:rsidP="00447D11">
      <w:pPr>
        <w:jc w:val="right"/>
        <w:rPr>
          <w:rFonts w:ascii="Arial" w:hAnsi="Arial"/>
          <w:b/>
          <w:sz w:val="28"/>
        </w:rPr>
      </w:pPr>
      <w:r>
        <w:rPr>
          <w:rFonts w:ascii="Arial" w:hAnsi="Arial"/>
          <w:b/>
          <w:sz w:val="28"/>
        </w:rPr>
        <w:t>556/2022-23</w:t>
      </w:r>
    </w:p>
    <w:p w14:paraId="7BE62156" w14:textId="77777777" w:rsidR="007546BB" w:rsidRDefault="006B7F10" w:rsidP="00447D11">
      <w:r w:rsidRPr="00DA3030">
        <w:t xml:space="preserve">At that juncture, Councillor </w:t>
      </w:r>
      <w:r>
        <w:t>Steve GRIFFITHS</w:t>
      </w:r>
      <w:r w:rsidRPr="00DA3030">
        <w:t xml:space="preserve"> moved, seconded by Councillor </w:t>
      </w:r>
      <w:r>
        <w:t>Jared CASSIDY</w:t>
      </w:r>
      <w:r w:rsidRPr="00DA3030">
        <w:t xml:space="preserve">, that the notified motion submitted by Councillor </w:t>
      </w:r>
      <w:r>
        <w:t>Steve GRIFFITHS</w:t>
      </w:r>
      <w:r w:rsidRPr="00DA3030">
        <w:t xml:space="preserve"> at the meeting on </w:t>
      </w:r>
      <w:r w:rsidR="00315E43">
        <w:t>28 March 2023</w:t>
      </w:r>
      <w:r w:rsidRPr="00DA3030">
        <w:t xml:space="preserve">, be taken off the table. </w:t>
      </w:r>
    </w:p>
    <w:p w14:paraId="1FD7B83A" w14:textId="77777777" w:rsidR="007546BB" w:rsidRDefault="007546BB" w:rsidP="00447D11"/>
    <w:p w14:paraId="3E3A0B50" w14:textId="65844F01" w:rsidR="006B7F10" w:rsidRPr="00DA3030" w:rsidRDefault="006B7F10" w:rsidP="00447D11">
      <w:r w:rsidRPr="00DA3030">
        <w:t>Upon being submitted to the Chamber</w:t>
      </w:r>
      <w:r>
        <w:t>,</w:t>
      </w:r>
      <w:r w:rsidRPr="00DA3030">
        <w:t xml:space="preserve"> the motion was declared </w:t>
      </w:r>
      <w:r w:rsidR="00315E43" w:rsidRPr="00B41C53">
        <w:rPr>
          <w:b/>
          <w:bCs/>
        </w:rPr>
        <w:t>carried</w:t>
      </w:r>
      <w:r>
        <w:rPr>
          <w:snapToGrid w:val="0"/>
          <w:lang w:val="en-US" w:eastAsia="en-US"/>
        </w:rPr>
        <w:t xml:space="preserve"> </w:t>
      </w:r>
      <w:r w:rsidRPr="00DA3030">
        <w:t>on the voices.</w:t>
      </w:r>
    </w:p>
    <w:p w14:paraId="12C8A6AA" w14:textId="432F96F9" w:rsidR="006B7F10" w:rsidRDefault="006B7F10" w:rsidP="00447D11"/>
    <w:p w14:paraId="58D83376"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The floor is yours, Councillor GRIFFITHS. I just need to find out where we were in the point of that debate.</w:t>
      </w:r>
    </w:p>
    <w:p w14:paraId="793B29DA" w14:textId="77777777" w:rsidR="004C0C15" w:rsidRPr="004C0C15" w:rsidRDefault="004C0C15" w:rsidP="00447D11">
      <w:pPr>
        <w:spacing w:after="120"/>
        <w:ind w:left="2517" w:hanging="2517"/>
        <w:rPr>
          <w:lang w:eastAsia="en-US"/>
        </w:rPr>
      </w:pPr>
      <w:r w:rsidRPr="004C0C15">
        <w:rPr>
          <w:lang w:eastAsia="en-US"/>
        </w:rPr>
        <w:t>Councillor GRIFFITHS:</w:t>
      </w:r>
      <w:r w:rsidRPr="004C0C15">
        <w:rPr>
          <w:lang w:eastAsia="en-US"/>
        </w:rPr>
        <w:tab/>
        <w:t>I think we got to the end of the meeting and the LNP moved it lay on the table. Look, this is a no-brainer and just hearing Councillor DAVIS saying—</w:t>
      </w:r>
    </w:p>
    <w:p w14:paraId="6DC1974A" w14:textId="77777777" w:rsidR="004C0C15" w:rsidRPr="004C0C15" w:rsidRDefault="004C0C15" w:rsidP="00447D11">
      <w:pPr>
        <w:spacing w:after="120"/>
        <w:ind w:left="2517" w:hanging="2517"/>
        <w:rPr>
          <w:lang w:eastAsia="en-US"/>
        </w:rPr>
      </w:pPr>
      <w:r w:rsidRPr="004C0C15">
        <w:rPr>
          <w:lang w:eastAsia="en-US"/>
        </w:rPr>
        <w:t>Councillor LANDERS:</w:t>
      </w:r>
      <w:r w:rsidRPr="004C0C15">
        <w:rPr>
          <w:lang w:eastAsia="en-US"/>
        </w:rPr>
        <w:tab/>
        <w:t>Point of order, Chair.</w:t>
      </w:r>
    </w:p>
    <w:p w14:paraId="36D5DEE8" w14:textId="06B5F14B" w:rsidR="004C0C15" w:rsidRDefault="004C0C15" w:rsidP="008F0083">
      <w:pPr>
        <w:ind w:left="2517" w:hanging="2517"/>
        <w:rPr>
          <w:lang w:eastAsia="en-US"/>
        </w:rPr>
      </w:pPr>
      <w:r w:rsidRPr="004C0C15">
        <w:rPr>
          <w:lang w:eastAsia="en-US"/>
        </w:rPr>
        <w:lastRenderedPageBreak/>
        <w:t>Chair:</w:t>
      </w:r>
      <w:r w:rsidRPr="004C0C15">
        <w:rPr>
          <w:lang w:eastAsia="en-US"/>
        </w:rPr>
        <w:tab/>
        <w:t>Point of order to you, Councillor LANDERS.</w:t>
      </w:r>
    </w:p>
    <w:p w14:paraId="0CF680CD" w14:textId="77777777" w:rsidR="008F0083" w:rsidRDefault="008F0083" w:rsidP="00EA2779">
      <w:pPr>
        <w:ind w:left="2517" w:hanging="2517"/>
        <w:rPr>
          <w:lang w:eastAsia="en-US"/>
        </w:rPr>
      </w:pPr>
    </w:p>
    <w:p w14:paraId="790DCD20" w14:textId="4B374FF0" w:rsidR="008F0083" w:rsidRDefault="008F0083" w:rsidP="008F0083">
      <w:pPr>
        <w:rPr>
          <w:b/>
        </w:rPr>
      </w:pPr>
      <w:r>
        <w:rPr>
          <w:b/>
        </w:rPr>
        <w:t xml:space="preserve">Procedural motion – Motion </w:t>
      </w:r>
      <w:r w:rsidRPr="008F0083">
        <w:rPr>
          <w:b/>
        </w:rPr>
        <w:t>that debate on the motion be adjourned</w:t>
      </w:r>
    </w:p>
    <w:p w14:paraId="56BC7F85" w14:textId="5FD3E243" w:rsidR="00315E43" w:rsidRPr="00AA222F" w:rsidRDefault="00315E43" w:rsidP="00447D11">
      <w:pPr>
        <w:jc w:val="right"/>
        <w:rPr>
          <w:rFonts w:ascii="Arial" w:hAnsi="Arial"/>
          <w:b/>
          <w:sz w:val="28"/>
        </w:rPr>
      </w:pPr>
      <w:bookmarkStart w:id="21" w:name="_Hlk130975653"/>
      <w:r>
        <w:rPr>
          <w:rFonts w:ascii="Arial" w:hAnsi="Arial"/>
          <w:b/>
          <w:sz w:val="28"/>
        </w:rPr>
        <w:t>557</w:t>
      </w:r>
      <w:r w:rsidRPr="00AA222F">
        <w:rPr>
          <w:rFonts w:ascii="Arial" w:hAnsi="Arial"/>
          <w:b/>
          <w:sz w:val="28"/>
        </w:rPr>
        <w:t>/2022-23</w:t>
      </w:r>
    </w:p>
    <w:p w14:paraId="1874E7F0" w14:textId="037C13E4" w:rsidR="00315E43" w:rsidRPr="00AA222F" w:rsidRDefault="00315E43" w:rsidP="00447D11">
      <w:r w:rsidRPr="00AA222F">
        <w:t xml:space="preserve">At that juncture, it was moved by Councillor </w:t>
      </w:r>
      <w:r>
        <w:t>Sandy LANDERS</w:t>
      </w:r>
      <w:r w:rsidRPr="00AA222F">
        <w:t xml:space="preserve">, seconded by </w:t>
      </w:r>
      <w:r>
        <w:t>the DEPUTY MAYOR</w:t>
      </w:r>
      <w:r w:rsidRPr="00AA222F">
        <w:t xml:space="preserve">, that debate on the motion now before the meeting be adjourned until the conclusion of business on the meeting agenda. </w:t>
      </w:r>
    </w:p>
    <w:p w14:paraId="57F294C3" w14:textId="77777777" w:rsidR="00315E43" w:rsidRPr="00AA222F" w:rsidRDefault="00315E43" w:rsidP="00447D11"/>
    <w:p w14:paraId="5746E93E" w14:textId="4DFE9D36" w:rsidR="00315E43" w:rsidRDefault="00315E43" w:rsidP="00447D11">
      <w:r w:rsidRPr="00AA222F">
        <w:t xml:space="preserve">Upon being submitted to the Chamber, the motion that debate on the motion be adjourned, was declared </w:t>
      </w:r>
      <w:r w:rsidRPr="00AA222F">
        <w:rPr>
          <w:b/>
          <w:bCs/>
        </w:rPr>
        <w:t xml:space="preserve">carried </w:t>
      </w:r>
      <w:r w:rsidRPr="00AA222F">
        <w:t>on the voices.</w:t>
      </w:r>
      <w:bookmarkEnd w:id="21"/>
    </w:p>
    <w:p w14:paraId="3BE206AC" w14:textId="424260D2" w:rsidR="00315E43" w:rsidRDefault="00315E43" w:rsidP="00447D11"/>
    <w:p w14:paraId="40BEE73A" w14:textId="350A98E0" w:rsidR="00315E43" w:rsidRPr="00E96F74" w:rsidRDefault="00315E43" w:rsidP="00447D11">
      <w:pPr>
        <w:rPr>
          <w:snapToGrid w:val="0"/>
          <w:lang w:eastAsia="en-US"/>
        </w:rPr>
      </w:pPr>
      <w:r w:rsidRPr="00E96F74">
        <w:rPr>
          <w:snapToGrid w:val="0"/>
          <w:lang w:eastAsia="en-US"/>
        </w:rPr>
        <w:t xml:space="preserve">Thereupon, Councillors </w:t>
      </w:r>
      <w:r>
        <w:rPr>
          <w:snapToGrid w:val="0"/>
          <w:lang w:eastAsia="en-US"/>
        </w:rPr>
        <w:t xml:space="preserve">Nicole JOHNSTON </w:t>
      </w:r>
      <w:r w:rsidRPr="00E96F74">
        <w:rPr>
          <w:snapToGrid w:val="0"/>
          <w:lang w:eastAsia="en-US"/>
        </w:rPr>
        <w:t xml:space="preserve">and </w:t>
      </w:r>
      <w:r>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6B96918" w14:textId="77777777" w:rsidR="00315E43" w:rsidRPr="00E96F74" w:rsidRDefault="00315E43" w:rsidP="00447D11">
      <w:pPr>
        <w:rPr>
          <w:snapToGrid w:val="0"/>
          <w:lang w:eastAsia="en-US"/>
        </w:rPr>
      </w:pPr>
    </w:p>
    <w:p w14:paraId="4201B36E" w14:textId="77777777" w:rsidR="00315E43" w:rsidRPr="00E96F74" w:rsidRDefault="00315E43" w:rsidP="00447D11">
      <w:pPr>
        <w:rPr>
          <w:snapToGrid w:val="0"/>
          <w:lang w:eastAsia="en-US"/>
        </w:rPr>
      </w:pPr>
      <w:r w:rsidRPr="00E96F74">
        <w:rPr>
          <w:snapToGrid w:val="0"/>
          <w:lang w:eastAsia="en-US"/>
        </w:rPr>
        <w:t>The voting was as follows:</w:t>
      </w:r>
    </w:p>
    <w:p w14:paraId="564D6A96" w14:textId="77777777" w:rsidR="00315E43" w:rsidRPr="00E96F74" w:rsidRDefault="00315E43" w:rsidP="00447D11">
      <w:pPr>
        <w:ind w:left="2160" w:hanging="2160"/>
        <w:rPr>
          <w:snapToGrid w:val="0"/>
          <w:lang w:eastAsia="en-US"/>
        </w:rPr>
      </w:pPr>
    </w:p>
    <w:p w14:paraId="72FEDE59" w14:textId="43EE62EC" w:rsidR="00315E43" w:rsidRPr="00315E43" w:rsidRDefault="00315E43" w:rsidP="00447D11">
      <w:pPr>
        <w:ind w:left="2160" w:hanging="2160"/>
        <w:rPr>
          <w:snapToGrid w:val="0"/>
          <w:lang w:eastAsia="en-US"/>
        </w:rPr>
      </w:pPr>
      <w:r w:rsidRPr="00315E43">
        <w:rPr>
          <w:snapToGrid w:val="0"/>
          <w:lang w:eastAsia="en-US"/>
        </w:rPr>
        <w:t xml:space="preserve">AYES: </w:t>
      </w:r>
      <w:r>
        <w:rPr>
          <w:snapToGrid w:val="0"/>
          <w:lang w:eastAsia="en-US"/>
        </w:rPr>
        <w:t>17</w:t>
      </w:r>
      <w:r w:rsidRPr="00315E43">
        <w:rPr>
          <w:snapToGrid w:val="0"/>
          <w:lang w:eastAsia="en-US"/>
        </w:rPr>
        <w:t xml:space="preserve"> -</w:t>
      </w:r>
      <w:r w:rsidRPr="00315E43">
        <w:rPr>
          <w:snapToGrid w:val="0"/>
          <w:lang w:eastAsia="en-US"/>
        </w:rPr>
        <w:tab/>
      </w:r>
      <w:r w:rsidRPr="00B41C53">
        <w:rPr>
          <w:snapToGrid w:val="0"/>
          <w:lang w:eastAsia="en-US"/>
        </w:rPr>
        <w:t xml:space="preserve">The Right Honourable, the LORD MAYOR, Councillor Adrian SCHRINNER, DEPUTY MAYOR, Councillor Krista ADAMS, and Councillors Greg ADERMANN, Adam ALLAN, Lisa ATWOOD, </w:t>
      </w:r>
      <w:r w:rsidRPr="00B41C53">
        <w:rPr>
          <w:lang w:val="en-US"/>
        </w:rPr>
        <w:t xml:space="preserve">Fiona CUNNINGHAM, Tracy DAVIS, </w:t>
      </w:r>
      <w:r w:rsidRPr="00B41C53">
        <w:rPr>
          <w:snapToGrid w:val="0"/>
          <w:lang w:eastAsia="en-US"/>
        </w:rPr>
        <w:t>Vicki HOWARD, Steven HUANG, Sarah HUTTON, Sandy LANDERS, James MACKAY, Kim MARX, Peter MATIC, David McLACHLAN, Ryan MURPHY and Andrew WINES.</w:t>
      </w:r>
    </w:p>
    <w:p w14:paraId="36A4DEB7" w14:textId="77777777" w:rsidR="00315E43" w:rsidRPr="00315E43" w:rsidRDefault="00315E43" w:rsidP="00447D11">
      <w:pPr>
        <w:ind w:left="2160" w:hanging="2160"/>
        <w:rPr>
          <w:snapToGrid w:val="0"/>
          <w:lang w:eastAsia="en-US"/>
        </w:rPr>
      </w:pPr>
    </w:p>
    <w:p w14:paraId="6E00D8FC" w14:textId="7AEEC019" w:rsidR="00315E43" w:rsidRDefault="00315E43" w:rsidP="00447D11">
      <w:pPr>
        <w:tabs>
          <w:tab w:val="left" w:pos="-1440"/>
        </w:tabs>
        <w:ind w:left="2160" w:hanging="2160"/>
        <w:rPr>
          <w:snapToGrid w:val="0"/>
          <w:lang w:eastAsia="en-US"/>
        </w:rPr>
      </w:pPr>
      <w:r w:rsidRPr="00315E43">
        <w:rPr>
          <w:snapToGrid w:val="0"/>
          <w:lang w:eastAsia="en-US"/>
        </w:rPr>
        <w:t xml:space="preserve">NOES: </w:t>
      </w:r>
      <w:r w:rsidRPr="00B41C53">
        <w:rPr>
          <w:snapToGrid w:val="0"/>
          <w:lang w:eastAsia="en-US"/>
        </w:rPr>
        <w:t>7</w:t>
      </w:r>
      <w:r w:rsidRPr="00315E43">
        <w:rPr>
          <w:snapToGrid w:val="0"/>
          <w:lang w:eastAsia="en-US"/>
        </w:rPr>
        <w:t xml:space="preserve"> -</w:t>
      </w:r>
      <w:r w:rsidRPr="00315E43">
        <w:rPr>
          <w:snapToGrid w:val="0"/>
          <w:lang w:eastAsia="en-US"/>
        </w:rPr>
        <w:tab/>
      </w:r>
      <w:r w:rsidRPr="00B41C53">
        <w:rPr>
          <w:snapToGrid w:val="0"/>
          <w:lang w:eastAsia="en-US"/>
        </w:rPr>
        <w:t xml:space="preserve">The Leader of the OPPOSITION, Councillor Jared CASSIDY, and Councillors </w:t>
      </w:r>
      <w:r>
        <w:rPr>
          <w:snapToGrid w:val="0"/>
          <w:lang w:eastAsia="en-US"/>
        </w:rPr>
        <w:t>Lucy COLLIER</w:t>
      </w:r>
      <w:r w:rsidRPr="00B41C53">
        <w:rPr>
          <w:snapToGrid w:val="0"/>
          <w:lang w:eastAsia="en-US"/>
        </w:rPr>
        <w:t xml:space="preserve">, Peter CUMMING, Steve GRIFFITHS, Charles STRUNK, </w:t>
      </w:r>
      <w:r>
        <w:rPr>
          <w:snapToGrid w:val="0"/>
          <w:lang w:eastAsia="en-US"/>
        </w:rPr>
        <w:t>Trina MASSEY</w:t>
      </w:r>
      <w:r w:rsidRPr="00B41C53">
        <w:rPr>
          <w:snapToGrid w:val="0"/>
          <w:lang w:eastAsia="en-US"/>
        </w:rPr>
        <w:t xml:space="preserve"> and Nicole JOHNSTON.</w:t>
      </w:r>
    </w:p>
    <w:p w14:paraId="319138D4" w14:textId="77777777" w:rsidR="00315E43" w:rsidRPr="00E96F74" w:rsidRDefault="00315E43" w:rsidP="00447D11">
      <w:pPr>
        <w:rPr>
          <w:snapToGrid w:val="0"/>
          <w:lang w:eastAsia="en-US"/>
        </w:rPr>
      </w:pPr>
    </w:p>
    <w:p w14:paraId="70247FA2"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Thank you. That motion will be moved to later in the agenda.</w:t>
      </w:r>
    </w:p>
    <w:p w14:paraId="43415A9E" w14:textId="77777777" w:rsidR="004C0C15" w:rsidRPr="004C0C15" w:rsidRDefault="004C0C15" w:rsidP="00447D11">
      <w:pPr>
        <w:spacing w:after="120"/>
        <w:ind w:left="2517" w:hanging="2517"/>
        <w:rPr>
          <w:lang w:eastAsia="en-US"/>
        </w:rPr>
      </w:pPr>
      <w:r w:rsidRPr="004C0C15">
        <w:rPr>
          <w:lang w:eastAsia="en-US"/>
        </w:rPr>
        <w:tab/>
        <w:t>Councillors that ends Question Time for today.</w:t>
      </w:r>
    </w:p>
    <w:p w14:paraId="3D3E4779" w14:textId="77777777" w:rsidR="004C0C15" w:rsidRPr="004C0C15" w:rsidRDefault="004C0C15" w:rsidP="00447D11">
      <w:pPr>
        <w:ind w:left="2517" w:hanging="2517"/>
        <w:rPr>
          <w:lang w:eastAsia="en-US"/>
        </w:rPr>
      </w:pPr>
      <w:r w:rsidRPr="004C0C15">
        <w:rPr>
          <w:lang w:eastAsia="en-US"/>
        </w:rPr>
        <w:tab/>
        <w:t>Lord Mayor, Establishment and Coordination Committee (E&amp;C) report of 28 April 2023.</w:t>
      </w:r>
    </w:p>
    <w:p w14:paraId="07892A0A" w14:textId="77777777" w:rsidR="00315E43" w:rsidRDefault="00315E43" w:rsidP="00447D11"/>
    <w:bookmarkEnd w:id="19"/>
    <w:p w14:paraId="5EE2C596" w14:textId="77777777" w:rsidR="00885F63" w:rsidRDefault="00885F63" w:rsidP="00447D11">
      <w:pPr>
        <w:rPr>
          <w:sz w:val="22"/>
        </w:rPr>
      </w:pPr>
    </w:p>
    <w:p w14:paraId="3CC2F285" w14:textId="77777777" w:rsidR="00885F63" w:rsidRDefault="00885F63" w:rsidP="00447D11">
      <w:pPr>
        <w:pStyle w:val="Heading2"/>
      </w:pPr>
      <w:bookmarkStart w:id="22" w:name="_Toc134796586"/>
      <w:r w:rsidRPr="00605D85">
        <w:t xml:space="preserve">CONSIDERATION </w:t>
      </w:r>
      <w:r>
        <w:t>OF COMMITTEE REPORTS:</w:t>
      </w:r>
      <w:bookmarkEnd w:id="22"/>
    </w:p>
    <w:p w14:paraId="1DDEA8CB" w14:textId="77777777" w:rsidR="00885F63" w:rsidRDefault="00885F63" w:rsidP="00447D11"/>
    <w:p w14:paraId="01FE2A5F" w14:textId="77777777" w:rsidR="00885F63" w:rsidRDefault="00885F63" w:rsidP="00447D11">
      <w:pPr>
        <w:pStyle w:val="Heading3"/>
      </w:pPr>
      <w:bookmarkStart w:id="23" w:name="_Toc134796587"/>
      <w:r w:rsidRPr="00605D85">
        <w:t>ESTABLISHMENT AND COORDINATION</w:t>
      </w:r>
      <w:r>
        <w:t xml:space="preserve"> COMMITTEE</w:t>
      </w:r>
      <w:bookmarkEnd w:id="23"/>
    </w:p>
    <w:p w14:paraId="0EAC41F3" w14:textId="77777777" w:rsidR="00885F63" w:rsidRDefault="00885F63" w:rsidP="00447D11"/>
    <w:p w14:paraId="016ACD0B" w14:textId="178893F0" w:rsidR="00885F63" w:rsidRDefault="00885F63" w:rsidP="00447D11">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A04E78">
        <w:t>28 April 2023</w:t>
      </w:r>
      <w:r>
        <w:t xml:space="preserve">, be adopted. </w:t>
      </w:r>
    </w:p>
    <w:p w14:paraId="7948C73B" w14:textId="77777777" w:rsidR="00885F63" w:rsidRDefault="00885F63" w:rsidP="00447D11">
      <w:pPr>
        <w:tabs>
          <w:tab w:val="left" w:pos="-1440"/>
        </w:tabs>
        <w:spacing w:line="218" w:lineRule="auto"/>
        <w:ind w:left="720" w:hanging="720"/>
        <w:rPr>
          <w:b/>
          <w:szCs w:val="24"/>
        </w:rPr>
      </w:pPr>
    </w:p>
    <w:p w14:paraId="4CEB932B"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LORD MAYOR.</w:t>
      </w:r>
    </w:p>
    <w:p w14:paraId="0479B0F7"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Thank you, Mr Chair. It’s been an interesting meeting already. We’ve seen some extraordinary things happen. We’ve seen Councillor CASSIDY and the Labor Councillors have a conversion on the road to Damascus. They are concerned about debt now; would you believe they are suddenly concerned about debt.</w:t>
      </w:r>
    </w:p>
    <w:p w14:paraId="4B86AD20"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08AC83B6" w14:textId="57682B7E"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But basically what happened was Councillor CASSIDY justified Federal cuts to Brisbane City Council because he was suddenly concerned about debt. This is extraordinary, it’s extraordinary. This is, this is the Councillor and the party that has a record of always opposing cuts and never opposing debt and suddenly they’ve reversed their position entirely. Let’s have a little reminder about the status of debt. Now Brisbane City Council today has a debt per capita of just over $2,000</w:t>
      </w:r>
      <w:r w:rsidR="00647C49">
        <w:rPr>
          <w:lang w:eastAsia="en-US"/>
        </w:rPr>
        <w:t> </w:t>
      </w:r>
      <w:r w:rsidRPr="004C0C15">
        <w:rPr>
          <w:lang w:eastAsia="en-US"/>
        </w:rPr>
        <w:t>per person, so the per capita debt is $2,000 per person.</w:t>
      </w:r>
    </w:p>
    <w:p w14:paraId="5D45A3D9"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53ABA7A7"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STRUNK.</w:t>
      </w:r>
    </w:p>
    <w:p w14:paraId="7B4B9A1D"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The Queensland Government—</w:t>
      </w:r>
    </w:p>
    <w:p w14:paraId="1E6452AF" w14:textId="77777777" w:rsidR="004C0C15" w:rsidRPr="004C0C15" w:rsidRDefault="004C0C15" w:rsidP="00447D11">
      <w:pPr>
        <w:spacing w:after="120"/>
        <w:ind w:left="2880" w:hanging="2880"/>
        <w:rPr>
          <w:i/>
          <w:iCs/>
          <w:lang w:eastAsia="en-US"/>
        </w:rPr>
      </w:pPr>
      <w:r w:rsidRPr="004C0C15">
        <w:rPr>
          <w:i/>
          <w:iCs/>
          <w:lang w:eastAsia="en-US"/>
        </w:rPr>
        <w:lastRenderedPageBreak/>
        <w:t>Councillors interjecting.</w:t>
      </w:r>
    </w:p>
    <w:p w14:paraId="09C4B8B4"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STRUNK.</w:t>
      </w:r>
    </w:p>
    <w:p w14:paraId="5AEE7C8C"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The Queensland Government debt, the equivalent measure is over $20,000 per person. Not $2,000; $20,000 and they’re suddenly concerned about debt. Have you ever heard Labor Councillors be concerned about State Government Labor debt? Never and now suddenly they’ve received the talking points from the Labor treasurer’s office and they’re like oh, we’re concerned about debt. It’s extraordinary. But then other things that are really interesting happened in this meeting as well. They decided to personally make fun of one of our hardest working Councillors because she takes the time to make cards for people. Seriously? Why don’t you highlight one of the things that makes her one of the most popular Councillors in this place and rub that ink spot?</w:t>
      </w:r>
    </w:p>
    <w:p w14:paraId="0A2CF8AE" w14:textId="77777777" w:rsidR="004C0C15" w:rsidRPr="004C0C15" w:rsidRDefault="004C0C15" w:rsidP="00447D11">
      <w:pPr>
        <w:spacing w:after="120"/>
        <w:ind w:left="2517" w:hanging="2517"/>
        <w:rPr>
          <w:lang w:eastAsia="en-US"/>
        </w:rPr>
      </w:pPr>
      <w:r w:rsidRPr="004C0C15">
        <w:rPr>
          <w:lang w:eastAsia="en-US"/>
        </w:rPr>
        <w:tab/>
        <w:t>Because making fun of Councillor MARX, you’re making fun of someone who cares deeply about our community, works really hard and I don’t think I’ve ever heard anyone question Councillor MARX’s work ethic.</w:t>
      </w:r>
    </w:p>
    <w:p w14:paraId="7A4CDB50"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71867D6D"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Then highlight the fact that she goes above and beyond, in her own spare time, with her own money, to make personal cards for people. She starts at the beginning of the year making Christmas cards. She really puts a lot of love and effort into it and Labor Councillors want to make fun of that. Well done, well done. Then Councillor GRIFFITHS forgot that he had a motion on the table.</w:t>
      </w:r>
    </w:p>
    <w:p w14:paraId="4F86B80E"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7E4FDBDB"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He had to actually as the question, oh, is that motion still on the table? He cares so passionately about this issue that he forgot about it.</w:t>
      </w:r>
    </w:p>
    <w:p w14:paraId="58B25A8A"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4D48553F"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Now today he’ll concoct some kind of fury about how he’s suddenly so hot on this issue, the one that he forgot about. Now that his preselection’s over, he’s actually interested in it again. Because he had a little bit of a battle on his hands, I understand. Many people in the party wanted to kick him out for being so ineffective over such a long period of time. He’s managed to scrape through and now he remembered he had a party political motion on the table. So we look forward to what he has to say about that, now that he’s actually remembered that he moved a motion on this issue.</w:t>
      </w:r>
    </w:p>
    <w:p w14:paraId="6AFB280D" w14:textId="77777777" w:rsidR="004C0C15" w:rsidRPr="004C0C15" w:rsidRDefault="004C0C15" w:rsidP="00447D11">
      <w:pPr>
        <w:spacing w:after="120"/>
        <w:ind w:left="2517" w:hanging="2517"/>
        <w:rPr>
          <w:lang w:eastAsia="en-US"/>
        </w:rPr>
      </w:pPr>
      <w:r w:rsidRPr="004C0C15">
        <w:rPr>
          <w:lang w:eastAsia="en-US"/>
        </w:rPr>
        <w:tab/>
        <w:t>What’s happened today really says a lot about a lot of things. It highlights an Opposition that is only interested in party politics. Not in the slightest bit interested in the people of Brisbane. Not in the slightest bit interested that we are the fastest growing capital city in Australia.</w:t>
      </w:r>
    </w:p>
    <w:p w14:paraId="403C7694"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6A9DEF58"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Not in the slightest bit interested that every week people are coming here from other parts of Australia and the world and we need better infrastructure, we need more investment from all levels of government. Yet, they were quite happy to abstain on a vote calling for Brisbane residents to get their fair share of Federal funding.</w:t>
      </w:r>
    </w:p>
    <w:p w14:paraId="47F3EC2B"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73B8085B"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Party politics all the way for these people. Party politics all the way for Labor Councillors, they will never, they will never attack their Labor colleagues.</w:t>
      </w:r>
    </w:p>
    <w:p w14:paraId="762589FC"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192B7D5D"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Even if it’s the right thing to. Now our record stands in clear contrast to that. Now I will point out that when, during the short period of time, we had an LNP State Government, we went into a massive fight with that Government about the bus network review.</w:t>
      </w:r>
    </w:p>
    <w:p w14:paraId="34751328"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0A6CAC1E" w14:textId="77777777" w:rsidR="004C0C15" w:rsidRPr="004C0C15" w:rsidRDefault="004C0C15" w:rsidP="00447D11">
      <w:pPr>
        <w:spacing w:after="120"/>
        <w:ind w:left="2517" w:hanging="2517"/>
        <w:rPr>
          <w:lang w:eastAsia="en-US"/>
        </w:rPr>
      </w:pPr>
      <w:r w:rsidRPr="004C0C15">
        <w:rPr>
          <w:lang w:eastAsia="en-US"/>
        </w:rPr>
        <w:lastRenderedPageBreak/>
        <w:t>LORD MAYOR:</w:t>
      </w:r>
      <w:r w:rsidRPr="004C0C15">
        <w:rPr>
          <w:lang w:eastAsia="en-US"/>
        </w:rPr>
        <w:tab/>
        <w:t>In fact there are still people who are angry with us in the State team about that Bus Network Review. I won’t mention any names. We did the right thing by our people of Brisbane to support them, even if it was our party. We stood up and we did the right thing. Labor will never do that, they will fall into line, they will toe the party line and they will always put their party first above the people of Brisbane.</w:t>
      </w:r>
    </w:p>
    <w:p w14:paraId="0613B26D" w14:textId="77777777" w:rsidR="004C0C15" w:rsidRPr="004C0C15" w:rsidRDefault="004C0C15" w:rsidP="00447D11">
      <w:pPr>
        <w:spacing w:after="120"/>
        <w:ind w:left="2517" w:hanging="2517"/>
        <w:rPr>
          <w:lang w:eastAsia="en-US"/>
        </w:rPr>
      </w:pPr>
      <w:r w:rsidRPr="004C0C15">
        <w:rPr>
          <w:lang w:eastAsia="en-US"/>
        </w:rPr>
        <w:tab/>
        <w:t>This is the Opposition who claims that they want to be the next administration. What that would mean, if that happened, it would be a Labor-Green administration that wouldn’t be prepared to stand up for the people of Brisbane. That wouldn’t support more funding for roads because the Greens would be pulling the string. They would support less funding for roads, they would want to de-fund the police, they would support people in shoplifting if they didn’t have enough money. They would support people in illegally squatting in houses.</w:t>
      </w:r>
    </w:p>
    <w:p w14:paraId="3CB0A390"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5F7FAC58"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The list goes on. But one thing they certainly wouldn’t do is they would never stand up and fight for the fair share for the people of Brisbane. Now, why is this more important now than ever before? You just have to look at the statistics on growth in the latest Australian Bureau of Statistics growth figures for the different regions and cities of Australia.</w:t>
      </w:r>
    </w:p>
    <w:p w14:paraId="40038E6D" w14:textId="3F94EE76" w:rsidR="004C0C15" w:rsidRPr="004C0C15" w:rsidRDefault="004C0C15" w:rsidP="00447D11">
      <w:pPr>
        <w:spacing w:after="120"/>
        <w:ind w:left="2517" w:hanging="2517"/>
        <w:rPr>
          <w:lang w:eastAsia="en-US"/>
        </w:rPr>
      </w:pPr>
      <w:r w:rsidRPr="004C0C15">
        <w:rPr>
          <w:lang w:eastAsia="en-US"/>
        </w:rPr>
        <w:tab/>
        <w:t>Sydney grew by 0.7</w:t>
      </w:r>
      <w:r w:rsidR="00647C49">
        <w:rPr>
          <w:lang w:eastAsia="en-US"/>
        </w:rPr>
        <w:t>%</w:t>
      </w:r>
      <w:r w:rsidRPr="004C0C15">
        <w:rPr>
          <w:lang w:eastAsia="en-US"/>
        </w:rPr>
        <w:t>, Melbourne grew by 1.1</w:t>
      </w:r>
      <w:r w:rsidR="00647C49">
        <w:rPr>
          <w:lang w:eastAsia="en-US"/>
        </w:rPr>
        <w:t>%</w:t>
      </w:r>
      <w:r w:rsidRPr="004C0C15">
        <w:rPr>
          <w:lang w:eastAsia="en-US"/>
        </w:rPr>
        <w:t>, Adelaide grew by 1.1</w:t>
      </w:r>
      <w:r w:rsidR="00647C49">
        <w:rPr>
          <w:lang w:eastAsia="en-US"/>
        </w:rPr>
        <w:t>%</w:t>
      </w:r>
      <w:r w:rsidRPr="004C0C15">
        <w:rPr>
          <w:lang w:eastAsia="en-US"/>
        </w:rPr>
        <w:t>, Perth grew by 1.5</w:t>
      </w:r>
      <w:r w:rsidR="00647C49">
        <w:rPr>
          <w:lang w:eastAsia="en-US"/>
        </w:rPr>
        <w:t>%</w:t>
      </w:r>
      <w:r w:rsidRPr="004C0C15">
        <w:rPr>
          <w:lang w:eastAsia="en-US"/>
        </w:rPr>
        <w:t>, Hobart grew by 0.7</w:t>
      </w:r>
      <w:r w:rsidR="00647C49">
        <w:rPr>
          <w:lang w:eastAsia="en-US"/>
        </w:rPr>
        <w:t>%</w:t>
      </w:r>
      <w:r w:rsidRPr="004C0C15">
        <w:rPr>
          <w:lang w:eastAsia="en-US"/>
        </w:rPr>
        <w:t>, Darwin by 0.5</w:t>
      </w:r>
      <w:r w:rsidR="00647C49">
        <w:rPr>
          <w:lang w:eastAsia="en-US"/>
        </w:rPr>
        <w:t>%</w:t>
      </w:r>
      <w:r w:rsidRPr="004C0C15">
        <w:rPr>
          <w:lang w:eastAsia="en-US"/>
        </w:rPr>
        <w:t>, Canberra by 0.7</w:t>
      </w:r>
      <w:r w:rsidR="00647C49">
        <w:rPr>
          <w:lang w:eastAsia="en-US"/>
        </w:rPr>
        <w:t>%</w:t>
      </w:r>
      <w:r w:rsidRPr="004C0C15">
        <w:rPr>
          <w:lang w:eastAsia="en-US"/>
        </w:rPr>
        <w:t xml:space="preserve"> and regional Australia grew by 1.2</w:t>
      </w:r>
      <w:r w:rsidR="00647C49">
        <w:rPr>
          <w:lang w:eastAsia="en-US"/>
        </w:rPr>
        <w:t>%</w:t>
      </w:r>
      <w:r w:rsidRPr="004C0C15">
        <w:rPr>
          <w:lang w:eastAsia="en-US"/>
        </w:rPr>
        <w:t>. But what did Brisbane grow by? 2.3</w:t>
      </w:r>
      <w:r w:rsidR="00647C49">
        <w:rPr>
          <w:lang w:eastAsia="en-US"/>
        </w:rPr>
        <w:t>%</w:t>
      </w:r>
      <w:r w:rsidRPr="004C0C15">
        <w:rPr>
          <w:lang w:eastAsia="en-US"/>
        </w:rPr>
        <w:t>.</w:t>
      </w:r>
    </w:p>
    <w:p w14:paraId="637BB8FF"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1C7500D4"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As was pointed out by one of my colleagues earlier, we’re growing three times as fast as Sydney and twice as fast as Melbourne. Yet Labor Councillors abstained when it came to asking for a fair share of Federal funds. One of my colleagues also pointed out that more than 90%, I think it’s 93% of all tax revenue is levied by other levels of government other than local government—</w:t>
      </w:r>
    </w:p>
    <w:p w14:paraId="4FAD97F6"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51AB9521" w14:textId="4F8D0D77" w:rsidR="004C0C15" w:rsidRPr="004C0C15" w:rsidRDefault="004C0C15" w:rsidP="00447D11">
      <w:pPr>
        <w:tabs>
          <w:tab w:val="left" w:pos="5954"/>
        </w:tabs>
        <w:spacing w:after="120"/>
        <w:ind w:left="2517" w:hanging="2517"/>
        <w:rPr>
          <w:lang w:eastAsia="en-US"/>
        </w:rPr>
      </w:pPr>
      <w:r w:rsidRPr="004C0C15">
        <w:rPr>
          <w:lang w:eastAsia="en-US"/>
        </w:rPr>
        <w:t>LORD MAYOR:</w:t>
      </w:r>
      <w:r w:rsidRPr="004C0C15">
        <w:rPr>
          <w:lang w:eastAsia="en-US"/>
        </w:rPr>
        <w:tab/>
        <w:t xml:space="preserve">—97%. So three per cent of tax revenue across this nation is levied by local government, 97% by the other two. I think it’s more than 81% by the Federal Government. Yet Labor Councillors think it’s okay to not demand our fair share from the level of government that collects the most tax. It is right that they fairly fund all councils and not for some political reason exclude some councils. The DEPUTY MAYOR pointed out that in the lead </w:t>
      </w:r>
      <w:r w:rsidRPr="007546BB">
        <w:rPr>
          <w:lang w:eastAsia="en-US"/>
        </w:rPr>
        <w:t xml:space="preserve">up to the last election when the Albanese Opposition at the time said yes, we’ll support </w:t>
      </w:r>
      <w:r w:rsidRPr="00507C22">
        <w:rPr>
          <w:lang w:eastAsia="en-US"/>
        </w:rPr>
        <w:t>LRCI</w:t>
      </w:r>
      <w:r w:rsidRPr="007546BB">
        <w:rPr>
          <w:lang w:eastAsia="en-US"/>
        </w:rPr>
        <w:t>, we’ll add an extra $250 million</w:t>
      </w:r>
      <w:r w:rsidRPr="004C0C15">
        <w:rPr>
          <w:lang w:eastAsia="en-US"/>
        </w:rPr>
        <w:t>.</w:t>
      </w:r>
    </w:p>
    <w:p w14:paraId="3E84E7E2"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0BC09B3A" w14:textId="77777777" w:rsidR="004C0C15" w:rsidRPr="004C0C15" w:rsidRDefault="004C0C15" w:rsidP="00447D11">
      <w:pPr>
        <w:spacing w:after="120"/>
        <w:ind w:left="2517" w:hanging="2517"/>
        <w:rPr>
          <w:lang w:eastAsia="en-US"/>
        </w:rPr>
      </w:pPr>
      <w:r w:rsidRPr="004C0C15">
        <w:rPr>
          <w:lang w:eastAsia="en-US"/>
        </w:rPr>
        <w:t xml:space="preserve"> LORD MAYOR:</w:t>
      </w:r>
      <w:r w:rsidRPr="004C0C15">
        <w:rPr>
          <w:lang w:eastAsia="en-US"/>
        </w:rPr>
        <w:tab/>
        <w:t>That was a relief to all of us. That was a relief to all of us because we took them at their word and wouldn’t you believe, the devil’s in the detail.</w:t>
      </w:r>
    </w:p>
    <w:p w14:paraId="770FB68A"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30DACE5C"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Once the election’s over, they scraped in with no policy agenda to speak of. Now they’ve revealed that certain councils are going to miss out on this funding, despite promising big to every council that they would benefit in a share of $250 million.</w:t>
      </w:r>
    </w:p>
    <w:p w14:paraId="552B6D92"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7E17652F"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 xml:space="preserve">But don’t expect Labor Councillors to stand up and fight. It is quite extraordinary but, as I said, it says a lot. </w:t>
      </w:r>
    </w:p>
    <w:p w14:paraId="6291B289" w14:textId="77777777" w:rsidR="004C0C15" w:rsidRPr="004C0C15" w:rsidRDefault="004C0C15" w:rsidP="00447D11">
      <w:pPr>
        <w:spacing w:after="120"/>
        <w:ind w:left="2517"/>
        <w:rPr>
          <w:lang w:eastAsia="en-US"/>
        </w:rPr>
      </w:pPr>
      <w:r w:rsidRPr="004C0C15">
        <w:rPr>
          <w:lang w:eastAsia="en-US"/>
        </w:rPr>
        <w:t>Mr Chair, as I always do, I wanted to acknowledge some of the great community causes that we support as an organisation, particularly through the lighting up of assets across the city. Last night the Story Bridge, Victoria Bridge and Reddacliff Place were lit up in teal to support—</w:t>
      </w:r>
    </w:p>
    <w:p w14:paraId="0A7B125B"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2E7BE5B5" w14:textId="77777777" w:rsidR="004C0C15" w:rsidRPr="004C0C15" w:rsidRDefault="004C0C15" w:rsidP="00447D11">
      <w:pPr>
        <w:spacing w:after="120"/>
        <w:ind w:left="2552" w:hanging="2552"/>
        <w:rPr>
          <w:lang w:eastAsia="en-US"/>
        </w:rPr>
      </w:pPr>
      <w:r w:rsidRPr="004C0C15">
        <w:rPr>
          <w:lang w:eastAsia="en-US"/>
        </w:rPr>
        <w:lastRenderedPageBreak/>
        <w:t>LORD MAYOR:</w:t>
      </w:r>
      <w:r w:rsidRPr="004C0C15">
        <w:rPr>
          <w:lang w:eastAsia="en-US"/>
        </w:rPr>
        <w:tab/>
        <w:t xml:space="preserve">—teal—to support World Ovarian Cancer Day. This day raises awareness about this type of cancer which is the eighth most common cancer in Australia. About 1,700 Australian women are diagnosed each year with this disease. Tonight the Tropical Dome, the Story Bridge will both be lit up in red to support World Red Cross and World Red Crescent Day. </w:t>
      </w:r>
    </w:p>
    <w:p w14:paraId="62281084" w14:textId="77777777" w:rsidR="004C0C15" w:rsidRPr="004C0C15" w:rsidRDefault="004C0C15" w:rsidP="00EA2779">
      <w:pPr>
        <w:spacing w:after="120"/>
        <w:ind w:left="2552" w:hanging="2552"/>
        <w:rPr>
          <w:lang w:eastAsia="en-US"/>
        </w:rPr>
      </w:pPr>
      <w:r w:rsidRPr="004C0C15">
        <w:rPr>
          <w:lang w:eastAsia="en-US"/>
        </w:rPr>
        <w:t>Chair:</w:t>
      </w:r>
      <w:r w:rsidRPr="004C0C15">
        <w:rPr>
          <w:lang w:eastAsia="en-US"/>
        </w:rPr>
        <w:tab/>
        <w:t>LORD MAYOR, your time has expired.</w:t>
      </w:r>
    </w:p>
    <w:p w14:paraId="1B6A22D2" w14:textId="6DA0102A" w:rsidR="00885F63" w:rsidRDefault="00315E43" w:rsidP="00447D11">
      <w:pPr>
        <w:jc w:val="right"/>
        <w:rPr>
          <w:rFonts w:ascii="Arial" w:hAnsi="Arial"/>
          <w:b/>
          <w:sz w:val="28"/>
        </w:rPr>
      </w:pPr>
      <w:r>
        <w:rPr>
          <w:rFonts w:ascii="Arial" w:hAnsi="Arial"/>
          <w:b/>
          <w:sz w:val="28"/>
        </w:rPr>
        <w:t>558</w:t>
      </w:r>
      <w:r w:rsidR="00D0148E">
        <w:rPr>
          <w:rFonts w:ascii="Arial" w:hAnsi="Arial"/>
          <w:b/>
          <w:sz w:val="28"/>
        </w:rPr>
        <w:t>/</w:t>
      </w:r>
      <w:r w:rsidR="009A7215">
        <w:rPr>
          <w:rFonts w:ascii="Arial" w:hAnsi="Arial"/>
          <w:b/>
          <w:sz w:val="28"/>
        </w:rPr>
        <w:t>2022-23</w:t>
      </w:r>
    </w:p>
    <w:p w14:paraId="51C68DB5" w14:textId="4D47DF9B" w:rsidR="00885F63" w:rsidRDefault="00885F63" w:rsidP="00447D11">
      <w:r>
        <w:t xml:space="preserve">At that point, the LORD MAYOR was granted an extension of time on the motion of </w:t>
      </w:r>
      <w:r w:rsidR="00315E43">
        <w:t>the DEPUTY MAYOR</w:t>
      </w:r>
      <w:r>
        <w:t xml:space="preserve">, seconded by Councillor </w:t>
      </w:r>
      <w:r w:rsidR="00315E43">
        <w:t>Sandy LANDERS</w:t>
      </w:r>
      <w:r>
        <w:t>.</w:t>
      </w:r>
    </w:p>
    <w:p w14:paraId="4937342B" w14:textId="77777777" w:rsidR="00885F63" w:rsidRDefault="00885F63" w:rsidP="00447D11">
      <w:pPr>
        <w:tabs>
          <w:tab w:val="left" w:pos="-1440"/>
        </w:tabs>
        <w:spacing w:line="218" w:lineRule="auto"/>
        <w:ind w:left="720" w:hanging="720"/>
        <w:rPr>
          <w:b/>
          <w:szCs w:val="24"/>
        </w:rPr>
      </w:pPr>
    </w:p>
    <w:p w14:paraId="01C767F0"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LORD MAYOR.</w:t>
      </w:r>
    </w:p>
    <w:p w14:paraId="59EB03C1"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World Red Crescent Day, celebrated on 8 May each year and celebrates the unity of the Red Cross and Red Crescent movement.</w:t>
      </w:r>
    </w:p>
    <w:p w14:paraId="27FBEB58" w14:textId="77777777" w:rsidR="004C0C15" w:rsidRPr="004C0C15" w:rsidRDefault="004C0C15" w:rsidP="00447D11">
      <w:pPr>
        <w:spacing w:after="120"/>
        <w:ind w:left="2517" w:hanging="2517"/>
        <w:rPr>
          <w:lang w:eastAsia="en-US"/>
        </w:rPr>
      </w:pPr>
      <w:r w:rsidRPr="004C0C15">
        <w:rPr>
          <w:lang w:eastAsia="en-US"/>
        </w:rPr>
        <w:tab/>
        <w:t>Tonight the Victoria bridge and Reddacliff Place will be lit up in blue to support International Thalassemia Day. This international day raises awareness about the struggles of people who have this severe blood disease, including remembering those who unfortunately have passed away from the disease as well.</w:t>
      </w:r>
    </w:p>
    <w:p w14:paraId="06804C7D" w14:textId="77777777" w:rsidR="004C0C15" w:rsidRPr="004C0C15" w:rsidRDefault="004C0C15" w:rsidP="00447D11">
      <w:pPr>
        <w:spacing w:after="120"/>
        <w:ind w:left="2517" w:hanging="2517"/>
        <w:rPr>
          <w:lang w:eastAsia="en-US"/>
        </w:rPr>
      </w:pPr>
      <w:r w:rsidRPr="004C0C15">
        <w:rPr>
          <w:lang w:eastAsia="en-US"/>
        </w:rPr>
        <w:tab/>
        <w:t>Tomorrow night, City Hall, Reddacliff Place, Victoria Bridge and the Story Bridge will be lit up in yellow to support the Brisbane Writers Festival. This year the festival celebrates 61 years. It also involves thousands of readers and writers to showcase their literature and celebrate their stories. Thursday eve is the eve of Do It For Dolly Day and this annual day is dedicated to bringing the community together, spreading kindness and uniting all people in standing up against bullying.</w:t>
      </w:r>
    </w:p>
    <w:p w14:paraId="03030FC3"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27804FBB"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On Friday night our assets will be lit in blue to support those who suffer from chronic fatigue. This awareness week is observed all around the world to demonstrate how this debilitating disease can affect its sufferers.</w:t>
      </w:r>
    </w:p>
    <w:p w14:paraId="007F9301" w14:textId="77777777" w:rsidR="004C0C15" w:rsidRPr="004C0C15" w:rsidRDefault="004C0C15" w:rsidP="00447D11">
      <w:pPr>
        <w:spacing w:after="120"/>
        <w:ind w:left="2517" w:hanging="2517"/>
        <w:rPr>
          <w:lang w:eastAsia="en-US"/>
        </w:rPr>
      </w:pPr>
      <w:r w:rsidRPr="004C0C15">
        <w:rPr>
          <w:lang w:eastAsia="en-US"/>
        </w:rPr>
        <w:tab/>
        <w:t>On Saturday night the Victoria Bridge, Reddacliff Place and Story Bridge will be lit up in yellow for the Brisbane Art Design Festival, otherwise known as BAD. But it is anything but bad, it’s an amazing art design festival that we support each year. It shows the incredible talent that our city has and its designers have. Finally, on Sunday night all of our assets will be lit up in yellow to support National Road Safety Week.</w:t>
      </w:r>
    </w:p>
    <w:p w14:paraId="39373E38" w14:textId="77777777" w:rsidR="004C0C15" w:rsidRPr="004C0C15" w:rsidRDefault="004C0C15" w:rsidP="00447D11">
      <w:pPr>
        <w:spacing w:after="120"/>
        <w:ind w:left="2517" w:hanging="2517"/>
        <w:rPr>
          <w:lang w:eastAsia="en-US"/>
        </w:rPr>
      </w:pPr>
      <w:r w:rsidRPr="004C0C15">
        <w:rPr>
          <w:lang w:eastAsia="en-US"/>
        </w:rPr>
        <w:tab/>
        <w:t xml:space="preserve">It was great to join Councillors—a number of Councillors at the Lanham Park May Fair on the weekend. Councillors HAMMOND, WINES and DAVIS were there together with David </w:t>
      </w:r>
      <w:proofErr w:type="spellStart"/>
      <w:r w:rsidRPr="004C0C15">
        <w:rPr>
          <w:lang w:eastAsia="en-US"/>
        </w:rPr>
        <w:t>Crisafulli</w:t>
      </w:r>
      <w:proofErr w:type="spellEnd"/>
      <w:r w:rsidRPr="004C0C15">
        <w:rPr>
          <w:lang w:eastAsia="en-US"/>
        </w:rPr>
        <w:t>, the Leader of the Opposition. It was great to see so many people out enjoying that event. Perfect weather for it. I want to thank Councillor HAMMOND and the Inner North Rotary Club of Brisbane for organising this event, as well as all of the sponsors and supporters and stallholders that came along.</w:t>
      </w:r>
    </w:p>
    <w:p w14:paraId="175AAE4F" w14:textId="77777777" w:rsidR="004C0C15" w:rsidRPr="004C0C15" w:rsidRDefault="004C0C15" w:rsidP="00447D11">
      <w:pPr>
        <w:spacing w:after="120"/>
        <w:ind w:left="2517" w:hanging="2517"/>
        <w:rPr>
          <w:lang w:eastAsia="en-US"/>
        </w:rPr>
      </w:pPr>
      <w:r w:rsidRPr="004C0C15">
        <w:rPr>
          <w:lang w:eastAsia="en-US"/>
        </w:rPr>
        <w:tab/>
        <w:t>Also want to acknowledge the Vaisakhi event put on by the Punjabi Cultural Association at Curlew Park in Sandgate and Councillor CASSIDY, who is the local Councillor there and also the presiding officer for a citizenship ceremony. It was a fantastic event and enjoyed by all. It’s always great to see our newest citizens welcomed into the family.</w:t>
      </w:r>
    </w:p>
    <w:p w14:paraId="0CDDC1FA" w14:textId="77777777" w:rsidR="004C0C15" w:rsidRPr="004C0C15" w:rsidRDefault="004C0C15" w:rsidP="00447D11">
      <w:pPr>
        <w:spacing w:after="120"/>
        <w:ind w:left="2517" w:hanging="2517"/>
        <w:rPr>
          <w:lang w:eastAsia="en-US"/>
        </w:rPr>
      </w:pPr>
      <w:r w:rsidRPr="004C0C15">
        <w:rPr>
          <w:lang w:eastAsia="en-US"/>
        </w:rPr>
        <w:tab/>
        <w:t xml:space="preserve">I did want to point out—and it is timely to point out—and you know something which makes an impact around the world that is hard to overstate. That is the locally produced TV show </w:t>
      </w:r>
      <w:r w:rsidRPr="004C0C15">
        <w:rPr>
          <w:i/>
          <w:iCs/>
          <w:lang w:eastAsia="en-US"/>
        </w:rPr>
        <w:t>Bluey</w:t>
      </w:r>
      <w:r w:rsidRPr="004C0C15">
        <w:rPr>
          <w:lang w:eastAsia="en-US"/>
        </w:rPr>
        <w:t xml:space="preserve">. They’ve now celebrated becoming the most streamed show in the US with 737 million minutes of </w:t>
      </w:r>
      <w:r w:rsidRPr="004C0C15">
        <w:rPr>
          <w:i/>
          <w:iCs/>
          <w:lang w:eastAsia="en-US"/>
        </w:rPr>
        <w:t>Bluey</w:t>
      </w:r>
      <w:r w:rsidRPr="004C0C15">
        <w:rPr>
          <w:lang w:eastAsia="en-US"/>
        </w:rPr>
        <w:t xml:space="preserve"> having been viewed.</w:t>
      </w:r>
    </w:p>
    <w:p w14:paraId="32674CEB" w14:textId="77777777" w:rsidR="004C0C15" w:rsidRPr="004C0C15" w:rsidRDefault="004C0C15" w:rsidP="00447D11">
      <w:pPr>
        <w:spacing w:after="120"/>
        <w:ind w:left="2517" w:hanging="2517"/>
        <w:rPr>
          <w:lang w:eastAsia="en-US"/>
        </w:rPr>
      </w:pPr>
    </w:p>
    <w:p w14:paraId="3FFE9695"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24E3A959"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 xml:space="preserve">I said it’s hard to overstate because what you’re seeing is in homes around the world, a very unique view of Brisbane being portrayed to children and, I’ve got to </w:t>
      </w:r>
      <w:r w:rsidRPr="004C0C15">
        <w:rPr>
          <w:lang w:eastAsia="en-US"/>
        </w:rPr>
        <w:lastRenderedPageBreak/>
        <w:t xml:space="preserve">say, to parents as well, around the world, that really showcases this amazing city we’ve got. We know that </w:t>
      </w:r>
      <w:r w:rsidRPr="004C0C15">
        <w:rPr>
          <w:i/>
          <w:iCs/>
          <w:lang w:eastAsia="en-US"/>
        </w:rPr>
        <w:t>Bluey</w:t>
      </w:r>
      <w:r w:rsidRPr="004C0C15">
        <w:rPr>
          <w:lang w:eastAsia="en-US"/>
        </w:rPr>
        <w:t xml:space="preserve"> takes real locations and works them in to their animations. We know that places, in particular in Councillor MATIC’s ward, feature heavily. But also the Brisbane CityCats. The Brisbane City Council buses and a whole range of features about our city as well.</w:t>
      </w:r>
    </w:p>
    <w:p w14:paraId="4CE47F4B" w14:textId="59EE3A1D" w:rsidR="004C0C15" w:rsidRPr="004C0C15" w:rsidRDefault="004C0C15" w:rsidP="00447D11">
      <w:pPr>
        <w:spacing w:after="120"/>
        <w:ind w:left="2517" w:hanging="2517"/>
        <w:rPr>
          <w:lang w:eastAsia="en-US"/>
        </w:rPr>
      </w:pPr>
      <w:r w:rsidRPr="004C0C15">
        <w:rPr>
          <w:lang w:eastAsia="en-US"/>
        </w:rPr>
        <w:tab/>
        <w:t xml:space="preserve">So having that broadcast around the world and watched by so many people really has an amazing impact. Because we know that more and more people will want to learn about Brisbane and come and visit Brisbane. We know also previous examples where these kind of things can generate a tourism economy of their own. Remember </w:t>
      </w:r>
      <w:r w:rsidR="00B01060" w:rsidRPr="00B01060">
        <w:rPr>
          <w:i/>
          <w:iCs/>
          <w:lang w:eastAsia="en-US"/>
        </w:rPr>
        <w:t>T</w:t>
      </w:r>
      <w:r w:rsidRPr="00B01060">
        <w:rPr>
          <w:i/>
          <w:iCs/>
          <w:lang w:eastAsia="en-US"/>
        </w:rPr>
        <w:t>he</w:t>
      </w:r>
      <w:r w:rsidRPr="004C0C15">
        <w:rPr>
          <w:lang w:eastAsia="en-US"/>
        </w:rPr>
        <w:t xml:space="preserve"> </w:t>
      </w:r>
      <w:r w:rsidRPr="004C0C15">
        <w:rPr>
          <w:i/>
          <w:iCs/>
          <w:lang w:eastAsia="en-US"/>
        </w:rPr>
        <w:t>Lord of the Rings</w:t>
      </w:r>
      <w:r w:rsidRPr="004C0C15">
        <w:rPr>
          <w:lang w:eastAsia="en-US"/>
        </w:rPr>
        <w:t xml:space="preserve"> series and that generated massive tourism inflow into New Zealand.</w:t>
      </w:r>
    </w:p>
    <w:p w14:paraId="74F4306B" w14:textId="77777777" w:rsidR="004C0C15" w:rsidRPr="004C0C15" w:rsidRDefault="004C0C15" w:rsidP="00447D11">
      <w:pPr>
        <w:spacing w:after="120"/>
        <w:ind w:left="2517" w:hanging="2517"/>
        <w:rPr>
          <w:lang w:eastAsia="en-US"/>
        </w:rPr>
      </w:pPr>
      <w:r w:rsidRPr="004C0C15">
        <w:rPr>
          <w:lang w:eastAsia="en-US"/>
        </w:rPr>
        <w:tab/>
        <w:t xml:space="preserve">I have no doubt a similar thing will gear up in Brisbane as well. I have every expectation that there will be people offering </w:t>
      </w:r>
      <w:r w:rsidRPr="004C0C15">
        <w:rPr>
          <w:i/>
          <w:iCs/>
          <w:lang w:eastAsia="en-US"/>
        </w:rPr>
        <w:t>Bluey</w:t>
      </w:r>
      <w:r w:rsidRPr="004C0C15">
        <w:rPr>
          <w:lang w:eastAsia="en-US"/>
        </w:rPr>
        <w:t xml:space="preserve"> tours of Brisbane and showing the sites that appear in that show. That is a good thing, it’s something we should celebrate. </w:t>
      </w:r>
    </w:p>
    <w:p w14:paraId="56F26059" w14:textId="77777777" w:rsidR="004C0C15" w:rsidRPr="004C0C15" w:rsidRDefault="004C0C15" w:rsidP="00447D11">
      <w:pPr>
        <w:spacing w:after="120"/>
        <w:ind w:left="2517"/>
        <w:rPr>
          <w:lang w:eastAsia="en-US"/>
        </w:rPr>
      </w:pPr>
      <w:r w:rsidRPr="004C0C15">
        <w:rPr>
          <w:lang w:eastAsia="en-US"/>
        </w:rPr>
        <w:t>The other thing that I love about it is it celebrates the unique Queenslanders that we have all worked really hard to protect. So this very unique form of housing that you won’t see anywhere else in the world, is showcased around the world. The Queenslander style home. So it’s really wonderful. It also points out how leafy and green Brisbane is as well.</w:t>
      </w:r>
    </w:p>
    <w:p w14:paraId="2B670A54"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2B0403BF"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 xml:space="preserve">Highlights why we were awarded the gig as Australia’s greenest capital city in—I think it was last year when we got that award. So we should celebrate the impact that </w:t>
      </w:r>
      <w:r w:rsidRPr="004C0C15">
        <w:rPr>
          <w:i/>
          <w:iCs/>
          <w:lang w:eastAsia="en-US"/>
        </w:rPr>
        <w:t>Bluey</w:t>
      </w:r>
      <w:r w:rsidRPr="004C0C15">
        <w:rPr>
          <w:lang w:eastAsia="en-US"/>
        </w:rPr>
        <w:t xml:space="preserve"> has. There will be more and more kids around the world eating Vegemite, saying the word dunny instead of toilet and wanting to come and visit Brisbane and we welcome them,</w:t>
      </w:r>
    </w:p>
    <w:p w14:paraId="541077F3" w14:textId="77777777" w:rsidR="004C0C15" w:rsidRPr="004C0C15" w:rsidRDefault="004C0C15" w:rsidP="00447D11">
      <w:pPr>
        <w:spacing w:after="120"/>
        <w:ind w:left="2517" w:hanging="2517"/>
        <w:rPr>
          <w:lang w:eastAsia="en-US"/>
        </w:rPr>
      </w:pPr>
      <w:r w:rsidRPr="004C0C15">
        <w:rPr>
          <w:lang w:eastAsia="en-US"/>
        </w:rPr>
        <w:tab/>
        <w:t>The item on the agenda today is the Stores Board Submission—Significant Contracting Plan for the Cartage of Quarry Products. Obviously not a particularly sexy item but one that is important. Council owns and operates two quarries, one at Mt Coot-</w:t>
      </w:r>
      <w:proofErr w:type="spellStart"/>
      <w:r w:rsidRPr="004C0C15">
        <w:rPr>
          <w:lang w:eastAsia="en-US"/>
        </w:rPr>
        <w:t>tha</w:t>
      </w:r>
      <w:proofErr w:type="spellEnd"/>
      <w:r w:rsidRPr="004C0C15">
        <w:rPr>
          <w:lang w:eastAsia="en-US"/>
        </w:rPr>
        <w:t xml:space="preserve"> and also at </w:t>
      </w:r>
      <w:proofErr w:type="spellStart"/>
      <w:r w:rsidRPr="004C0C15">
        <w:rPr>
          <w:lang w:eastAsia="en-US"/>
        </w:rPr>
        <w:t>Bracalba</w:t>
      </w:r>
      <w:proofErr w:type="spellEnd"/>
      <w:r w:rsidRPr="004C0C15">
        <w:rPr>
          <w:lang w:eastAsia="en-US"/>
        </w:rPr>
        <w:t>. Both of which are critical to the production of asphalt for Council’s road network.</w:t>
      </w:r>
    </w:p>
    <w:p w14:paraId="16D67CA6" w14:textId="77777777" w:rsidR="004C0C15" w:rsidRPr="004C0C15" w:rsidRDefault="004C0C15" w:rsidP="00447D11">
      <w:pPr>
        <w:spacing w:after="120"/>
        <w:ind w:left="2517" w:hanging="2517"/>
        <w:rPr>
          <w:lang w:eastAsia="en-US"/>
        </w:rPr>
      </w:pPr>
      <w:r w:rsidRPr="004C0C15">
        <w:rPr>
          <w:lang w:eastAsia="en-US"/>
        </w:rPr>
        <w:tab/>
        <w:t>Now having those two quarries shows significant foresight in the past. Because there are many, many councils that do not have their own quarries and they have to rely on others for the supply of this material. So having this ability to supply our own materials is something that adds significant value to the people of Brisbane. They may not realise it but it does help keep the cost down as well in terms of providing that material for things like road resurfacing and various other uses as well.</w:t>
      </w:r>
    </w:p>
    <w:p w14:paraId="3D7897D7" w14:textId="77777777" w:rsidR="004C0C15" w:rsidRPr="004C0C15" w:rsidRDefault="004C0C15" w:rsidP="00447D11">
      <w:pPr>
        <w:spacing w:after="120"/>
        <w:ind w:left="2517" w:hanging="2517"/>
        <w:rPr>
          <w:lang w:eastAsia="en-US"/>
        </w:rPr>
      </w:pPr>
      <w:r w:rsidRPr="004C0C15">
        <w:rPr>
          <w:lang w:eastAsia="en-US"/>
        </w:rPr>
        <w:tab/>
        <w:t>This current—currently the cartage services contract is a preferred supplier arrangement that expires on 30 November this year. The demand for asphalt material has increased significantly in recent years and it’s not just about road resurfacing but also major projects that are underway. Whether it’s Brisbane Metro or Beams Road upgrade or Moggill Road corridor upgrade and a range of other projects that rely on our quarry material.</w:t>
      </w:r>
    </w:p>
    <w:p w14:paraId="5665DB09" w14:textId="77777777" w:rsidR="004C0C15" w:rsidRPr="004C0C15" w:rsidRDefault="004C0C15" w:rsidP="00447D11">
      <w:pPr>
        <w:spacing w:after="120"/>
        <w:ind w:left="2517" w:hanging="2517"/>
        <w:rPr>
          <w:lang w:eastAsia="en-US"/>
        </w:rPr>
      </w:pPr>
      <w:r w:rsidRPr="004C0C15">
        <w:rPr>
          <w:lang w:eastAsia="en-US"/>
        </w:rPr>
        <w:tab/>
        <w:t xml:space="preserve">Going to market for these services will provide Council more options when it comes to transport, allowing a wider variety of support outside those we currently have to contract the work with. So this tender will go out to a competitive market basis on 15 May, it will close within a month. The panel arrangement will be then decided for a maximum term of up to five years. So pretty straight forward and I do hope Councillors support this item. </w:t>
      </w:r>
    </w:p>
    <w:p w14:paraId="1C90D07F"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7A9B6503" w14:textId="77777777" w:rsidR="004C0C15" w:rsidRPr="004C0C15" w:rsidRDefault="004C0C15" w:rsidP="00447D11">
      <w:pPr>
        <w:spacing w:after="120"/>
        <w:ind w:left="2517" w:hanging="2517"/>
        <w:rPr>
          <w:lang w:eastAsia="en-US"/>
        </w:rPr>
      </w:pPr>
      <w:r w:rsidRPr="004C0C15">
        <w:rPr>
          <w:lang w:eastAsia="en-US"/>
        </w:rPr>
        <w:tab/>
        <w:t>Further debate?</w:t>
      </w:r>
    </w:p>
    <w:p w14:paraId="367F0BDE" w14:textId="77777777" w:rsidR="004C0C15" w:rsidRPr="004C0C15" w:rsidRDefault="004C0C15" w:rsidP="00447D11">
      <w:pPr>
        <w:spacing w:after="120"/>
        <w:ind w:left="2517" w:hanging="2517"/>
        <w:rPr>
          <w:lang w:eastAsia="en-US"/>
        </w:rPr>
      </w:pPr>
      <w:r w:rsidRPr="004C0C15">
        <w:rPr>
          <w:lang w:eastAsia="en-US"/>
        </w:rPr>
        <w:tab/>
        <w:t>Councillor CASSIDY.</w:t>
      </w:r>
    </w:p>
    <w:p w14:paraId="42F70D27" w14:textId="77777777" w:rsidR="004C0C15" w:rsidRPr="004C0C15" w:rsidRDefault="004C0C15" w:rsidP="00447D11">
      <w:pPr>
        <w:spacing w:after="120"/>
        <w:ind w:left="2517" w:hanging="2517"/>
        <w:rPr>
          <w:lang w:eastAsia="en-US"/>
        </w:rPr>
      </w:pPr>
      <w:r w:rsidRPr="004C0C15">
        <w:rPr>
          <w:lang w:eastAsia="en-US"/>
        </w:rPr>
        <w:lastRenderedPageBreak/>
        <w:t>Councillor CASSIDY:</w:t>
      </w:r>
      <w:r w:rsidRPr="004C0C15">
        <w:rPr>
          <w:lang w:eastAsia="en-US"/>
        </w:rPr>
        <w:tab/>
        <w:t>Thanks very much, Chair. I rise to speak on all the items on E&amp;C. Oh, that’s right, there’s only one.</w:t>
      </w:r>
    </w:p>
    <w:p w14:paraId="1AC07247"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63ECD0DA" w14:textId="714A7DF2"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As we reflect on the work that this LNP M</w:t>
      </w:r>
      <w:r w:rsidR="00EA5B8C">
        <w:rPr>
          <w:lang w:eastAsia="en-US"/>
        </w:rPr>
        <w:t>ayor</w:t>
      </w:r>
      <w:r w:rsidRPr="004C0C15">
        <w:rPr>
          <w:lang w:eastAsia="en-US"/>
        </w:rPr>
        <w:t xml:space="preserve"> is doing. The last two weeks we’ve had a grand total of two items come to Council. Last week was privatising a portion of a bridge to allow a fancy restaurant. This week it’s contracting out basic services, the cartage of quarry projects, to the private sector. You know there’s no discussion—you know apparently, the LORD MAYOR was all too busy in this meeting to be able to debate Councillor GRIFFITHS’ motion about reinstating an important—</w:t>
      </w:r>
    </w:p>
    <w:p w14:paraId="0F152AD7"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3A19464F"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 xml:space="preserve">—he didn’t want to be here for that. Couldn’t talk about that. But he spent a lot of time talking about </w:t>
      </w:r>
      <w:r w:rsidRPr="004C0C15">
        <w:rPr>
          <w:i/>
          <w:iCs/>
          <w:lang w:eastAsia="en-US"/>
        </w:rPr>
        <w:t>Bluey</w:t>
      </w:r>
      <w:r w:rsidRPr="004C0C15">
        <w:rPr>
          <w:lang w:eastAsia="en-US"/>
        </w:rPr>
        <w:t xml:space="preserve">. Great show. Didn’t talk about the central messages of care and compassion. Talked about </w:t>
      </w:r>
      <w:r w:rsidRPr="004C0C15">
        <w:rPr>
          <w:i/>
          <w:iCs/>
          <w:lang w:eastAsia="en-US"/>
        </w:rPr>
        <w:t>Bluey</w:t>
      </w:r>
      <w:r w:rsidRPr="004C0C15">
        <w:rPr>
          <w:lang w:eastAsia="en-US"/>
        </w:rPr>
        <w:t xml:space="preserve"> tours and we used to have them, there used to be one down at Norman Park but he cut that ferry as well, this LORD MAYOR.</w:t>
      </w:r>
    </w:p>
    <w:p w14:paraId="76AB141F" w14:textId="77777777" w:rsidR="004C0C15" w:rsidRPr="004C0C15" w:rsidRDefault="004C0C15" w:rsidP="00447D11">
      <w:pPr>
        <w:spacing w:after="120"/>
        <w:ind w:left="2517" w:hanging="2517"/>
        <w:rPr>
          <w:lang w:eastAsia="en-US"/>
        </w:rPr>
      </w:pPr>
      <w:r w:rsidRPr="004C0C15">
        <w:rPr>
          <w:lang w:eastAsia="en-US"/>
        </w:rPr>
        <w:tab/>
        <w:t>There are so many things we should be talking about, Chair, in this Council meeting today. He didn’t talk about housing, he didn’t talk about local road congestion.</w:t>
      </w:r>
    </w:p>
    <w:p w14:paraId="1C2FD7C9"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7275EA7F"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Or—yes, he didn’t talk about—</w:t>
      </w:r>
    </w:p>
    <w:p w14:paraId="30B1F7FC"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Point of order.</w:t>
      </w:r>
    </w:p>
    <w:p w14:paraId="36833D1D"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—flood proofing Brisbane—</w:t>
      </w:r>
    </w:p>
    <w:p w14:paraId="63CC4EB6"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Councillor CASSIDY didn’t talk about any of these things either.</w:t>
      </w:r>
    </w:p>
    <w:p w14:paraId="2FF47967"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—as climate change—</w:t>
      </w:r>
    </w:p>
    <w:p w14:paraId="50E243BA"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Sorry, LORD MAYOR, are you taking a point of order or just interject—</w:t>
      </w:r>
    </w:p>
    <w:p w14:paraId="134D1236"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Claim to be misrepresented.</w:t>
      </w:r>
    </w:p>
    <w:p w14:paraId="0EC05AB7"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Okay, thank you.</w:t>
      </w:r>
    </w:p>
    <w:p w14:paraId="0464E1B2"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2D331A85"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But didn’t—yes, he refused to talk about organic recycling, food organics, garden organics, recycling to remove 80,000 tonnes of organic material from our landfill each and every year. They don’t want to talk about that. They won’t talk about those critical issues for the future of Brisbane. All this LNP Administration wants to talk about today is a significant contracting plan for the cartage of quarry products.</w:t>
      </w:r>
    </w:p>
    <w:p w14:paraId="1C8D2447" w14:textId="77777777" w:rsidR="004C0C15" w:rsidRPr="004C0C15" w:rsidRDefault="004C0C15" w:rsidP="00447D11">
      <w:pPr>
        <w:spacing w:after="120"/>
        <w:ind w:left="2517" w:hanging="2517"/>
        <w:rPr>
          <w:lang w:eastAsia="en-US"/>
        </w:rPr>
      </w:pPr>
      <w:r w:rsidRPr="004C0C15">
        <w:rPr>
          <w:lang w:eastAsia="en-US"/>
        </w:rPr>
        <w:tab/>
        <w:t>This is—this is—I heard an interjection when the LORD MAYOR was talking before. I think it was Councillor MARX, I’m sure she can correct me if I’m wrong. But she said it’s essential, or necessary—she said it was necessary work and I agree. I couldn’t agree more. It’s necessary and it’s basic, basic Council work. Since its inception, this Council—100 years ago—has been responsible for road maintenance and quarry products are key part of that, obviously.</w:t>
      </w:r>
    </w:p>
    <w:p w14:paraId="6DB587F7" w14:textId="77777777" w:rsidR="004C0C15" w:rsidRPr="004C0C15" w:rsidRDefault="004C0C15" w:rsidP="00447D11">
      <w:pPr>
        <w:spacing w:after="120"/>
        <w:ind w:left="2517" w:hanging="2517"/>
        <w:rPr>
          <w:lang w:eastAsia="en-US"/>
        </w:rPr>
      </w:pPr>
      <w:r w:rsidRPr="004C0C15">
        <w:rPr>
          <w:lang w:eastAsia="en-US"/>
        </w:rPr>
        <w:tab/>
        <w:t xml:space="preserve">If we look at item 9 in the report that’s before us today, it raises an important question, which is included in all these significant contracting plans. That question is could Council businesses provide the services or works? Now what we’ve become accustomed to in reading these reports, generally, is that that says no. It usually says no, Council can’t do these services anymore because of the hollowing out and the contracting out of this conservative LNP ideology. Which has been here in this Council and the Lord Mayor’s office for the last 20 years. </w:t>
      </w:r>
    </w:p>
    <w:p w14:paraId="682DF634" w14:textId="77777777" w:rsidR="004C0C15" w:rsidRPr="004C0C15" w:rsidRDefault="004C0C15" w:rsidP="00447D11">
      <w:pPr>
        <w:spacing w:after="120"/>
        <w:ind w:left="2517" w:hanging="2517"/>
        <w:rPr>
          <w:lang w:eastAsia="en-US"/>
        </w:rPr>
      </w:pPr>
      <w:r w:rsidRPr="004C0C15">
        <w:rPr>
          <w:lang w:eastAsia="en-US"/>
        </w:rPr>
        <w:tab/>
        <w:t xml:space="preserve">But this one’s slightly different and I was encouraged to see that Council could do these services. But then, as you read on, they choose not to, they choose to contract it out. So Council could do these basic works in house and give secure, stable </w:t>
      </w:r>
      <w:r w:rsidRPr="004C0C15">
        <w:rPr>
          <w:lang w:eastAsia="en-US"/>
        </w:rPr>
        <w:lastRenderedPageBreak/>
        <w:t>employment in an ongoing way to workers here in Brisbane. But the Council says, in this report, they could do this but they don’t have the capacity to do it anymore. So it’s something Council could do if the LNP chose to. But currently there is no capacity to do so. Because this LNP Administration, led by Adrian SCHRINNER, has hollowed out Council’s workforce and they can no longer do the basics.</w:t>
      </w:r>
    </w:p>
    <w:p w14:paraId="464B2340" w14:textId="77777777" w:rsidR="004C0C15" w:rsidRPr="004C0C15" w:rsidRDefault="004C0C15" w:rsidP="00447D11">
      <w:pPr>
        <w:spacing w:after="120"/>
        <w:ind w:left="2517" w:hanging="2517"/>
        <w:rPr>
          <w:lang w:eastAsia="en-US"/>
        </w:rPr>
      </w:pPr>
      <w:r w:rsidRPr="004C0C15">
        <w:rPr>
          <w:lang w:eastAsia="en-US"/>
        </w:rPr>
        <w:tab/>
        <w:t>You wonder, well you don’t wonder any more after 20 years of LNP rule in this place, why Council is going like this. We heard from Councillor CUNNINGHAM before that the LNP apparently responded to the floods last year. They didn’t have enough people to fill sandbags, didn’t have enough people to close roads. They didn’t have enough people to be able to respond on the ground and in the weeks after were relying on labour hire companies to provide staff and contractors, other external contractors. Getting tree trimming contractors to come in, stop doing that work on that contract to come in because there’s no ongoing work in Council. Hence why these types of basic works have to be contracted out.</w:t>
      </w:r>
    </w:p>
    <w:p w14:paraId="4B94197A" w14:textId="77777777" w:rsidR="004C0C15" w:rsidRPr="004C0C15" w:rsidRDefault="004C0C15" w:rsidP="00447D11">
      <w:pPr>
        <w:spacing w:after="120"/>
        <w:ind w:left="2517"/>
        <w:rPr>
          <w:lang w:eastAsia="en-US"/>
        </w:rPr>
      </w:pPr>
      <w:r w:rsidRPr="004C0C15">
        <w:rPr>
          <w:lang w:eastAsia="en-US"/>
        </w:rPr>
        <w:t>So perhaps what they mean in terms of capacity is actually, money is really what they’re talking about. I suspect internally—and they’ve got their—you know their key lines and they can go to their blue folders and pull out the sheet when they get a question on rates or budget management—</w:t>
      </w:r>
    </w:p>
    <w:p w14:paraId="0BA24540" w14:textId="77777777" w:rsidR="004C0C15" w:rsidRPr="004C0C15" w:rsidRDefault="004C0C15" w:rsidP="00447D11">
      <w:pPr>
        <w:spacing w:after="120"/>
        <w:ind w:left="2880" w:hanging="2880"/>
        <w:rPr>
          <w:i/>
          <w:iCs/>
          <w:lang w:eastAsia="en-US"/>
        </w:rPr>
      </w:pPr>
      <w:r w:rsidRPr="004C0C15">
        <w:rPr>
          <w:i/>
          <w:iCs/>
          <w:lang w:eastAsia="en-US"/>
        </w:rPr>
        <w:t>Councillor interjecting.</w:t>
      </w:r>
    </w:p>
    <w:p w14:paraId="6B475940"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—and they can read that out. But that’s what that means. There is no resourcing put into the capacity of Council to deliver basic services any more. We’re in this now, vicious cycle, where basic work needs to be contracted out and then they need to engage contractors to manage those contracts in contracting out that basic work and there is no value for money equation any more in that.</w:t>
      </w:r>
    </w:p>
    <w:p w14:paraId="2B37E483" w14:textId="77777777" w:rsidR="004C0C15" w:rsidRPr="004C0C15" w:rsidRDefault="004C0C15" w:rsidP="00447D11">
      <w:pPr>
        <w:spacing w:after="120"/>
        <w:ind w:left="2517" w:hanging="2517"/>
        <w:rPr>
          <w:lang w:eastAsia="en-US"/>
        </w:rPr>
      </w:pPr>
      <w:r w:rsidRPr="004C0C15">
        <w:rPr>
          <w:lang w:eastAsia="en-US"/>
        </w:rPr>
        <w:tab/>
        <w:t>But there’s nothing that this Council can do about it because there is no capacity. So we go full circle around. So 20 years goes by, all this contracting goes on and goes on and goes on. Even if you wanted to make a change you look at the budget bottom line and you go well, there’s no capacity to do so.</w:t>
      </w:r>
    </w:p>
    <w:p w14:paraId="1A463D99" w14:textId="77777777" w:rsidR="004C0C15" w:rsidRPr="004C0C15" w:rsidRDefault="004C0C15" w:rsidP="00447D11">
      <w:pPr>
        <w:spacing w:after="120"/>
        <w:ind w:left="2517"/>
        <w:rPr>
          <w:lang w:eastAsia="en-US"/>
        </w:rPr>
      </w:pPr>
      <w:r w:rsidRPr="004C0C15">
        <w:rPr>
          <w:lang w:eastAsia="en-US"/>
        </w:rPr>
        <w:t>It’s the default position of this LNP Administration. You look at it, grass cutting, tree pruning, concept design and engineering services, manufacturing of buses, pathway upgrades, drainage restoration works, hydraulic fire systems, hall refurbishments, supply and delivery of pipes and culverts, roof replacements. That’s just since the start of this year. Just since the start of this year, Chair.</w:t>
      </w:r>
    </w:p>
    <w:p w14:paraId="13B5DF6A" w14:textId="51CEA672" w:rsidR="004C0C15" w:rsidRPr="004C0C15" w:rsidRDefault="004C0C15" w:rsidP="00447D11">
      <w:pPr>
        <w:spacing w:after="120"/>
        <w:ind w:left="2517" w:hanging="2517"/>
        <w:rPr>
          <w:lang w:eastAsia="en-US"/>
        </w:rPr>
      </w:pPr>
      <w:r w:rsidRPr="004C0C15">
        <w:rPr>
          <w:lang w:eastAsia="en-US"/>
        </w:rPr>
        <w:tab/>
        <w:t>So, obviously we have no problem with the individual businesses that will tender for this work. That’s in their interest to do it obviously to make money out of these tenders. They wouldn’t do it otherwise, that’s—you know the very purpose of running these businesses is to make a profit, for an individual or for shareholders or whatever. But there is a serious problem with the ease that this LNP M</w:t>
      </w:r>
      <w:r w:rsidR="00EA5B8C">
        <w:rPr>
          <w:lang w:eastAsia="en-US"/>
        </w:rPr>
        <w:t>ayor</w:t>
      </w:r>
      <w:r w:rsidRPr="004C0C15">
        <w:rPr>
          <w:lang w:eastAsia="en-US"/>
        </w:rPr>
        <w:t xml:space="preserve"> and LNP Administration are happy to contract out services, basic works and importantly jobs.</w:t>
      </w:r>
    </w:p>
    <w:p w14:paraId="4348AE43" w14:textId="77777777" w:rsidR="004C0C15" w:rsidRPr="004C0C15" w:rsidRDefault="004C0C15" w:rsidP="00447D11">
      <w:pPr>
        <w:spacing w:after="120"/>
        <w:ind w:left="2517" w:hanging="2517"/>
        <w:rPr>
          <w:lang w:eastAsia="en-US"/>
        </w:rPr>
      </w:pPr>
      <w:r w:rsidRPr="004C0C15">
        <w:rPr>
          <w:lang w:eastAsia="en-US"/>
        </w:rPr>
        <w:tab/>
        <w:t xml:space="preserve">We know that at the quarries that these trucks will be going to and picking up. There is now a situation where there are permanent employees working directly for Council there, working alongside labour hire employees to get employed on a day-to-day basis. They get called up and said yes, we’ll have you in tomorrow or no, we don’t need you tomorrow. </w:t>
      </w:r>
    </w:p>
    <w:p w14:paraId="5652287D" w14:textId="77777777" w:rsidR="004C0C15" w:rsidRPr="004C0C15" w:rsidRDefault="004C0C15" w:rsidP="00447D11">
      <w:pPr>
        <w:spacing w:after="120"/>
        <w:ind w:left="2517"/>
        <w:rPr>
          <w:lang w:eastAsia="en-US"/>
        </w:rPr>
      </w:pPr>
      <w:r w:rsidRPr="004C0C15">
        <w:rPr>
          <w:lang w:eastAsia="en-US"/>
        </w:rPr>
        <w:t>It’s ongoing work but we know it’s a strategy that this LNP is employing throughout Council to divide and conquer and de-unionise a workforce. Because then they become more pliable to the LNP’s way of thinking. You know that paints a very clear picture about how this LNP Administration is exactly the same as their political friends at the State Government and at the Federal Government, who got tossed out last year.</w:t>
      </w:r>
    </w:p>
    <w:p w14:paraId="28E82FAF" w14:textId="77777777" w:rsidR="004C0C15" w:rsidRPr="004C0C15" w:rsidRDefault="004C0C15" w:rsidP="00447D11">
      <w:pPr>
        <w:spacing w:after="120"/>
        <w:ind w:left="2517"/>
        <w:rPr>
          <w:lang w:eastAsia="en-US"/>
        </w:rPr>
      </w:pPr>
      <w:r w:rsidRPr="004C0C15">
        <w:rPr>
          <w:lang w:eastAsia="en-US"/>
        </w:rPr>
        <w:t xml:space="preserve">I suppose there’s little reason why </w:t>
      </w:r>
      <w:r w:rsidRPr="004C0C15">
        <w:rPr>
          <w:i/>
          <w:iCs/>
          <w:lang w:eastAsia="en-US"/>
        </w:rPr>
        <w:t>The Courier-Mail</w:t>
      </w:r>
      <w:r w:rsidRPr="004C0C15">
        <w:rPr>
          <w:lang w:eastAsia="en-US"/>
        </w:rPr>
        <w:t xml:space="preserve"> described Adrian SCHRINNER as a conservative—a strong Conservative voice, that’s what they said. Within the LNP he’s a strong conservative voice. These contracts prove that—</w:t>
      </w:r>
    </w:p>
    <w:p w14:paraId="6E7A121B" w14:textId="77777777" w:rsidR="004C0C15" w:rsidRPr="004C0C15" w:rsidRDefault="004C0C15" w:rsidP="00447D11">
      <w:pPr>
        <w:spacing w:after="120"/>
        <w:ind w:left="2880" w:hanging="2880"/>
        <w:rPr>
          <w:i/>
          <w:iCs/>
          <w:lang w:eastAsia="en-US"/>
        </w:rPr>
      </w:pPr>
      <w:r w:rsidRPr="004C0C15">
        <w:rPr>
          <w:i/>
          <w:iCs/>
          <w:lang w:eastAsia="en-US"/>
        </w:rPr>
        <w:lastRenderedPageBreak/>
        <w:t>Councillor interjecting.</w:t>
      </w:r>
    </w:p>
    <w:p w14:paraId="5C15853A" w14:textId="77777777" w:rsidR="004C0C15" w:rsidRPr="004C0C15" w:rsidRDefault="004C0C15" w:rsidP="00447D11">
      <w:pPr>
        <w:spacing w:after="120"/>
        <w:ind w:left="2517" w:hanging="2517"/>
        <w:rPr>
          <w:lang w:eastAsia="en-US"/>
        </w:rPr>
      </w:pPr>
      <w:r w:rsidRPr="004C0C15">
        <w:rPr>
          <w:lang w:eastAsia="en-US"/>
        </w:rPr>
        <w:t>Councillor CASSIDY:</w:t>
      </w:r>
      <w:r w:rsidRPr="004C0C15">
        <w:rPr>
          <w:lang w:eastAsia="en-US"/>
        </w:rPr>
        <w:tab/>
        <w:t xml:space="preserve">—day in, day out in this Council. You don’t need to look any further than that. So when a contract comes through like this that says that this Council could, if there was a political will in here, engage these services directly and provide that basic service to the residents of Brisbane. Give them good value for money and also provide secure employment. We won’t be supporting the contracting out of those jobs. </w:t>
      </w:r>
    </w:p>
    <w:p w14:paraId="40A4DFCE" w14:textId="3B1F9383" w:rsidR="004C0C15" w:rsidRDefault="004C0C15" w:rsidP="00447D11">
      <w:pPr>
        <w:spacing w:after="120"/>
        <w:ind w:left="2517"/>
        <w:rPr>
          <w:lang w:eastAsia="en-US"/>
        </w:rPr>
      </w:pPr>
      <w:r w:rsidRPr="004C0C15">
        <w:rPr>
          <w:lang w:eastAsia="en-US"/>
        </w:rPr>
        <w:t xml:space="preserve">We will never support the contracting out of those jobs and in fact there should be a wholesale review of everything that Council does in delivering basic services to actually look at that value for money. Because it’s—you can just say it by saying—I’m sure the LORD MAYOR will when this contract comes back to Council, well this contractor was there cheapest, therefore it is value for money. But there is no assessment done about the true return to the community on their rates when you deliver these basic services in-house. So no, we won’t be supporting this item today. </w:t>
      </w:r>
    </w:p>
    <w:p w14:paraId="30ED8297"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22B7ACFB" w14:textId="77777777" w:rsidR="004C0C15" w:rsidRPr="004C0C15" w:rsidRDefault="004C0C15" w:rsidP="00447D11">
      <w:pPr>
        <w:spacing w:after="120"/>
        <w:ind w:left="2517" w:hanging="2517"/>
        <w:rPr>
          <w:lang w:eastAsia="en-US"/>
        </w:rPr>
      </w:pPr>
      <w:r w:rsidRPr="004C0C15">
        <w:rPr>
          <w:lang w:eastAsia="en-US"/>
        </w:rPr>
        <w:tab/>
        <w:t>Further speakers?</w:t>
      </w:r>
    </w:p>
    <w:p w14:paraId="7B73CFA7"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Point of order.</w:t>
      </w:r>
    </w:p>
    <w:p w14:paraId="24F23BE5"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Oh, sorry, LORD MAYOR—</w:t>
      </w:r>
    </w:p>
    <w:p w14:paraId="7BF08E57"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Yes.</w:t>
      </w:r>
    </w:p>
    <w:p w14:paraId="56918AC0"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—claim of misrepresentation.</w:t>
      </w:r>
    </w:p>
    <w:p w14:paraId="2884DE5D" w14:textId="77777777" w:rsidR="004C0C15" w:rsidRPr="004C0C15" w:rsidRDefault="004C0C15" w:rsidP="00447D11">
      <w:pPr>
        <w:spacing w:after="120"/>
        <w:ind w:left="2517" w:hanging="2517"/>
        <w:rPr>
          <w:lang w:eastAsia="en-US"/>
        </w:rPr>
      </w:pPr>
      <w:r w:rsidRPr="004C0C15">
        <w:rPr>
          <w:lang w:eastAsia="en-US"/>
        </w:rPr>
        <w:t>LORD MAYOR:</w:t>
      </w:r>
      <w:r w:rsidRPr="004C0C15">
        <w:rPr>
          <w:lang w:eastAsia="en-US"/>
        </w:rPr>
        <w:tab/>
        <w:t xml:space="preserve">Claim to be misrepresented. </w:t>
      </w:r>
    </w:p>
    <w:p w14:paraId="0C535DDF" w14:textId="77777777" w:rsidR="004C0C15" w:rsidRPr="004C0C15" w:rsidRDefault="004C0C15" w:rsidP="00447D11">
      <w:pPr>
        <w:spacing w:after="120"/>
        <w:ind w:left="2517" w:hanging="2517"/>
        <w:rPr>
          <w:lang w:eastAsia="en-US"/>
        </w:rPr>
      </w:pPr>
      <w:r w:rsidRPr="004C0C15">
        <w:rPr>
          <w:lang w:eastAsia="en-US"/>
        </w:rPr>
        <w:tab/>
        <w:t>Councillor CASSIDY listed a number of issues that he criticised me for not talking about. Yet we’ve just been through Question Time where they didn’t ask me a single question on any of those issues.</w:t>
      </w:r>
    </w:p>
    <w:p w14:paraId="7544DD72"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6DF04969"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363D29AC" w14:textId="77777777" w:rsidR="004C0C15" w:rsidRPr="004C0C15" w:rsidRDefault="004C0C15" w:rsidP="00447D11">
      <w:pPr>
        <w:spacing w:after="120"/>
        <w:ind w:left="2517" w:hanging="2517"/>
        <w:rPr>
          <w:lang w:eastAsia="en-US"/>
        </w:rPr>
      </w:pPr>
      <w:r w:rsidRPr="004C0C15">
        <w:rPr>
          <w:lang w:eastAsia="en-US"/>
        </w:rPr>
        <w:tab/>
        <w:t xml:space="preserve">Further speakers? </w:t>
      </w:r>
    </w:p>
    <w:p w14:paraId="63746DF2" w14:textId="77777777" w:rsidR="004C0C15" w:rsidRPr="004C0C15" w:rsidRDefault="004C0C15" w:rsidP="00447D11">
      <w:pPr>
        <w:spacing w:after="120"/>
        <w:ind w:left="2517" w:hanging="2517"/>
        <w:rPr>
          <w:lang w:eastAsia="en-US"/>
        </w:rPr>
      </w:pPr>
      <w:r w:rsidRPr="004C0C15">
        <w:rPr>
          <w:lang w:eastAsia="en-US"/>
        </w:rPr>
        <w:tab/>
        <w:t>Councillor MARX.</w:t>
      </w:r>
    </w:p>
    <w:p w14:paraId="04AABB2E"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24DB7428"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MARX.</w:t>
      </w:r>
    </w:p>
    <w:p w14:paraId="1203EEF6" w14:textId="77777777" w:rsidR="004C0C15" w:rsidRPr="004C0C15" w:rsidRDefault="004C0C15" w:rsidP="00447D11">
      <w:pPr>
        <w:spacing w:after="120"/>
        <w:ind w:left="2517" w:hanging="2517"/>
        <w:rPr>
          <w:lang w:eastAsia="en-US"/>
        </w:rPr>
      </w:pPr>
      <w:r w:rsidRPr="004C0C15">
        <w:rPr>
          <w:lang w:eastAsia="en-US"/>
        </w:rPr>
        <w:t>Councillor JOHNSTON:</w:t>
      </w:r>
      <w:r w:rsidRPr="004C0C15">
        <w:rPr>
          <w:lang w:eastAsia="en-US"/>
        </w:rPr>
        <w:tab/>
        <w:t>Hang on, point of order.</w:t>
      </w:r>
    </w:p>
    <w:p w14:paraId="3BF31155"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Sorry, apologies. Councillor JOHNSTON.</w:t>
      </w:r>
    </w:p>
    <w:p w14:paraId="76ECCC08" w14:textId="77777777" w:rsidR="004C0C15" w:rsidRPr="004C0C15" w:rsidRDefault="004C0C15" w:rsidP="00447D11">
      <w:pPr>
        <w:spacing w:after="120"/>
        <w:ind w:left="2517" w:hanging="2517"/>
        <w:rPr>
          <w:lang w:eastAsia="en-US"/>
        </w:rPr>
      </w:pPr>
      <w:r w:rsidRPr="004C0C15">
        <w:rPr>
          <w:lang w:eastAsia="en-US"/>
        </w:rPr>
        <w:t>Councillor JOHNSTON:</w:t>
      </w:r>
      <w:r w:rsidRPr="004C0C15">
        <w:rPr>
          <w:lang w:eastAsia="en-US"/>
        </w:rPr>
        <w:tab/>
        <w:t>Thank you. I’m just seeking a ruling on whether that was actually a point of misrepresentation by the LORD MAYOR. He was just debating, essentially, what Councillor CASSIDY had to say. So I’m not sure how that was misrepresentation. Is it you’re ruling that it was?</w:t>
      </w:r>
    </w:p>
    <w:p w14:paraId="755C4D28"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Yes, I believe the LORD MAYOR responded to the issue that was raised and made his point of misrepresentation, thank you.</w:t>
      </w:r>
    </w:p>
    <w:p w14:paraId="7108FA47" w14:textId="77777777" w:rsidR="004C0C15" w:rsidRPr="004C0C15" w:rsidRDefault="004C0C15" w:rsidP="00447D11">
      <w:pPr>
        <w:spacing w:after="120"/>
        <w:ind w:left="2517" w:hanging="2517"/>
        <w:rPr>
          <w:lang w:eastAsia="en-US"/>
        </w:rPr>
      </w:pPr>
      <w:r w:rsidRPr="004C0C15">
        <w:rPr>
          <w:lang w:eastAsia="en-US"/>
        </w:rPr>
        <w:t>Councillor JOHNSTON:</w:t>
      </w:r>
      <w:r w:rsidRPr="004C0C15">
        <w:rPr>
          <w:lang w:eastAsia="en-US"/>
        </w:rPr>
        <w:tab/>
        <w:t>So just to be clear, you can now debate if you don’t—</w:t>
      </w:r>
    </w:p>
    <w:p w14:paraId="007674A7"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JOHNSTON I’m not debating—</w:t>
      </w:r>
    </w:p>
    <w:p w14:paraId="5B65CBB6" w14:textId="77777777" w:rsidR="004C0C15" w:rsidRPr="004C0C15" w:rsidRDefault="004C0C15" w:rsidP="00447D11">
      <w:pPr>
        <w:spacing w:after="120"/>
        <w:ind w:left="2517" w:hanging="2517"/>
        <w:rPr>
          <w:lang w:eastAsia="en-US"/>
        </w:rPr>
      </w:pPr>
      <w:r w:rsidRPr="004C0C15">
        <w:rPr>
          <w:lang w:eastAsia="en-US"/>
        </w:rPr>
        <w:t>Councillor JOHNSTON:</w:t>
      </w:r>
      <w:r w:rsidRPr="004C0C15">
        <w:rPr>
          <w:lang w:eastAsia="en-US"/>
        </w:rPr>
        <w:tab/>
        <w:t>—agree.</w:t>
      </w:r>
    </w:p>
    <w:p w14:paraId="6B44E2ED"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—points of order processes with you.</w:t>
      </w:r>
    </w:p>
    <w:p w14:paraId="4CC29349" w14:textId="77777777" w:rsidR="004C0C15" w:rsidRPr="004C0C15" w:rsidRDefault="004C0C15" w:rsidP="00447D11">
      <w:pPr>
        <w:spacing w:after="120"/>
        <w:ind w:left="2517" w:hanging="2517"/>
        <w:rPr>
          <w:lang w:eastAsia="en-US"/>
        </w:rPr>
      </w:pPr>
      <w:r w:rsidRPr="004C0C15">
        <w:rPr>
          <w:lang w:eastAsia="en-US"/>
        </w:rPr>
        <w:t>Councillor JOHNSTON:</w:t>
      </w:r>
      <w:r w:rsidRPr="004C0C15">
        <w:rPr>
          <w:lang w:eastAsia="en-US"/>
        </w:rPr>
        <w:tab/>
        <w:t>I’m just trying to clarify what the rule is here because—</w:t>
      </w:r>
      <w:r w:rsidRPr="004C0C15">
        <w:rPr>
          <w:lang w:eastAsia="en-US"/>
        </w:rPr>
        <w:tab/>
      </w:r>
    </w:p>
    <w:p w14:paraId="5F9934A7" w14:textId="6EA2EE8F"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Councillor JOHNSTON. I’m not debating with you points of order. </w:t>
      </w:r>
    </w:p>
    <w:p w14:paraId="1385E268" w14:textId="77777777" w:rsidR="004C0C15" w:rsidRPr="004C0C15" w:rsidRDefault="004C0C15" w:rsidP="00447D11">
      <w:pPr>
        <w:spacing w:after="120"/>
        <w:ind w:left="2517" w:hanging="2517"/>
        <w:rPr>
          <w:lang w:eastAsia="en-US"/>
        </w:rPr>
      </w:pPr>
      <w:r w:rsidRPr="004C0C15">
        <w:rPr>
          <w:lang w:eastAsia="en-US"/>
        </w:rPr>
        <w:tab/>
      </w:r>
      <w:r w:rsidRPr="00EA5B8C">
        <w:rPr>
          <w:lang w:eastAsia="en-US"/>
        </w:rPr>
        <w:t>Councillor MARX.</w:t>
      </w:r>
    </w:p>
    <w:p w14:paraId="124B6D4D" w14:textId="3B6EA8A6" w:rsidR="004C0C15" w:rsidRPr="004C0C15" w:rsidRDefault="004C0C15" w:rsidP="00447D11">
      <w:pPr>
        <w:spacing w:after="120"/>
        <w:ind w:left="2517" w:hanging="2517"/>
        <w:rPr>
          <w:lang w:eastAsia="en-US"/>
        </w:rPr>
      </w:pPr>
      <w:r w:rsidRPr="004C0C15">
        <w:rPr>
          <w:lang w:eastAsia="en-US"/>
        </w:rPr>
        <w:lastRenderedPageBreak/>
        <w:t>Councillor MARX:</w:t>
      </w:r>
      <w:r w:rsidRPr="004C0C15">
        <w:rPr>
          <w:lang w:eastAsia="en-US"/>
        </w:rPr>
        <w:tab/>
        <w:t xml:space="preserve">Yes, thank you, Mr Chair. I rise to speak on item A which is the Stores Board </w:t>
      </w:r>
      <w:r w:rsidR="00EA5B8C">
        <w:rPr>
          <w:lang w:eastAsia="en-US"/>
        </w:rPr>
        <w:t>s</w:t>
      </w:r>
      <w:r w:rsidRPr="004C0C15">
        <w:rPr>
          <w:lang w:eastAsia="en-US"/>
        </w:rPr>
        <w:t xml:space="preserve">ubmission for the </w:t>
      </w:r>
      <w:r w:rsidR="00EA5B8C">
        <w:rPr>
          <w:lang w:eastAsia="en-US"/>
        </w:rPr>
        <w:t>c</w:t>
      </w:r>
      <w:r w:rsidRPr="004C0C15">
        <w:rPr>
          <w:lang w:eastAsia="en-US"/>
        </w:rPr>
        <w:t xml:space="preserve">artage of </w:t>
      </w:r>
      <w:r w:rsidR="00EA5B8C">
        <w:rPr>
          <w:lang w:eastAsia="en-US"/>
        </w:rPr>
        <w:t>q</w:t>
      </w:r>
      <w:r w:rsidRPr="004C0C15">
        <w:rPr>
          <w:lang w:eastAsia="en-US"/>
        </w:rPr>
        <w:t xml:space="preserve">uarry </w:t>
      </w:r>
      <w:r w:rsidR="00EA5B8C">
        <w:rPr>
          <w:lang w:eastAsia="en-US"/>
        </w:rPr>
        <w:t>g</w:t>
      </w:r>
      <w:r w:rsidRPr="004C0C15">
        <w:rPr>
          <w:lang w:eastAsia="en-US"/>
        </w:rPr>
        <w:t xml:space="preserve">oods. So </w:t>
      </w:r>
      <w:r w:rsidRPr="007546BB">
        <w:rPr>
          <w:lang w:eastAsia="en-US"/>
        </w:rPr>
        <w:t xml:space="preserve">this </w:t>
      </w:r>
      <w:r w:rsidRPr="00507C22">
        <w:rPr>
          <w:lang w:eastAsia="en-US"/>
        </w:rPr>
        <w:t>SCP (significant contracting plan)</w:t>
      </w:r>
      <w:r w:rsidRPr="007546BB">
        <w:rPr>
          <w:lang w:eastAsia="en-US"/>
        </w:rPr>
        <w:t xml:space="preserve"> seeks to establish a corporate procurement arrangement</w:t>
      </w:r>
      <w:r w:rsidRPr="004C0C15">
        <w:rPr>
          <w:lang w:eastAsia="en-US"/>
        </w:rPr>
        <w:t xml:space="preserve"> in the form of a panel arrangement which will expand the capability and capacity of materials to be transported between Brisbane’s production facilities across Brisbane. These facilities, such as the two quarries at Mt Coot-</w:t>
      </w:r>
      <w:proofErr w:type="spellStart"/>
      <w:r w:rsidRPr="004C0C15">
        <w:rPr>
          <w:lang w:eastAsia="en-US"/>
        </w:rPr>
        <w:t>tha</w:t>
      </w:r>
      <w:proofErr w:type="spellEnd"/>
      <w:r w:rsidRPr="004C0C15">
        <w:rPr>
          <w:lang w:eastAsia="en-US"/>
        </w:rPr>
        <w:t xml:space="preserve"> and </w:t>
      </w:r>
      <w:proofErr w:type="spellStart"/>
      <w:r w:rsidRPr="004C0C15">
        <w:rPr>
          <w:lang w:eastAsia="en-US"/>
        </w:rPr>
        <w:t>Bracalba</w:t>
      </w:r>
      <w:proofErr w:type="spellEnd"/>
      <w:r w:rsidRPr="004C0C15">
        <w:rPr>
          <w:lang w:eastAsia="en-US"/>
        </w:rPr>
        <w:t xml:space="preserve">, form a component of the supply chain for the production of asphalt materials for Council’s </w:t>
      </w:r>
      <w:r w:rsidR="0045120F">
        <w:rPr>
          <w:lang w:eastAsia="en-US"/>
        </w:rPr>
        <w:t>r</w:t>
      </w:r>
      <w:r w:rsidRPr="004C0C15">
        <w:rPr>
          <w:lang w:eastAsia="en-US"/>
        </w:rPr>
        <w:t xml:space="preserve">oad </w:t>
      </w:r>
      <w:r w:rsidR="0045120F">
        <w:rPr>
          <w:lang w:eastAsia="en-US"/>
        </w:rPr>
        <w:t>m</w:t>
      </w:r>
      <w:r w:rsidRPr="004C0C15">
        <w:rPr>
          <w:lang w:eastAsia="en-US"/>
        </w:rPr>
        <w:t xml:space="preserve">aintenance program, that ensures Brisbane’s are able to get home sooner and safer. </w:t>
      </w:r>
    </w:p>
    <w:p w14:paraId="72ACDB51" w14:textId="1F48B3C3" w:rsidR="004C0C15" w:rsidRPr="004C0C15" w:rsidRDefault="004C0C15" w:rsidP="00447D11">
      <w:pPr>
        <w:spacing w:after="120"/>
        <w:ind w:left="2517"/>
        <w:rPr>
          <w:lang w:eastAsia="en-US"/>
        </w:rPr>
      </w:pPr>
      <w:r w:rsidRPr="004C0C15">
        <w:rPr>
          <w:lang w:eastAsia="en-US"/>
        </w:rPr>
        <w:t>So for those who are new to the Chamber, I’m happy to give some background. So Council owns and operates two quarries, one at Mt Coot-</w:t>
      </w:r>
      <w:proofErr w:type="spellStart"/>
      <w:r w:rsidRPr="004C0C15">
        <w:rPr>
          <w:lang w:eastAsia="en-US"/>
        </w:rPr>
        <w:t>tha</w:t>
      </w:r>
      <w:proofErr w:type="spellEnd"/>
      <w:r w:rsidRPr="004C0C15">
        <w:rPr>
          <w:lang w:eastAsia="en-US"/>
        </w:rPr>
        <w:t xml:space="preserve"> and one at </w:t>
      </w:r>
      <w:proofErr w:type="spellStart"/>
      <w:r w:rsidRPr="004C0C15">
        <w:rPr>
          <w:lang w:eastAsia="en-US"/>
        </w:rPr>
        <w:t>Bracalba</w:t>
      </w:r>
      <w:proofErr w:type="spellEnd"/>
      <w:r w:rsidRPr="004C0C15">
        <w:rPr>
          <w:lang w:eastAsia="en-US"/>
        </w:rPr>
        <w:t xml:space="preserve"> and a construction materials recycling staging facility at Pine Mountain. So the management and administration of the </w:t>
      </w:r>
      <w:proofErr w:type="spellStart"/>
      <w:r w:rsidRPr="004C0C15">
        <w:rPr>
          <w:lang w:eastAsia="en-US"/>
        </w:rPr>
        <w:t>Bracalba</w:t>
      </w:r>
      <w:proofErr w:type="spellEnd"/>
      <w:r w:rsidRPr="004C0C15">
        <w:rPr>
          <w:lang w:eastAsia="en-US"/>
        </w:rPr>
        <w:t xml:space="preserve"> </w:t>
      </w:r>
      <w:r w:rsidR="0045120F">
        <w:rPr>
          <w:lang w:eastAsia="en-US"/>
        </w:rPr>
        <w:t>Q</w:t>
      </w:r>
      <w:r w:rsidRPr="004C0C15">
        <w:rPr>
          <w:lang w:eastAsia="en-US"/>
        </w:rPr>
        <w:t>uarry is separate to the combined management and administration of the facilities at Mt Coot-</w:t>
      </w:r>
      <w:proofErr w:type="spellStart"/>
      <w:r w:rsidRPr="004C0C15">
        <w:rPr>
          <w:lang w:eastAsia="en-US"/>
        </w:rPr>
        <w:t>tha</w:t>
      </w:r>
      <w:proofErr w:type="spellEnd"/>
      <w:r w:rsidRPr="004C0C15">
        <w:rPr>
          <w:lang w:eastAsia="en-US"/>
        </w:rPr>
        <w:t xml:space="preserve"> Quarry and Pine Mountain. These facilities form a critical component of the supply chain for the production of the asphalt materials for our roadmaking rehabilitation, as well as for servicing the external commercial contracts from </w:t>
      </w:r>
      <w:proofErr w:type="spellStart"/>
      <w:r w:rsidRPr="004C0C15">
        <w:rPr>
          <w:lang w:eastAsia="en-US"/>
        </w:rPr>
        <w:t>Bracalba</w:t>
      </w:r>
      <w:proofErr w:type="spellEnd"/>
      <w:r w:rsidRPr="004C0C15">
        <w:rPr>
          <w:lang w:eastAsia="en-US"/>
        </w:rPr>
        <w:t xml:space="preserve"> Quarry.</w:t>
      </w:r>
    </w:p>
    <w:p w14:paraId="6C66A30A" w14:textId="77777777" w:rsidR="004C0C15" w:rsidRPr="004C0C15" w:rsidRDefault="004C0C15" w:rsidP="00447D11">
      <w:pPr>
        <w:spacing w:after="120"/>
        <w:ind w:left="2517" w:hanging="2517"/>
        <w:rPr>
          <w:lang w:eastAsia="en-US"/>
        </w:rPr>
      </w:pPr>
      <w:r w:rsidRPr="004C0C15">
        <w:rPr>
          <w:lang w:eastAsia="en-US"/>
        </w:rPr>
        <w:tab/>
        <w:t xml:space="preserve">So the cartage of this quarry products contract encompasses the transport of gravel and other construction materials from our quarries to the asphalt plants at Eagle Farm and Riverview. As well as from </w:t>
      </w:r>
      <w:proofErr w:type="spellStart"/>
      <w:r w:rsidRPr="004C0C15">
        <w:rPr>
          <w:lang w:eastAsia="en-US"/>
        </w:rPr>
        <w:t>Bracalba</w:t>
      </w:r>
      <w:proofErr w:type="spellEnd"/>
      <w:r w:rsidRPr="004C0C15">
        <w:rPr>
          <w:lang w:eastAsia="en-US"/>
        </w:rPr>
        <w:t xml:space="preserve"> to service commercial contracts. So the transporting of recycled construction material to Pine Mountain for processing is also included. So in short, we do a lot of transporting of stuff around the city and obviously </w:t>
      </w:r>
      <w:proofErr w:type="spellStart"/>
      <w:r w:rsidRPr="004C0C15">
        <w:rPr>
          <w:lang w:eastAsia="en-US"/>
        </w:rPr>
        <w:t>Bracalba</w:t>
      </w:r>
      <w:proofErr w:type="spellEnd"/>
      <w:r w:rsidRPr="004C0C15">
        <w:rPr>
          <w:lang w:eastAsia="en-US"/>
        </w:rPr>
        <w:t>, which is outside of the city grounds.</w:t>
      </w:r>
    </w:p>
    <w:p w14:paraId="3889B723" w14:textId="77777777" w:rsidR="004C0C15" w:rsidRPr="004C0C15" w:rsidRDefault="004C0C15" w:rsidP="00447D11">
      <w:pPr>
        <w:spacing w:after="120"/>
        <w:ind w:left="2517" w:hanging="2517"/>
        <w:rPr>
          <w:lang w:eastAsia="en-US"/>
        </w:rPr>
      </w:pPr>
      <w:r w:rsidRPr="004C0C15">
        <w:rPr>
          <w:lang w:eastAsia="en-US"/>
        </w:rPr>
        <w:tab/>
        <w:t xml:space="preserve">So I just want to say that the—it’s a significant contract and we’re obviously seeking approval for a public tender to establish a panel of supplies for this service. As I’ve mentioned, the critical parts of this is about the processing of the transportation of various asphalt products across our city and further out to </w:t>
      </w:r>
      <w:proofErr w:type="spellStart"/>
      <w:r w:rsidRPr="004C0C15">
        <w:rPr>
          <w:lang w:eastAsia="en-US"/>
        </w:rPr>
        <w:t>Bracalba</w:t>
      </w:r>
      <w:proofErr w:type="spellEnd"/>
      <w:r w:rsidRPr="004C0C15">
        <w:rPr>
          <w:lang w:eastAsia="en-US"/>
        </w:rPr>
        <w:t xml:space="preserve">, which is outside of our city edges. </w:t>
      </w:r>
    </w:p>
    <w:p w14:paraId="164380F9" w14:textId="7B15E1EA" w:rsidR="004C0C15" w:rsidRPr="004C0C15" w:rsidRDefault="004C0C15" w:rsidP="00447D11">
      <w:pPr>
        <w:spacing w:after="120"/>
        <w:ind w:left="2517"/>
        <w:rPr>
          <w:lang w:eastAsia="en-US"/>
        </w:rPr>
      </w:pPr>
      <w:r w:rsidRPr="004C0C15">
        <w:rPr>
          <w:lang w:eastAsia="en-US"/>
        </w:rPr>
        <w:t>Look, I’m just happy to say that I’m very proud of our Administration’s investment in finding solutions to increasing our recycled materials and asphalt</w:t>
      </w:r>
      <w:r w:rsidR="0045120F">
        <w:rPr>
          <w:lang w:eastAsia="en-US"/>
        </w:rPr>
        <w:t>, i</w:t>
      </w:r>
      <w:r w:rsidRPr="004C0C15">
        <w:rPr>
          <w:lang w:eastAsia="en-US"/>
        </w:rPr>
        <w:t>ncluding the asphalt removed during road resurfacing projects. I personally have been out to a site where we do store—at Pine Mountain—the recycled concrete. So concrete footpaths that are picked up for repairing and replacement</w:t>
      </w:r>
      <w:r w:rsidR="0045120F">
        <w:rPr>
          <w:lang w:eastAsia="en-US"/>
        </w:rPr>
        <w:t>, t</w:t>
      </w:r>
      <w:r w:rsidRPr="004C0C15">
        <w:rPr>
          <w:lang w:eastAsia="en-US"/>
        </w:rPr>
        <w:t xml:space="preserve">hey go back Pine Mountain and I’ve been out there where there’s been a huge mountain—no pun intended—of concrete. Then on a secondary visit I’ve been out there and it’s all been used up. </w:t>
      </w:r>
    </w:p>
    <w:p w14:paraId="36B7A055" w14:textId="77777777" w:rsidR="004C0C15" w:rsidRPr="004C0C15" w:rsidRDefault="004C0C15" w:rsidP="00447D11">
      <w:pPr>
        <w:spacing w:after="120"/>
        <w:ind w:left="2517"/>
        <w:rPr>
          <w:lang w:eastAsia="en-US"/>
        </w:rPr>
      </w:pPr>
      <w:r w:rsidRPr="004C0C15">
        <w:rPr>
          <w:lang w:eastAsia="en-US"/>
        </w:rPr>
        <w:t>So I think that can be only a good thing for us and the residents and it’s disappointing to hear that those in the Opposition will not be supporting this. Thank you very much.</w:t>
      </w:r>
    </w:p>
    <w:p w14:paraId="3D8EA87B"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Is there any further debate? No further debate. </w:t>
      </w:r>
    </w:p>
    <w:p w14:paraId="456AE55A" w14:textId="02A6FB16" w:rsidR="004C0C15" w:rsidRPr="004C0C15" w:rsidRDefault="004C0C15" w:rsidP="00EA2779">
      <w:pPr>
        <w:ind w:left="2517"/>
        <w:rPr>
          <w:lang w:eastAsia="en-US"/>
        </w:rPr>
      </w:pPr>
      <w:r w:rsidRPr="004C0C15">
        <w:rPr>
          <w:lang w:eastAsia="en-US"/>
        </w:rPr>
        <w:t>Now move to the vote on this report.</w:t>
      </w:r>
    </w:p>
    <w:p w14:paraId="665B23B4" w14:textId="77777777" w:rsidR="008932C8" w:rsidRDefault="008932C8" w:rsidP="00447D11"/>
    <w:p w14:paraId="7C528CD3" w14:textId="77777777" w:rsidR="00885F63" w:rsidRDefault="00885F63" w:rsidP="00447D11">
      <w:r>
        <w:t xml:space="preserve">Upon being submitted to the Chamber, the motion for the adoption of the report of the Establishment and Coordination Committee was declared </w:t>
      </w:r>
      <w:r w:rsidRPr="00686B64">
        <w:rPr>
          <w:b/>
        </w:rPr>
        <w:t>carried</w:t>
      </w:r>
      <w:r>
        <w:t xml:space="preserve"> on the voices.</w:t>
      </w:r>
    </w:p>
    <w:p w14:paraId="05F16F8B" w14:textId="2EE18C07" w:rsidR="00885F63" w:rsidRDefault="00885F63" w:rsidP="00447D11"/>
    <w:p w14:paraId="68D94ED5" w14:textId="00181849" w:rsidR="0022507A" w:rsidRPr="00E96F74" w:rsidRDefault="0022507A" w:rsidP="00447D11">
      <w:pPr>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14:paraId="73B22960" w14:textId="77777777" w:rsidR="0022507A" w:rsidRPr="00E96F74" w:rsidRDefault="0022507A" w:rsidP="00447D11">
      <w:pPr>
        <w:rPr>
          <w:snapToGrid w:val="0"/>
          <w:lang w:eastAsia="en-US"/>
        </w:rPr>
      </w:pPr>
    </w:p>
    <w:p w14:paraId="14EA4C93" w14:textId="77777777" w:rsidR="0022507A" w:rsidRPr="00E96F74" w:rsidRDefault="0022507A" w:rsidP="00447D11">
      <w:pPr>
        <w:rPr>
          <w:snapToGrid w:val="0"/>
          <w:lang w:eastAsia="en-US"/>
        </w:rPr>
      </w:pPr>
      <w:r w:rsidRPr="00E96F74">
        <w:rPr>
          <w:snapToGrid w:val="0"/>
          <w:lang w:eastAsia="en-US"/>
        </w:rPr>
        <w:t>The voting was as follows:</w:t>
      </w:r>
    </w:p>
    <w:p w14:paraId="7B887140" w14:textId="77777777" w:rsidR="0022507A" w:rsidRPr="00E96F74" w:rsidRDefault="0022507A" w:rsidP="00447D11">
      <w:pPr>
        <w:ind w:left="2160" w:hanging="2160"/>
        <w:rPr>
          <w:snapToGrid w:val="0"/>
          <w:lang w:eastAsia="en-US"/>
        </w:rPr>
      </w:pPr>
    </w:p>
    <w:p w14:paraId="7F4AD3F5" w14:textId="7F2CEAF0" w:rsidR="0022507A" w:rsidRPr="00315E43" w:rsidRDefault="0022507A" w:rsidP="00447D11">
      <w:pPr>
        <w:ind w:left="2160" w:hanging="2160"/>
        <w:rPr>
          <w:snapToGrid w:val="0"/>
          <w:lang w:eastAsia="en-US"/>
        </w:rPr>
      </w:pPr>
      <w:r w:rsidRPr="00315E43">
        <w:rPr>
          <w:snapToGrid w:val="0"/>
          <w:lang w:eastAsia="en-US"/>
        </w:rPr>
        <w:t xml:space="preserve">AYES: </w:t>
      </w:r>
      <w:r>
        <w:rPr>
          <w:snapToGrid w:val="0"/>
          <w:lang w:eastAsia="en-US"/>
        </w:rPr>
        <w:t>16</w:t>
      </w:r>
      <w:r w:rsidRPr="00315E43">
        <w:rPr>
          <w:snapToGrid w:val="0"/>
          <w:lang w:eastAsia="en-US"/>
        </w:rPr>
        <w:t xml:space="preserve"> -</w:t>
      </w:r>
      <w:r w:rsidRPr="00315E43">
        <w:rPr>
          <w:snapToGrid w:val="0"/>
          <w:lang w:eastAsia="en-US"/>
        </w:rPr>
        <w:tab/>
      </w:r>
      <w:r w:rsidRPr="00AB5F3E">
        <w:rPr>
          <w:snapToGrid w:val="0"/>
          <w:lang w:eastAsia="en-US"/>
        </w:rPr>
        <w:t>The</w:t>
      </w:r>
      <w:r>
        <w:rPr>
          <w:snapToGrid w:val="0"/>
          <w:lang w:eastAsia="en-US"/>
        </w:rPr>
        <w:t xml:space="preserve"> </w:t>
      </w:r>
      <w:r w:rsidRPr="00AB5F3E">
        <w:rPr>
          <w:snapToGrid w:val="0"/>
          <w:lang w:eastAsia="en-US"/>
        </w:rPr>
        <w:t xml:space="preserve">DEPUTY MAYOR, Councillor Krista ADAMS, and Councillors Greg ADERMANN, Adam ALLAN, Lisa ATWOOD, </w:t>
      </w:r>
      <w:r w:rsidRPr="00AB5F3E">
        <w:rPr>
          <w:lang w:val="en-US"/>
        </w:rPr>
        <w:t xml:space="preserve">Fiona CUNNINGHAM, Tracy DAVIS, </w:t>
      </w:r>
      <w:r w:rsidRPr="00AB5F3E">
        <w:rPr>
          <w:snapToGrid w:val="0"/>
          <w:lang w:eastAsia="en-US"/>
        </w:rPr>
        <w:t>Vicki HOWARD, Steven HUANG, Sarah HUTTON, Sandy LANDERS, James MACKAY, Kim MARX, Peter MATIC, David McLACHLAN, Ryan MURPHY and Andrew WINES.</w:t>
      </w:r>
    </w:p>
    <w:p w14:paraId="74B252BD" w14:textId="77777777" w:rsidR="0022507A" w:rsidRPr="00315E43" w:rsidRDefault="0022507A" w:rsidP="00447D11">
      <w:pPr>
        <w:ind w:left="2160" w:hanging="2160"/>
        <w:rPr>
          <w:snapToGrid w:val="0"/>
          <w:lang w:eastAsia="en-US"/>
        </w:rPr>
      </w:pPr>
    </w:p>
    <w:p w14:paraId="781D1CDC" w14:textId="77777777" w:rsidR="0022507A" w:rsidRDefault="0022507A" w:rsidP="00447D11">
      <w:pPr>
        <w:tabs>
          <w:tab w:val="left" w:pos="-1440"/>
        </w:tabs>
        <w:ind w:left="2160" w:hanging="2160"/>
        <w:rPr>
          <w:snapToGrid w:val="0"/>
          <w:lang w:eastAsia="en-US"/>
        </w:rPr>
      </w:pPr>
      <w:r w:rsidRPr="00315E43">
        <w:rPr>
          <w:snapToGrid w:val="0"/>
          <w:lang w:eastAsia="en-US"/>
        </w:rPr>
        <w:lastRenderedPageBreak/>
        <w:t xml:space="preserve">NOES: </w:t>
      </w:r>
      <w:r w:rsidRPr="00AB5F3E">
        <w:rPr>
          <w:snapToGrid w:val="0"/>
          <w:lang w:eastAsia="en-US"/>
        </w:rPr>
        <w:t>7</w:t>
      </w:r>
      <w:r w:rsidRPr="00315E43">
        <w:rPr>
          <w:snapToGrid w:val="0"/>
          <w:lang w:eastAsia="en-US"/>
        </w:rPr>
        <w:t xml:space="preserve"> -</w:t>
      </w:r>
      <w:r w:rsidRPr="00315E43">
        <w:rPr>
          <w:snapToGrid w:val="0"/>
          <w:lang w:eastAsia="en-US"/>
        </w:rPr>
        <w:tab/>
      </w:r>
      <w:r w:rsidRPr="00AB5F3E">
        <w:rPr>
          <w:snapToGrid w:val="0"/>
          <w:lang w:eastAsia="en-US"/>
        </w:rPr>
        <w:t xml:space="preserve">The Leader of the OPPOSITION, Councillor Jared CASSIDY, and Councillors </w:t>
      </w:r>
      <w:r>
        <w:rPr>
          <w:snapToGrid w:val="0"/>
          <w:lang w:eastAsia="en-US"/>
        </w:rPr>
        <w:t>Lucy COLLIER</w:t>
      </w:r>
      <w:r w:rsidRPr="00AB5F3E">
        <w:rPr>
          <w:snapToGrid w:val="0"/>
          <w:lang w:eastAsia="en-US"/>
        </w:rPr>
        <w:t xml:space="preserve">, Peter CUMMING, Steve GRIFFITHS, Charles STRUNK, </w:t>
      </w:r>
      <w:r>
        <w:rPr>
          <w:snapToGrid w:val="0"/>
          <w:lang w:eastAsia="en-US"/>
        </w:rPr>
        <w:t>Trina MASSEY</w:t>
      </w:r>
      <w:r w:rsidRPr="00AB5F3E">
        <w:rPr>
          <w:snapToGrid w:val="0"/>
          <w:lang w:eastAsia="en-US"/>
        </w:rPr>
        <w:t xml:space="preserve"> and Nicole JOHNSTON.</w:t>
      </w:r>
    </w:p>
    <w:p w14:paraId="1DC5C156" w14:textId="77777777" w:rsidR="0022507A" w:rsidRDefault="0022507A" w:rsidP="00447D11"/>
    <w:p w14:paraId="1A50E8C3" w14:textId="77777777" w:rsidR="00885F63" w:rsidRDefault="00885F63" w:rsidP="00EA2779">
      <w:pPr>
        <w:keepNext/>
      </w:pPr>
      <w:bookmarkStart w:id="24" w:name="_Hlk93673482"/>
      <w:r>
        <w:t>The report read as follows</w:t>
      </w:r>
      <w:r>
        <w:sym w:font="Symbol" w:char="F0BE"/>
      </w:r>
    </w:p>
    <w:p w14:paraId="2CFE3C56" w14:textId="77777777" w:rsidR="00885F63" w:rsidRDefault="00885F63" w:rsidP="00EA2779">
      <w:pPr>
        <w:keepNext/>
      </w:pPr>
    </w:p>
    <w:p w14:paraId="6EFB194D" w14:textId="77777777" w:rsidR="00AA2D73" w:rsidRPr="00380BDC" w:rsidRDefault="00AA2D73" w:rsidP="00447D11">
      <w:pPr>
        <w:rPr>
          <w:b/>
          <w:bCs/>
        </w:rPr>
      </w:pPr>
      <w:r w:rsidRPr="00380BDC">
        <w:rPr>
          <w:b/>
          <w:bCs/>
        </w:rPr>
        <w:t>ATTENDANCE:</w:t>
      </w:r>
      <w:r w:rsidRPr="00380BDC">
        <w:rPr>
          <w:b/>
          <w:bCs/>
        </w:rPr>
        <w:br/>
      </w:r>
    </w:p>
    <w:p w14:paraId="7FDC1EAA" w14:textId="70A8C250" w:rsidR="00824D7B" w:rsidRDefault="00824D7B" w:rsidP="00447D11">
      <w:pPr>
        <w:rPr>
          <w:lang w:val="en-US"/>
        </w:rPr>
      </w:pPr>
      <w:r>
        <w:rPr>
          <w:lang w:val="en-US"/>
        </w:rPr>
        <w:t>The Right Honourable, the Lord Mayor (Councillor Adrian Schrinner) (Chair); Deputy Mayor (Councillor Krista</w:t>
      </w:r>
      <w:r w:rsidR="00B41C53">
        <w:rPr>
          <w:lang w:val="en-US"/>
        </w:rPr>
        <w:t> </w:t>
      </w:r>
      <w:r>
        <w:rPr>
          <w:lang w:val="en-US"/>
        </w:rPr>
        <w:t>Adams) (Deputy Chair); and Councillors Adam Allan, Fiona Cunningham, Tracy Davis, Vicki Howard, Kim Marx, Ryan Murphy and Andrew Wines.</w:t>
      </w:r>
    </w:p>
    <w:p w14:paraId="4FF508E4" w14:textId="44E36B4D" w:rsidR="002048BE" w:rsidRPr="001904D2" w:rsidRDefault="002048BE" w:rsidP="00447D11">
      <w:pPr>
        <w:pStyle w:val="Heading4"/>
        <w:ind w:left="1440" w:hanging="720"/>
      </w:pPr>
      <w:bookmarkStart w:id="25" w:name="_Toc134796588"/>
      <w:r>
        <w:rPr>
          <w:u w:val="none"/>
        </w:rPr>
        <w:t>A</w:t>
      </w:r>
      <w:r w:rsidRPr="001904D2">
        <w:rPr>
          <w:u w:val="none"/>
        </w:rPr>
        <w:tab/>
      </w:r>
      <w:r w:rsidR="00824D7B" w:rsidRPr="00824D7B">
        <w:rPr>
          <w:noProof/>
        </w:rPr>
        <w:t>STORES BOARD SUBMISSION – SIGNIFICANT CONTRACTING PLAN FOR THE CARTAGE OF QUARRY PRODUCTS</w:t>
      </w:r>
      <w:bookmarkEnd w:id="25"/>
      <w:r w:rsidR="00824D7B" w:rsidRPr="001904D2" w:rsidDel="00824D7B">
        <w:t xml:space="preserve"> </w:t>
      </w:r>
    </w:p>
    <w:p w14:paraId="5C256819" w14:textId="639834B9" w:rsidR="00824D7B" w:rsidRDefault="002048BE" w:rsidP="00447D11">
      <w:pPr>
        <w:ind w:firstLine="720"/>
        <w:rPr>
          <w:b/>
          <w:snapToGrid w:val="0"/>
        </w:rPr>
      </w:pPr>
      <w:r>
        <w:tab/>
      </w:r>
      <w:r w:rsidR="00824D7B" w:rsidRPr="00E45CDB">
        <w:rPr>
          <w:b/>
          <w:snapToGrid w:val="0"/>
        </w:rPr>
        <w:t>165/830/179/955</w:t>
      </w:r>
    </w:p>
    <w:p w14:paraId="1E2C3621" w14:textId="5F2ECEBD" w:rsidR="002048BE" w:rsidRDefault="0022507A" w:rsidP="00447D11">
      <w:pPr>
        <w:tabs>
          <w:tab w:val="left" w:pos="-1440"/>
        </w:tabs>
        <w:spacing w:line="218" w:lineRule="auto"/>
        <w:jc w:val="right"/>
        <w:rPr>
          <w:rFonts w:ascii="Arial" w:hAnsi="Arial"/>
          <w:b/>
          <w:sz w:val="28"/>
        </w:rPr>
      </w:pPr>
      <w:r>
        <w:rPr>
          <w:rFonts w:ascii="Arial" w:hAnsi="Arial"/>
          <w:b/>
          <w:sz w:val="28"/>
        </w:rPr>
        <w:t>559</w:t>
      </w:r>
      <w:r w:rsidR="002048BE">
        <w:rPr>
          <w:rFonts w:ascii="Arial" w:hAnsi="Arial"/>
          <w:b/>
          <w:sz w:val="28"/>
        </w:rPr>
        <w:t>/</w:t>
      </w:r>
      <w:r w:rsidR="009A7215">
        <w:rPr>
          <w:rFonts w:ascii="Arial" w:hAnsi="Arial"/>
          <w:b/>
          <w:sz w:val="28"/>
        </w:rPr>
        <w:t>2022-23</w:t>
      </w:r>
    </w:p>
    <w:p w14:paraId="0AF97156" w14:textId="77777777" w:rsidR="00824D7B" w:rsidRPr="00BB218A" w:rsidRDefault="00824D7B" w:rsidP="00447D11">
      <w:pPr>
        <w:ind w:left="720" w:hanging="720"/>
        <w:rPr>
          <w:snapToGrid w:val="0"/>
        </w:rPr>
      </w:pPr>
      <w:bookmarkStart w:id="26" w:name="_Hlk109226149"/>
      <w:r w:rsidRPr="00BB218A">
        <w:rPr>
          <w:snapToGrid w:val="0"/>
        </w:rPr>
        <w:t>1.</w:t>
      </w:r>
      <w:r w:rsidRPr="00BB218A">
        <w:rPr>
          <w:snapToGrid w:val="0"/>
        </w:rPr>
        <w:tab/>
        <w:t>T</w:t>
      </w:r>
      <w:r w:rsidRPr="00204188">
        <w:rPr>
          <w:snapToGrid w:val="0"/>
        </w:rPr>
        <w:t>he A/Chief Executive Officer,</w:t>
      </w:r>
      <w:r w:rsidRPr="00BB218A">
        <w:rPr>
          <w:snapToGrid w:val="0"/>
        </w:rPr>
        <w:t xml:space="preserve"> provided the information below.</w:t>
      </w:r>
    </w:p>
    <w:p w14:paraId="1E7DAF1C" w14:textId="77777777" w:rsidR="00824D7B" w:rsidRPr="00BB218A" w:rsidRDefault="00824D7B" w:rsidP="00447D11">
      <w:pPr>
        <w:ind w:left="720" w:hanging="720"/>
        <w:rPr>
          <w:snapToGrid w:val="0"/>
        </w:rPr>
      </w:pPr>
    </w:p>
    <w:p w14:paraId="56B387DB" w14:textId="77777777" w:rsidR="00824D7B" w:rsidRPr="00255581" w:rsidRDefault="00824D7B" w:rsidP="00447D11">
      <w:pPr>
        <w:keepNext/>
        <w:keepLines/>
        <w:ind w:left="720" w:hanging="720"/>
      </w:pPr>
      <w:r w:rsidRPr="00BB218A">
        <w:rPr>
          <w:snapToGrid w:val="0"/>
        </w:rPr>
        <w:t>2.</w:t>
      </w:r>
      <w:r w:rsidRPr="00BB218A">
        <w:rPr>
          <w:snapToGrid w:val="0"/>
        </w:rPr>
        <w:tab/>
      </w:r>
      <w:r w:rsidRPr="00255581">
        <w:t xml:space="preserve">The </w:t>
      </w:r>
      <w:r>
        <w:t>A/</w:t>
      </w:r>
      <w:r w:rsidRPr="00255581">
        <w:t>Chief Executive Officer and the Stores Board considered the submission, as set out in</w:t>
      </w:r>
      <w:r>
        <w:t xml:space="preserve"> </w:t>
      </w:r>
      <w:r w:rsidRPr="00204188">
        <w:t>Attachment A</w:t>
      </w:r>
      <w:r>
        <w:t xml:space="preserve"> (submitted on file)</w:t>
      </w:r>
      <w:r w:rsidRPr="004456F8">
        <w:t>,</w:t>
      </w:r>
      <w:r w:rsidRPr="00255581">
        <w:t xml:space="preserve"> on</w:t>
      </w:r>
      <w:r>
        <w:t xml:space="preserve"> 17 April 2023.</w:t>
      </w:r>
    </w:p>
    <w:p w14:paraId="406FCFB9" w14:textId="77777777" w:rsidR="00824D7B" w:rsidRDefault="00824D7B" w:rsidP="00447D11">
      <w:pPr>
        <w:ind w:left="720" w:hanging="720"/>
        <w:rPr>
          <w:snapToGrid w:val="0"/>
        </w:rPr>
      </w:pPr>
    </w:p>
    <w:p w14:paraId="1C80CD04" w14:textId="77777777" w:rsidR="00824D7B" w:rsidRDefault="00824D7B" w:rsidP="00447D11">
      <w:pPr>
        <w:keepNext/>
        <w:keepLines/>
        <w:ind w:left="720" w:hanging="720"/>
      </w:pPr>
      <w:r>
        <w:rPr>
          <w:snapToGrid w:val="0"/>
        </w:rPr>
        <w:t>3.</w:t>
      </w:r>
      <w:r>
        <w:rPr>
          <w:snapToGrid w:val="0"/>
        </w:rPr>
        <w:tab/>
      </w:r>
      <w:r w:rsidRPr="00255581">
        <w:t xml:space="preserve">The submission is recommended to </w:t>
      </w:r>
      <w:sdt>
        <w:sdtPr>
          <w:id w:val="132832315"/>
          <w:placeholder>
            <w:docPart w:val="7483D03D72354C20B1B997E587F7AFCA"/>
          </w:placeholder>
          <w:comboBox>
            <w:listItem w:value="&lt;Select choice&gt;"/>
            <w:listItem w:displayText="Council" w:value="Council"/>
            <w:listItem w:displayText="E&amp;C, as delegate of Council during recess," w:value="E&amp;C, as delegate of Council during recess,"/>
            <w:listItem w:displayText="E&amp;C" w:value="E&amp;C"/>
          </w:comboBox>
        </w:sdtPr>
        <w:sdtEndPr/>
        <w:sdtContent>
          <w:r w:rsidRPr="00204188">
            <w:t>Council</w:t>
          </w:r>
        </w:sdtContent>
      </w:sdt>
      <w:r>
        <w:t xml:space="preserve"> </w:t>
      </w:r>
      <w:r w:rsidRPr="00255581">
        <w:t xml:space="preserve">as it is considered the most advantageous outcome for the provision of the required </w:t>
      </w:r>
      <w:sdt>
        <w:sdtPr>
          <w:id w:val="-715041137"/>
          <w:placeholder>
            <w:docPart w:val="7319E2EA71FB442D960A6220477271ED"/>
          </w:placeholder>
          <w:comboBox>
            <w:listItem w:value="&lt;Select choice&gt;"/>
            <w:listItem w:displayText="goods" w:value="goods"/>
            <w:listItem w:displayText="services" w:value="services"/>
            <w:listItem w:displayText="works" w:value="works"/>
            <w:listItem w:displayText="goods/services" w:value="goods/services"/>
          </w:comboBox>
        </w:sdtPr>
        <w:sdtEndPr/>
        <w:sdtContent>
          <w:r w:rsidRPr="00204188">
            <w:t>services</w:t>
          </w:r>
        </w:sdtContent>
      </w:sdt>
      <w:r w:rsidRPr="00255581">
        <w:t>.</w:t>
      </w:r>
    </w:p>
    <w:p w14:paraId="1445E002" w14:textId="77777777" w:rsidR="00824D7B" w:rsidRDefault="00824D7B" w:rsidP="00447D11">
      <w:pPr>
        <w:keepNext/>
        <w:keepLines/>
        <w:ind w:left="720" w:hanging="720"/>
      </w:pPr>
    </w:p>
    <w:p w14:paraId="57AF6020" w14:textId="77777777" w:rsidR="00824D7B" w:rsidRPr="00255581" w:rsidRDefault="00824D7B" w:rsidP="00447D11">
      <w:pPr>
        <w:keepNext/>
        <w:keepLines/>
        <w:ind w:left="720" w:hanging="720"/>
      </w:pPr>
      <w:r>
        <w:t>4.</w:t>
      </w:r>
      <w:r>
        <w:tab/>
        <w:t xml:space="preserve">Commercial-in-Confidence details have been removed from this report, highlighted in yellow and replaced with the word </w:t>
      </w:r>
      <w:r w:rsidRPr="00204188">
        <w:rPr>
          <w:highlight w:val="yellow"/>
        </w:rPr>
        <w:t>[Commercial-in-Confidence]</w:t>
      </w:r>
      <w:r>
        <w:t>.</w:t>
      </w:r>
    </w:p>
    <w:p w14:paraId="7E079CB0" w14:textId="77777777" w:rsidR="00824D7B" w:rsidRDefault="00824D7B" w:rsidP="00447D11">
      <w:pPr>
        <w:ind w:left="720" w:hanging="720"/>
        <w:rPr>
          <w:snapToGrid w:val="0"/>
        </w:rPr>
      </w:pPr>
    </w:p>
    <w:p w14:paraId="05130FD1" w14:textId="77777777" w:rsidR="00824D7B" w:rsidRDefault="00824D7B" w:rsidP="00447D11">
      <w:pPr>
        <w:ind w:left="720" w:hanging="720"/>
        <w:rPr>
          <w:snapToGrid w:val="0"/>
        </w:rPr>
      </w:pPr>
      <w:r w:rsidRPr="00847811">
        <w:rPr>
          <w:snapToGrid w:val="0"/>
        </w:rPr>
        <w:tab/>
      </w:r>
      <w:r>
        <w:rPr>
          <w:snapToGrid w:val="0"/>
          <w:u w:val="single"/>
        </w:rPr>
        <w:t>Purpose</w:t>
      </w:r>
    </w:p>
    <w:p w14:paraId="47526C6A" w14:textId="77777777" w:rsidR="00824D7B" w:rsidRPr="006D16E6" w:rsidRDefault="00824D7B" w:rsidP="00447D11">
      <w:pPr>
        <w:ind w:left="720" w:hanging="720"/>
        <w:rPr>
          <w:snapToGrid w:val="0"/>
        </w:rPr>
      </w:pPr>
    </w:p>
    <w:p w14:paraId="4015EDC8" w14:textId="77777777" w:rsidR="00824D7B" w:rsidRDefault="00824D7B" w:rsidP="00447D11">
      <w:pPr>
        <w:ind w:left="720" w:hanging="720"/>
        <w:rPr>
          <w:snapToGrid w:val="0"/>
        </w:rPr>
      </w:pPr>
      <w:r>
        <w:rPr>
          <w:snapToGrid w:val="0"/>
        </w:rPr>
        <w:t>5.</w:t>
      </w:r>
      <w:r>
        <w:rPr>
          <w:snapToGrid w:val="0"/>
        </w:rPr>
        <w:tab/>
        <w:t>The Stores Board recommends approval of the procurement strategy for:</w:t>
      </w:r>
    </w:p>
    <w:p w14:paraId="244FF23E" w14:textId="77777777" w:rsidR="00824D7B" w:rsidRPr="006D16E6" w:rsidRDefault="00824D7B" w:rsidP="00447D11">
      <w:pPr>
        <w:tabs>
          <w:tab w:val="left" w:pos="3544"/>
        </w:tabs>
        <w:ind w:left="1440" w:hanging="720"/>
        <w:rPr>
          <w:snapToGrid w:val="0"/>
        </w:rPr>
      </w:pPr>
      <w:r w:rsidRPr="006D16E6">
        <w:rPr>
          <w:snapToGrid w:val="0"/>
        </w:rPr>
        <w:t>Contract title:</w:t>
      </w:r>
      <w:r w:rsidRPr="006D16E6">
        <w:rPr>
          <w:snapToGrid w:val="0"/>
        </w:rPr>
        <w:tab/>
        <w:t>Cartage of Quarry Products</w:t>
      </w:r>
    </w:p>
    <w:p w14:paraId="2A0CED2C" w14:textId="77777777" w:rsidR="00824D7B" w:rsidRPr="006D16E6" w:rsidRDefault="00824D7B" w:rsidP="00447D11">
      <w:pPr>
        <w:tabs>
          <w:tab w:val="left" w:pos="3544"/>
        </w:tabs>
        <w:ind w:left="3544" w:hanging="2835"/>
        <w:rPr>
          <w:snapToGrid w:val="0"/>
        </w:rPr>
      </w:pPr>
      <w:r w:rsidRPr="006D16E6">
        <w:rPr>
          <w:snapToGrid w:val="0"/>
        </w:rPr>
        <w:t>Type of procurement:</w:t>
      </w:r>
      <w:r w:rsidRPr="006D16E6">
        <w:rPr>
          <w:snapToGrid w:val="0"/>
        </w:rPr>
        <w:tab/>
        <w:t>Establishing a Corporate Procurement Arrangement (CPA) in the form of a Panel Arrangement</w:t>
      </w:r>
    </w:p>
    <w:p w14:paraId="4CF370BF" w14:textId="77777777" w:rsidR="00824D7B" w:rsidRPr="006D16E6" w:rsidRDefault="00824D7B" w:rsidP="00447D11">
      <w:pPr>
        <w:tabs>
          <w:tab w:val="left" w:pos="3544"/>
        </w:tabs>
        <w:ind w:left="1440" w:hanging="720"/>
        <w:rPr>
          <w:snapToGrid w:val="0"/>
        </w:rPr>
      </w:pPr>
      <w:r w:rsidRPr="006D16E6">
        <w:rPr>
          <w:snapToGrid w:val="0"/>
        </w:rPr>
        <w:t>Categories/portions:</w:t>
      </w:r>
      <w:r w:rsidRPr="006D16E6">
        <w:rPr>
          <w:snapToGrid w:val="0"/>
        </w:rPr>
        <w:tab/>
        <w:t>Not applicable</w:t>
      </w:r>
    </w:p>
    <w:p w14:paraId="32393F55" w14:textId="77777777" w:rsidR="00824D7B" w:rsidRPr="006D16E6" w:rsidRDefault="00824D7B" w:rsidP="00447D11">
      <w:pPr>
        <w:tabs>
          <w:tab w:val="left" w:pos="3544"/>
        </w:tabs>
        <w:ind w:left="1440" w:hanging="720"/>
        <w:rPr>
          <w:snapToGrid w:val="0"/>
        </w:rPr>
      </w:pPr>
      <w:r w:rsidRPr="006D16E6">
        <w:rPr>
          <w:snapToGrid w:val="0"/>
        </w:rPr>
        <w:t>Market engagement strategy:</w:t>
      </w:r>
      <w:r w:rsidRPr="006D16E6">
        <w:rPr>
          <w:snapToGrid w:val="0"/>
        </w:rPr>
        <w:tab/>
        <w:t>Seek offers publicly</w:t>
      </w:r>
    </w:p>
    <w:p w14:paraId="593F6197" w14:textId="77777777" w:rsidR="00824D7B" w:rsidRPr="006D16E6" w:rsidRDefault="00824D7B" w:rsidP="00447D11">
      <w:pPr>
        <w:tabs>
          <w:tab w:val="left" w:pos="3544"/>
        </w:tabs>
        <w:ind w:left="3544" w:hanging="2835"/>
        <w:rPr>
          <w:snapToGrid w:val="0"/>
        </w:rPr>
      </w:pPr>
      <w:r w:rsidRPr="006D16E6">
        <w:rPr>
          <w:snapToGrid w:val="0"/>
        </w:rPr>
        <w:t>Contract duration:</w:t>
      </w:r>
      <w:r w:rsidRPr="006D16E6">
        <w:rPr>
          <w:snapToGrid w:val="0"/>
        </w:rPr>
        <w:tab/>
        <w:t>An initial term of three years with options to extend for additional periods of up to two years, for a maximum of five years.</w:t>
      </w:r>
    </w:p>
    <w:p w14:paraId="6F8FC328" w14:textId="77777777" w:rsidR="00824D7B" w:rsidRDefault="00824D7B" w:rsidP="00447D11">
      <w:pPr>
        <w:tabs>
          <w:tab w:val="left" w:pos="3544"/>
        </w:tabs>
        <w:ind w:left="1440" w:hanging="720"/>
        <w:rPr>
          <w:snapToGrid w:val="0"/>
        </w:rPr>
      </w:pPr>
      <w:r w:rsidRPr="006D16E6">
        <w:rPr>
          <w:snapToGrid w:val="0"/>
        </w:rPr>
        <w:t>Price basis:</w:t>
      </w:r>
      <w:r w:rsidRPr="006D16E6">
        <w:rPr>
          <w:snapToGrid w:val="0"/>
        </w:rPr>
        <w:tab/>
        <w:t>Schedule of rates.</w:t>
      </w:r>
    </w:p>
    <w:p w14:paraId="793EC58C" w14:textId="77777777" w:rsidR="00824D7B" w:rsidRDefault="00824D7B" w:rsidP="00447D11">
      <w:pPr>
        <w:ind w:left="720" w:hanging="720"/>
        <w:rPr>
          <w:snapToGrid w:val="0"/>
        </w:rPr>
      </w:pPr>
    </w:p>
    <w:p w14:paraId="782D7AFA" w14:textId="77777777" w:rsidR="00824D7B" w:rsidRDefault="00824D7B" w:rsidP="00447D11">
      <w:pPr>
        <w:ind w:left="720" w:hanging="720"/>
        <w:rPr>
          <w:snapToGrid w:val="0"/>
          <w:u w:val="single"/>
        </w:rPr>
      </w:pPr>
      <w:r>
        <w:rPr>
          <w:snapToGrid w:val="0"/>
        </w:rPr>
        <w:tab/>
      </w:r>
      <w:r w:rsidRPr="00B50665">
        <w:rPr>
          <w:snapToGrid w:val="0"/>
          <w:u w:val="single"/>
        </w:rPr>
        <w:t>Background/business case</w:t>
      </w:r>
    </w:p>
    <w:p w14:paraId="03D3B10D" w14:textId="77777777" w:rsidR="00824D7B" w:rsidRDefault="00824D7B" w:rsidP="00447D11">
      <w:pPr>
        <w:ind w:left="720" w:hanging="720"/>
        <w:rPr>
          <w:snapToGrid w:val="0"/>
          <w:u w:val="single"/>
        </w:rPr>
      </w:pPr>
    </w:p>
    <w:p w14:paraId="6B3BE64F" w14:textId="1188C765" w:rsidR="00824D7B" w:rsidRDefault="00824D7B" w:rsidP="00447D11">
      <w:pPr>
        <w:ind w:left="720" w:hanging="720"/>
        <w:rPr>
          <w:snapToGrid w:val="0"/>
        </w:rPr>
      </w:pPr>
      <w:r w:rsidRPr="00B50665">
        <w:rPr>
          <w:snapToGrid w:val="0"/>
        </w:rPr>
        <w:t>6.</w:t>
      </w:r>
      <w:r w:rsidRPr="00B50665">
        <w:rPr>
          <w:snapToGrid w:val="0"/>
        </w:rPr>
        <w:tab/>
        <w:t>Council owns and operates two quarries at Mt Coot-</w:t>
      </w:r>
      <w:proofErr w:type="spellStart"/>
      <w:r w:rsidRPr="00B50665">
        <w:rPr>
          <w:snapToGrid w:val="0"/>
        </w:rPr>
        <w:t>tha</w:t>
      </w:r>
      <w:proofErr w:type="spellEnd"/>
      <w:r w:rsidRPr="00B50665">
        <w:rPr>
          <w:snapToGrid w:val="0"/>
        </w:rPr>
        <w:t xml:space="preserve"> and </w:t>
      </w:r>
      <w:proofErr w:type="spellStart"/>
      <w:r w:rsidRPr="00B50665">
        <w:rPr>
          <w:snapToGrid w:val="0"/>
        </w:rPr>
        <w:t>Bracalba</w:t>
      </w:r>
      <w:proofErr w:type="spellEnd"/>
      <w:r w:rsidRPr="00B50665">
        <w:rPr>
          <w:snapToGrid w:val="0"/>
        </w:rPr>
        <w:t xml:space="preserve"> and a construction materials recycling/staging facility at Pine Mountain. The management and administration of </w:t>
      </w:r>
      <w:proofErr w:type="spellStart"/>
      <w:r w:rsidRPr="00B50665">
        <w:rPr>
          <w:snapToGrid w:val="0"/>
        </w:rPr>
        <w:t>Bracalba</w:t>
      </w:r>
      <w:proofErr w:type="spellEnd"/>
      <w:r w:rsidRPr="00B50665">
        <w:rPr>
          <w:snapToGrid w:val="0"/>
        </w:rPr>
        <w:t xml:space="preserve"> Quarry is separate to the combined management and administration of the facilities at Mt Coot-</w:t>
      </w:r>
      <w:proofErr w:type="spellStart"/>
      <w:r w:rsidRPr="00B50665">
        <w:rPr>
          <w:snapToGrid w:val="0"/>
        </w:rPr>
        <w:t>tha</w:t>
      </w:r>
      <w:proofErr w:type="spellEnd"/>
      <w:r w:rsidRPr="00B50665">
        <w:rPr>
          <w:snapToGrid w:val="0"/>
        </w:rPr>
        <w:t xml:space="preserve"> Quarry and Pine Mountain. These facilities form a critical component of the supply chain for the production of asphalt materials for Council</w:t>
      </w:r>
      <w:r>
        <w:rPr>
          <w:snapToGrid w:val="0"/>
        </w:rPr>
        <w:t>’</w:t>
      </w:r>
      <w:r w:rsidRPr="00B50665">
        <w:rPr>
          <w:snapToGrid w:val="0"/>
        </w:rPr>
        <w:t xml:space="preserve">s road making rehabilitation, as well as for servicing external commercial contracts from </w:t>
      </w:r>
      <w:proofErr w:type="spellStart"/>
      <w:r w:rsidRPr="00B50665">
        <w:rPr>
          <w:snapToGrid w:val="0"/>
        </w:rPr>
        <w:t>Bracalba</w:t>
      </w:r>
      <w:proofErr w:type="spellEnd"/>
      <w:r w:rsidRPr="00B50665">
        <w:rPr>
          <w:snapToGrid w:val="0"/>
        </w:rPr>
        <w:t xml:space="preserve"> Quarry. The Cartage of Quarry Products contract encompasses the transport of gravel and other construction materials from the quarries to the asphalt plants at Eagle Farm and Riverview as well as from </w:t>
      </w:r>
      <w:proofErr w:type="spellStart"/>
      <w:r w:rsidRPr="00B50665">
        <w:rPr>
          <w:snapToGrid w:val="0"/>
        </w:rPr>
        <w:t>Bracalba</w:t>
      </w:r>
      <w:proofErr w:type="spellEnd"/>
      <w:r w:rsidRPr="00B50665">
        <w:rPr>
          <w:snapToGrid w:val="0"/>
        </w:rPr>
        <w:t xml:space="preserve"> Quarry to service commercial contracts. Transport of recycled construction material to Pine Mountain for processing is also included.</w:t>
      </w:r>
      <w:r w:rsidR="001D1161">
        <w:rPr>
          <w:snapToGrid w:val="0"/>
        </w:rPr>
        <w:t xml:space="preserve"> </w:t>
      </w:r>
    </w:p>
    <w:p w14:paraId="73FF5371" w14:textId="77777777" w:rsidR="00824D7B" w:rsidRDefault="00824D7B" w:rsidP="00447D11">
      <w:pPr>
        <w:ind w:left="720" w:hanging="720"/>
        <w:rPr>
          <w:snapToGrid w:val="0"/>
        </w:rPr>
      </w:pPr>
    </w:p>
    <w:p w14:paraId="253101E0" w14:textId="77777777" w:rsidR="00824D7B" w:rsidRDefault="00824D7B" w:rsidP="00447D11">
      <w:pPr>
        <w:ind w:left="720" w:hanging="720"/>
        <w:rPr>
          <w:snapToGrid w:val="0"/>
        </w:rPr>
      </w:pPr>
      <w:r>
        <w:rPr>
          <w:snapToGrid w:val="0"/>
        </w:rPr>
        <w:t>7.</w:t>
      </w:r>
      <w:r>
        <w:rPr>
          <w:snapToGrid w:val="0"/>
        </w:rPr>
        <w:tab/>
      </w:r>
      <w:r w:rsidRPr="00B50665">
        <w:rPr>
          <w:snapToGrid w:val="0"/>
        </w:rPr>
        <w:t>The existing CPA 130164 – Cartage of Quarry Products in the form of a Preferred Supplier Arrangement commenced on 1 December 2013, with an initial term of two years with options to extend for additional periods of up to eight years, for a maximum term of 10 years.</w:t>
      </w:r>
    </w:p>
    <w:p w14:paraId="6421B089" w14:textId="77777777" w:rsidR="00824D7B" w:rsidRDefault="00824D7B" w:rsidP="00447D11">
      <w:pPr>
        <w:ind w:left="720" w:hanging="720"/>
        <w:rPr>
          <w:snapToGrid w:val="0"/>
        </w:rPr>
      </w:pPr>
    </w:p>
    <w:p w14:paraId="7B7E6084" w14:textId="77777777" w:rsidR="00824D7B" w:rsidRDefault="00824D7B" w:rsidP="00447D11">
      <w:pPr>
        <w:ind w:left="720" w:hanging="720"/>
        <w:rPr>
          <w:snapToGrid w:val="0"/>
          <w:u w:val="single"/>
        </w:rPr>
      </w:pPr>
      <w:r>
        <w:rPr>
          <w:snapToGrid w:val="0"/>
        </w:rPr>
        <w:tab/>
      </w:r>
      <w:r w:rsidRPr="00B50665">
        <w:rPr>
          <w:snapToGrid w:val="0"/>
          <w:u w:val="single"/>
        </w:rPr>
        <w:t>Policy and other considerations</w:t>
      </w:r>
    </w:p>
    <w:p w14:paraId="3A49A59C" w14:textId="77777777" w:rsidR="00824D7B" w:rsidRDefault="00824D7B" w:rsidP="00447D11">
      <w:pPr>
        <w:ind w:left="720" w:hanging="720"/>
        <w:rPr>
          <w:snapToGrid w:val="0"/>
          <w:u w:val="single"/>
        </w:rPr>
      </w:pPr>
    </w:p>
    <w:p w14:paraId="36631CAD" w14:textId="77777777" w:rsidR="00824D7B" w:rsidRPr="00B50665" w:rsidRDefault="00824D7B" w:rsidP="00447D11">
      <w:pPr>
        <w:ind w:left="720" w:hanging="720"/>
        <w:rPr>
          <w:snapToGrid w:val="0"/>
        </w:rPr>
      </w:pPr>
      <w:r w:rsidRPr="00B50665">
        <w:rPr>
          <w:snapToGrid w:val="0"/>
        </w:rPr>
        <w:t>8.</w:t>
      </w:r>
      <w:r w:rsidRPr="00B50665">
        <w:rPr>
          <w:snapToGrid w:val="0"/>
        </w:rPr>
        <w:tab/>
        <w:t>Is there an existing arrangement for these goods/services/works?</w:t>
      </w:r>
    </w:p>
    <w:p w14:paraId="134FEBDF" w14:textId="77777777" w:rsidR="00824D7B" w:rsidRDefault="00824D7B" w:rsidP="00447D11">
      <w:pPr>
        <w:ind w:left="720"/>
        <w:rPr>
          <w:snapToGrid w:val="0"/>
        </w:rPr>
      </w:pPr>
      <w:r w:rsidRPr="00B50665">
        <w:rPr>
          <w:snapToGrid w:val="0"/>
        </w:rPr>
        <w:t>Yes, CPA 130164 for quarry cartage services, which is due to expire on 30 November 2023.</w:t>
      </w:r>
    </w:p>
    <w:p w14:paraId="7C188760" w14:textId="77777777" w:rsidR="00824D7B" w:rsidRDefault="00824D7B" w:rsidP="00447D11">
      <w:pPr>
        <w:rPr>
          <w:snapToGrid w:val="0"/>
        </w:rPr>
      </w:pPr>
    </w:p>
    <w:p w14:paraId="540E6503" w14:textId="77777777" w:rsidR="00824D7B" w:rsidRPr="00B50665" w:rsidRDefault="00824D7B" w:rsidP="00EA2779">
      <w:pPr>
        <w:keepNext/>
        <w:rPr>
          <w:snapToGrid w:val="0"/>
        </w:rPr>
      </w:pPr>
      <w:r>
        <w:rPr>
          <w:snapToGrid w:val="0"/>
        </w:rPr>
        <w:lastRenderedPageBreak/>
        <w:t>9.</w:t>
      </w:r>
      <w:r>
        <w:rPr>
          <w:snapToGrid w:val="0"/>
        </w:rPr>
        <w:tab/>
      </w:r>
      <w:r w:rsidRPr="00B50665">
        <w:rPr>
          <w:snapToGrid w:val="0"/>
        </w:rPr>
        <w:t>Could Council businesses provide the services/works?</w:t>
      </w:r>
    </w:p>
    <w:p w14:paraId="4745F6BC" w14:textId="77777777" w:rsidR="00824D7B" w:rsidRDefault="00824D7B" w:rsidP="00447D11">
      <w:pPr>
        <w:ind w:left="720"/>
        <w:rPr>
          <w:snapToGrid w:val="0"/>
        </w:rPr>
      </w:pPr>
      <w:r w:rsidRPr="00B50665">
        <w:rPr>
          <w:snapToGrid w:val="0"/>
        </w:rPr>
        <w:t>Yes. However, Council does not have the capacity to provide these services. In addition, having a panel provides flexibility in a market where technology change is anticipated e.g. electric/hydrogen trucks.</w:t>
      </w:r>
    </w:p>
    <w:p w14:paraId="6217718C" w14:textId="77777777" w:rsidR="00824D7B" w:rsidRPr="00B50665" w:rsidRDefault="00824D7B" w:rsidP="00447D11">
      <w:pPr>
        <w:ind w:left="720"/>
        <w:rPr>
          <w:snapToGrid w:val="0"/>
        </w:rPr>
      </w:pPr>
    </w:p>
    <w:p w14:paraId="386BED3D" w14:textId="77777777" w:rsidR="00824D7B" w:rsidRPr="00B50665" w:rsidRDefault="00824D7B" w:rsidP="00EA2779">
      <w:pPr>
        <w:keepNext/>
        <w:ind w:left="720" w:hanging="720"/>
        <w:rPr>
          <w:snapToGrid w:val="0"/>
        </w:rPr>
      </w:pPr>
      <w:r>
        <w:rPr>
          <w:snapToGrid w:val="0"/>
        </w:rPr>
        <w:t>10.</w:t>
      </w:r>
      <w:r w:rsidRPr="00B50665">
        <w:rPr>
          <w:snapToGrid w:val="0"/>
        </w:rPr>
        <w:tab/>
        <w:t>What policy, or other issues, should the delegate be aware of?</w:t>
      </w:r>
    </w:p>
    <w:p w14:paraId="1F790DC9" w14:textId="77777777" w:rsidR="00824D7B" w:rsidRDefault="00824D7B" w:rsidP="00447D11">
      <w:pPr>
        <w:ind w:left="720"/>
        <w:rPr>
          <w:snapToGrid w:val="0"/>
        </w:rPr>
      </w:pPr>
      <w:r w:rsidRPr="00B50665">
        <w:rPr>
          <w:snapToGrid w:val="0"/>
        </w:rPr>
        <w:t>Nil</w:t>
      </w:r>
    </w:p>
    <w:p w14:paraId="02129C95" w14:textId="77777777" w:rsidR="00824D7B" w:rsidRPr="00B50665" w:rsidRDefault="00824D7B" w:rsidP="00447D11">
      <w:pPr>
        <w:ind w:left="720"/>
        <w:rPr>
          <w:snapToGrid w:val="0"/>
        </w:rPr>
      </w:pPr>
    </w:p>
    <w:p w14:paraId="1F0DBB53" w14:textId="77777777" w:rsidR="00824D7B" w:rsidRPr="00B50665" w:rsidRDefault="00824D7B" w:rsidP="00447D11">
      <w:pPr>
        <w:ind w:left="720" w:hanging="720"/>
        <w:rPr>
          <w:snapToGrid w:val="0"/>
        </w:rPr>
      </w:pPr>
      <w:r>
        <w:rPr>
          <w:snapToGrid w:val="0"/>
        </w:rPr>
        <w:t>11.</w:t>
      </w:r>
      <w:r w:rsidRPr="00B50665">
        <w:rPr>
          <w:snapToGrid w:val="0"/>
        </w:rPr>
        <w:tab/>
        <w:t>Does this procurement exercise need to be managed under the PM2 Governance and Assurance Framework?</w:t>
      </w:r>
    </w:p>
    <w:p w14:paraId="6CD825A9" w14:textId="77777777" w:rsidR="00824D7B" w:rsidRDefault="00824D7B" w:rsidP="00447D11">
      <w:pPr>
        <w:ind w:left="720"/>
        <w:rPr>
          <w:snapToGrid w:val="0"/>
        </w:rPr>
      </w:pPr>
      <w:r w:rsidRPr="00B50665">
        <w:rPr>
          <w:snapToGrid w:val="0"/>
        </w:rPr>
        <w:t>No</w:t>
      </w:r>
    </w:p>
    <w:p w14:paraId="3B29B251" w14:textId="77777777" w:rsidR="00824D7B" w:rsidRPr="00B50665" w:rsidRDefault="00824D7B" w:rsidP="00447D11">
      <w:pPr>
        <w:ind w:left="720"/>
        <w:rPr>
          <w:snapToGrid w:val="0"/>
        </w:rPr>
      </w:pPr>
    </w:p>
    <w:p w14:paraId="49AA92E2" w14:textId="77777777" w:rsidR="00824D7B" w:rsidRPr="00B50665" w:rsidRDefault="00824D7B" w:rsidP="00447D11">
      <w:pPr>
        <w:ind w:left="720" w:hanging="720"/>
        <w:rPr>
          <w:snapToGrid w:val="0"/>
        </w:rPr>
      </w:pPr>
      <w:r>
        <w:rPr>
          <w:snapToGrid w:val="0"/>
        </w:rPr>
        <w:t>12.</w:t>
      </w:r>
      <w:r w:rsidRPr="00B50665">
        <w:rPr>
          <w:snapToGrid w:val="0"/>
        </w:rPr>
        <w:tab/>
        <w:t>Does the proposed contract involve leasing?</w:t>
      </w:r>
    </w:p>
    <w:p w14:paraId="2FD1D08E" w14:textId="77777777" w:rsidR="00824D7B" w:rsidRPr="00B50665" w:rsidRDefault="00824D7B" w:rsidP="00447D11">
      <w:pPr>
        <w:ind w:left="720"/>
        <w:rPr>
          <w:snapToGrid w:val="0"/>
        </w:rPr>
      </w:pPr>
      <w:r w:rsidRPr="00B50665">
        <w:rPr>
          <w:snapToGrid w:val="0"/>
        </w:rPr>
        <w:t>No</w:t>
      </w:r>
    </w:p>
    <w:p w14:paraId="1F3A9302" w14:textId="77777777" w:rsidR="00824D7B" w:rsidRDefault="00824D7B" w:rsidP="00447D11">
      <w:pPr>
        <w:ind w:left="720" w:hanging="720"/>
        <w:rPr>
          <w:snapToGrid w:val="0"/>
        </w:rPr>
      </w:pPr>
    </w:p>
    <w:p w14:paraId="252668C7" w14:textId="77777777" w:rsidR="00824D7B" w:rsidRDefault="00824D7B" w:rsidP="00447D11">
      <w:pPr>
        <w:ind w:left="720" w:hanging="720"/>
        <w:rPr>
          <w:snapToGrid w:val="0"/>
          <w:u w:val="single"/>
        </w:rPr>
      </w:pPr>
      <w:r>
        <w:rPr>
          <w:snapToGrid w:val="0"/>
        </w:rPr>
        <w:tab/>
      </w:r>
      <w:r w:rsidRPr="00B50665">
        <w:rPr>
          <w:snapToGrid w:val="0"/>
          <w:u w:val="single"/>
        </w:rPr>
        <w:t>Market Analysis</w:t>
      </w:r>
    </w:p>
    <w:p w14:paraId="4D8E64D9" w14:textId="77777777" w:rsidR="00824D7B" w:rsidRPr="00B50665" w:rsidRDefault="00824D7B" w:rsidP="00447D11">
      <w:pPr>
        <w:ind w:left="720" w:hanging="720"/>
        <w:rPr>
          <w:snapToGrid w:val="0"/>
        </w:rPr>
      </w:pPr>
    </w:p>
    <w:p w14:paraId="6ABFA867" w14:textId="77777777" w:rsidR="00824D7B" w:rsidRDefault="00824D7B" w:rsidP="00447D11">
      <w:pPr>
        <w:ind w:left="720" w:hanging="720"/>
        <w:rPr>
          <w:snapToGrid w:val="0"/>
        </w:rPr>
      </w:pPr>
      <w:r>
        <w:rPr>
          <w:snapToGrid w:val="0"/>
        </w:rPr>
        <w:t>13.</w:t>
      </w:r>
      <w:r>
        <w:rPr>
          <w:snapToGrid w:val="0"/>
        </w:rPr>
        <w:tab/>
      </w:r>
      <w:r w:rsidRPr="00B50665">
        <w:rPr>
          <w:snapToGrid w:val="0"/>
        </w:rPr>
        <w:t>According to IBISWorld, operating costs from higher wages and increased fuel have significantly impacted on the haulage industry making profitability lower. Industry competition is strong where firms with long-term contracts are in a better position to succeed.</w:t>
      </w:r>
    </w:p>
    <w:p w14:paraId="55AC73DF" w14:textId="77777777" w:rsidR="00824D7B" w:rsidRPr="00B50665" w:rsidRDefault="00824D7B" w:rsidP="00447D11">
      <w:pPr>
        <w:ind w:left="720" w:hanging="720"/>
        <w:rPr>
          <w:snapToGrid w:val="0"/>
        </w:rPr>
      </w:pPr>
    </w:p>
    <w:p w14:paraId="53E626E6" w14:textId="77777777" w:rsidR="00824D7B" w:rsidRDefault="00824D7B" w:rsidP="00447D11">
      <w:pPr>
        <w:ind w:left="720" w:hanging="720"/>
        <w:rPr>
          <w:snapToGrid w:val="0"/>
        </w:rPr>
      </w:pPr>
      <w:r>
        <w:rPr>
          <w:snapToGrid w:val="0"/>
        </w:rPr>
        <w:t>14.</w:t>
      </w:r>
      <w:r>
        <w:rPr>
          <w:snapToGrid w:val="0"/>
        </w:rPr>
        <w:tab/>
      </w:r>
      <w:r w:rsidRPr="00B50665">
        <w:rPr>
          <w:snapToGrid w:val="0"/>
        </w:rPr>
        <w:t xml:space="preserve">The demand for bulk haulage suppliers has increased markedly in South East Queensland in recent years with major infrastructure projects including Brisbane Metro, Cross River Rail and the Bruce Highway upgrade requiring sustained haulage services. Known large cartage companies such as Gravel City, </w:t>
      </w:r>
      <w:proofErr w:type="spellStart"/>
      <w:r w:rsidRPr="00B50665">
        <w:rPr>
          <w:snapToGrid w:val="0"/>
        </w:rPr>
        <w:t>Brancatella</w:t>
      </w:r>
      <w:proofErr w:type="spellEnd"/>
      <w:r w:rsidRPr="00B50665">
        <w:rPr>
          <w:snapToGrid w:val="0"/>
        </w:rPr>
        <w:t xml:space="preserve"> Plant Hire and Eagle Alliance Earthmoving Pty Ltd, will be notified of the tender.</w:t>
      </w:r>
    </w:p>
    <w:p w14:paraId="3F6F2D2E" w14:textId="77777777" w:rsidR="00824D7B" w:rsidRPr="00B50665" w:rsidRDefault="00824D7B" w:rsidP="00447D11">
      <w:pPr>
        <w:ind w:left="720" w:hanging="720"/>
        <w:rPr>
          <w:snapToGrid w:val="0"/>
        </w:rPr>
      </w:pPr>
    </w:p>
    <w:p w14:paraId="27251F92" w14:textId="77777777" w:rsidR="00824D7B" w:rsidRPr="00B50665" w:rsidRDefault="00824D7B" w:rsidP="00447D11">
      <w:pPr>
        <w:ind w:left="720" w:hanging="720"/>
        <w:rPr>
          <w:snapToGrid w:val="0"/>
        </w:rPr>
      </w:pPr>
      <w:r>
        <w:rPr>
          <w:snapToGrid w:val="0"/>
        </w:rPr>
        <w:t>15.</w:t>
      </w:r>
      <w:r>
        <w:rPr>
          <w:snapToGrid w:val="0"/>
        </w:rPr>
        <w:tab/>
      </w:r>
      <w:r w:rsidRPr="00B50665">
        <w:rPr>
          <w:snapToGrid w:val="0"/>
        </w:rPr>
        <w:t xml:space="preserve">There are numerous small operators with limited fleet size that are interested in being engaged by Council. A number of South East Queensland suppliers, including the six listed below, have expressed interest in the new panel arrangement who will also be notified of the tender. </w:t>
      </w:r>
    </w:p>
    <w:p w14:paraId="5638E00E" w14:textId="77777777" w:rsidR="00824D7B" w:rsidRPr="00B50665" w:rsidRDefault="00824D7B" w:rsidP="00447D11">
      <w:pPr>
        <w:ind w:left="1440" w:hanging="720"/>
        <w:rPr>
          <w:snapToGrid w:val="0"/>
        </w:rPr>
      </w:pPr>
      <w:r>
        <w:rPr>
          <w:snapToGrid w:val="0"/>
        </w:rPr>
        <w:t>-</w:t>
      </w:r>
      <w:r w:rsidRPr="00B50665">
        <w:rPr>
          <w:snapToGrid w:val="0"/>
        </w:rPr>
        <w:tab/>
        <w:t>APA Dawson Tippers Pty Ltd</w:t>
      </w:r>
    </w:p>
    <w:p w14:paraId="5EF865E1" w14:textId="77777777" w:rsidR="00824D7B" w:rsidRPr="00B50665" w:rsidRDefault="00824D7B" w:rsidP="00447D11">
      <w:pPr>
        <w:ind w:left="1440" w:hanging="720"/>
        <w:rPr>
          <w:snapToGrid w:val="0"/>
        </w:rPr>
      </w:pPr>
      <w:r>
        <w:rPr>
          <w:snapToGrid w:val="0"/>
        </w:rPr>
        <w:t>-</w:t>
      </w:r>
      <w:r w:rsidRPr="00B50665">
        <w:rPr>
          <w:snapToGrid w:val="0"/>
        </w:rPr>
        <w:tab/>
      </w:r>
      <w:proofErr w:type="spellStart"/>
      <w:r w:rsidRPr="00B50665">
        <w:rPr>
          <w:snapToGrid w:val="0"/>
        </w:rPr>
        <w:t>Hawgood</w:t>
      </w:r>
      <w:proofErr w:type="spellEnd"/>
      <w:r w:rsidRPr="00B50665">
        <w:rPr>
          <w:snapToGrid w:val="0"/>
        </w:rPr>
        <w:t xml:space="preserve"> Haulage Pty Ltd</w:t>
      </w:r>
    </w:p>
    <w:p w14:paraId="7A695F0C" w14:textId="77777777" w:rsidR="00824D7B" w:rsidRPr="00B50665" w:rsidRDefault="00824D7B" w:rsidP="00447D11">
      <w:pPr>
        <w:ind w:left="1440" w:hanging="720"/>
        <w:rPr>
          <w:snapToGrid w:val="0"/>
        </w:rPr>
      </w:pPr>
      <w:r>
        <w:rPr>
          <w:snapToGrid w:val="0"/>
        </w:rPr>
        <w:t>-</w:t>
      </w:r>
      <w:r w:rsidRPr="00B50665">
        <w:rPr>
          <w:snapToGrid w:val="0"/>
        </w:rPr>
        <w:tab/>
        <w:t>Farrell Transport Group Pty Ltd</w:t>
      </w:r>
    </w:p>
    <w:p w14:paraId="3770484B" w14:textId="77777777" w:rsidR="00824D7B" w:rsidRPr="00B50665" w:rsidRDefault="00824D7B" w:rsidP="00447D11">
      <w:pPr>
        <w:ind w:left="1440" w:hanging="720"/>
        <w:rPr>
          <w:snapToGrid w:val="0"/>
        </w:rPr>
      </w:pPr>
      <w:r>
        <w:rPr>
          <w:snapToGrid w:val="0"/>
        </w:rPr>
        <w:t>-</w:t>
      </w:r>
      <w:r w:rsidRPr="00B50665">
        <w:rPr>
          <w:snapToGrid w:val="0"/>
        </w:rPr>
        <w:tab/>
        <w:t>Somerset Domestic Water Qld Pty Ltd</w:t>
      </w:r>
    </w:p>
    <w:p w14:paraId="699245AD" w14:textId="77777777" w:rsidR="00824D7B" w:rsidRPr="00B50665" w:rsidRDefault="00824D7B" w:rsidP="00447D11">
      <w:pPr>
        <w:ind w:left="1440" w:hanging="720"/>
        <w:rPr>
          <w:snapToGrid w:val="0"/>
        </w:rPr>
      </w:pPr>
      <w:r>
        <w:rPr>
          <w:snapToGrid w:val="0"/>
        </w:rPr>
        <w:t>-</w:t>
      </w:r>
      <w:r w:rsidRPr="00B50665">
        <w:rPr>
          <w:snapToGrid w:val="0"/>
        </w:rPr>
        <w:tab/>
        <w:t>G Star Pty Ltd</w:t>
      </w:r>
    </w:p>
    <w:p w14:paraId="2B87F549" w14:textId="77777777" w:rsidR="00824D7B" w:rsidRPr="00824D7B" w:rsidRDefault="00824D7B" w:rsidP="00447D11">
      <w:pPr>
        <w:ind w:left="1440" w:hanging="720"/>
        <w:rPr>
          <w:snapToGrid w:val="0"/>
        </w:rPr>
      </w:pPr>
      <w:r>
        <w:rPr>
          <w:snapToGrid w:val="0"/>
        </w:rPr>
        <w:t>-</w:t>
      </w:r>
      <w:r w:rsidRPr="00824D7B">
        <w:rPr>
          <w:snapToGrid w:val="0"/>
        </w:rPr>
        <w:tab/>
        <w:t>Browns Tipper Hire Pty Ltd.</w:t>
      </w:r>
    </w:p>
    <w:p w14:paraId="19D9B987" w14:textId="77777777" w:rsidR="00824D7B" w:rsidRPr="00824D7B" w:rsidRDefault="00824D7B" w:rsidP="00447D11">
      <w:pPr>
        <w:rPr>
          <w:snapToGrid w:val="0"/>
        </w:rPr>
      </w:pPr>
    </w:p>
    <w:p w14:paraId="50AF38DF" w14:textId="77777777" w:rsidR="00824D7B" w:rsidRPr="00824D7B" w:rsidRDefault="00824D7B" w:rsidP="00447D11">
      <w:pPr>
        <w:keepNext/>
        <w:rPr>
          <w:snapToGrid w:val="0"/>
          <w:u w:val="single"/>
        </w:rPr>
      </w:pPr>
      <w:r w:rsidRPr="00824D7B">
        <w:rPr>
          <w:snapToGrid w:val="0"/>
        </w:rPr>
        <w:tab/>
      </w:r>
      <w:r w:rsidRPr="00824D7B">
        <w:rPr>
          <w:snapToGrid w:val="0"/>
          <w:u w:val="single"/>
        </w:rPr>
        <w:t>Procurement strategy</w:t>
      </w:r>
    </w:p>
    <w:p w14:paraId="6D25B221" w14:textId="77777777" w:rsidR="00824D7B" w:rsidRPr="00824D7B" w:rsidRDefault="00824D7B" w:rsidP="00447D11">
      <w:pPr>
        <w:keepNext/>
        <w:rPr>
          <w:snapToGrid w:val="0"/>
          <w:u w:val="single"/>
        </w:rPr>
      </w:pPr>
    </w:p>
    <w:p w14:paraId="5A2F8423" w14:textId="77777777" w:rsidR="00824D7B" w:rsidRPr="00824D7B" w:rsidRDefault="00824D7B" w:rsidP="00447D11">
      <w:pPr>
        <w:keepNext/>
        <w:rPr>
          <w:snapToGrid w:val="0"/>
        </w:rPr>
      </w:pPr>
      <w:r w:rsidRPr="00824D7B">
        <w:rPr>
          <w:snapToGrid w:val="0"/>
        </w:rPr>
        <w:t>16.</w:t>
      </w:r>
    </w:p>
    <w:tbl>
      <w:tblPr>
        <w:tblStyle w:val="TableGrid1"/>
        <w:tblW w:w="8494" w:type="dxa"/>
        <w:tblInd w:w="720" w:type="dxa"/>
        <w:tblLayout w:type="fixed"/>
        <w:tblCellMar>
          <w:left w:w="0" w:type="dxa"/>
        </w:tblCellMar>
        <w:tblLook w:val="04A0" w:firstRow="1" w:lastRow="0" w:firstColumn="1" w:lastColumn="0" w:noHBand="0" w:noVBand="1"/>
      </w:tblPr>
      <w:tblGrid>
        <w:gridCol w:w="2819"/>
        <w:gridCol w:w="5675"/>
      </w:tblGrid>
      <w:tr w:rsidR="00824D7B" w:rsidRPr="0022507A" w14:paraId="0E063EED" w14:textId="77777777" w:rsidTr="00A241C5">
        <w:tc>
          <w:tcPr>
            <w:tcW w:w="2819" w:type="dxa"/>
          </w:tcPr>
          <w:p w14:paraId="6BED1F22" w14:textId="77777777" w:rsidR="00824D7B" w:rsidRPr="00B41C53" w:rsidRDefault="00824D7B" w:rsidP="00447D11">
            <w:pPr>
              <w:keepNext/>
              <w:jc w:val="left"/>
              <w:rPr>
                <w:rFonts w:ascii="Times New Roman" w:hAnsi="Times New Roman" w:cs="Times New Roman"/>
                <w:sz w:val="20"/>
                <w:szCs w:val="20"/>
              </w:rPr>
            </w:pPr>
            <w:r w:rsidRPr="0022507A">
              <w:rPr>
                <w:rFonts w:ascii="Times New Roman" w:hAnsi="Times New Roman" w:cs="Times New Roman"/>
                <w:sz w:val="20"/>
                <w:szCs w:val="20"/>
              </w:rPr>
              <w:t>Procurement objective:</w:t>
            </w:r>
          </w:p>
        </w:tc>
        <w:tc>
          <w:tcPr>
            <w:tcW w:w="5675" w:type="dxa"/>
          </w:tcPr>
          <w:p w14:paraId="02D05530" w14:textId="77777777" w:rsidR="00824D7B" w:rsidRPr="00B41C53" w:rsidRDefault="00824D7B" w:rsidP="00447D11">
            <w:pPr>
              <w:keepNext/>
              <w:jc w:val="left"/>
              <w:rPr>
                <w:rFonts w:ascii="Times New Roman" w:hAnsi="Times New Roman" w:cs="Times New Roman"/>
                <w:sz w:val="20"/>
                <w:szCs w:val="20"/>
              </w:rPr>
            </w:pPr>
            <w:r w:rsidRPr="0022507A">
              <w:rPr>
                <w:rFonts w:ascii="Times New Roman" w:hAnsi="Times New Roman" w:cs="Times New Roman"/>
                <w:sz w:val="20"/>
                <w:szCs w:val="20"/>
              </w:rPr>
              <w:t>To procure the</w:t>
            </w:r>
            <w:r w:rsidRPr="0022507A">
              <w:rPr>
                <w:rFonts w:ascii="Times New Roman" w:hAnsi="Times New Roman" w:cs="Times New Roman"/>
                <w:snapToGrid w:val="0"/>
                <w:sz w:val="20"/>
                <w:szCs w:val="20"/>
              </w:rPr>
              <w:t xml:space="preserve"> goods/services/works</w:t>
            </w:r>
            <w:r w:rsidRPr="0022507A">
              <w:rPr>
                <w:rFonts w:ascii="Times New Roman" w:hAnsi="Times New Roman" w:cs="Times New Roman"/>
                <w:sz w:val="20"/>
                <w:szCs w:val="20"/>
              </w:rPr>
              <w:t xml:space="preserve"> in a way which complies with the Sound Contracting Principles set out in section 103(3) of the </w:t>
            </w:r>
            <w:r w:rsidRPr="0022507A">
              <w:rPr>
                <w:rFonts w:ascii="Times New Roman" w:hAnsi="Times New Roman" w:cs="Times New Roman"/>
                <w:i/>
                <w:iCs/>
                <w:sz w:val="20"/>
                <w:szCs w:val="20"/>
              </w:rPr>
              <w:t>City of Brisbane Act 2010</w:t>
            </w:r>
            <w:r w:rsidRPr="0022507A">
              <w:rPr>
                <w:rFonts w:ascii="Times New Roman" w:hAnsi="Times New Roman" w:cs="Times New Roman"/>
                <w:sz w:val="20"/>
                <w:szCs w:val="20"/>
              </w:rPr>
              <w:t xml:space="preserve"> and provides the most advantageous outcome for Council.</w:t>
            </w:r>
          </w:p>
          <w:p w14:paraId="0D60D367" w14:textId="77777777" w:rsidR="00824D7B" w:rsidRPr="00B41C53" w:rsidRDefault="00824D7B" w:rsidP="00447D11">
            <w:pPr>
              <w:keepNext/>
              <w:jc w:val="left"/>
              <w:rPr>
                <w:rFonts w:ascii="Times New Roman" w:hAnsi="Times New Roman" w:cs="Times New Roman"/>
                <w:sz w:val="20"/>
                <w:szCs w:val="20"/>
              </w:rPr>
            </w:pPr>
          </w:p>
          <w:p w14:paraId="569ADC67" w14:textId="77777777" w:rsidR="00824D7B" w:rsidRPr="00B41C53" w:rsidRDefault="00824D7B" w:rsidP="00447D11">
            <w:pPr>
              <w:keepNext/>
              <w:jc w:val="left"/>
              <w:rPr>
                <w:rFonts w:ascii="Times New Roman" w:hAnsi="Times New Roman" w:cs="Times New Roman"/>
                <w:sz w:val="20"/>
                <w:szCs w:val="20"/>
              </w:rPr>
            </w:pPr>
            <w:r w:rsidRPr="0022507A">
              <w:rPr>
                <w:rFonts w:ascii="Times New Roman" w:hAnsi="Times New Roman" w:cs="Times New Roman"/>
                <w:sz w:val="20"/>
                <w:szCs w:val="20"/>
              </w:rPr>
              <w:t xml:space="preserve">The achievement of the above procurement objective will be measured in the post-market submission. </w:t>
            </w:r>
          </w:p>
        </w:tc>
      </w:tr>
      <w:tr w:rsidR="00824D7B" w:rsidRPr="0022507A" w14:paraId="1CC2400C" w14:textId="77777777" w:rsidTr="00A241C5">
        <w:tc>
          <w:tcPr>
            <w:tcW w:w="2819" w:type="dxa"/>
          </w:tcPr>
          <w:p w14:paraId="20A8C5F8"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Title of contract:</w:t>
            </w:r>
          </w:p>
        </w:tc>
        <w:tc>
          <w:tcPr>
            <w:tcW w:w="5675" w:type="dxa"/>
          </w:tcPr>
          <w:p w14:paraId="05BF7398"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Cartage of Quarry Products</w:t>
            </w:r>
          </w:p>
        </w:tc>
      </w:tr>
      <w:tr w:rsidR="00824D7B" w:rsidRPr="0022507A" w14:paraId="5E72AF9D" w14:textId="77777777" w:rsidTr="00A241C5">
        <w:tc>
          <w:tcPr>
            <w:tcW w:w="2819" w:type="dxa"/>
          </w:tcPr>
          <w:p w14:paraId="631FDE2E"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Type of procurement:</w:t>
            </w:r>
          </w:p>
        </w:tc>
        <w:tc>
          <w:tcPr>
            <w:tcW w:w="5675" w:type="dxa"/>
          </w:tcPr>
          <w:p w14:paraId="589B7209"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Establishing a CPA in the form of a Panel Arrangement.</w:t>
            </w:r>
          </w:p>
        </w:tc>
      </w:tr>
      <w:tr w:rsidR="00824D7B" w:rsidRPr="0022507A" w14:paraId="35DD8F3B" w14:textId="77777777" w:rsidTr="00A241C5">
        <w:tc>
          <w:tcPr>
            <w:tcW w:w="2819" w:type="dxa"/>
          </w:tcPr>
          <w:p w14:paraId="70C80CE6"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Categories/portions:</w:t>
            </w:r>
          </w:p>
        </w:tc>
        <w:tc>
          <w:tcPr>
            <w:tcW w:w="5675" w:type="dxa"/>
          </w:tcPr>
          <w:p w14:paraId="45A3BEDA" w14:textId="47562B0F"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color w:val="000000" w:themeColor="text1"/>
                <w:sz w:val="20"/>
                <w:szCs w:val="20"/>
              </w:rPr>
              <w:t>Not applicable</w:t>
            </w:r>
            <w:r w:rsidR="001D1161">
              <w:rPr>
                <w:rFonts w:ascii="Times New Roman" w:hAnsi="Times New Roman" w:cs="Times New Roman"/>
                <w:sz w:val="20"/>
                <w:szCs w:val="20"/>
              </w:rPr>
              <w:t xml:space="preserve"> </w:t>
            </w:r>
          </w:p>
        </w:tc>
      </w:tr>
      <w:tr w:rsidR="00824D7B" w:rsidRPr="0022507A" w14:paraId="353C8622" w14:textId="77777777" w:rsidTr="00A241C5">
        <w:tc>
          <w:tcPr>
            <w:tcW w:w="2819" w:type="dxa"/>
          </w:tcPr>
          <w:p w14:paraId="0FCCA2B4"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Process to be used:</w:t>
            </w:r>
          </w:p>
        </w:tc>
        <w:tc>
          <w:tcPr>
            <w:tcW w:w="5675" w:type="dxa"/>
          </w:tcPr>
          <w:p w14:paraId="388A85D1"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Request for Proposals (RFP)</w:t>
            </w:r>
          </w:p>
        </w:tc>
      </w:tr>
      <w:tr w:rsidR="00824D7B" w:rsidRPr="0022507A" w14:paraId="43A3F4ED" w14:textId="77777777" w:rsidTr="00A241C5">
        <w:tc>
          <w:tcPr>
            <w:tcW w:w="2819" w:type="dxa"/>
          </w:tcPr>
          <w:p w14:paraId="6DF28CB5" w14:textId="77777777" w:rsidR="00824D7B" w:rsidRPr="00B41C53" w:rsidRDefault="00824D7B" w:rsidP="00447D11">
            <w:pPr>
              <w:keepNext/>
              <w:jc w:val="left"/>
              <w:rPr>
                <w:rFonts w:ascii="Times New Roman" w:hAnsi="Times New Roman" w:cs="Times New Roman"/>
                <w:sz w:val="20"/>
                <w:szCs w:val="20"/>
              </w:rPr>
            </w:pPr>
            <w:r w:rsidRPr="0022507A">
              <w:rPr>
                <w:rFonts w:ascii="Times New Roman" w:hAnsi="Times New Roman" w:cs="Times New Roman"/>
                <w:sz w:val="20"/>
                <w:szCs w:val="20"/>
              </w:rPr>
              <w:t>Tendering standards to be used and any amendments:</w:t>
            </w:r>
          </w:p>
        </w:tc>
        <w:tc>
          <w:tcPr>
            <w:tcW w:w="5675" w:type="dxa"/>
          </w:tcPr>
          <w:p w14:paraId="0D0CEB1A"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napToGrid w:val="0"/>
                <w:sz w:val="20"/>
                <w:szCs w:val="20"/>
              </w:rPr>
              <w:t>Council’s corporate standards with no amendments.</w:t>
            </w:r>
          </w:p>
        </w:tc>
      </w:tr>
      <w:tr w:rsidR="00824D7B" w:rsidRPr="0022507A" w14:paraId="5C50039C" w14:textId="77777777" w:rsidTr="00A241C5">
        <w:tc>
          <w:tcPr>
            <w:tcW w:w="2819" w:type="dxa"/>
          </w:tcPr>
          <w:p w14:paraId="03F7EF95"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Contract standard to be used including any amendments:</w:t>
            </w:r>
          </w:p>
        </w:tc>
        <w:tc>
          <w:tcPr>
            <w:tcW w:w="5675" w:type="dxa"/>
          </w:tcPr>
          <w:p w14:paraId="59AEE58B"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Services – high risk – panel arrangements.</w:t>
            </w:r>
          </w:p>
          <w:p w14:paraId="25A8EB1A" w14:textId="77777777" w:rsidR="00824D7B" w:rsidRPr="00B41C53" w:rsidRDefault="00824D7B" w:rsidP="00447D11">
            <w:pPr>
              <w:jc w:val="left"/>
              <w:rPr>
                <w:rFonts w:ascii="Times New Roman" w:hAnsi="Times New Roman" w:cs="Times New Roman"/>
                <w:snapToGrid w:val="0"/>
                <w:sz w:val="20"/>
                <w:szCs w:val="20"/>
              </w:rPr>
            </w:pPr>
            <w:r w:rsidRPr="0022507A">
              <w:rPr>
                <w:rFonts w:ascii="Times New Roman" w:hAnsi="Times New Roman" w:cs="Times New Roman"/>
                <w:sz w:val="20"/>
                <w:szCs w:val="20"/>
              </w:rPr>
              <w:t>No changes have been made to the standard.</w:t>
            </w:r>
          </w:p>
        </w:tc>
      </w:tr>
      <w:tr w:rsidR="00824D7B" w:rsidRPr="0022507A" w14:paraId="077252D8" w14:textId="77777777" w:rsidTr="00A241C5">
        <w:tc>
          <w:tcPr>
            <w:tcW w:w="2819" w:type="dxa"/>
          </w:tcPr>
          <w:p w14:paraId="04A7563C"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Market engagement:</w:t>
            </w:r>
          </w:p>
        </w:tc>
        <w:tc>
          <w:tcPr>
            <w:tcW w:w="5675" w:type="dxa"/>
          </w:tcPr>
          <w:p w14:paraId="22A3F81E" w14:textId="77777777" w:rsidR="00824D7B" w:rsidRPr="00B41C53" w:rsidRDefault="00824D7B" w:rsidP="00447D11">
            <w:pPr>
              <w:jc w:val="left"/>
              <w:rPr>
                <w:rFonts w:ascii="Times New Roman" w:hAnsi="Times New Roman" w:cs="Times New Roman"/>
                <w:snapToGrid w:val="0"/>
                <w:color w:val="000000" w:themeColor="text1"/>
                <w:sz w:val="20"/>
                <w:szCs w:val="20"/>
              </w:rPr>
            </w:pPr>
            <w:r w:rsidRPr="0022507A">
              <w:rPr>
                <w:rFonts w:ascii="Times New Roman" w:hAnsi="Times New Roman" w:cs="Times New Roman"/>
                <w:snapToGrid w:val="0"/>
                <w:color w:val="000000" w:themeColor="text1"/>
                <w:sz w:val="20"/>
                <w:szCs w:val="20"/>
              </w:rPr>
              <w:t>Offers are to be sought publicly via Council’s supplier portal.</w:t>
            </w:r>
          </w:p>
        </w:tc>
      </w:tr>
      <w:tr w:rsidR="00824D7B" w:rsidRPr="0022507A" w14:paraId="07531664" w14:textId="77777777" w:rsidTr="00A241C5">
        <w:tc>
          <w:tcPr>
            <w:tcW w:w="2819" w:type="dxa"/>
          </w:tcPr>
          <w:p w14:paraId="47E0E7EF"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How tender documents are to be distributed:</w:t>
            </w:r>
          </w:p>
        </w:tc>
        <w:tc>
          <w:tcPr>
            <w:tcW w:w="5675" w:type="dxa"/>
          </w:tcPr>
          <w:p w14:paraId="1A2E8FE5"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Via Council’s supplier portal</w:t>
            </w:r>
          </w:p>
        </w:tc>
      </w:tr>
      <w:tr w:rsidR="00824D7B" w:rsidRPr="0022507A" w14:paraId="3A731D13" w14:textId="77777777" w:rsidTr="00A241C5">
        <w:tc>
          <w:tcPr>
            <w:tcW w:w="2819" w:type="dxa"/>
          </w:tcPr>
          <w:p w14:paraId="198EB7C6"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How tenders/proposals are to be lodged:</w:t>
            </w:r>
          </w:p>
        </w:tc>
        <w:tc>
          <w:tcPr>
            <w:tcW w:w="5675" w:type="dxa"/>
          </w:tcPr>
          <w:p w14:paraId="132CD84F"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Via Council’s supplier portal</w:t>
            </w:r>
          </w:p>
        </w:tc>
      </w:tr>
      <w:tr w:rsidR="00824D7B" w:rsidRPr="0022507A" w14:paraId="5B3AE745" w14:textId="77777777" w:rsidTr="00A241C5">
        <w:tc>
          <w:tcPr>
            <w:tcW w:w="2819" w:type="dxa"/>
          </w:tcPr>
          <w:p w14:paraId="6D2F3B97"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Part offers:</w:t>
            </w:r>
          </w:p>
        </w:tc>
        <w:tc>
          <w:tcPr>
            <w:tcW w:w="5675" w:type="dxa"/>
          </w:tcPr>
          <w:p w14:paraId="480DF9F4"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Part offers will be considered.</w:t>
            </w:r>
          </w:p>
        </w:tc>
      </w:tr>
      <w:tr w:rsidR="00824D7B" w:rsidRPr="0022507A" w14:paraId="6A4D462A" w14:textId="77777777" w:rsidTr="00A241C5">
        <w:tc>
          <w:tcPr>
            <w:tcW w:w="2819" w:type="dxa"/>
          </w:tcPr>
          <w:p w14:paraId="7DC735E7"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lastRenderedPageBreak/>
              <w:t>Contract duration:</w:t>
            </w:r>
          </w:p>
        </w:tc>
        <w:tc>
          <w:tcPr>
            <w:tcW w:w="5675" w:type="dxa"/>
          </w:tcPr>
          <w:p w14:paraId="5E6BD813" w14:textId="77777777" w:rsidR="00824D7B" w:rsidRPr="00B41C53" w:rsidRDefault="00824D7B" w:rsidP="00447D11">
            <w:pPr>
              <w:jc w:val="left"/>
              <w:rPr>
                <w:rFonts w:ascii="Times New Roman" w:hAnsi="Times New Roman" w:cs="Times New Roman"/>
                <w:color w:val="000000" w:themeColor="text1"/>
                <w:sz w:val="20"/>
                <w:szCs w:val="20"/>
              </w:rPr>
            </w:pPr>
            <w:r w:rsidRPr="0022507A">
              <w:rPr>
                <w:rFonts w:ascii="Times New Roman" w:hAnsi="Times New Roman" w:cs="Times New Roman"/>
                <w:sz w:val="20"/>
                <w:szCs w:val="20"/>
              </w:rPr>
              <w:t>A</w:t>
            </w:r>
            <w:r w:rsidRPr="0022507A">
              <w:rPr>
                <w:rFonts w:ascii="Times New Roman" w:hAnsi="Times New Roman" w:cs="Times New Roman"/>
                <w:color w:val="000000" w:themeColor="text1"/>
                <w:sz w:val="20"/>
                <w:szCs w:val="20"/>
              </w:rPr>
              <w:t>n initial term of three years with options to extend for additional periods of up to two years, for a maximum term of five years.</w:t>
            </w:r>
          </w:p>
        </w:tc>
      </w:tr>
      <w:tr w:rsidR="00824D7B" w:rsidRPr="0022507A" w14:paraId="0CC82B87" w14:textId="77777777" w:rsidTr="00A241C5">
        <w:tc>
          <w:tcPr>
            <w:tcW w:w="2819" w:type="dxa"/>
          </w:tcPr>
          <w:p w14:paraId="31899D5D" w14:textId="77777777" w:rsidR="00824D7B" w:rsidRPr="00B41C53" w:rsidRDefault="00824D7B" w:rsidP="00447D11">
            <w:pPr>
              <w:keepNext/>
              <w:keepLines/>
              <w:jc w:val="left"/>
              <w:rPr>
                <w:rFonts w:ascii="Times New Roman" w:hAnsi="Times New Roman" w:cs="Times New Roman"/>
                <w:sz w:val="20"/>
                <w:szCs w:val="20"/>
              </w:rPr>
            </w:pPr>
            <w:r w:rsidRPr="0022507A">
              <w:rPr>
                <w:rFonts w:ascii="Times New Roman" w:hAnsi="Times New Roman" w:cs="Times New Roman"/>
                <w:sz w:val="20"/>
                <w:szCs w:val="20"/>
              </w:rPr>
              <w:t>Insurance requirements:</w:t>
            </w:r>
          </w:p>
        </w:tc>
        <w:tc>
          <w:tcPr>
            <w:tcW w:w="5675" w:type="dxa"/>
          </w:tcPr>
          <w:p w14:paraId="0766C60A" w14:textId="77777777" w:rsidR="00824D7B" w:rsidRPr="00B41C53" w:rsidRDefault="00824D7B" w:rsidP="00447D11">
            <w:pPr>
              <w:keepNext/>
              <w:keepLines/>
              <w:jc w:val="left"/>
              <w:rPr>
                <w:rFonts w:ascii="Times New Roman" w:hAnsi="Times New Roman" w:cs="Times New Roman"/>
                <w:sz w:val="20"/>
                <w:szCs w:val="20"/>
              </w:rPr>
            </w:pPr>
            <w:r w:rsidRPr="0022507A">
              <w:rPr>
                <w:rFonts w:ascii="Times New Roman" w:hAnsi="Times New Roman" w:cs="Times New Roman"/>
                <w:color w:val="000000" w:themeColor="text1"/>
                <w:sz w:val="20"/>
                <w:szCs w:val="20"/>
              </w:rPr>
              <w:t>Public liability of $20 million, motor vehicle insurance of $20 million (including supplementary bodily injury) and workers’ compensation insurance as per legislated requirements.</w:t>
            </w:r>
          </w:p>
        </w:tc>
      </w:tr>
      <w:tr w:rsidR="00824D7B" w:rsidRPr="0022507A" w14:paraId="54774D55" w14:textId="77777777" w:rsidTr="00A241C5">
        <w:tc>
          <w:tcPr>
            <w:tcW w:w="2819" w:type="dxa"/>
          </w:tcPr>
          <w:p w14:paraId="763A8EDD"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Price basis:</w:t>
            </w:r>
          </w:p>
        </w:tc>
        <w:tc>
          <w:tcPr>
            <w:tcW w:w="5675" w:type="dxa"/>
          </w:tcPr>
          <w:p w14:paraId="3F87B6A9"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Schedule of rates</w:t>
            </w:r>
          </w:p>
        </w:tc>
      </w:tr>
      <w:tr w:rsidR="00824D7B" w:rsidRPr="0022507A" w14:paraId="5E155986" w14:textId="77777777" w:rsidTr="00A241C5">
        <w:tc>
          <w:tcPr>
            <w:tcW w:w="2819" w:type="dxa"/>
          </w:tcPr>
          <w:p w14:paraId="7FDE8AD8"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Price adjustment:</w:t>
            </w:r>
          </w:p>
        </w:tc>
        <w:tc>
          <w:tcPr>
            <w:tcW w:w="5675" w:type="dxa"/>
          </w:tcPr>
          <w:p w14:paraId="17817FED"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color w:val="000000" w:themeColor="text1"/>
                <w:sz w:val="20"/>
                <w:szCs w:val="20"/>
              </w:rPr>
              <w:t xml:space="preserve">Prices are expected to be subject to adjustment based on labour, Consumer Price Index and fuel index movements, subject to negotiation. </w:t>
            </w:r>
          </w:p>
        </w:tc>
      </w:tr>
      <w:tr w:rsidR="00824D7B" w:rsidRPr="0022507A" w14:paraId="385775B5" w14:textId="77777777" w:rsidTr="00A241C5">
        <w:tc>
          <w:tcPr>
            <w:tcW w:w="2819" w:type="dxa"/>
          </w:tcPr>
          <w:p w14:paraId="74184CE2"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Liquidated damages:</w:t>
            </w:r>
          </w:p>
        </w:tc>
        <w:tc>
          <w:tcPr>
            <w:tcW w:w="5675" w:type="dxa"/>
          </w:tcPr>
          <w:p w14:paraId="634A66D2"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Not applicable</w:t>
            </w:r>
          </w:p>
        </w:tc>
      </w:tr>
      <w:tr w:rsidR="00824D7B" w:rsidRPr="0022507A" w14:paraId="30091EA5" w14:textId="77777777" w:rsidTr="00A241C5">
        <w:tc>
          <w:tcPr>
            <w:tcW w:w="2819" w:type="dxa"/>
          </w:tcPr>
          <w:p w14:paraId="0E4B7E6B"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Security for the contract:</w:t>
            </w:r>
          </w:p>
        </w:tc>
        <w:tc>
          <w:tcPr>
            <w:tcW w:w="5675" w:type="dxa"/>
          </w:tcPr>
          <w:p w14:paraId="013D844D"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Not applicable</w:t>
            </w:r>
          </w:p>
        </w:tc>
      </w:tr>
      <w:tr w:rsidR="00824D7B" w:rsidRPr="0022507A" w14:paraId="60ACA410" w14:textId="77777777" w:rsidTr="00A241C5">
        <w:tc>
          <w:tcPr>
            <w:tcW w:w="2819" w:type="dxa"/>
          </w:tcPr>
          <w:p w14:paraId="68E95AE9"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Defects liability/warranty period:</w:t>
            </w:r>
          </w:p>
        </w:tc>
        <w:tc>
          <w:tcPr>
            <w:tcW w:w="5675" w:type="dxa"/>
          </w:tcPr>
          <w:p w14:paraId="5B51801C"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Not applicable</w:t>
            </w:r>
          </w:p>
        </w:tc>
      </w:tr>
      <w:tr w:rsidR="00824D7B" w:rsidRPr="0022507A" w14:paraId="3417E0BF" w14:textId="77777777" w:rsidTr="00A241C5">
        <w:tc>
          <w:tcPr>
            <w:tcW w:w="2819" w:type="dxa"/>
          </w:tcPr>
          <w:p w14:paraId="5A1ED73F"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Other strategy elements:</w:t>
            </w:r>
          </w:p>
        </w:tc>
        <w:tc>
          <w:tcPr>
            <w:tcW w:w="5675" w:type="dxa"/>
          </w:tcPr>
          <w:p w14:paraId="6C347921"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A panel arrangement is anticipated to provide additional capacity and flexibility for Council in a volatile market. In accordance with Council’s safety policy and environmental objectives, the requirements for minimum emissions standards and maximum truck ages will be specified i.e. a minimum of EURO 5 emissions standard and a 10-year maximum truck age during the contract term. Not specifying EURO 6/new trucks will allow Council to optimise value for money outcomes, access existing market capacity (noting delays on new trucks) and timing of emerging technologies such as electric/hydrogen. Trucks are anticipated to be diesel, however, other technologies such as electric/hydrogen are becoming available. A refresh clause will be included in the arrangement which may help to mitigate risks associated with technology change during the contract term. For a panel refresh, weightings for the non</w:t>
            </w:r>
            <w:r w:rsidRPr="0022507A">
              <w:rPr>
                <w:rFonts w:ascii="Times New Roman" w:hAnsi="Times New Roman" w:cs="Times New Roman"/>
                <w:sz w:val="20"/>
                <w:szCs w:val="20"/>
              </w:rPr>
              <w:noBreakHyphen/>
              <w:t>price evaluation criteria may be adjusted to incentivise early adoption of new truck technologies. Discounts in return for high fleet utilisation within a period, where common haulage routes are required, may be negotiated if advantageous to Council.</w:t>
            </w:r>
          </w:p>
        </w:tc>
      </w:tr>
      <w:tr w:rsidR="00824D7B" w:rsidRPr="0022507A" w14:paraId="33498003" w14:textId="77777777" w:rsidTr="00A241C5">
        <w:tc>
          <w:tcPr>
            <w:tcW w:w="2819" w:type="dxa"/>
          </w:tcPr>
          <w:p w14:paraId="1315DFAC"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sz w:val="20"/>
                <w:szCs w:val="20"/>
              </w:rPr>
              <w:t>Alternative strategies considered:</w:t>
            </w:r>
          </w:p>
        </w:tc>
        <w:tc>
          <w:tcPr>
            <w:tcW w:w="5675" w:type="dxa"/>
          </w:tcPr>
          <w:p w14:paraId="49328C9F" w14:textId="77777777" w:rsidR="00824D7B" w:rsidRPr="00B41C53" w:rsidRDefault="00824D7B" w:rsidP="00447D11">
            <w:pPr>
              <w:jc w:val="left"/>
              <w:rPr>
                <w:rFonts w:ascii="Times New Roman" w:hAnsi="Times New Roman" w:cs="Times New Roman"/>
                <w:sz w:val="20"/>
                <w:szCs w:val="20"/>
              </w:rPr>
            </w:pPr>
            <w:r w:rsidRPr="0022507A">
              <w:rPr>
                <w:rFonts w:ascii="Times New Roman" w:hAnsi="Times New Roman" w:cs="Times New Roman"/>
                <w:color w:val="000000" w:themeColor="text1"/>
                <w:sz w:val="20"/>
                <w:szCs w:val="20"/>
              </w:rPr>
              <w:t>A single preferred supplier strategy was considered. However, this was not recommended due to current market volatility regarding demand for cartage services and supply constraints for new vehicles. In addition, a panel with more than one supplier provides a competitive environment and greater certainty of service availability.</w:t>
            </w:r>
          </w:p>
        </w:tc>
      </w:tr>
    </w:tbl>
    <w:p w14:paraId="25C0BB2C" w14:textId="77777777" w:rsidR="00824D7B" w:rsidRPr="00824D7B" w:rsidRDefault="00824D7B" w:rsidP="00447D11">
      <w:pPr>
        <w:tabs>
          <w:tab w:val="left" w:pos="3315"/>
        </w:tabs>
        <w:rPr>
          <w:snapToGrid w:val="0"/>
        </w:rPr>
      </w:pPr>
    </w:p>
    <w:p w14:paraId="6DD956C8" w14:textId="77777777" w:rsidR="00824D7B" w:rsidRPr="00824D7B" w:rsidRDefault="00824D7B" w:rsidP="00447D11">
      <w:pPr>
        <w:ind w:left="720" w:hanging="720"/>
        <w:rPr>
          <w:snapToGrid w:val="0"/>
          <w:u w:val="single"/>
        </w:rPr>
      </w:pPr>
      <w:r w:rsidRPr="00824D7B">
        <w:rPr>
          <w:snapToGrid w:val="0"/>
        </w:rPr>
        <w:tab/>
      </w:r>
      <w:r w:rsidRPr="00824D7B">
        <w:rPr>
          <w:snapToGrid w:val="0"/>
          <w:u w:val="single"/>
        </w:rPr>
        <w:t>Anticipated schedule</w:t>
      </w:r>
    </w:p>
    <w:p w14:paraId="45E321A7" w14:textId="77777777" w:rsidR="00824D7B" w:rsidRPr="00824D7B" w:rsidRDefault="00824D7B" w:rsidP="00447D11">
      <w:pPr>
        <w:ind w:left="720" w:hanging="720"/>
        <w:rPr>
          <w:snapToGrid w:val="0"/>
        </w:rPr>
      </w:pPr>
      <w:r w:rsidRPr="00824D7B">
        <w:rPr>
          <w:snapToGrid w:val="0"/>
        </w:rPr>
        <w:tab/>
      </w:r>
    </w:p>
    <w:p w14:paraId="358EEC32" w14:textId="77777777" w:rsidR="00824D7B" w:rsidRPr="00824D7B" w:rsidRDefault="00824D7B" w:rsidP="00447D11">
      <w:pPr>
        <w:ind w:left="720" w:hanging="720"/>
        <w:rPr>
          <w:snapToGrid w:val="0"/>
        </w:rPr>
      </w:pPr>
      <w:r w:rsidRPr="00824D7B">
        <w:rPr>
          <w:snapToGrid w:val="0"/>
        </w:rPr>
        <w:t>17.</w:t>
      </w:r>
      <w:r w:rsidRPr="00824D7B">
        <w:rPr>
          <w:snapToGrid w:val="0"/>
        </w:rPr>
        <w:tab/>
        <w:t>Pre-market approval:</w:t>
      </w:r>
      <w:r w:rsidRPr="00824D7B">
        <w:rPr>
          <w:snapToGrid w:val="0"/>
        </w:rPr>
        <w:tab/>
        <w:t xml:space="preserve"> </w:t>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t>9 May 2023</w:t>
      </w:r>
    </w:p>
    <w:p w14:paraId="4707FC8D" w14:textId="6815D1C1" w:rsidR="00824D7B" w:rsidRPr="00824D7B" w:rsidRDefault="00824D7B" w:rsidP="00447D11">
      <w:pPr>
        <w:ind w:firstLine="720"/>
        <w:rPr>
          <w:snapToGrid w:val="0"/>
        </w:rPr>
      </w:pPr>
      <w:r w:rsidRPr="00824D7B">
        <w:rPr>
          <w:snapToGrid w:val="0"/>
        </w:rPr>
        <w:t>Date of release to market:</w:t>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r>
      <w:r w:rsidR="0022507A">
        <w:rPr>
          <w:snapToGrid w:val="0"/>
        </w:rPr>
        <w:tab/>
      </w:r>
      <w:r w:rsidRPr="00824D7B">
        <w:rPr>
          <w:snapToGrid w:val="0"/>
        </w:rPr>
        <w:t>15 May 2023</w:t>
      </w:r>
    </w:p>
    <w:p w14:paraId="18708484" w14:textId="77777777" w:rsidR="00824D7B" w:rsidRPr="00824D7B" w:rsidRDefault="00824D7B" w:rsidP="00447D11">
      <w:pPr>
        <w:ind w:firstLine="720"/>
        <w:rPr>
          <w:snapToGrid w:val="0"/>
        </w:rPr>
      </w:pPr>
      <w:r w:rsidRPr="00824D7B">
        <w:rPr>
          <w:snapToGrid w:val="0"/>
        </w:rPr>
        <w:t>Tender closing:</w:t>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t>16 June 2023</w:t>
      </w:r>
    </w:p>
    <w:p w14:paraId="2F9886E2" w14:textId="77777777" w:rsidR="00824D7B" w:rsidRPr="00824D7B" w:rsidRDefault="00824D7B" w:rsidP="00447D11">
      <w:pPr>
        <w:ind w:firstLine="720"/>
        <w:rPr>
          <w:snapToGrid w:val="0"/>
        </w:rPr>
      </w:pPr>
      <w:r w:rsidRPr="00824D7B">
        <w:rPr>
          <w:snapToGrid w:val="0"/>
        </w:rPr>
        <w:t>Evaluation completion (including formalised contract offer(s)):</w:t>
      </w:r>
      <w:r w:rsidRPr="00824D7B">
        <w:rPr>
          <w:snapToGrid w:val="0"/>
        </w:rPr>
        <w:tab/>
        <w:t>25 August 2023</w:t>
      </w:r>
    </w:p>
    <w:p w14:paraId="097B5828" w14:textId="77777777" w:rsidR="00824D7B" w:rsidRPr="00824D7B" w:rsidRDefault="00824D7B" w:rsidP="00447D11">
      <w:pPr>
        <w:ind w:firstLine="720"/>
        <w:rPr>
          <w:snapToGrid w:val="0"/>
        </w:rPr>
      </w:pPr>
      <w:r w:rsidRPr="00824D7B">
        <w:rPr>
          <w:snapToGrid w:val="0"/>
        </w:rPr>
        <w:t>Post-market approval:</w:t>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t>2 October 2023</w:t>
      </w:r>
    </w:p>
    <w:p w14:paraId="5BF1B804" w14:textId="5A7A851E" w:rsidR="00824D7B" w:rsidRPr="00824D7B" w:rsidRDefault="00824D7B" w:rsidP="00447D11">
      <w:pPr>
        <w:ind w:firstLine="720"/>
        <w:rPr>
          <w:snapToGrid w:val="0"/>
        </w:rPr>
      </w:pPr>
      <w:r w:rsidRPr="00824D7B">
        <w:rPr>
          <w:snapToGrid w:val="0"/>
        </w:rPr>
        <w:t>Contract commencement:</w:t>
      </w:r>
      <w:r w:rsidRPr="00824D7B">
        <w:rPr>
          <w:snapToGrid w:val="0"/>
        </w:rPr>
        <w:tab/>
      </w:r>
      <w:r w:rsidRPr="00824D7B">
        <w:rPr>
          <w:snapToGrid w:val="0"/>
        </w:rPr>
        <w:tab/>
      </w:r>
      <w:r w:rsidRPr="00824D7B">
        <w:rPr>
          <w:snapToGrid w:val="0"/>
        </w:rPr>
        <w:tab/>
      </w:r>
      <w:r w:rsidRPr="00824D7B">
        <w:rPr>
          <w:snapToGrid w:val="0"/>
        </w:rPr>
        <w:tab/>
      </w:r>
      <w:r w:rsidRPr="00824D7B">
        <w:rPr>
          <w:snapToGrid w:val="0"/>
        </w:rPr>
        <w:tab/>
      </w:r>
      <w:r w:rsidR="0022507A">
        <w:rPr>
          <w:snapToGrid w:val="0"/>
        </w:rPr>
        <w:tab/>
      </w:r>
      <w:r w:rsidRPr="00824D7B">
        <w:rPr>
          <w:snapToGrid w:val="0"/>
        </w:rPr>
        <w:t>1 December 2023</w:t>
      </w:r>
    </w:p>
    <w:p w14:paraId="632D6836" w14:textId="77777777" w:rsidR="00824D7B" w:rsidRPr="00824D7B" w:rsidRDefault="00824D7B" w:rsidP="00447D11">
      <w:pPr>
        <w:ind w:left="720" w:hanging="720"/>
        <w:rPr>
          <w:snapToGrid w:val="0"/>
        </w:rPr>
      </w:pPr>
    </w:p>
    <w:p w14:paraId="6003DBFF" w14:textId="77777777" w:rsidR="00824D7B" w:rsidRPr="00824D7B" w:rsidRDefault="00824D7B" w:rsidP="00447D11">
      <w:pPr>
        <w:ind w:left="720" w:hanging="720"/>
        <w:rPr>
          <w:snapToGrid w:val="0"/>
          <w:u w:val="single"/>
        </w:rPr>
      </w:pPr>
      <w:r w:rsidRPr="00824D7B">
        <w:rPr>
          <w:snapToGrid w:val="0"/>
        </w:rPr>
        <w:tab/>
      </w:r>
      <w:r w:rsidRPr="00824D7B">
        <w:rPr>
          <w:snapToGrid w:val="0"/>
          <w:u w:val="single"/>
        </w:rPr>
        <w:t>Funding and budget considerations</w:t>
      </w:r>
    </w:p>
    <w:p w14:paraId="0F1BB38F" w14:textId="77777777" w:rsidR="00824D7B" w:rsidRPr="00824D7B" w:rsidRDefault="00824D7B" w:rsidP="00447D11">
      <w:pPr>
        <w:ind w:left="720" w:hanging="720"/>
        <w:rPr>
          <w:snapToGrid w:val="0"/>
          <w:u w:val="single"/>
        </w:rPr>
      </w:pPr>
    </w:p>
    <w:p w14:paraId="34C43A55" w14:textId="77777777" w:rsidR="00824D7B" w:rsidRPr="00824D7B" w:rsidRDefault="00824D7B" w:rsidP="00447D11">
      <w:pPr>
        <w:ind w:left="720" w:hanging="720"/>
        <w:rPr>
          <w:snapToGrid w:val="0"/>
        </w:rPr>
      </w:pPr>
      <w:r w:rsidRPr="00824D7B">
        <w:rPr>
          <w:snapToGrid w:val="0"/>
        </w:rPr>
        <w:t>18.</w:t>
      </w:r>
      <w:r w:rsidRPr="00824D7B">
        <w:rPr>
          <w:snapToGrid w:val="0"/>
        </w:rPr>
        <w:tab/>
        <w:t>Estimated expenditure:</w:t>
      </w:r>
    </w:p>
    <w:p w14:paraId="66FEB05C" w14:textId="77777777" w:rsidR="00824D7B" w:rsidRPr="00824D7B" w:rsidRDefault="00824D7B" w:rsidP="00447D11">
      <w:pPr>
        <w:ind w:left="720"/>
        <w:rPr>
          <w:snapToGrid w:val="0"/>
        </w:rPr>
      </w:pPr>
      <w:r w:rsidRPr="00824D7B">
        <w:rPr>
          <w:snapToGrid w:val="0"/>
        </w:rPr>
        <w:t>Based on historical levels and projected business forecasts, expenditure is anticipated to be in the order of $23.5 million over the potential five-year term.</w:t>
      </w:r>
    </w:p>
    <w:p w14:paraId="53C09F53" w14:textId="77777777" w:rsidR="00824D7B" w:rsidRPr="00824D7B" w:rsidRDefault="00824D7B" w:rsidP="00447D11">
      <w:pPr>
        <w:ind w:left="720"/>
        <w:rPr>
          <w:snapToGrid w:val="0"/>
        </w:rPr>
      </w:pPr>
    </w:p>
    <w:p w14:paraId="1FAD0E31" w14:textId="77777777" w:rsidR="00824D7B" w:rsidRPr="00824D7B" w:rsidRDefault="00824D7B" w:rsidP="00447D11">
      <w:pPr>
        <w:ind w:left="720" w:hanging="720"/>
        <w:rPr>
          <w:snapToGrid w:val="0"/>
        </w:rPr>
      </w:pPr>
      <w:r w:rsidRPr="00824D7B">
        <w:rPr>
          <w:snapToGrid w:val="0"/>
        </w:rPr>
        <w:t>19.</w:t>
      </w:r>
      <w:r w:rsidRPr="00824D7B">
        <w:rPr>
          <w:snapToGrid w:val="0"/>
        </w:rPr>
        <w:tab/>
        <w:t>Sufficient approved budget to meet the total spend under this CPA?</w:t>
      </w:r>
    </w:p>
    <w:p w14:paraId="4D063BE0" w14:textId="77777777" w:rsidR="00824D7B" w:rsidRPr="00824D7B" w:rsidRDefault="00824D7B" w:rsidP="00447D11">
      <w:pPr>
        <w:ind w:left="720"/>
        <w:rPr>
          <w:snapToGrid w:val="0"/>
        </w:rPr>
      </w:pPr>
      <w:r w:rsidRPr="00824D7B">
        <w:rPr>
          <w:snapToGrid w:val="0"/>
        </w:rPr>
        <w:t>Establishing the CPA will not commit Council to any purchases. Funding is only required when an appropriately delegated Council officer approves placing orders under the CPA, subject to approved funding availability. Where any commitment to high fleet utilisation is negotiated, availability of budget will be confirmed in the post-market submission.</w:t>
      </w:r>
    </w:p>
    <w:p w14:paraId="0333E48F" w14:textId="77777777" w:rsidR="00824D7B" w:rsidRPr="00824D7B" w:rsidRDefault="00824D7B" w:rsidP="00447D11">
      <w:pPr>
        <w:ind w:left="720"/>
        <w:rPr>
          <w:snapToGrid w:val="0"/>
        </w:rPr>
      </w:pPr>
    </w:p>
    <w:p w14:paraId="78D3EFCD" w14:textId="77777777" w:rsidR="00824D7B" w:rsidRPr="00824D7B" w:rsidRDefault="00824D7B" w:rsidP="00447D11">
      <w:pPr>
        <w:ind w:left="720" w:hanging="720"/>
        <w:rPr>
          <w:snapToGrid w:val="0"/>
        </w:rPr>
      </w:pPr>
      <w:r w:rsidRPr="00824D7B">
        <w:rPr>
          <w:snapToGrid w:val="0"/>
        </w:rPr>
        <w:t>20.</w:t>
      </w:r>
      <w:r w:rsidRPr="00824D7B">
        <w:rPr>
          <w:snapToGrid w:val="0"/>
        </w:rPr>
        <w:tab/>
        <w:t xml:space="preserve">Indicative program and supporting information: </w:t>
      </w:r>
    </w:p>
    <w:p w14:paraId="75A391F8" w14:textId="77777777" w:rsidR="00824D7B" w:rsidRPr="00824D7B" w:rsidRDefault="00824D7B" w:rsidP="00447D11">
      <w:pPr>
        <w:ind w:left="720"/>
        <w:rPr>
          <w:snapToGrid w:val="0"/>
        </w:rPr>
      </w:pPr>
      <w:r w:rsidRPr="00824D7B">
        <w:rPr>
          <w:snapToGrid w:val="0"/>
        </w:rPr>
        <w:t>Not applicable</w:t>
      </w:r>
    </w:p>
    <w:p w14:paraId="1F23C9A9" w14:textId="77777777" w:rsidR="00824D7B" w:rsidRPr="00824D7B" w:rsidRDefault="00824D7B" w:rsidP="00447D11">
      <w:pPr>
        <w:ind w:left="720"/>
        <w:rPr>
          <w:snapToGrid w:val="0"/>
        </w:rPr>
      </w:pPr>
    </w:p>
    <w:p w14:paraId="3AFC27E5" w14:textId="77777777" w:rsidR="00824D7B" w:rsidRPr="00824D7B" w:rsidRDefault="00824D7B" w:rsidP="00EA2779">
      <w:pPr>
        <w:keepNext/>
        <w:ind w:left="720" w:hanging="720"/>
        <w:rPr>
          <w:snapToGrid w:val="0"/>
        </w:rPr>
      </w:pPr>
      <w:r w:rsidRPr="00824D7B">
        <w:rPr>
          <w:snapToGrid w:val="0"/>
        </w:rPr>
        <w:lastRenderedPageBreak/>
        <w:t>21.</w:t>
      </w:r>
      <w:r w:rsidRPr="00824D7B">
        <w:rPr>
          <w:snapToGrid w:val="0"/>
        </w:rPr>
        <w:tab/>
        <w:t>Anticipated procurement benefits (if any):</w:t>
      </w:r>
    </w:p>
    <w:p w14:paraId="76934B50" w14:textId="77777777" w:rsidR="00824D7B" w:rsidRPr="00824D7B" w:rsidRDefault="00824D7B" w:rsidP="00447D11">
      <w:pPr>
        <w:ind w:left="720"/>
        <w:rPr>
          <w:snapToGrid w:val="0"/>
        </w:rPr>
      </w:pPr>
      <w:r w:rsidRPr="00824D7B">
        <w:rPr>
          <w:snapToGrid w:val="0"/>
        </w:rPr>
        <w:t>Nil</w:t>
      </w:r>
    </w:p>
    <w:p w14:paraId="0BBD3513" w14:textId="77777777" w:rsidR="00824D7B" w:rsidRPr="00824D7B" w:rsidRDefault="00824D7B" w:rsidP="00447D11">
      <w:pPr>
        <w:ind w:left="720" w:hanging="720"/>
        <w:rPr>
          <w:snapToGrid w:val="0"/>
        </w:rPr>
      </w:pPr>
    </w:p>
    <w:p w14:paraId="74A9DADD" w14:textId="77777777" w:rsidR="00824D7B" w:rsidRPr="00824D7B" w:rsidRDefault="00824D7B" w:rsidP="00447D11">
      <w:pPr>
        <w:ind w:left="720" w:hanging="720"/>
        <w:rPr>
          <w:snapToGrid w:val="0"/>
          <w:u w:val="single"/>
        </w:rPr>
      </w:pPr>
      <w:r w:rsidRPr="00824D7B">
        <w:rPr>
          <w:snapToGrid w:val="0"/>
        </w:rPr>
        <w:tab/>
      </w:r>
      <w:r w:rsidRPr="00824D7B">
        <w:rPr>
          <w:snapToGrid w:val="0"/>
          <w:u w:val="single"/>
        </w:rPr>
        <w:t>Procurement risk</w:t>
      </w:r>
    </w:p>
    <w:p w14:paraId="333E3CA2" w14:textId="77777777" w:rsidR="00824D7B" w:rsidRPr="00824D7B" w:rsidRDefault="00824D7B" w:rsidP="00447D11">
      <w:pPr>
        <w:ind w:left="720" w:hanging="720"/>
        <w:rPr>
          <w:snapToGrid w:val="0"/>
          <w:u w:val="single"/>
        </w:rPr>
      </w:pPr>
    </w:p>
    <w:p w14:paraId="75A8DF80" w14:textId="77777777" w:rsidR="00824D7B" w:rsidRPr="00824D7B" w:rsidRDefault="00824D7B" w:rsidP="00447D11">
      <w:pPr>
        <w:ind w:left="720" w:hanging="720"/>
        <w:rPr>
          <w:snapToGrid w:val="0"/>
        </w:rPr>
      </w:pPr>
      <w:r w:rsidRPr="00824D7B">
        <w:rPr>
          <w:snapToGrid w:val="0"/>
        </w:rPr>
        <w:t>22.</w:t>
      </w:r>
      <w:r w:rsidRPr="00824D7B">
        <w:rPr>
          <w:snapToGrid w:val="0"/>
        </w:rPr>
        <w:tab/>
        <w:t>Is this contract listed as a ‘critical contract’ requiring the contractor to have in place a Business Continuity Plan approved by Council?</w:t>
      </w:r>
    </w:p>
    <w:p w14:paraId="6A932ABB" w14:textId="77777777" w:rsidR="00824D7B" w:rsidRPr="00824D7B" w:rsidRDefault="00824D7B" w:rsidP="00447D11">
      <w:pPr>
        <w:ind w:left="720"/>
        <w:rPr>
          <w:snapToGrid w:val="0"/>
        </w:rPr>
      </w:pPr>
      <w:r w:rsidRPr="00824D7B">
        <w:rPr>
          <w:snapToGrid w:val="0"/>
        </w:rPr>
        <w:t>No</w:t>
      </w:r>
    </w:p>
    <w:p w14:paraId="2ADB443E" w14:textId="77777777" w:rsidR="00824D7B" w:rsidRPr="00824D7B" w:rsidRDefault="00824D7B" w:rsidP="00447D11">
      <w:pPr>
        <w:ind w:left="720"/>
        <w:rPr>
          <w:snapToGrid w:val="0"/>
        </w:rPr>
      </w:pPr>
    </w:p>
    <w:p w14:paraId="38D5BF1D" w14:textId="77777777" w:rsidR="00824D7B" w:rsidRPr="00824D7B" w:rsidRDefault="00824D7B" w:rsidP="00447D11">
      <w:pPr>
        <w:keepNext/>
        <w:ind w:left="720" w:hanging="720"/>
        <w:rPr>
          <w:snapToGrid w:val="0"/>
        </w:rPr>
      </w:pPr>
      <w:r w:rsidRPr="00824D7B">
        <w:rPr>
          <w:snapToGrid w:val="0"/>
        </w:rPr>
        <w:t>23.</w:t>
      </w:r>
      <w:r w:rsidRPr="00824D7B">
        <w:rPr>
          <w:snapToGrid w:val="0"/>
        </w:rPr>
        <w:tab/>
        <w:t>Summary of key risks associated with this procurement:</w:t>
      </w:r>
    </w:p>
    <w:tbl>
      <w:tblPr>
        <w:tblStyle w:val="TableGrid2"/>
        <w:tblW w:w="8336" w:type="dxa"/>
        <w:tblInd w:w="704" w:type="dxa"/>
        <w:tblLayout w:type="fixed"/>
        <w:tblLook w:val="04A0" w:firstRow="1" w:lastRow="0" w:firstColumn="1" w:lastColumn="0" w:noHBand="0" w:noVBand="1"/>
      </w:tblPr>
      <w:tblGrid>
        <w:gridCol w:w="2126"/>
        <w:gridCol w:w="1134"/>
        <w:gridCol w:w="3828"/>
        <w:gridCol w:w="1248"/>
      </w:tblGrid>
      <w:tr w:rsidR="00824D7B" w:rsidRPr="0022507A" w14:paraId="63D17BA1" w14:textId="77777777" w:rsidTr="00A241C5">
        <w:trPr>
          <w:cantSplit/>
          <w:trHeight w:val="774"/>
          <w:tblHeader/>
        </w:trPr>
        <w:tc>
          <w:tcPr>
            <w:tcW w:w="2126" w:type="dxa"/>
            <w:shd w:val="clear" w:color="auto" w:fill="D9D9D9" w:themeFill="background1" w:themeFillShade="D9"/>
          </w:tcPr>
          <w:p w14:paraId="7B118509" w14:textId="77777777" w:rsidR="00824D7B" w:rsidRPr="00B41C53" w:rsidRDefault="00824D7B" w:rsidP="00447D11">
            <w:pPr>
              <w:keepNext/>
              <w:spacing w:before="60" w:after="60"/>
              <w:rPr>
                <w:rFonts w:ascii="Times New Roman" w:hAnsi="Times New Roman" w:cs="Times New Roman"/>
                <w:b/>
                <w:bCs/>
                <w:snapToGrid w:val="0"/>
                <w:sz w:val="20"/>
                <w:szCs w:val="20"/>
              </w:rPr>
            </w:pPr>
            <w:r w:rsidRPr="00B41C53">
              <w:rPr>
                <w:rFonts w:ascii="Times New Roman" w:hAnsi="Times New Roman" w:cs="Times New Roman"/>
                <w:b/>
                <w:bCs/>
                <w:snapToGrid w:val="0"/>
                <w:sz w:val="20"/>
                <w:szCs w:val="20"/>
              </w:rPr>
              <w:t>Procurement risk</w:t>
            </w:r>
          </w:p>
        </w:tc>
        <w:tc>
          <w:tcPr>
            <w:tcW w:w="1134" w:type="dxa"/>
            <w:shd w:val="clear" w:color="auto" w:fill="D9D9D9" w:themeFill="background1" w:themeFillShade="D9"/>
          </w:tcPr>
          <w:p w14:paraId="6A29B1BD" w14:textId="77777777" w:rsidR="00824D7B" w:rsidRPr="00B41C53" w:rsidRDefault="00824D7B" w:rsidP="00447D11">
            <w:pPr>
              <w:keepNext/>
              <w:spacing w:before="60" w:after="60"/>
              <w:rPr>
                <w:rFonts w:ascii="Times New Roman" w:hAnsi="Times New Roman" w:cs="Times New Roman"/>
                <w:b/>
                <w:bCs/>
                <w:snapToGrid w:val="0"/>
                <w:sz w:val="20"/>
                <w:szCs w:val="20"/>
              </w:rPr>
            </w:pPr>
            <w:r w:rsidRPr="00B41C53">
              <w:rPr>
                <w:rFonts w:ascii="Times New Roman" w:hAnsi="Times New Roman" w:cs="Times New Roman"/>
                <w:b/>
                <w:bCs/>
                <w:snapToGrid w:val="0"/>
                <w:sz w:val="20"/>
                <w:szCs w:val="20"/>
              </w:rPr>
              <w:t>Risk rating</w:t>
            </w:r>
          </w:p>
        </w:tc>
        <w:tc>
          <w:tcPr>
            <w:tcW w:w="3828" w:type="dxa"/>
            <w:shd w:val="clear" w:color="auto" w:fill="D9D9D9" w:themeFill="background1" w:themeFillShade="D9"/>
          </w:tcPr>
          <w:p w14:paraId="5C948915" w14:textId="77777777" w:rsidR="00824D7B" w:rsidRPr="00B41C53" w:rsidRDefault="00824D7B" w:rsidP="00447D11">
            <w:pPr>
              <w:keepNext/>
              <w:spacing w:before="60" w:after="60"/>
              <w:rPr>
                <w:rFonts w:ascii="Times New Roman" w:hAnsi="Times New Roman" w:cs="Times New Roman"/>
                <w:b/>
                <w:bCs/>
                <w:snapToGrid w:val="0"/>
                <w:sz w:val="20"/>
                <w:szCs w:val="20"/>
              </w:rPr>
            </w:pPr>
            <w:r w:rsidRPr="00B41C53">
              <w:rPr>
                <w:rFonts w:ascii="Times New Roman" w:hAnsi="Times New Roman" w:cs="Times New Roman"/>
                <w:b/>
                <w:bCs/>
                <w:snapToGrid w:val="0"/>
                <w:sz w:val="20"/>
                <w:szCs w:val="20"/>
              </w:rPr>
              <w:t>Risk mitigation strategy</w:t>
            </w:r>
          </w:p>
        </w:tc>
        <w:tc>
          <w:tcPr>
            <w:tcW w:w="1248" w:type="dxa"/>
            <w:shd w:val="clear" w:color="auto" w:fill="D9D9D9" w:themeFill="background1" w:themeFillShade="D9"/>
          </w:tcPr>
          <w:p w14:paraId="495BDA46" w14:textId="77777777" w:rsidR="00824D7B" w:rsidRPr="00B41C53" w:rsidRDefault="00824D7B" w:rsidP="00447D11">
            <w:pPr>
              <w:keepNext/>
              <w:spacing w:before="60" w:after="60"/>
              <w:rPr>
                <w:rFonts w:ascii="Times New Roman" w:hAnsi="Times New Roman" w:cs="Times New Roman"/>
                <w:b/>
                <w:bCs/>
                <w:snapToGrid w:val="0"/>
                <w:sz w:val="20"/>
                <w:szCs w:val="20"/>
              </w:rPr>
            </w:pPr>
            <w:r w:rsidRPr="00B41C53">
              <w:rPr>
                <w:rFonts w:ascii="Times New Roman" w:hAnsi="Times New Roman" w:cs="Times New Roman"/>
                <w:b/>
                <w:bCs/>
                <w:snapToGrid w:val="0"/>
                <w:sz w:val="20"/>
                <w:szCs w:val="20"/>
              </w:rPr>
              <w:t>Risk allocation</w:t>
            </w:r>
          </w:p>
        </w:tc>
      </w:tr>
      <w:tr w:rsidR="00824D7B" w:rsidRPr="0022507A" w14:paraId="6E9F8ECD" w14:textId="77777777" w:rsidTr="00A241C5">
        <w:trPr>
          <w:cantSplit/>
        </w:trPr>
        <w:tc>
          <w:tcPr>
            <w:tcW w:w="2126" w:type="dxa"/>
          </w:tcPr>
          <w:p w14:paraId="7680C546" w14:textId="77777777" w:rsidR="00824D7B" w:rsidRPr="00B41C53" w:rsidRDefault="00824D7B" w:rsidP="00447D11">
            <w:pPr>
              <w:spacing w:before="60" w:after="60"/>
              <w:jc w:val="left"/>
              <w:rPr>
                <w:rFonts w:ascii="Times New Roman" w:hAnsi="Times New Roman" w:cs="Times New Roman"/>
                <w:sz w:val="20"/>
                <w:szCs w:val="20"/>
              </w:rPr>
            </w:pPr>
            <w:r w:rsidRPr="00B41C53">
              <w:rPr>
                <w:rFonts w:ascii="Times New Roman" w:hAnsi="Times New Roman" w:cs="Times New Roman"/>
                <w:snapToGrid w:val="0"/>
                <w:sz w:val="20"/>
                <w:szCs w:val="20"/>
              </w:rPr>
              <w:t>Small number of responses received from the market</w:t>
            </w:r>
          </w:p>
        </w:tc>
        <w:tc>
          <w:tcPr>
            <w:tcW w:w="1134" w:type="dxa"/>
          </w:tcPr>
          <w:p w14:paraId="451CFCF3" w14:textId="77777777" w:rsidR="00824D7B" w:rsidRPr="00B41C53" w:rsidRDefault="00824D7B" w:rsidP="00447D11">
            <w:pPr>
              <w:keepNext/>
              <w:keepLines/>
              <w:tabs>
                <w:tab w:val="left" w:pos="540"/>
              </w:tabs>
              <w:spacing w:before="60" w:after="60"/>
              <w:jc w:val="left"/>
              <w:rPr>
                <w:rFonts w:ascii="Times New Roman" w:eastAsia="Times New Roman" w:hAnsi="Times New Roman" w:cs="Times New Roman"/>
                <w:snapToGrid w:val="0"/>
                <w:sz w:val="20"/>
                <w:szCs w:val="20"/>
              </w:rPr>
            </w:pPr>
            <w:r w:rsidRPr="00B41C53">
              <w:rPr>
                <w:rFonts w:ascii="Times New Roman" w:hAnsi="Times New Roman" w:cs="Times New Roman"/>
                <w:snapToGrid w:val="0"/>
                <w:sz w:val="20"/>
                <w:szCs w:val="20"/>
              </w:rPr>
              <w:t>Medium </w:t>
            </w:r>
          </w:p>
        </w:tc>
        <w:tc>
          <w:tcPr>
            <w:tcW w:w="3828" w:type="dxa"/>
          </w:tcPr>
          <w:p w14:paraId="0420CD20" w14:textId="77777777" w:rsidR="00824D7B" w:rsidRPr="00B41C53" w:rsidRDefault="00824D7B" w:rsidP="00447D11">
            <w:pPr>
              <w:spacing w:before="60" w:after="60"/>
              <w:jc w:val="left"/>
              <w:rPr>
                <w:rFonts w:ascii="Times New Roman" w:hAnsi="Times New Roman" w:cs="Times New Roman"/>
                <w:sz w:val="20"/>
                <w:szCs w:val="20"/>
              </w:rPr>
            </w:pPr>
            <w:r w:rsidRPr="00B41C53">
              <w:rPr>
                <w:rFonts w:ascii="Times New Roman" w:hAnsi="Times New Roman" w:cs="Times New Roman"/>
                <w:snapToGrid w:val="0"/>
                <w:sz w:val="20"/>
                <w:szCs w:val="20"/>
              </w:rPr>
              <w:t>Ensure any known potential suppliers are contacted and encouraged to view the tender documents.</w:t>
            </w:r>
          </w:p>
        </w:tc>
        <w:tc>
          <w:tcPr>
            <w:tcW w:w="1248" w:type="dxa"/>
          </w:tcPr>
          <w:p w14:paraId="7969E5BD" w14:textId="77777777" w:rsidR="00824D7B" w:rsidRPr="00B41C53" w:rsidRDefault="00824D7B" w:rsidP="00447D11">
            <w:pPr>
              <w:spacing w:before="60" w:after="60"/>
              <w:rPr>
                <w:rFonts w:ascii="Times New Roman" w:hAnsi="Times New Roman" w:cs="Times New Roman"/>
                <w:snapToGrid w:val="0"/>
                <w:color w:val="000000" w:themeColor="text1"/>
                <w:sz w:val="20"/>
                <w:szCs w:val="20"/>
              </w:rPr>
            </w:pPr>
            <w:r w:rsidRPr="00B41C53">
              <w:rPr>
                <w:rFonts w:ascii="Times New Roman" w:hAnsi="Times New Roman" w:cs="Times New Roman"/>
                <w:snapToGrid w:val="0"/>
                <w:sz w:val="20"/>
                <w:szCs w:val="20"/>
              </w:rPr>
              <w:t>Council </w:t>
            </w:r>
          </w:p>
        </w:tc>
      </w:tr>
      <w:tr w:rsidR="00824D7B" w:rsidRPr="0022507A" w14:paraId="6B9B0E67" w14:textId="77777777" w:rsidTr="00A241C5">
        <w:trPr>
          <w:cantSplit/>
        </w:trPr>
        <w:tc>
          <w:tcPr>
            <w:tcW w:w="2126" w:type="dxa"/>
          </w:tcPr>
          <w:p w14:paraId="7A363426" w14:textId="77777777" w:rsidR="00824D7B" w:rsidRPr="00B41C53" w:rsidRDefault="00824D7B" w:rsidP="00447D11">
            <w:pPr>
              <w:spacing w:before="60" w:after="60"/>
              <w:jc w:val="left"/>
              <w:rPr>
                <w:rFonts w:ascii="Times New Roman" w:hAnsi="Times New Roman" w:cs="Times New Roman"/>
                <w:sz w:val="20"/>
                <w:szCs w:val="20"/>
              </w:rPr>
            </w:pPr>
            <w:r w:rsidRPr="00B41C53">
              <w:rPr>
                <w:rFonts w:ascii="Times New Roman" w:hAnsi="Times New Roman" w:cs="Times New Roman"/>
                <w:snapToGrid w:val="0"/>
                <w:sz w:val="20"/>
                <w:szCs w:val="20"/>
              </w:rPr>
              <w:t>Quality of tenders received</w:t>
            </w:r>
          </w:p>
        </w:tc>
        <w:tc>
          <w:tcPr>
            <w:tcW w:w="1134" w:type="dxa"/>
          </w:tcPr>
          <w:p w14:paraId="0C7B8261" w14:textId="77777777" w:rsidR="00824D7B" w:rsidRPr="00B41C53" w:rsidRDefault="00824D7B" w:rsidP="00447D11">
            <w:pPr>
              <w:keepNext/>
              <w:keepLines/>
              <w:tabs>
                <w:tab w:val="left" w:pos="540"/>
              </w:tabs>
              <w:spacing w:before="60" w:after="60"/>
              <w:jc w:val="left"/>
              <w:rPr>
                <w:rFonts w:ascii="Times New Roman" w:eastAsia="Times New Roman" w:hAnsi="Times New Roman" w:cs="Times New Roman"/>
                <w:snapToGrid w:val="0"/>
                <w:sz w:val="20"/>
                <w:szCs w:val="20"/>
              </w:rPr>
            </w:pPr>
            <w:r w:rsidRPr="00B41C53">
              <w:rPr>
                <w:rFonts w:ascii="Times New Roman" w:hAnsi="Times New Roman" w:cs="Times New Roman"/>
                <w:snapToGrid w:val="0"/>
                <w:sz w:val="20"/>
                <w:szCs w:val="20"/>
              </w:rPr>
              <w:t>Medium </w:t>
            </w:r>
          </w:p>
        </w:tc>
        <w:tc>
          <w:tcPr>
            <w:tcW w:w="3828" w:type="dxa"/>
          </w:tcPr>
          <w:p w14:paraId="79457E5B" w14:textId="77777777" w:rsidR="00824D7B" w:rsidRPr="00B41C53" w:rsidRDefault="00824D7B" w:rsidP="00447D11">
            <w:pPr>
              <w:spacing w:before="60" w:after="60"/>
              <w:jc w:val="left"/>
              <w:rPr>
                <w:rFonts w:ascii="Times New Roman" w:hAnsi="Times New Roman" w:cs="Times New Roman"/>
                <w:sz w:val="20"/>
                <w:szCs w:val="20"/>
              </w:rPr>
            </w:pPr>
            <w:r w:rsidRPr="00B41C53">
              <w:rPr>
                <w:rFonts w:ascii="Times New Roman" w:hAnsi="Times New Roman" w:cs="Times New Roman"/>
                <w:snapToGrid w:val="0"/>
                <w:sz w:val="20"/>
                <w:szCs w:val="20"/>
              </w:rPr>
              <w:t>Ensure specifications are clearly defined and questions are adequately addressed in a timely manner.</w:t>
            </w:r>
          </w:p>
        </w:tc>
        <w:tc>
          <w:tcPr>
            <w:tcW w:w="1248" w:type="dxa"/>
          </w:tcPr>
          <w:p w14:paraId="7A0D4EF5" w14:textId="77777777" w:rsidR="00824D7B" w:rsidRPr="00B41C53" w:rsidRDefault="00824D7B" w:rsidP="00447D11">
            <w:pPr>
              <w:spacing w:before="60" w:after="60"/>
              <w:rPr>
                <w:rFonts w:ascii="Times New Roman" w:hAnsi="Times New Roman" w:cs="Times New Roman"/>
                <w:snapToGrid w:val="0"/>
                <w:color w:val="000000" w:themeColor="text1"/>
                <w:sz w:val="20"/>
                <w:szCs w:val="20"/>
              </w:rPr>
            </w:pPr>
            <w:r w:rsidRPr="00B41C53">
              <w:rPr>
                <w:rFonts w:ascii="Times New Roman" w:hAnsi="Times New Roman" w:cs="Times New Roman"/>
                <w:snapToGrid w:val="0"/>
                <w:sz w:val="20"/>
                <w:szCs w:val="20"/>
              </w:rPr>
              <w:t>Council </w:t>
            </w:r>
          </w:p>
        </w:tc>
      </w:tr>
    </w:tbl>
    <w:p w14:paraId="368479EF" w14:textId="77777777" w:rsidR="00824D7B" w:rsidRPr="00824D7B" w:rsidRDefault="00824D7B" w:rsidP="00447D11">
      <w:pPr>
        <w:ind w:left="720" w:hanging="720"/>
        <w:rPr>
          <w:snapToGrid w:val="0"/>
        </w:rPr>
      </w:pPr>
    </w:p>
    <w:p w14:paraId="13468AB0" w14:textId="77777777" w:rsidR="00824D7B" w:rsidRPr="00824D7B" w:rsidRDefault="00824D7B" w:rsidP="00447D11">
      <w:pPr>
        <w:ind w:left="720" w:hanging="720"/>
        <w:rPr>
          <w:snapToGrid w:val="0"/>
          <w:u w:val="single"/>
        </w:rPr>
      </w:pPr>
      <w:r w:rsidRPr="00824D7B">
        <w:rPr>
          <w:snapToGrid w:val="0"/>
        </w:rPr>
        <w:tab/>
      </w:r>
      <w:r w:rsidRPr="00824D7B">
        <w:rPr>
          <w:snapToGrid w:val="0"/>
          <w:u w:val="single"/>
        </w:rPr>
        <w:t>Tender evaluation</w:t>
      </w:r>
    </w:p>
    <w:p w14:paraId="144332A5" w14:textId="77777777" w:rsidR="00824D7B" w:rsidRPr="00824D7B" w:rsidRDefault="00824D7B" w:rsidP="00447D11">
      <w:pPr>
        <w:ind w:left="720" w:hanging="720"/>
        <w:rPr>
          <w:snapToGrid w:val="0"/>
        </w:rPr>
      </w:pPr>
    </w:p>
    <w:p w14:paraId="70FA99F6" w14:textId="77777777" w:rsidR="00824D7B" w:rsidRPr="00824D7B" w:rsidRDefault="00824D7B" w:rsidP="00447D11">
      <w:pPr>
        <w:ind w:left="720" w:hanging="720"/>
        <w:rPr>
          <w:bCs/>
          <w:snapToGrid w:val="0"/>
        </w:rPr>
      </w:pPr>
      <w:r w:rsidRPr="00824D7B">
        <w:rPr>
          <w:bCs/>
          <w:snapToGrid w:val="0"/>
        </w:rPr>
        <w:t>24.</w:t>
      </w:r>
      <w:r w:rsidRPr="00824D7B">
        <w:rPr>
          <w:bCs/>
          <w:snapToGrid w:val="0"/>
        </w:rPr>
        <w:tab/>
        <w:t>Evaluation criteria:</w:t>
      </w:r>
    </w:p>
    <w:p w14:paraId="58F17125" w14:textId="77777777" w:rsidR="00824D7B" w:rsidRPr="00B41C53" w:rsidRDefault="00824D7B" w:rsidP="00447D11">
      <w:pPr>
        <w:pStyle w:val="ListParagraph"/>
        <w:numPr>
          <w:ilvl w:val="0"/>
          <w:numId w:val="12"/>
        </w:numPr>
        <w:ind w:left="1440" w:hanging="720"/>
        <w:rPr>
          <w:sz w:val="20"/>
        </w:rPr>
      </w:pPr>
      <w:r w:rsidRPr="00B41C53">
        <w:rPr>
          <w:sz w:val="20"/>
        </w:rPr>
        <w:t>Mandatory/essential criteria:</w:t>
      </w:r>
    </w:p>
    <w:p w14:paraId="418E7F2B" w14:textId="77777777" w:rsidR="00824D7B" w:rsidRPr="00B41C53" w:rsidRDefault="00824D7B" w:rsidP="00447D11">
      <w:pPr>
        <w:pStyle w:val="ListParagraph"/>
        <w:numPr>
          <w:ilvl w:val="0"/>
          <w:numId w:val="13"/>
        </w:numPr>
        <w:ind w:left="2160" w:hanging="720"/>
        <w:rPr>
          <w:sz w:val="20"/>
        </w:rPr>
      </w:pPr>
      <w:r w:rsidRPr="00B41C53">
        <w:rPr>
          <w:sz w:val="20"/>
        </w:rPr>
        <w:t>Nil</w:t>
      </w:r>
    </w:p>
    <w:p w14:paraId="12B16F96" w14:textId="77777777" w:rsidR="00824D7B" w:rsidRPr="00B41C53" w:rsidRDefault="00824D7B" w:rsidP="00447D11">
      <w:pPr>
        <w:pStyle w:val="ListParagraph"/>
        <w:numPr>
          <w:ilvl w:val="0"/>
          <w:numId w:val="0"/>
        </w:numPr>
        <w:ind w:left="1800"/>
        <w:rPr>
          <w:sz w:val="20"/>
        </w:rPr>
      </w:pPr>
    </w:p>
    <w:p w14:paraId="3C12949A" w14:textId="77777777" w:rsidR="00824D7B" w:rsidRPr="00B41C53" w:rsidRDefault="00824D7B" w:rsidP="00447D11">
      <w:pPr>
        <w:pStyle w:val="ListParagraph"/>
        <w:numPr>
          <w:ilvl w:val="0"/>
          <w:numId w:val="12"/>
        </w:numPr>
        <w:ind w:left="1440" w:hanging="720"/>
        <w:rPr>
          <w:sz w:val="20"/>
        </w:rPr>
      </w:pPr>
      <w:r w:rsidRPr="00B41C53">
        <w:rPr>
          <w:sz w:val="20"/>
        </w:rPr>
        <w:t>Non-price weighted evaluation criteria:</w:t>
      </w:r>
    </w:p>
    <w:tbl>
      <w:tblPr>
        <w:tblStyle w:val="TableGrid"/>
        <w:tblW w:w="7666" w:type="dxa"/>
        <w:tblInd w:w="1413" w:type="dxa"/>
        <w:tblLook w:val="04A0" w:firstRow="1" w:lastRow="0" w:firstColumn="1" w:lastColumn="0" w:noHBand="0" w:noVBand="1"/>
      </w:tblPr>
      <w:tblGrid>
        <w:gridCol w:w="4961"/>
        <w:gridCol w:w="2705"/>
      </w:tblGrid>
      <w:tr w:rsidR="00824D7B" w:rsidRPr="0022507A" w14:paraId="43CD9592" w14:textId="77777777" w:rsidTr="00B41C53">
        <w:trPr>
          <w:trHeight w:val="20"/>
        </w:trPr>
        <w:tc>
          <w:tcPr>
            <w:tcW w:w="4961" w:type="dxa"/>
          </w:tcPr>
          <w:p w14:paraId="2FDB99E2" w14:textId="77777777" w:rsidR="00824D7B" w:rsidRPr="006B5CB9" w:rsidRDefault="00824D7B" w:rsidP="00447D11">
            <w:pPr>
              <w:rPr>
                <w:rFonts w:cs="Times New Roman"/>
                <w:snapToGrid w:val="0"/>
                <w:szCs w:val="20"/>
              </w:rPr>
            </w:pPr>
            <w:r w:rsidRPr="0022507A">
              <w:rPr>
                <w:snapToGrid w:val="0"/>
              </w:rPr>
              <w:t>Local benefit</w:t>
            </w:r>
          </w:p>
        </w:tc>
        <w:tc>
          <w:tcPr>
            <w:tcW w:w="2705" w:type="dxa"/>
          </w:tcPr>
          <w:p w14:paraId="16AB46F3" w14:textId="77777777" w:rsidR="00824D7B" w:rsidRPr="006B5CB9" w:rsidRDefault="00824D7B" w:rsidP="00447D11">
            <w:pPr>
              <w:rPr>
                <w:rFonts w:cs="Times New Roman"/>
                <w:snapToGrid w:val="0"/>
                <w:szCs w:val="20"/>
              </w:rPr>
            </w:pPr>
            <w:r w:rsidRPr="0022507A">
              <w:rPr>
                <w:snapToGrid w:val="0"/>
              </w:rPr>
              <w:t>30%</w:t>
            </w:r>
          </w:p>
        </w:tc>
      </w:tr>
      <w:tr w:rsidR="00824D7B" w:rsidRPr="0022507A" w14:paraId="2A7FC8EF" w14:textId="77777777" w:rsidTr="00B41C53">
        <w:trPr>
          <w:trHeight w:val="20"/>
        </w:trPr>
        <w:tc>
          <w:tcPr>
            <w:tcW w:w="4961" w:type="dxa"/>
          </w:tcPr>
          <w:p w14:paraId="40EFCBD8" w14:textId="77777777" w:rsidR="00824D7B" w:rsidRPr="006B5CB9" w:rsidRDefault="00824D7B" w:rsidP="00447D11">
            <w:pPr>
              <w:rPr>
                <w:rFonts w:cs="Times New Roman"/>
                <w:snapToGrid w:val="0"/>
                <w:szCs w:val="20"/>
              </w:rPr>
            </w:pPr>
            <w:r w:rsidRPr="0022507A">
              <w:rPr>
                <w:snapToGrid w:val="0"/>
              </w:rPr>
              <w:t>Track record and experience</w:t>
            </w:r>
          </w:p>
        </w:tc>
        <w:tc>
          <w:tcPr>
            <w:tcW w:w="2705" w:type="dxa"/>
          </w:tcPr>
          <w:p w14:paraId="4A6BF416" w14:textId="77777777" w:rsidR="00824D7B" w:rsidRPr="006B5CB9" w:rsidRDefault="00824D7B" w:rsidP="00447D11">
            <w:pPr>
              <w:rPr>
                <w:rFonts w:cs="Times New Roman"/>
                <w:snapToGrid w:val="0"/>
                <w:szCs w:val="20"/>
              </w:rPr>
            </w:pPr>
            <w:r w:rsidRPr="0022507A">
              <w:rPr>
                <w:highlight w:val="yellow"/>
              </w:rPr>
              <w:t>[Commercial-in-Confidence]</w:t>
            </w:r>
          </w:p>
        </w:tc>
      </w:tr>
      <w:tr w:rsidR="00824D7B" w:rsidRPr="0022507A" w14:paraId="2F55D255" w14:textId="77777777" w:rsidTr="00B41C53">
        <w:trPr>
          <w:trHeight w:val="20"/>
        </w:trPr>
        <w:tc>
          <w:tcPr>
            <w:tcW w:w="4961" w:type="dxa"/>
          </w:tcPr>
          <w:p w14:paraId="034C439B" w14:textId="77777777" w:rsidR="00824D7B" w:rsidRPr="006B5CB9" w:rsidRDefault="00824D7B" w:rsidP="00447D11">
            <w:pPr>
              <w:rPr>
                <w:rFonts w:cs="Times New Roman"/>
                <w:snapToGrid w:val="0"/>
                <w:szCs w:val="20"/>
              </w:rPr>
            </w:pPr>
            <w:r w:rsidRPr="0022507A">
              <w:rPr>
                <w:snapToGrid w:val="0"/>
              </w:rPr>
              <w:t>Environmental outcomes</w:t>
            </w:r>
          </w:p>
        </w:tc>
        <w:tc>
          <w:tcPr>
            <w:tcW w:w="2705" w:type="dxa"/>
          </w:tcPr>
          <w:p w14:paraId="1FCA4F6D" w14:textId="77777777" w:rsidR="00824D7B" w:rsidRPr="006B5CB9" w:rsidRDefault="00824D7B" w:rsidP="00447D11">
            <w:pPr>
              <w:rPr>
                <w:rFonts w:cs="Times New Roman"/>
                <w:snapToGrid w:val="0"/>
                <w:szCs w:val="20"/>
              </w:rPr>
            </w:pPr>
            <w:r w:rsidRPr="0022507A">
              <w:rPr>
                <w:highlight w:val="yellow"/>
              </w:rPr>
              <w:t>[Commercial-in-Confidence]</w:t>
            </w:r>
          </w:p>
        </w:tc>
      </w:tr>
      <w:tr w:rsidR="00824D7B" w:rsidRPr="0022507A" w14:paraId="376BC8A1" w14:textId="77777777" w:rsidTr="00B41C53">
        <w:trPr>
          <w:trHeight w:val="20"/>
        </w:trPr>
        <w:tc>
          <w:tcPr>
            <w:tcW w:w="4961" w:type="dxa"/>
          </w:tcPr>
          <w:p w14:paraId="0A72C72C" w14:textId="77777777" w:rsidR="00824D7B" w:rsidRPr="006B5CB9" w:rsidRDefault="00824D7B" w:rsidP="00447D11">
            <w:pPr>
              <w:rPr>
                <w:rFonts w:cs="Times New Roman"/>
                <w:snapToGrid w:val="0"/>
                <w:szCs w:val="20"/>
              </w:rPr>
            </w:pPr>
            <w:r w:rsidRPr="0022507A">
              <w:rPr>
                <w:snapToGrid w:val="0"/>
              </w:rPr>
              <w:t>Workplace Health and Safety and quality assurance systems</w:t>
            </w:r>
          </w:p>
        </w:tc>
        <w:tc>
          <w:tcPr>
            <w:tcW w:w="2705" w:type="dxa"/>
          </w:tcPr>
          <w:p w14:paraId="704F909D" w14:textId="77777777" w:rsidR="00824D7B" w:rsidRPr="006B5CB9" w:rsidRDefault="00824D7B" w:rsidP="00447D11">
            <w:pPr>
              <w:rPr>
                <w:rFonts w:cs="Times New Roman"/>
                <w:snapToGrid w:val="0"/>
                <w:szCs w:val="20"/>
              </w:rPr>
            </w:pPr>
            <w:r w:rsidRPr="0022507A">
              <w:rPr>
                <w:highlight w:val="yellow"/>
              </w:rPr>
              <w:t>[Commercial-in-Confidence]</w:t>
            </w:r>
          </w:p>
        </w:tc>
      </w:tr>
      <w:tr w:rsidR="00824D7B" w:rsidRPr="0022507A" w14:paraId="6B960040" w14:textId="77777777" w:rsidTr="00B41C53">
        <w:trPr>
          <w:trHeight w:val="20"/>
        </w:trPr>
        <w:tc>
          <w:tcPr>
            <w:tcW w:w="4961" w:type="dxa"/>
          </w:tcPr>
          <w:p w14:paraId="3CFC8A0D" w14:textId="77777777" w:rsidR="00824D7B" w:rsidRPr="006B5CB9" w:rsidRDefault="00824D7B" w:rsidP="00447D11">
            <w:pPr>
              <w:rPr>
                <w:rFonts w:cs="Times New Roman"/>
                <w:snapToGrid w:val="0"/>
                <w:szCs w:val="20"/>
              </w:rPr>
            </w:pPr>
            <w:r w:rsidRPr="0022507A">
              <w:rPr>
                <w:snapToGrid w:val="0"/>
              </w:rPr>
              <w:t>Capacity to deliver</w:t>
            </w:r>
          </w:p>
        </w:tc>
        <w:tc>
          <w:tcPr>
            <w:tcW w:w="2705" w:type="dxa"/>
          </w:tcPr>
          <w:p w14:paraId="3F48EC17" w14:textId="77777777" w:rsidR="00824D7B" w:rsidRPr="006B5CB9" w:rsidRDefault="00824D7B" w:rsidP="00447D11">
            <w:pPr>
              <w:rPr>
                <w:rFonts w:cs="Times New Roman"/>
                <w:snapToGrid w:val="0"/>
                <w:szCs w:val="20"/>
              </w:rPr>
            </w:pPr>
            <w:r w:rsidRPr="0022507A">
              <w:rPr>
                <w:highlight w:val="yellow"/>
              </w:rPr>
              <w:t>[Commercial-in-Confidence]</w:t>
            </w:r>
          </w:p>
        </w:tc>
      </w:tr>
    </w:tbl>
    <w:p w14:paraId="7494858B" w14:textId="77777777" w:rsidR="00824D7B" w:rsidRPr="00824D7B" w:rsidRDefault="00824D7B" w:rsidP="00447D11">
      <w:pPr>
        <w:rPr>
          <w:snapToGrid w:val="0"/>
        </w:rPr>
      </w:pPr>
    </w:p>
    <w:p w14:paraId="00D40DBA" w14:textId="77777777" w:rsidR="00824D7B" w:rsidRPr="00B41C53" w:rsidRDefault="00824D7B" w:rsidP="00447D11">
      <w:pPr>
        <w:pStyle w:val="ListParagraph"/>
        <w:numPr>
          <w:ilvl w:val="0"/>
          <w:numId w:val="12"/>
        </w:numPr>
        <w:ind w:left="1440" w:hanging="720"/>
        <w:rPr>
          <w:sz w:val="20"/>
        </w:rPr>
      </w:pPr>
      <w:r w:rsidRPr="00B41C53">
        <w:rPr>
          <w:sz w:val="20"/>
        </w:rPr>
        <w:t>Price model (to establish a comparative price):</w:t>
      </w:r>
    </w:p>
    <w:p w14:paraId="621F3F28" w14:textId="77777777" w:rsidR="00824D7B" w:rsidRPr="00B41C53" w:rsidRDefault="00824D7B" w:rsidP="00447D11">
      <w:pPr>
        <w:pStyle w:val="ListParagraph"/>
        <w:numPr>
          <w:ilvl w:val="0"/>
          <w:numId w:val="13"/>
        </w:numPr>
        <w:ind w:left="2160" w:hanging="720"/>
        <w:rPr>
          <w:sz w:val="20"/>
        </w:rPr>
      </w:pPr>
      <w:r w:rsidRPr="00B41C53">
        <w:rPr>
          <w:sz w:val="20"/>
        </w:rPr>
        <w:t>Basket of commonly purchased services.</w:t>
      </w:r>
    </w:p>
    <w:p w14:paraId="63C6D046" w14:textId="77777777" w:rsidR="00824D7B" w:rsidRPr="00824D7B" w:rsidRDefault="00824D7B" w:rsidP="00447D11">
      <w:pPr>
        <w:ind w:left="720" w:hanging="720"/>
        <w:rPr>
          <w:bCs/>
          <w:snapToGrid w:val="0"/>
        </w:rPr>
      </w:pPr>
    </w:p>
    <w:p w14:paraId="5D310490" w14:textId="77777777" w:rsidR="00824D7B" w:rsidRPr="00824D7B" w:rsidRDefault="00824D7B" w:rsidP="00447D11">
      <w:pPr>
        <w:ind w:left="720" w:hanging="720"/>
        <w:rPr>
          <w:bCs/>
          <w:snapToGrid w:val="0"/>
        </w:rPr>
      </w:pPr>
      <w:r w:rsidRPr="00824D7B">
        <w:rPr>
          <w:bCs/>
          <w:snapToGrid w:val="0"/>
        </w:rPr>
        <w:t>25.</w:t>
      </w:r>
      <w:r w:rsidRPr="00824D7B">
        <w:rPr>
          <w:bCs/>
          <w:snapToGrid w:val="0"/>
        </w:rPr>
        <w:tab/>
        <w:t>Evaluation methodology:</w:t>
      </w:r>
    </w:p>
    <w:p w14:paraId="3C89012C" w14:textId="77777777" w:rsidR="00824D7B" w:rsidRPr="00824D7B" w:rsidRDefault="00824D7B" w:rsidP="00447D11">
      <w:pPr>
        <w:tabs>
          <w:tab w:val="left" w:pos="709"/>
        </w:tabs>
        <w:ind w:firstLine="720"/>
        <w:rPr>
          <w:snapToGrid w:val="0"/>
        </w:rPr>
      </w:pPr>
      <w:r w:rsidRPr="00824D7B">
        <w:rPr>
          <w:snapToGrid w:val="0"/>
        </w:rPr>
        <w:t>(a)</w:t>
      </w:r>
      <w:r w:rsidRPr="00824D7B">
        <w:rPr>
          <w:snapToGrid w:val="0"/>
        </w:rPr>
        <w:tab/>
        <w:t>Evaluation plan and shortlisting:</w:t>
      </w:r>
    </w:p>
    <w:p w14:paraId="6EFECE4C" w14:textId="77777777" w:rsidR="00824D7B" w:rsidRDefault="00824D7B" w:rsidP="00447D11">
      <w:pPr>
        <w:ind w:left="1440"/>
        <w:rPr>
          <w:snapToGrid w:val="0"/>
        </w:rPr>
      </w:pPr>
      <w:r w:rsidRPr="00824D7B">
        <w:rPr>
          <w:snapToGrid w:val="0"/>
        </w:rPr>
        <w:t>Council’s standard evaluation</w:t>
      </w:r>
      <w:r w:rsidRPr="0020119D">
        <w:rPr>
          <w:snapToGrid w:val="0"/>
        </w:rPr>
        <w:t xml:space="preserve"> plan including the standard shortlisting methodology will be used.</w:t>
      </w:r>
    </w:p>
    <w:p w14:paraId="403D273B" w14:textId="77777777" w:rsidR="00824D7B" w:rsidRDefault="00824D7B" w:rsidP="00447D11">
      <w:pPr>
        <w:ind w:left="1134"/>
        <w:rPr>
          <w:snapToGrid w:val="0"/>
        </w:rPr>
      </w:pPr>
    </w:p>
    <w:p w14:paraId="0516D263" w14:textId="77777777" w:rsidR="00824D7B" w:rsidRPr="00D34A67" w:rsidRDefault="00824D7B" w:rsidP="00447D11">
      <w:pPr>
        <w:tabs>
          <w:tab w:val="left" w:pos="709"/>
        </w:tabs>
        <w:ind w:firstLine="720"/>
        <w:rPr>
          <w:snapToGrid w:val="0"/>
        </w:rPr>
      </w:pPr>
      <w:r w:rsidRPr="00D34A67">
        <w:rPr>
          <w:snapToGrid w:val="0"/>
        </w:rPr>
        <w:t>(b</w:t>
      </w:r>
      <w:r>
        <w:rPr>
          <w:snapToGrid w:val="0"/>
        </w:rPr>
        <w:t>)</w:t>
      </w:r>
      <w:r>
        <w:rPr>
          <w:snapToGrid w:val="0"/>
        </w:rPr>
        <w:tab/>
      </w:r>
      <w:r w:rsidRPr="00D34A67">
        <w:rPr>
          <w:snapToGrid w:val="0"/>
        </w:rPr>
        <w:t>Negotiations:</w:t>
      </w:r>
    </w:p>
    <w:p w14:paraId="5791CC2C" w14:textId="77777777" w:rsidR="00824D7B" w:rsidRPr="0020119D" w:rsidRDefault="00824D7B" w:rsidP="00447D11">
      <w:pPr>
        <w:ind w:left="720" w:firstLine="720"/>
        <w:rPr>
          <w:snapToGrid w:val="0"/>
        </w:rPr>
      </w:pPr>
      <w:bookmarkStart w:id="27" w:name="_Hlk74234955"/>
      <w:r w:rsidRPr="0020119D">
        <w:rPr>
          <w:snapToGrid w:val="0"/>
        </w:rPr>
        <w:t>Council</w:t>
      </w:r>
      <w:r>
        <w:rPr>
          <w:snapToGrid w:val="0"/>
        </w:rPr>
        <w:t>’</w:t>
      </w:r>
      <w:r w:rsidRPr="0020119D">
        <w:rPr>
          <w:snapToGrid w:val="0"/>
        </w:rPr>
        <w:t>s structured negotiation process is anticipated to be undertaken.</w:t>
      </w:r>
      <w:bookmarkEnd w:id="27"/>
    </w:p>
    <w:p w14:paraId="0F529445" w14:textId="77777777" w:rsidR="00824D7B" w:rsidRDefault="00824D7B" w:rsidP="00447D11">
      <w:pPr>
        <w:rPr>
          <w:snapToGrid w:val="0"/>
        </w:rPr>
      </w:pPr>
    </w:p>
    <w:p w14:paraId="6E0EDE33" w14:textId="77777777" w:rsidR="00824D7B" w:rsidRPr="0020119D" w:rsidRDefault="00824D7B" w:rsidP="00447D11">
      <w:pPr>
        <w:ind w:firstLine="720"/>
        <w:rPr>
          <w:snapToGrid w:val="0"/>
        </w:rPr>
      </w:pPr>
      <w:r>
        <w:rPr>
          <w:snapToGrid w:val="0"/>
        </w:rPr>
        <w:t>(c)</w:t>
      </w:r>
      <w:r>
        <w:rPr>
          <w:snapToGrid w:val="0"/>
        </w:rPr>
        <w:tab/>
      </w:r>
      <w:r w:rsidRPr="0020119D">
        <w:rPr>
          <w:snapToGrid w:val="0"/>
        </w:rPr>
        <w:t>Value for Money (VFM):</w:t>
      </w:r>
    </w:p>
    <w:p w14:paraId="4B6F4123" w14:textId="77777777" w:rsidR="00824D7B" w:rsidRPr="0020119D" w:rsidRDefault="00824D7B" w:rsidP="00447D11">
      <w:pPr>
        <w:ind w:left="720" w:firstLine="720"/>
        <w:rPr>
          <w:snapToGrid w:val="0"/>
        </w:rPr>
      </w:pPr>
      <w:r w:rsidRPr="0020119D">
        <w:rPr>
          <w:snapToGrid w:val="0"/>
        </w:rPr>
        <w:t>Council</w:t>
      </w:r>
      <w:r>
        <w:rPr>
          <w:snapToGrid w:val="0"/>
        </w:rPr>
        <w:t>’</w:t>
      </w:r>
      <w:r w:rsidRPr="0020119D">
        <w:rPr>
          <w:snapToGrid w:val="0"/>
        </w:rPr>
        <w:t>s standard VFM method. This is non-price score divided by price.</w:t>
      </w:r>
    </w:p>
    <w:p w14:paraId="0622CA3D" w14:textId="77777777" w:rsidR="00824D7B" w:rsidRDefault="00824D7B" w:rsidP="00447D11">
      <w:pPr>
        <w:ind w:left="720" w:hanging="720"/>
        <w:rPr>
          <w:snapToGrid w:val="0"/>
        </w:rPr>
      </w:pPr>
    </w:p>
    <w:p w14:paraId="7FB5368F" w14:textId="77777777" w:rsidR="00824D7B" w:rsidRPr="00BB218A" w:rsidRDefault="00824D7B" w:rsidP="00447D11">
      <w:pPr>
        <w:ind w:left="720" w:hanging="720"/>
        <w:rPr>
          <w:snapToGrid w:val="0"/>
        </w:rPr>
      </w:pPr>
      <w:r>
        <w:rPr>
          <w:snapToGrid w:val="0"/>
        </w:rPr>
        <w:t>26.</w:t>
      </w:r>
      <w:r>
        <w:rPr>
          <w:snapToGrid w:val="0"/>
        </w:rPr>
        <w:tab/>
      </w:r>
      <w:r w:rsidRPr="00204188">
        <w:rPr>
          <w:snapToGrid w:val="0"/>
        </w:rPr>
        <w:t>The A/Chief Executive Officer provided the following recommendation and the Committee agreed.</w:t>
      </w:r>
    </w:p>
    <w:p w14:paraId="65FB1930" w14:textId="77777777" w:rsidR="00824D7B" w:rsidRPr="00BB218A" w:rsidRDefault="00824D7B" w:rsidP="00447D11">
      <w:pPr>
        <w:rPr>
          <w:snapToGrid w:val="0"/>
        </w:rPr>
      </w:pPr>
    </w:p>
    <w:p w14:paraId="6D022F69" w14:textId="77777777" w:rsidR="00824D7B" w:rsidRPr="00BB218A" w:rsidRDefault="00824D7B" w:rsidP="00447D11">
      <w:pPr>
        <w:ind w:left="720" w:hanging="720"/>
        <w:rPr>
          <w:snapToGrid w:val="0"/>
        </w:rPr>
      </w:pPr>
      <w:r>
        <w:rPr>
          <w:snapToGrid w:val="0"/>
        </w:rPr>
        <w:t>27.</w:t>
      </w:r>
      <w:r w:rsidRPr="00BB218A">
        <w:rPr>
          <w:snapToGrid w:val="0"/>
        </w:rPr>
        <w:tab/>
      </w:r>
      <w:r w:rsidRPr="00BB218A">
        <w:rPr>
          <w:b/>
          <w:snapToGrid w:val="0"/>
        </w:rPr>
        <w:t>RECOMMENDATION:</w:t>
      </w:r>
    </w:p>
    <w:p w14:paraId="07E1BB58" w14:textId="77777777" w:rsidR="00824D7B" w:rsidRPr="00D34A67" w:rsidRDefault="00824D7B" w:rsidP="00447D11">
      <w:pPr>
        <w:ind w:left="720"/>
        <w:rPr>
          <w:snapToGrid w:val="0"/>
        </w:rPr>
      </w:pPr>
      <w:r w:rsidRPr="00D34A67">
        <w:rPr>
          <w:snapToGrid w:val="0"/>
        </w:rPr>
        <w:t>That the Stores Board recommends approval of the procurement strategy for:</w:t>
      </w:r>
    </w:p>
    <w:p w14:paraId="79DCDD88" w14:textId="77777777" w:rsidR="00824D7B" w:rsidRPr="00D34A67" w:rsidRDefault="00824D7B" w:rsidP="00447D11">
      <w:pPr>
        <w:ind w:left="720"/>
        <w:rPr>
          <w:snapToGrid w:val="0"/>
        </w:rPr>
      </w:pPr>
      <w:r w:rsidRPr="00D34A67">
        <w:rPr>
          <w:snapToGrid w:val="0"/>
        </w:rPr>
        <w:t>Title of contract:</w:t>
      </w:r>
      <w:r w:rsidRPr="00D34A67">
        <w:rPr>
          <w:snapToGrid w:val="0"/>
        </w:rPr>
        <w:tab/>
      </w:r>
      <w:r>
        <w:rPr>
          <w:snapToGrid w:val="0"/>
        </w:rPr>
        <w:t>Cartage of Quarry Products</w:t>
      </w:r>
    </w:p>
    <w:p w14:paraId="292B9DF3" w14:textId="77777777" w:rsidR="00824D7B" w:rsidRPr="00D34A67" w:rsidRDefault="004F7799" w:rsidP="00447D11">
      <w:pPr>
        <w:ind w:left="2880" w:hanging="2160"/>
        <w:rPr>
          <w:snapToGrid w:val="0"/>
        </w:rPr>
      </w:pPr>
      <w:sdt>
        <w:sdtPr>
          <w:rPr>
            <w:snapToGrid w:val="0"/>
          </w:rPr>
          <w:id w:val="1310516482"/>
          <w:placeholder>
            <w:docPart w:val="560FB185906A4DB3AF30751C0458D087"/>
          </w:placeholder>
          <w15:appearance w15:val="hidden"/>
        </w:sdtPr>
        <w:sdtEndPr/>
        <w:sdtContent>
          <w:r w:rsidR="00824D7B" w:rsidRPr="00D34A67">
            <w:rPr>
              <w:snapToGrid w:val="0"/>
            </w:rPr>
            <w:t>Type of procurement:</w:t>
          </w:r>
          <w:r w:rsidR="00824D7B" w:rsidRPr="00D34A67">
            <w:rPr>
              <w:snapToGrid w:val="0"/>
            </w:rPr>
            <w:tab/>
          </w:r>
        </w:sdtContent>
      </w:sdt>
      <w:r w:rsidR="00824D7B" w:rsidRPr="00D34A67">
        <w:rPr>
          <w:snapToGrid w:val="0"/>
        </w:rPr>
        <w:t>Establishing a Corporate Procurement Arrangement in the form of a Panel Arrangement.</w:t>
      </w:r>
    </w:p>
    <w:p w14:paraId="09572A5A" w14:textId="77777777" w:rsidR="00824D7B" w:rsidRPr="00D34A67" w:rsidRDefault="00824D7B" w:rsidP="00EA2779">
      <w:pPr>
        <w:keepNext/>
        <w:ind w:left="2880" w:hanging="2160"/>
        <w:rPr>
          <w:snapToGrid w:val="0"/>
        </w:rPr>
      </w:pPr>
      <w:r w:rsidRPr="00D34A67">
        <w:rPr>
          <w:snapToGrid w:val="0"/>
        </w:rPr>
        <w:t>Contract duration:</w:t>
      </w:r>
      <w:r w:rsidRPr="00D34A67">
        <w:rPr>
          <w:snapToGrid w:val="0"/>
        </w:rPr>
        <w:tab/>
        <w:t>An initial term of three years with options to extend for additional periods of up to two years, for a maximum term of five years.</w:t>
      </w:r>
    </w:p>
    <w:p w14:paraId="70008593" w14:textId="77777777" w:rsidR="00824D7B" w:rsidRPr="00D34A67" w:rsidRDefault="00824D7B" w:rsidP="00EA2779">
      <w:pPr>
        <w:keepNext/>
        <w:ind w:left="720"/>
        <w:rPr>
          <w:snapToGrid w:val="0"/>
        </w:rPr>
      </w:pPr>
      <w:r w:rsidRPr="00D34A67">
        <w:rPr>
          <w:snapToGrid w:val="0"/>
        </w:rPr>
        <w:t>Price basis:</w:t>
      </w:r>
      <w:r w:rsidRPr="00D34A67">
        <w:rPr>
          <w:snapToGrid w:val="0"/>
        </w:rPr>
        <w:tab/>
      </w:r>
      <w:r>
        <w:rPr>
          <w:snapToGrid w:val="0"/>
        </w:rPr>
        <w:tab/>
      </w:r>
      <w:r w:rsidRPr="00D34A67">
        <w:rPr>
          <w:snapToGrid w:val="0"/>
        </w:rPr>
        <w:t>Schedule of rates</w:t>
      </w:r>
    </w:p>
    <w:bookmarkEnd w:id="26"/>
    <w:p w14:paraId="2F7FC80C" w14:textId="77777777" w:rsidR="002048BE" w:rsidRDefault="002048BE" w:rsidP="00447D11">
      <w:pPr>
        <w:jc w:val="right"/>
        <w:rPr>
          <w:rFonts w:ascii="Arial" w:hAnsi="Arial"/>
          <w:b/>
          <w:sz w:val="28"/>
        </w:rPr>
      </w:pPr>
      <w:r>
        <w:rPr>
          <w:rFonts w:ascii="Arial" w:hAnsi="Arial"/>
          <w:b/>
          <w:sz w:val="28"/>
        </w:rPr>
        <w:t>ADOPTED</w:t>
      </w:r>
    </w:p>
    <w:p w14:paraId="542A47D4" w14:textId="77777777" w:rsidR="002048BE" w:rsidRDefault="002048BE" w:rsidP="00447D11">
      <w:pPr>
        <w:tabs>
          <w:tab w:val="left" w:pos="-1440"/>
        </w:tabs>
        <w:spacing w:line="218" w:lineRule="auto"/>
        <w:jc w:val="left"/>
        <w:rPr>
          <w:b/>
          <w:szCs w:val="24"/>
        </w:rPr>
      </w:pPr>
    </w:p>
    <w:p w14:paraId="6D639EC6" w14:textId="128FD435" w:rsidR="004C0C15" w:rsidRPr="004C0C15" w:rsidRDefault="004C0C15" w:rsidP="00EA2779">
      <w:pPr>
        <w:ind w:left="2517" w:hanging="2517"/>
        <w:rPr>
          <w:lang w:eastAsia="en-US"/>
        </w:rPr>
      </w:pPr>
      <w:bookmarkStart w:id="28" w:name="_Toc114546464"/>
      <w:bookmarkStart w:id="29" w:name="_Toc114546753"/>
      <w:bookmarkEnd w:id="24"/>
      <w:r w:rsidRPr="004C0C15">
        <w:rPr>
          <w:lang w:eastAsia="en-US"/>
        </w:rPr>
        <w:lastRenderedPageBreak/>
        <w:t>Chair:</w:t>
      </w:r>
      <w:r w:rsidRPr="004C0C15">
        <w:rPr>
          <w:lang w:eastAsia="en-US"/>
        </w:rPr>
        <w:tab/>
        <w:t>DEPUTY MAYOR, Economic and—Economic Development and Brisbane 2032 Olympic and Paralympic Games Committee, please.</w:t>
      </w:r>
    </w:p>
    <w:p w14:paraId="7544AAEB" w14:textId="2612C7D1" w:rsidR="00885F63" w:rsidRDefault="00885F63" w:rsidP="00447D11">
      <w:pPr>
        <w:rPr>
          <w:sz w:val="22"/>
        </w:rPr>
      </w:pPr>
    </w:p>
    <w:p w14:paraId="398850C7" w14:textId="77777777" w:rsidR="00D46E85" w:rsidRDefault="00D46E85" w:rsidP="00447D11">
      <w:pPr>
        <w:rPr>
          <w:sz w:val="22"/>
        </w:rPr>
      </w:pPr>
    </w:p>
    <w:p w14:paraId="6BD394C3" w14:textId="5E3ACBFC" w:rsidR="00B0352C" w:rsidRDefault="00B0352C" w:rsidP="00447D11">
      <w:pPr>
        <w:pStyle w:val="Heading3"/>
      </w:pPr>
      <w:bookmarkStart w:id="30" w:name="_Toc134796589"/>
      <w:r>
        <w:t>ECONOMIC DEVELOPMENT AND THE</w:t>
      </w:r>
      <w:r w:rsidR="00555F2C">
        <w:t xml:space="preserve"> BRISBANE</w:t>
      </w:r>
      <w:r>
        <w:t xml:space="preserve"> 2032 OLYMPIC AND PARALYMPIC GAMES COMMITTEE</w:t>
      </w:r>
      <w:bookmarkEnd w:id="30"/>
    </w:p>
    <w:p w14:paraId="02CEF3C1" w14:textId="77777777" w:rsidR="00B0352C" w:rsidRDefault="00B0352C" w:rsidP="00447D11"/>
    <w:p w14:paraId="5869F6B3" w14:textId="5E76972E" w:rsidR="00B0352C" w:rsidRDefault="00B0352C" w:rsidP="00447D11">
      <w:r>
        <w:t>The DEPUTY MAYOR</w:t>
      </w:r>
      <w:r w:rsidR="008C7FDE">
        <w:t xml:space="preserve"> (</w:t>
      </w:r>
      <w:r>
        <w:t>Councillor Krista ADAMS</w:t>
      </w:r>
      <w:r w:rsidR="008C7FDE">
        <w:t>)</w:t>
      </w:r>
      <w:r w:rsidR="00DA493A">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22507A">
        <w:t>Sarah HUTTON,</w:t>
      </w:r>
      <w:r>
        <w:t xml:space="preserve"> that the report of the meeting of that Committee held on </w:t>
      </w:r>
      <w:r w:rsidR="00824D7B">
        <w:t>2 May 2023</w:t>
      </w:r>
      <w:r>
        <w:t>, be adopted.</w:t>
      </w:r>
    </w:p>
    <w:p w14:paraId="742A04B9" w14:textId="77777777" w:rsidR="00B0352C" w:rsidRDefault="00B0352C" w:rsidP="00447D11"/>
    <w:p w14:paraId="6E8EAC05"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DEPUTY MAYOR.</w:t>
      </w:r>
    </w:p>
    <w:p w14:paraId="085D53F4" w14:textId="74D254DB" w:rsidR="00DA493A" w:rsidRDefault="004C0C15" w:rsidP="00DA493A">
      <w:pPr>
        <w:spacing w:after="120"/>
        <w:ind w:left="2517" w:hanging="2517"/>
        <w:rPr>
          <w:lang w:eastAsia="en-US"/>
        </w:rPr>
      </w:pPr>
      <w:r w:rsidRPr="004C0C15">
        <w:rPr>
          <w:lang w:eastAsia="en-US"/>
        </w:rPr>
        <w:t>DEPUTY MAYOR:</w:t>
      </w:r>
      <w:r w:rsidRPr="004C0C15">
        <w:rPr>
          <w:lang w:eastAsia="en-US"/>
        </w:rPr>
        <w:tab/>
        <w:t>Thank you, Mr Chair. Before I go the report from last week, I just want to remind people we have been on a break but that is no reason to forget that the Business Hub is still there and supporting our small</w:t>
      </w:r>
      <w:r w:rsidR="00DA493A">
        <w:rPr>
          <w:lang w:eastAsia="en-US"/>
        </w:rPr>
        <w:t>-</w:t>
      </w:r>
      <w:r w:rsidRPr="004C0C15">
        <w:rPr>
          <w:lang w:eastAsia="en-US"/>
        </w:rPr>
        <w:t>to</w:t>
      </w:r>
      <w:r w:rsidR="00DA493A">
        <w:rPr>
          <w:lang w:eastAsia="en-US"/>
        </w:rPr>
        <w:t>-</w:t>
      </w:r>
      <w:r w:rsidRPr="004C0C15">
        <w:rPr>
          <w:lang w:eastAsia="en-US"/>
        </w:rPr>
        <w:t>medium businesses. Coming up this week, from tomorrow through to next Tuesday</w:t>
      </w:r>
      <w:r w:rsidR="00DA493A">
        <w:rPr>
          <w:lang w:eastAsia="en-US"/>
        </w:rPr>
        <w:t xml:space="preserve">, </w:t>
      </w:r>
      <w:r w:rsidRPr="004C0C15">
        <w:rPr>
          <w:lang w:eastAsia="en-US"/>
        </w:rPr>
        <w:t>How to Take your Event from IDEA to LAUNCH, that’s tomorrow morning at 9.30. Winning Government Business—the 2032 Olympic Opportunity for Queensland Business, which will be on 16th at 9am, being held by Gov Ready. They do a fantastic job on getting businesses ready—on getting on to panels and supporting them for Brisbane’s—for Council, State and Federal grants as well.</w:t>
      </w:r>
      <w:r w:rsidR="00DA493A">
        <w:rPr>
          <w:lang w:eastAsia="en-US"/>
        </w:rPr>
        <w:t xml:space="preserve"> </w:t>
      </w:r>
      <w:r w:rsidRPr="004C0C15">
        <w:rPr>
          <w:lang w:eastAsia="en-US"/>
        </w:rPr>
        <w:t xml:space="preserve">We’ve seen some fantastic feedback in the last few weeks. </w:t>
      </w:r>
    </w:p>
    <w:p w14:paraId="6CF866BE" w14:textId="1B09F606" w:rsidR="004C0C15" w:rsidRPr="004C0C15" w:rsidRDefault="00DA493A" w:rsidP="00EA2779">
      <w:pPr>
        <w:spacing w:after="120"/>
        <w:ind w:left="2517" w:hanging="2517"/>
        <w:rPr>
          <w:lang w:eastAsia="en-US"/>
        </w:rPr>
      </w:pPr>
      <w:r>
        <w:rPr>
          <w:lang w:eastAsia="en-US"/>
        </w:rPr>
        <w:tab/>
      </w:r>
      <w:r w:rsidR="004C0C15" w:rsidRPr="004C0C15">
        <w:rPr>
          <w:lang w:eastAsia="en-US"/>
        </w:rPr>
        <w:t xml:space="preserve">The Art of Public Speaking had a great event for free and they said thank you for organising that. A great session around practical, applicable, collaborative learning built-in and that was the Secrets to Rapport Building Through the Sales Cycle. There was an On The Couch with the LORD MAYOR and Lady Mayoress Schrinner over the break, which was </w:t>
      </w:r>
      <w:r w:rsidR="004C0C15" w:rsidRPr="007546BB">
        <w:rPr>
          <w:lang w:eastAsia="en-US"/>
        </w:rPr>
        <w:t xml:space="preserve">apparently a fantastic and inspiring event. I was here launching </w:t>
      </w:r>
      <w:r w:rsidR="004C0C15" w:rsidRPr="00507C22">
        <w:rPr>
          <w:lang w:eastAsia="en-US"/>
        </w:rPr>
        <w:t>APCS (Asia Pacific Cities Summit),</w:t>
      </w:r>
      <w:r w:rsidR="004C0C15" w:rsidRPr="007546BB">
        <w:rPr>
          <w:lang w:eastAsia="en-US"/>
        </w:rPr>
        <w:t xml:space="preserve"> it was</w:t>
      </w:r>
      <w:r w:rsidR="004C0C15" w:rsidRPr="004C0C15">
        <w:rPr>
          <w:lang w:eastAsia="en-US"/>
        </w:rPr>
        <w:t xml:space="preserve"> a big night in Brisbane, I can assure you.</w:t>
      </w:r>
    </w:p>
    <w:p w14:paraId="108A6AC2" w14:textId="77777777" w:rsidR="004C0C15" w:rsidRPr="004C0C15" w:rsidRDefault="004C0C15" w:rsidP="00447D11">
      <w:pPr>
        <w:spacing w:after="120"/>
        <w:ind w:left="2517"/>
        <w:rPr>
          <w:lang w:eastAsia="en-US"/>
        </w:rPr>
      </w:pPr>
      <w:r w:rsidRPr="004C0C15">
        <w:rPr>
          <w:lang w:eastAsia="en-US"/>
        </w:rPr>
        <w:t xml:space="preserve">The Business Hub really is a gem for small business, so please keep it alive. So we’re getting that feedback from so many and I assure you we will be keeping it alive and making sure that we spread the word. I ask all Councillors to please spread the word to their businesses to make sure they know what is on. </w:t>
      </w:r>
    </w:p>
    <w:p w14:paraId="292E3EF6" w14:textId="08C0EB7E" w:rsidR="004C0C15" w:rsidRPr="004C0C15" w:rsidRDefault="004C0C15" w:rsidP="00447D11">
      <w:pPr>
        <w:spacing w:after="120"/>
        <w:ind w:left="2517"/>
        <w:rPr>
          <w:lang w:eastAsia="en-US"/>
        </w:rPr>
      </w:pPr>
      <w:r w:rsidRPr="00B700AB">
        <w:rPr>
          <w:lang w:eastAsia="en-US"/>
        </w:rPr>
        <w:t xml:space="preserve">Speaking of the Business Hub and how we support—as I have been today—our local residents and businesses. Last week we got our start of session </w:t>
      </w:r>
      <w:r w:rsidR="00DA493A">
        <w:rPr>
          <w:lang w:eastAsia="en-US"/>
        </w:rPr>
        <w:t>e</w:t>
      </w:r>
      <w:r w:rsidRPr="00B700AB">
        <w:rPr>
          <w:lang w:eastAsia="en-US"/>
        </w:rPr>
        <w:t xml:space="preserve">conomic </w:t>
      </w:r>
      <w:r w:rsidR="00DA493A">
        <w:rPr>
          <w:lang w:eastAsia="en-US"/>
        </w:rPr>
        <w:t>u</w:t>
      </w:r>
      <w:r w:rsidRPr="00B700AB">
        <w:rPr>
          <w:lang w:eastAsia="en-US"/>
        </w:rPr>
        <w:t xml:space="preserve">pdate. The </w:t>
      </w:r>
      <w:r w:rsidRPr="00507C22">
        <w:rPr>
          <w:lang w:eastAsia="en-US"/>
        </w:rPr>
        <w:t xml:space="preserve">ABS </w:t>
      </w:r>
      <w:r w:rsidRPr="00B700AB">
        <w:rPr>
          <w:lang w:eastAsia="en-US"/>
        </w:rPr>
        <w:t>recently released their Annual Regional Population Report detailing population changes over the 2023 financial year</w:t>
      </w:r>
      <w:r w:rsidR="00DA493A">
        <w:rPr>
          <w:lang w:eastAsia="en-US"/>
        </w:rPr>
        <w:t xml:space="preserve"> s</w:t>
      </w:r>
      <w:r w:rsidRPr="00B700AB">
        <w:rPr>
          <w:lang w:eastAsia="en-US"/>
        </w:rPr>
        <w:t>howing continued growth in our net internal</w:t>
      </w:r>
      <w:r w:rsidRPr="004C0C15">
        <w:rPr>
          <w:lang w:eastAsia="en-US"/>
        </w:rPr>
        <w:t xml:space="preserve"> migration to Greater Brisbane, with just over 28,000 people moving into the region in the last 12 months.</w:t>
      </w:r>
    </w:p>
    <w:p w14:paraId="6E323CD4" w14:textId="1167D73B" w:rsidR="004C0C15" w:rsidRPr="004C0C15" w:rsidRDefault="004C0C15" w:rsidP="00447D11">
      <w:pPr>
        <w:spacing w:after="120"/>
        <w:ind w:left="2517"/>
        <w:rPr>
          <w:lang w:eastAsia="en-US"/>
        </w:rPr>
      </w:pPr>
      <w:r w:rsidRPr="004C0C15">
        <w:rPr>
          <w:lang w:eastAsia="en-US"/>
        </w:rPr>
        <w:t>We’ve covered unemployment figures, which are reported to be the lowest in nearly 15 years at just 3.2</w:t>
      </w:r>
      <w:r w:rsidR="00647C49">
        <w:rPr>
          <w:lang w:eastAsia="en-US"/>
        </w:rPr>
        <w:t>%</w:t>
      </w:r>
      <w:r w:rsidR="00DA493A">
        <w:rPr>
          <w:lang w:eastAsia="en-US"/>
        </w:rPr>
        <w:t>—h</w:t>
      </w:r>
      <w:r w:rsidRPr="004C0C15">
        <w:rPr>
          <w:lang w:eastAsia="en-US"/>
        </w:rPr>
        <w:t>as not been that low since 2009. Youth unemployment rate is down to 6.5</w:t>
      </w:r>
      <w:r w:rsidR="00647C49">
        <w:rPr>
          <w:lang w:eastAsia="en-US"/>
        </w:rPr>
        <w:t>%</w:t>
      </w:r>
      <w:r w:rsidR="00DA493A">
        <w:rPr>
          <w:lang w:eastAsia="en-US"/>
        </w:rPr>
        <w:t>, w</w:t>
      </w:r>
      <w:r w:rsidRPr="004C0C15">
        <w:rPr>
          <w:lang w:eastAsia="en-US"/>
        </w:rPr>
        <w:t>hich has been generally above 10% since 2010, so that is fantastic as well.</w:t>
      </w:r>
    </w:p>
    <w:p w14:paraId="18548C93" w14:textId="3E7D71BA" w:rsidR="004C0C15" w:rsidRPr="004C0C15" w:rsidRDefault="004C0C15" w:rsidP="00447D11">
      <w:pPr>
        <w:spacing w:after="120"/>
        <w:ind w:left="2517"/>
        <w:rPr>
          <w:lang w:eastAsia="en-US"/>
        </w:rPr>
      </w:pPr>
      <w:r w:rsidRPr="004C0C15">
        <w:rPr>
          <w:lang w:eastAsia="en-US"/>
        </w:rPr>
        <w:t xml:space="preserve">The number of </w:t>
      </w:r>
      <w:proofErr w:type="spellStart"/>
      <w:r w:rsidRPr="004C0C15">
        <w:rPr>
          <w:lang w:eastAsia="en-US"/>
        </w:rPr>
        <w:t>JobSeekers</w:t>
      </w:r>
      <w:proofErr w:type="spellEnd"/>
      <w:r w:rsidRPr="004C0C15">
        <w:rPr>
          <w:lang w:eastAsia="en-US"/>
        </w:rPr>
        <w:t xml:space="preserve"> has fallen well below pre-COVID levels and it’s just the small business in Brisbane is showing signs of that strengthening with a five per cent increase in registered small businesses over the last 12 months. That is 5,500 new small businesses in Brisbane. So they are now 97% of businesses in Brisbane. A sign of confidence in our local economy and let’s remember, who runs small businesses? Mums and dads and residents that live in our wards. So we are absolutely proud of supporting our local economy and proving, once again, that we are the most small</w:t>
      </w:r>
      <w:r w:rsidR="00F90F79">
        <w:rPr>
          <w:lang w:eastAsia="en-US"/>
        </w:rPr>
        <w:t>-</w:t>
      </w:r>
      <w:r w:rsidRPr="004C0C15">
        <w:rPr>
          <w:lang w:eastAsia="en-US"/>
        </w:rPr>
        <w:t>business</w:t>
      </w:r>
      <w:r w:rsidR="00F90F79">
        <w:rPr>
          <w:lang w:eastAsia="en-US"/>
        </w:rPr>
        <w:t>-</w:t>
      </w:r>
      <w:r w:rsidRPr="004C0C15">
        <w:rPr>
          <w:lang w:eastAsia="en-US"/>
        </w:rPr>
        <w:t xml:space="preserve">friendly </w:t>
      </w:r>
      <w:r w:rsidR="003A3C3C">
        <w:rPr>
          <w:lang w:eastAsia="en-US"/>
        </w:rPr>
        <w:t>Council</w:t>
      </w:r>
      <w:r w:rsidRPr="004C0C15">
        <w:rPr>
          <w:lang w:eastAsia="en-US"/>
        </w:rPr>
        <w:t xml:space="preserve"> in Australia and we support all across Brisbane as well.</w:t>
      </w:r>
    </w:p>
    <w:p w14:paraId="7EA1AB1B" w14:textId="77777777" w:rsidR="004C0C15" w:rsidRPr="004C0C15" w:rsidRDefault="004C0C15" w:rsidP="00447D11">
      <w:pPr>
        <w:spacing w:after="120"/>
        <w:ind w:left="2517"/>
        <w:rPr>
          <w:lang w:eastAsia="en-US"/>
        </w:rPr>
      </w:pPr>
      <w:r w:rsidRPr="004C0C15">
        <w:rPr>
          <w:lang w:eastAsia="en-US"/>
        </w:rPr>
        <w:t xml:space="preserve">Domestic and international travel is rising, international has a little way to go yet but domestic is up over pre-COVID levels, about 104%, which is great to see as well. On average, travellers are spending more, which is also great for that hip pocket for our local businesses and workers as well. The foot traffic through the mall is getting strong and, as we said, we saw a 60% increase on last year’s foot </w:t>
      </w:r>
      <w:r w:rsidRPr="004C0C15">
        <w:rPr>
          <w:lang w:eastAsia="en-US"/>
        </w:rPr>
        <w:lastRenderedPageBreak/>
        <w:t>traffic in the Queen Street Mall from Magic Round. I look forward to seeing what that month-on-month change is as well for the Queen Street Mall.</w:t>
      </w:r>
    </w:p>
    <w:p w14:paraId="1B2E247F" w14:textId="77777777" w:rsidR="004C0C15" w:rsidRPr="004C0C15" w:rsidRDefault="004C0C15" w:rsidP="00447D11">
      <w:pPr>
        <w:spacing w:after="120"/>
        <w:ind w:left="2517"/>
        <w:rPr>
          <w:lang w:eastAsia="en-US"/>
        </w:rPr>
      </w:pPr>
      <w:r w:rsidRPr="004C0C15">
        <w:rPr>
          <w:lang w:eastAsia="en-US"/>
        </w:rPr>
        <w:t>I recommend the report to the Chamber.</w:t>
      </w:r>
    </w:p>
    <w:p w14:paraId="543ACF03"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Thank you.</w:t>
      </w:r>
    </w:p>
    <w:p w14:paraId="6F248CBD" w14:textId="77777777" w:rsidR="004C0C15" w:rsidRPr="004C0C15" w:rsidRDefault="004C0C15" w:rsidP="00447D11">
      <w:pPr>
        <w:spacing w:after="120"/>
        <w:ind w:left="2517" w:hanging="2517"/>
        <w:rPr>
          <w:lang w:eastAsia="en-US"/>
        </w:rPr>
      </w:pPr>
      <w:r w:rsidRPr="004C0C15">
        <w:rPr>
          <w:lang w:eastAsia="en-US"/>
        </w:rPr>
        <w:tab/>
        <w:t xml:space="preserve">Is there any debate? </w:t>
      </w:r>
    </w:p>
    <w:p w14:paraId="68382904" w14:textId="77777777" w:rsidR="004C0C15" w:rsidRPr="004C0C15" w:rsidRDefault="004C0C15" w:rsidP="00447D11">
      <w:pPr>
        <w:spacing w:after="120"/>
        <w:ind w:left="2517" w:hanging="2517"/>
        <w:rPr>
          <w:lang w:eastAsia="en-US"/>
        </w:rPr>
      </w:pPr>
      <w:r w:rsidRPr="004C0C15">
        <w:rPr>
          <w:lang w:eastAsia="en-US"/>
        </w:rPr>
        <w:tab/>
        <w:t>Councillor HUTTON.</w:t>
      </w:r>
    </w:p>
    <w:p w14:paraId="4D8A701E" w14:textId="6D80B027" w:rsidR="004C0C15" w:rsidRPr="004C0C15" w:rsidRDefault="004C0C15" w:rsidP="00447D11">
      <w:pPr>
        <w:spacing w:after="120"/>
        <w:ind w:left="2517" w:hanging="2517"/>
        <w:rPr>
          <w:lang w:eastAsia="en-US"/>
        </w:rPr>
      </w:pPr>
      <w:r w:rsidRPr="004C0C15">
        <w:rPr>
          <w:lang w:eastAsia="en-US"/>
        </w:rPr>
        <w:t>Councillor HUTTON:</w:t>
      </w:r>
      <w:r w:rsidRPr="004C0C15">
        <w:rPr>
          <w:lang w:eastAsia="en-US"/>
        </w:rPr>
        <w:tab/>
        <w:t>Thank you, Mr Chair. I rise to speak on the economic update. The update tells a clear story about the challenges we, as a city, have faced over what has been some of the toughest years in our history. The data acknowledges that despite these challenges, our city has awoken from its COVID cocoon and is well</w:t>
      </w:r>
      <w:r w:rsidR="00F90F79">
        <w:rPr>
          <w:lang w:eastAsia="en-US"/>
        </w:rPr>
        <w:t>-</w:t>
      </w:r>
      <w:r w:rsidRPr="004C0C15">
        <w:rPr>
          <w:lang w:eastAsia="en-US"/>
        </w:rPr>
        <w:t>positioned to continue to grow and thrive in the post-pandemic world.</w:t>
      </w:r>
    </w:p>
    <w:p w14:paraId="52FC1DCB" w14:textId="77777777" w:rsidR="004C0C15" w:rsidRPr="004C0C15" w:rsidRDefault="004C0C15" w:rsidP="00447D11">
      <w:pPr>
        <w:spacing w:after="120"/>
        <w:ind w:left="2517" w:hanging="2517"/>
        <w:rPr>
          <w:lang w:eastAsia="en-US"/>
        </w:rPr>
      </w:pPr>
      <w:r w:rsidRPr="004C0C15">
        <w:rPr>
          <w:lang w:eastAsia="en-US"/>
        </w:rPr>
        <w:tab/>
        <w:t>Unsurprisingly, as the DEPUTY MAYOR shared, we know that our southern friends have begun to recognise that Brisbane is alive with opportunity. Soon to be the host to the Olympic and Paralympic Games and home to an idyllic climate that we know and love.</w:t>
      </w:r>
    </w:p>
    <w:p w14:paraId="2D0FC7FE"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51782D8B" w14:textId="081200DE" w:rsidR="004C0C15" w:rsidRPr="004C0C15" w:rsidRDefault="004C0C15" w:rsidP="00447D11">
      <w:pPr>
        <w:spacing w:after="120"/>
        <w:ind w:left="2517" w:hanging="2517"/>
        <w:rPr>
          <w:lang w:eastAsia="en-US"/>
        </w:rPr>
      </w:pPr>
      <w:r w:rsidRPr="004C0C15">
        <w:rPr>
          <w:lang w:eastAsia="en-US"/>
        </w:rPr>
        <w:t>Councillor HUTTON:</w:t>
      </w:r>
      <w:r w:rsidRPr="004C0C15">
        <w:rPr>
          <w:lang w:eastAsia="en-US"/>
        </w:rPr>
        <w:tab/>
        <w:t>Over the past 12 months we’ve seen more than 28,000 residents moving from Sydney and Melbourne, acknowledging Brisbane as the fastest growing capital city in Australia. According to the Australian Bureau of Statistic</w:t>
      </w:r>
      <w:r w:rsidR="00F90F79">
        <w:rPr>
          <w:lang w:eastAsia="en-US"/>
        </w:rPr>
        <w:t>s’</w:t>
      </w:r>
      <w:r w:rsidRPr="004C0C15">
        <w:rPr>
          <w:lang w:eastAsia="en-US"/>
        </w:rPr>
        <w:t xml:space="preserve"> </w:t>
      </w:r>
      <w:r w:rsidR="00F90F79">
        <w:rPr>
          <w:lang w:eastAsia="en-US"/>
        </w:rPr>
        <w:t>d</w:t>
      </w:r>
      <w:r w:rsidRPr="004C0C15">
        <w:rPr>
          <w:lang w:eastAsia="en-US"/>
        </w:rPr>
        <w:t>ata, the unemployment rate in Brisbane peaked in May 2020, at the height of the pandemic</w:t>
      </w:r>
      <w:r w:rsidR="00F90F79">
        <w:rPr>
          <w:lang w:eastAsia="en-US"/>
        </w:rPr>
        <w:t xml:space="preserve"> w</w:t>
      </w:r>
      <w:r w:rsidRPr="004C0C15">
        <w:rPr>
          <w:lang w:eastAsia="en-US"/>
        </w:rPr>
        <w:t xml:space="preserve">ith more than 64,000 locals on </w:t>
      </w:r>
      <w:proofErr w:type="spellStart"/>
      <w:r w:rsidRPr="004C0C15">
        <w:rPr>
          <w:lang w:eastAsia="en-US"/>
        </w:rPr>
        <w:t>JobSeeker</w:t>
      </w:r>
      <w:proofErr w:type="spellEnd"/>
      <w:r w:rsidRPr="004C0C15">
        <w:rPr>
          <w:lang w:eastAsia="en-US"/>
        </w:rPr>
        <w:t xml:space="preserve"> payments.</w:t>
      </w:r>
    </w:p>
    <w:p w14:paraId="0A781846" w14:textId="6D99F696" w:rsidR="004C0C15" w:rsidRPr="004C0C15" w:rsidRDefault="004C0C15" w:rsidP="00447D11">
      <w:pPr>
        <w:spacing w:after="120"/>
        <w:ind w:left="2517" w:hanging="2517"/>
        <w:rPr>
          <w:lang w:eastAsia="en-US"/>
        </w:rPr>
      </w:pPr>
      <w:r w:rsidRPr="004C0C15">
        <w:rPr>
          <w:lang w:eastAsia="en-US"/>
        </w:rPr>
        <w:tab/>
        <w:t>However, the unemployment rate has since decreased to 3.2</w:t>
      </w:r>
      <w:r w:rsidR="00647C49">
        <w:rPr>
          <w:lang w:eastAsia="en-US"/>
        </w:rPr>
        <w:t>%</w:t>
      </w:r>
      <w:r w:rsidRPr="004C0C15">
        <w:rPr>
          <w:lang w:eastAsia="en-US"/>
        </w:rPr>
        <w:t xml:space="preserve"> with 26,000 people on these payments as of April 2023. Lower than pre-pandemic levels. Unfortunately, this has presented its own challenges, with many businesses struggling to fill vacancies. The number of advertised jobs reported through the online platforms, such as SEEK, CareerOne and Australian Job Search, demonstrated strong growth through the months of October 2022</w:t>
      </w:r>
      <w:r w:rsidR="00F90F79">
        <w:rPr>
          <w:lang w:eastAsia="en-US"/>
        </w:rPr>
        <w:t>, t</w:t>
      </w:r>
      <w:r w:rsidRPr="004C0C15">
        <w:rPr>
          <w:lang w:eastAsia="en-US"/>
        </w:rPr>
        <w:t>o just reach over 35,000 new jobs listed in this month. It has been the highest in over a decade.</w:t>
      </w:r>
    </w:p>
    <w:p w14:paraId="3C47E2B0" w14:textId="4695DB18" w:rsidR="004C0C15" w:rsidRPr="004C0C15" w:rsidRDefault="004C0C15" w:rsidP="00447D11">
      <w:pPr>
        <w:spacing w:after="120"/>
        <w:ind w:left="2517" w:hanging="2517"/>
        <w:rPr>
          <w:lang w:eastAsia="en-US"/>
        </w:rPr>
      </w:pPr>
      <w:r w:rsidRPr="004C0C15">
        <w:rPr>
          <w:lang w:eastAsia="en-US"/>
        </w:rPr>
        <w:tab/>
        <w:t>This not only places greater emphasis on skills, training and development of workers to fill vacant jobs</w:t>
      </w:r>
      <w:r w:rsidR="00F90F79">
        <w:rPr>
          <w:lang w:eastAsia="en-US"/>
        </w:rPr>
        <w:t>, b</w:t>
      </w:r>
      <w:r w:rsidRPr="004C0C15">
        <w:rPr>
          <w:lang w:eastAsia="en-US"/>
        </w:rPr>
        <w:t>ut also increases pressure on businesses investing in staff training and retaining staff in an extremely competitive market. Our Brisbane Hub and Suburban Brisbane—Business Hub, sorry, at Nundah, continues to be the lifeline for some many small business, providing training, support, mentoring, networking, all for free.</w:t>
      </w:r>
    </w:p>
    <w:p w14:paraId="2CD048B0" w14:textId="7E02F245" w:rsidR="004C0C15" w:rsidRPr="004C0C15" w:rsidRDefault="004C0C15" w:rsidP="00447D11">
      <w:pPr>
        <w:spacing w:after="120"/>
        <w:ind w:left="2517" w:hanging="2517"/>
        <w:rPr>
          <w:lang w:eastAsia="en-US"/>
        </w:rPr>
      </w:pPr>
      <w:r w:rsidRPr="004C0C15">
        <w:rPr>
          <w:lang w:eastAsia="en-US"/>
        </w:rPr>
        <w:tab/>
        <w:t>Since 2020 we’ve had more than 24,000 businesses receive support through these hubs in—since 2020. In terms of business activity there has been a significant increase in the number of new businesses starting up in Brisbane. According to the statistics, again, there were more than 136,000 active, trading businesses in Brisbane</w:t>
      </w:r>
      <w:r w:rsidR="00F90F79">
        <w:rPr>
          <w:lang w:eastAsia="en-US"/>
        </w:rPr>
        <w:t>, w</w:t>
      </w:r>
      <w:r w:rsidRPr="004C0C15">
        <w:rPr>
          <w:lang w:eastAsia="en-US"/>
        </w:rPr>
        <w:t>hich represented a net increase of approximately 5,600 businesses since last year.</w:t>
      </w:r>
    </w:p>
    <w:p w14:paraId="4D815E1B" w14:textId="12EBF79C" w:rsidR="004C0C15" w:rsidRPr="004C0C15" w:rsidRDefault="004C0C15" w:rsidP="00447D11">
      <w:pPr>
        <w:spacing w:after="120"/>
        <w:ind w:left="2517" w:hanging="2517"/>
        <w:rPr>
          <w:lang w:eastAsia="en-US"/>
        </w:rPr>
      </w:pPr>
      <w:r w:rsidRPr="004C0C15">
        <w:rPr>
          <w:lang w:eastAsia="en-US"/>
        </w:rPr>
        <w:tab/>
        <w:t>This suggests that our support programs for entrepreneurs and small businesses has been effective in promoting economic growth and job creation. As Australia’s small</w:t>
      </w:r>
      <w:r w:rsidR="00F90F79">
        <w:rPr>
          <w:lang w:eastAsia="en-US"/>
        </w:rPr>
        <w:t>-</w:t>
      </w:r>
      <w:r w:rsidRPr="004C0C15">
        <w:rPr>
          <w:lang w:eastAsia="en-US"/>
        </w:rPr>
        <w:t>business</w:t>
      </w:r>
      <w:r w:rsidR="00F90F79">
        <w:rPr>
          <w:lang w:eastAsia="en-US"/>
        </w:rPr>
        <w:t>-</w:t>
      </w:r>
      <w:r w:rsidRPr="004C0C15">
        <w:rPr>
          <w:lang w:eastAsia="en-US"/>
        </w:rPr>
        <w:t>friendly Council we are proud of the many initiatives we have developed and continue to deliver across Brisbane.</w:t>
      </w:r>
    </w:p>
    <w:p w14:paraId="7704074C" w14:textId="2C2A51F4" w:rsidR="004C0C15" w:rsidRPr="004C0C15" w:rsidRDefault="004C0C15" w:rsidP="00447D11">
      <w:pPr>
        <w:spacing w:after="120"/>
        <w:ind w:left="2517" w:hanging="2517"/>
        <w:rPr>
          <w:lang w:eastAsia="en-US"/>
        </w:rPr>
      </w:pPr>
      <w:r w:rsidRPr="004C0C15">
        <w:rPr>
          <w:lang w:eastAsia="en-US"/>
        </w:rPr>
        <w:tab/>
        <w:t>Initiatives like our Growing Precincts Together program, which supports retail precincts across the city improve their local economic prosperity and, of course, our Small Business Roundtable</w:t>
      </w:r>
      <w:r w:rsidR="00F90F79">
        <w:rPr>
          <w:lang w:eastAsia="en-US"/>
        </w:rPr>
        <w:t>, w</w:t>
      </w:r>
      <w:r w:rsidRPr="004C0C15">
        <w:rPr>
          <w:lang w:eastAsia="en-US"/>
        </w:rPr>
        <w:t>hich sees industry and business leaders provide feedback and insight on what is happening in their industry</w:t>
      </w:r>
      <w:r w:rsidR="00F90F79">
        <w:rPr>
          <w:lang w:eastAsia="en-US"/>
        </w:rPr>
        <w:t xml:space="preserve"> w</w:t>
      </w:r>
      <w:r w:rsidRPr="004C0C15">
        <w:rPr>
          <w:lang w:eastAsia="en-US"/>
        </w:rPr>
        <w:t>hile helping us shape Council programs and projects.</w:t>
      </w:r>
    </w:p>
    <w:p w14:paraId="7098F87A" w14:textId="77777777" w:rsidR="004C0C15" w:rsidRPr="004C0C15" w:rsidRDefault="004C0C15" w:rsidP="00447D11">
      <w:pPr>
        <w:spacing w:after="120"/>
        <w:ind w:left="2517" w:hanging="2517"/>
        <w:rPr>
          <w:lang w:eastAsia="en-US"/>
        </w:rPr>
      </w:pPr>
      <w:r w:rsidRPr="004C0C15">
        <w:rPr>
          <w:lang w:eastAsia="en-US"/>
        </w:rPr>
        <w:tab/>
        <w:t xml:space="preserve">The tourism/hospitality sector was one of the hardest hit during our pandemic. With many businesses forced to close or reduce operations, due to lockdowns or travel restrictions. However, according to the data, Brisbane’s tourism industry has been showing signs of great recovery. In the first quarter of 2023, the number </w:t>
      </w:r>
      <w:r w:rsidRPr="004C0C15">
        <w:rPr>
          <w:lang w:eastAsia="en-US"/>
        </w:rPr>
        <w:lastRenderedPageBreak/>
        <w:t>of domestic visitors to Brisbane increased by 25% compared with the same period in 2020.</w:t>
      </w:r>
    </w:p>
    <w:p w14:paraId="3781428D" w14:textId="2765F9F1" w:rsidR="004C0C15" w:rsidRPr="004C0C15" w:rsidRDefault="004C0C15" w:rsidP="00447D11">
      <w:pPr>
        <w:spacing w:after="120"/>
        <w:ind w:left="2517" w:hanging="2517"/>
        <w:rPr>
          <w:lang w:eastAsia="en-US"/>
        </w:rPr>
      </w:pPr>
      <w:r w:rsidRPr="004C0C15">
        <w:rPr>
          <w:lang w:eastAsia="en-US"/>
        </w:rPr>
        <w:tab/>
        <w:t>This suggests that the Council initiatives aimed at supporting the tourism and hospitality sector, such as our targeted marketing campaigns and promotions via the Brisbane app or investments in things like Brisbane’s Magic Round have been effective in attracting visitors to our city. Overall, while the COVID-19 pandemic has had a significant impact on Brisbane economy, our S</w:t>
      </w:r>
      <w:r w:rsidR="00F90F79">
        <w:rPr>
          <w:lang w:eastAsia="en-US"/>
        </w:rPr>
        <w:t>chrinner</w:t>
      </w:r>
      <w:r w:rsidRPr="004C0C15">
        <w:rPr>
          <w:lang w:eastAsia="en-US"/>
        </w:rPr>
        <w:t xml:space="preserve"> Council initiatives to support local businesses and to stimulate activity have been effective in mitigating negative impacts.</w:t>
      </w:r>
    </w:p>
    <w:p w14:paraId="74E2FA27" w14:textId="77777777" w:rsidR="004C0C15" w:rsidRPr="004C0C15" w:rsidRDefault="004C0C15" w:rsidP="00447D11">
      <w:pPr>
        <w:spacing w:after="120"/>
        <w:ind w:left="2517" w:hanging="2517"/>
        <w:rPr>
          <w:lang w:eastAsia="en-US"/>
        </w:rPr>
      </w:pPr>
      <w:r w:rsidRPr="004C0C15">
        <w:rPr>
          <w:lang w:eastAsia="en-US"/>
        </w:rPr>
        <w:tab/>
        <w:t>As a result, the city continues to grow and thrive in this post-pandemic world and I want to put on record my appreciation to the team for their efforts, for continuing to support our local economy.</w:t>
      </w:r>
    </w:p>
    <w:p w14:paraId="42A3AFB1" w14:textId="77777777" w:rsidR="004C0C15" w:rsidRPr="004C0C15" w:rsidRDefault="004C0C15" w:rsidP="00447D11">
      <w:pPr>
        <w:spacing w:after="120"/>
        <w:ind w:left="2880" w:hanging="2880"/>
        <w:rPr>
          <w:i/>
          <w:iCs/>
          <w:lang w:eastAsia="en-US"/>
        </w:rPr>
      </w:pPr>
      <w:r w:rsidRPr="004C0C15">
        <w:rPr>
          <w:i/>
          <w:iCs/>
          <w:lang w:eastAsia="en-US"/>
        </w:rPr>
        <w:t>Councillors interjecting.</w:t>
      </w:r>
    </w:p>
    <w:p w14:paraId="1C97E727" w14:textId="77777777" w:rsidR="004C0C15" w:rsidRPr="004C0C15" w:rsidRDefault="004C0C15" w:rsidP="00447D11">
      <w:pPr>
        <w:spacing w:after="120"/>
        <w:ind w:left="2517" w:hanging="2517"/>
        <w:rPr>
          <w:lang w:eastAsia="en-US"/>
        </w:rPr>
      </w:pPr>
      <w:bookmarkStart w:id="31" w:name="_Hlk134778111"/>
      <w:r w:rsidRPr="004C0C15">
        <w:rPr>
          <w:lang w:eastAsia="en-US"/>
        </w:rPr>
        <w:t>Chair:</w:t>
      </w:r>
      <w:bookmarkEnd w:id="31"/>
      <w:r w:rsidRPr="004C0C15">
        <w:rPr>
          <w:lang w:eastAsia="en-US"/>
        </w:rPr>
        <w:tab/>
        <w:t xml:space="preserve">Thank you. </w:t>
      </w:r>
    </w:p>
    <w:p w14:paraId="0A8B9272" w14:textId="77777777" w:rsidR="004C0C15" w:rsidRPr="004C0C15" w:rsidRDefault="004C0C15" w:rsidP="00447D11">
      <w:pPr>
        <w:spacing w:after="120"/>
        <w:ind w:left="2517" w:hanging="2517"/>
        <w:rPr>
          <w:lang w:eastAsia="en-US"/>
        </w:rPr>
      </w:pPr>
      <w:r w:rsidRPr="004C0C15">
        <w:rPr>
          <w:lang w:eastAsia="en-US"/>
        </w:rPr>
        <w:tab/>
        <w:t xml:space="preserve">Further debate? No further debate. </w:t>
      </w:r>
    </w:p>
    <w:p w14:paraId="277DD9A3" w14:textId="4DC5EA83" w:rsidR="004C0C15" w:rsidRDefault="004C0C15" w:rsidP="00EA2779">
      <w:pPr>
        <w:spacing w:after="120"/>
        <w:ind w:left="2517" w:hanging="2517"/>
        <w:rPr>
          <w:lang w:eastAsia="en-US"/>
        </w:rPr>
      </w:pPr>
      <w:r w:rsidRPr="004C0C15">
        <w:rPr>
          <w:lang w:eastAsia="en-US"/>
        </w:rPr>
        <w:tab/>
        <w:t>DEPUTY MAYOR?</w:t>
      </w:r>
    </w:p>
    <w:p w14:paraId="17DD1AE0" w14:textId="77777777" w:rsidR="00C94752" w:rsidRPr="00EA2779" w:rsidRDefault="00C94752" w:rsidP="00C94752">
      <w:pPr>
        <w:ind w:left="2517" w:hanging="2517"/>
      </w:pPr>
      <w:r>
        <w:tab/>
      </w:r>
      <w:r w:rsidRPr="00EA2779">
        <w:t xml:space="preserve">Now move to the vote on this report. </w:t>
      </w:r>
    </w:p>
    <w:p w14:paraId="37638884" w14:textId="77777777" w:rsidR="00B0352C" w:rsidRDefault="00B0352C" w:rsidP="00447D11"/>
    <w:p w14:paraId="00790D9E" w14:textId="003881DD" w:rsidR="00B0352C" w:rsidRDefault="00B0352C" w:rsidP="00447D11">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447D11"/>
    <w:p w14:paraId="76A32465" w14:textId="77777777" w:rsidR="00D46E85" w:rsidRDefault="00D46E85" w:rsidP="00447D11">
      <w:r>
        <w:t>The report read as follows</w:t>
      </w:r>
      <w:r>
        <w:sym w:font="Symbol" w:char="F0BE"/>
      </w:r>
    </w:p>
    <w:p w14:paraId="6BB83F95" w14:textId="77777777" w:rsidR="00D46E85" w:rsidRDefault="00D46E85" w:rsidP="00447D11"/>
    <w:p w14:paraId="166C31F0" w14:textId="77777777" w:rsidR="00D46E85" w:rsidRPr="00380BDC" w:rsidRDefault="00D46E85" w:rsidP="00447D11">
      <w:pPr>
        <w:rPr>
          <w:b/>
          <w:bCs/>
        </w:rPr>
      </w:pPr>
      <w:r w:rsidRPr="00380BDC">
        <w:rPr>
          <w:b/>
          <w:bCs/>
        </w:rPr>
        <w:t>ATTENDANCE:</w:t>
      </w:r>
      <w:r w:rsidRPr="00380BDC">
        <w:rPr>
          <w:b/>
          <w:bCs/>
        </w:rPr>
        <w:br/>
      </w:r>
    </w:p>
    <w:p w14:paraId="17EB6874" w14:textId="77777777" w:rsidR="00A26846" w:rsidRPr="002C1763" w:rsidRDefault="00A26846" w:rsidP="00447D11">
      <w:pPr>
        <w:rPr>
          <w:snapToGrid w:val="0"/>
        </w:rPr>
      </w:pPr>
      <w:r w:rsidRPr="00143874">
        <w:rPr>
          <w:szCs w:val="24"/>
        </w:rPr>
        <w:t>The Deputy Mayor, Councillor Krista Adams (</w:t>
      </w:r>
      <w:bookmarkStart w:id="32" w:name="_Hlk79429955"/>
      <w:r w:rsidRPr="00143874">
        <w:rPr>
          <w:szCs w:val="24"/>
        </w:rPr>
        <w:t>Civic Cabinet Chair</w:t>
      </w:r>
      <w:bookmarkEnd w:id="32"/>
      <w:r w:rsidRPr="00143874">
        <w:rPr>
          <w:szCs w:val="24"/>
        </w:rPr>
        <w:t>), Councillor Sarah Hutton (Deputy Chair), and Councillors Greg Adermann, Jared Cassidy</w:t>
      </w:r>
      <w:r>
        <w:rPr>
          <w:szCs w:val="24"/>
        </w:rPr>
        <w:t xml:space="preserve"> </w:t>
      </w:r>
      <w:r w:rsidRPr="00143874">
        <w:rPr>
          <w:szCs w:val="24"/>
        </w:rPr>
        <w:t xml:space="preserve">and </w:t>
      </w:r>
      <w:r w:rsidRPr="00143874">
        <w:rPr>
          <w:snapToGrid w:val="0"/>
        </w:rPr>
        <w:t>Steven Huang.</w:t>
      </w:r>
    </w:p>
    <w:p w14:paraId="6963938D" w14:textId="49514B81" w:rsidR="00D46E85" w:rsidRPr="001904D2" w:rsidRDefault="00D46E85" w:rsidP="00447D11">
      <w:pPr>
        <w:pStyle w:val="Heading4"/>
      </w:pPr>
      <w:bookmarkStart w:id="33" w:name="_Toc134796590"/>
      <w:r>
        <w:rPr>
          <w:u w:val="none"/>
        </w:rPr>
        <w:t>A</w:t>
      </w:r>
      <w:r w:rsidRPr="001904D2">
        <w:rPr>
          <w:u w:val="none"/>
        </w:rPr>
        <w:tab/>
      </w:r>
      <w:r w:rsidR="00824D7B">
        <w:t>COMMITTEE PRESENTATION</w:t>
      </w:r>
      <w:r w:rsidR="00824D7B" w:rsidRPr="00275658">
        <w:t xml:space="preserve"> – </w:t>
      </w:r>
      <w:r w:rsidR="00824D7B" w:rsidRPr="00267265">
        <w:t>BRISBANE</w:t>
      </w:r>
      <w:r w:rsidR="00824D7B">
        <w:t>’</w:t>
      </w:r>
      <w:r w:rsidR="00824D7B" w:rsidRPr="00267265">
        <w:t>S ECONOMIC UPDATE</w:t>
      </w:r>
      <w:bookmarkEnd w:id="33"/>
      <w:r w:rsidR="00824D7B" w:rsidRPr="001904D2" w:rsidDel="00824D7B">
        <w:t xml:space="preserve"> </w:t>
      </w:r>
    </w:p>
    <w:p w14:paraId="2C206BBB" w14:textId="4ECA72B9" w:rsidR="00D46E85" w:rsidRDefault="0022507A" w:rsidP="00447D11">
      <w:pPr>
        <w:tabs>
          <w:tab w:val="left" w:pos="-1440"/>
        </w:tabs>
        <w:spacing w:line="218" w:lineRule="auto"/>
        <w:jc w:val="right"/>
        <w:rPr>
          <w:rFonts w:ascii="Arial" w:hAnsi="Arial"/>
          <w:b/>
          <w:sz w:val="28"/>
        </w:rPr>
      </w:pPr>
      <w:r>
        <w:rPr>
          <w:rFonts w:ascii="Arial" w:hAnsi="Arial"/>
          <w:b/>
          <w:sz w:val="28"/>
        </w:rPr>
        <w:t>560</w:t>
      </w:r>
      <w:r w:rsidR="00D46E85">
        <w:rPr>
          <w:rFonts w:ascii="Arial" w:hAnsi="Arial"/>
          <w:b/>
          <w:sz w:val="28"/>
        </w:rPr>
        <w:t>/</w:t>
      </w:r>
      <w:r w:rsidR="009A7215">
        <w:rPr>
          <w:rFonts w:ascii="Arial" w:hAnsi="Arial"/>
          <w:b/>
          <w:sz w:val="28"/>
        </w:rPr>
        <w:t>2022-23</w:t>
      </w:r>
    </w:p>
    <w:p w14:paraId="4B427A93" w14:textId="77777777" w:rsidR="00A26846" w:rsidRPr="00D300A1" w:rsidRDefault="00A26846" w:rsidP="00447D11">
      <w:pPr>
        <w:ind w:left="720" w:hanging="720"/>
        <w:rPr>
          <w:snapToGrid w:val="0"/>
        </w:rPr>
      </w:pPr>
      <w:bookmarkStart w:id="34" w:name="_Hlk50022291"/>
      <w:r w:rsidRPr="00D300A1">
        <w:rPr>
          <w:snapToGrid w:val="0"/>
        </w:rPr>
        <w:t>1.</w:t>
      </w:r>
      <w:r w:rsidRPr="00D300A1">
        <w:rPr>
          <w:snapToGrid w:val="0"/>
        </w:rPr>
        <w:tab/>
      </w:r>
      <w:r>
        <w:rPr>
          <w:snapToGrid w:val="0"/>
        </w:rPr>
        <w:t xml:space="preserve">The Manager, </w:t>
      </w:r>
      <w:r w:rsidRPr="00267265">
        <w:t>Economic Development, City Planning and Economic Development, City Planning and Sustainability, attended the meeting to provide an update on Brisbane’s econom</w:t>
      </w:r>
      <w:r>
        <w:t>y</w:t>
      </w:r>
      <w:r w:rsidRPr="00267265">
        <w:t>. He provided the information below</w:t>
      </w:r>
      <w:r w:rsidRPr="00D300A1">
        <w:rPr>
          <w:snapToGrid w:val="0"/>
        </w:rPr>
        <w:t>.</w:t>
      </w:r>
    </w:p>
    <w:p w14:paraId="50653111" w14:textId="77777777" w:rsidR="00A26846" w:rsidRPr="00D300A1" w:rsidRDefault="00A26846" w:rsidP="00447D11">
      <w:pPr>
        <w:tabs>
          <w:tab w:val="left" w:pos="3765"/>
        </w:tabs>
        <w:ind w:left="720" w:hanging="720"/>
        <w:rPr>
          <w:snapToGrid w:val="0"/>
        </w:rPr>
      </w:pPr>
    </w:p>
    <w:p w14:paraId="551846F2" w14:textId="77777777" w:rsidR="00A26846" w:rsidRDefault="00A26846" w:rsidP="00447D11">
      <w:pPr>
        <w:ind w:left="720" w:hanging="720"/>
        <w:rPr>
          <w:snapToGrid w:val="0"/>
        </w:rPr>
      </w:pPr>
      <w:r w:rsidRPr="00D300A1">
        <w:rPr>
          <w:snapToGrid w:val="0"/>
        </w:rPr>
        <w:t>2.</w:t>
      </w:r>
      <w:r w:rsidRPr="00D300A1">
        <w:rPr>
          <w:snapToGrid w:val="0"/>
        </w:rPr>
        <w:tab/>
      </w:r>
      <w:r w:rsidRPr="00195DEE">
        <w:rPr>
          <w:snapToGrid w:val="0"/>
        </w:rPr>
        <w:t>In April</w:t>
      </w:r>
      <w:r>
        <w:rPr>
          <w:snapToGrid w:val="0"/>
        </w:rPr>
        <w:t xml:space="preserve"> 2023</w:t>
      </w:r>
      <w:r w:rsidRPr="00195DEE">
        <w:rPr>
          <w:snapToGrid w:val="0"/>
        </w:rPr>
        <w:t>, the Australian Bureau of Statistics</w:t>
      </w:r>
      <w:r>
        <w:rPr>
          <w:snapToGrid w:val="0"/>
        </w:rPr>
        <w:t xml:space="preserve"> (ABS)</w:t>
      </w:r>
      <w:r w:rsidRPr="00195DEE">
        <w:rPr>
          <w:snapToGrid w:val="0"/>
        </w:rPr>
        <w:t xml:space="preserve"> released their annual </w:t>
      </w:r>
      <w:r w:rsidRPr="00143874">
        <w:rPr>
          <w:i/>
          <w:iCs/>
          <w:snapToGrid w:val="0"/>
        </w:rPr>
        <w:t>Regional Population</w:t>
      </w:r>
      <w:r w:rsidRPr="00195DEE">
        <w:rPr>
          <w:snapToGrid w:val="0"/>
        </w:rPr>
        <w:t xml:space="preserve"> publication</w:t>
      </w:r>
      <w:r>
        <w:rPr>
          <w:snapToGrid w:val="0"/>
        </w:rPr>
        <w:t xml:space="preserve"> which details </w:t>
      </w:r>
      <w:r w:rsidRPr="00195DEE">
        <w:rPr>
          <w:snapToGrid w:val="0"/>
        </w:rPr>
        <w:t>components of population change for sub</w:t>
      </w:r>
      <w:r>
        <w:rPr>
          <w:snapToGrid w:val="0"/>
        </w:rPr>
        <w:noBreakHyphen/>
      </w:r>
      <w:r w:rsidRPr="00195DEE">
        <w:rPr>
          <w:snapToGrid w:val="0"/>
        </w:rPr>
        <w:t xml:space="preserve">state regions over the </w:t>
      </w:r>
      <w:r>
        <w:rPr>
          <w:snapToGrid w:val="0"/>
        </w:rPr>
        <w:t xml:space="preserve">2022-23 </w:t>
      </w:r>
      <w:r w:rsidRPr="00195DEE">
        <w:rPr>
          <w:snapToGrid w:val="0"/>
        </w:rPr>
        <w:t xml:space="preserve">financial year. Net internal migration data </w:t>
      </w:r>
      <w:r>
        <w:rPr>
          <w:snapToGrid w:val="0"/>
        </w:rPr>
        <w:t>found</w:t>
      </w:r>
      <w:r w:rsidRPr="00195DEE">
        <w:rPr>
          <w:snapToGrid w:val="0"/>
        </w:rPr>
        <w:t xml:space="preserve"> that Greater Brisbane was one of </w:t>
      </w:r>
      <w:r>
        <w:rPr>
          <w:snapToGrid w:val="0"/>
        </w:rPr>
        <w:t>two</w:t>
      </w:r>
      <w:r w:rsidRPr="00195DEE">
        <w:rPr>
          <w:snapToGrid w:val="0"/>
        </w:rPr>
        <w:t xml:space="preserve"> capital cities that recorded positive net internal migration</w:t>
      </w:r>
      <w:r>
        <w:rPr>
          <w:snapToGrid w:val="0"/>
        </w:rPr>
        <w:t xml:space="preserve">. </w:t>
      </w:r>
    </w:p>
    <w:p w14:paraId="1F668FBA" w14:textId="77777777" w:rsidR="00A26846" w:rsidRDefault="00A26846" w:rsidP="00447D11">
      <w:pPr>
        <w:ind w:left="720" w:hanging="720"/>
        <w:rPr>
          <w:snapToGrid w:val="0"/>
        </w:rPr>
      </w:pPr>
    </w:p>
    <w:p w14:paraId="3CA495EE" w14:textId="77777777" w:rsidR="00A26846" w:rsidRDefault="00A26846" w:rsidP="00447D11">
      <w:pPr>
        <w:ind w:left="720" w:hanging="720"/>
        <w:rPr>
          <w:snapToGrid w:val="0"/>
        </w:rPr>
      </w:pPr>
      <w:r>
        <w:rPr>
          <w:snapToGrid w:val="0"/>
        </w:rPr>
        <w:t>3.</w:t>
      </w:r>
      <w:r>
        <w:rPr>
          <w:snapToGrid w:val="0"/>
        </w:rPr>
        <w:tab/>
      </w:r>
      <w:r>
        <w:t xml:space="preserve">The Committee was shown a graph demonstrating </w:t>
      </w:r>
      <w:r>
        <w:rPr>
          <w:snapToGrid w:val="0"/>
        </w:rPr>
        <w:t xml:space="preserve">the unemployment rate for Brisbane and Queensland to March 2023. </w:t>
      </w:r>
      <w:r w:rsidRPr="008C1188">
        <w:rPr>
          <w:snapToGrid w:val="0"/>
        </w:rPr>
        <w:t xml:space="preserve">Unemployment in the city has been </w:t>
      </w:r>
      <w:r>
        <w:rPr>
          <w:snapToGrid w:val="0"/>
        </w:rPr>
        <w:t>decreasing</w:t>
      </w:r>
      <w:r w:rsidRPr="008C1188">
        <w:rPr>
          <w:snapToGrid w:val="0"/>
        </w:rPr>
        <w:t xml:space="preserve"> since March 2021, where Brisbane saw</w:t>
      </w:r>
      <w:r>
        <w:rPr>
          <w:snapToGrid w:val="0"/>
        </w:rPr>
        <w:t xml:space="preserve"> an</w:t>
      </w:r>
      <w:r w:rsidRPr="008C1188">
        <w:rPr>
          <w:snapToGrid w:val="0"/>
        </w:rPr>
        <w:t xml:space="preserve"> unemployment peak at 6.5% as a result of the </w:t>
      </w:r>
      <w:r>
        <w:rPr>
          <w:snapToGrid w:val="0"/>
        </w:rPr>
        <w:t xml:space="preserve">COVID-19 </w:t>
      </w:r>
      <w:r w:rsidRPr="008C1188">
        <w:rPr>
          <w:snapToGrid w:val="0"/>
        </w:rPr>
        <w:t xml:space="preserve">pandemic and the phasing out of fiscal support measures for businesses </w:t>
      </w:r>
      <w:r>
        <w:rPr>
          <w:snapToGrid w:val="0"/>
        </w:rPr>
        <w:t>such as</w:t>
      </w:r>
      <w:r w:rsidRPr="008C1188">
        <w:rPr>
          <w:snapToGrid w:val="0"/>
        </w:rPr>
        <w:t xml:space="preserve"> JobKeeper.</w:t>
      </w:r>
      <w:r w:rsidRPr="008C1188">
        <w:t xml:space="preserve"> </w:t>
      </w:r>
      <w:r w:rsidRPr="008C1188">
        <w:rPr>
          <w:snapToGrid w:val="0"/>
        </w:rPr>
        <w:t xml:space="preserve">As of </w:t>
      </w:r>
      <w:r>
        <w:rPr>
          <w:snapToGrid w:val="0"/>
        </w:rPr>
        <w:t>March</w:t>
      </w:r>
      <w:r w:rsidRPr="008C1188">
        <w:rPr>
          <w:snapToGrid w:val="0"/>
        </w:rPr>
        <w:t xml:space="preserve"> 202</w:t>
      </w:r>
      <w:r>
        <w:rPr>
          <w:snapToGrid w:val="0"/>
        </w:rPr>
        <w:t>3</w:t>
      </w:r>
      <w:r w:rsidRPr="008C1188">
        <w:rPr>
          <w:snapToGrid w:val="0"/>
        </w:rPr>
        <w:t>, the unemployment rate was 3.2%</w:t>
      </w:r>
      <w:r>
        <w:rPr>
          <w:snapToGrid w:val="0"/>
        </w:rPr>
        <w:t xml:space="preserve">, which is the lowest recorded </w:t>
      </w:r>
      <w:r w:rsidRPr="008C1188">
        <w:rPr>
          <w:snapToGrid w:val="0"/>
        </w:rPr>
        <w:t xml:space="preserve">unemployment rate </w:t>
      </w:r>
      <w:r>
        <w:rPr>
          <w:snapToGrid w:val="0"/>
        </w:rPr>
        <w:t xml:space="preserve">since </w:t>
      </w:r>
      <w:r w:rsidRPr="008C1188">
        <w:rPr>
          <w:snapToGrid w:val="0"/>
        </w:rPr>
        <w:t>April 2009.</w:t>
      </w:r>
      <w:r w:rsidRPr="001F7919">
        <w:rPr>
          <w:snapToGrid w:val="0"/>
        </w:rPr>
        <w:t xml:space="preserve"> </w:t>
      </w:r>
      <w:r>
        <w:rPr>
          <w:snapToGrid w:val="0"/>
        </w:rPr>
        <w:t>The unemployment rate of Brisbane is lower than the rest of Queensland.</w:t>
      </w:r>
    </w:p>
    <w:p w14:paraId="1118B09E" w14:textId="77777777" w:rsidR="00A26846" w:rsidRDefault="00A26846" w:rsidP="00447D11">
      <w:pPr>
        <w:ind w:left="720" w:hanging="720"/>
        <w:rPr>
          <w:snapToGrid w:val="0"/>
        </w:rPr>
      </w:pPr>
    </w:p>
    <w:p w14:paraId="7B3C591D" w14:textId="77777777" w:rsidR="00A26846" w:rsidRPr="008C1188" w:rsidRDefault="00A26846" w:rsidP="00447D11">
      <w:pPr>
        <w:ind w:left="720" w:hanging="720"/>
        <w:rPr>
          <w:snapToGrid w:val="0"/>
        </w:rPr>
      </w:pPr>
      <w:r>
        <w:rPr>
          <w:snapToGrid w:val="0"/>
        </w:rPr>
        <w:t>4.</w:t>
      </w:r>
      <w:r>
        <w:rPr>
          <w:snapToGrid w:val="0"/>
        </w:rPr>
        <w:tab/>
      </w:r>
      <w:r w:rsidRPr="008C1188">
        <w:rPr>
          <w:snapToGrid w:val="0"/>
        </w:rPr>
        <w:t>The youth unemployment rate among persons aged 15 to 24</w:t>
      </w:r>
      <w:r>
        <w:rPr>
          <w:snapToGrid w:val="0"/>
        </w:rPr>
        <w:t>,</w:t>
      </w:r>
      <w:r w:rsidRPr="008C1188">
        <w:rPr>
          <w:snapToGrid w:val="0"/>
        </w:rPr>
        <w:t xml:space="preserve"> continues to follow the same trend as </w:t>
      </w:r>
      <w:r>
        <w:rPr>
          <w:snapToGrid w:val="0"/>
        </w:rPr>
        <w:t xml:space="preserve">the </w:t>
      </w:r>
      <w:r w:rsidRPr="008C1188">
        <w:rPr>
          <w:snapToGrid w:val="0"/>
        </w:rPr>
        <w:t xml:space="preserve">overall unemployment rate. </w:t>
      </w:r>
      <w:r>
        <w:rPr>
          <w:snapToGrid w:val="0"/>
        </w:rPr>
        <w:t>The y</w:t>
      </w:r>
      <w:r w:rsidRPr="008C1188">
        <w:rPr>
          <w:snapToGrid w:val="0"/>
        </w:rPr>
        <w:t>outh unemployment rate reached 6.</w:t>
      </w:r>
      <w:r>
        <w:rPr>
          <w:snapToGrid w:val="0"/>
        </w:rPr>
        <w:t>5</w:t>
      </w:r>
      <w:r w:rsidRPr="008C1188">
        <w:rPr>
          <w:snapToGrid w:val="0"/>
        </w:rPr>
        <w:t xml:space="preserve">% in </w:t>
      </w:r>
      <w:r>
        <w:rPr>
          <w:snapToGrid w:val="0"/>
        </w:rPr>
        <w:t>January 2023</w:t>
      </w:r>
      <w:r w:rsidRPr="008C1188">
        <w:rPr>
          <w:snapToGrid w:val="0"/>
        </w:rPr>
        <w:t>; a level not seen since April 2009.</w:t>
      </w:r>
      <w:r>
        <w:rPr>
          <w:snapToGrid w:val="0"/>
        </w:rPr>
        <w:t xml:space="preserve"> The </w:t>
      </w:r>
      <w:r w:rsidRPr="008C1188">
        <w:rPr>
          <w:snapToGrid w:val="0"/>
        </w:rPr>
        <w:t xml:space="preserve">Brisbane </w:t>
      </w:r>
      <w:r>
        <w:rPr>
          <w:snapToGrid w:val="0"/>
        </w:rPr>
        <w:t>y</w:t>
      </w:r>
      <w:r w:rsidRPr="008C1188">
        <w:rPr>
          <w:snapToGrid w:val="0"/>
        </w:rPr>
        <w:t xml:space="preserve">outh </w:t>
      </w:r>
      <w:r>
        <w:rPr>
          <w:snapToGrid w:val="0"/>
        </w:rPr>
        <w:t>u</w:t>
      </w:r>
      <w:r w:rsidRPr="008C1188">
        <w:rPr>
          <w:snapToGrid w:val="0"/>
        </w:rPr>
        <w:t xml:space="preserve">nemployment rate has typically been </w:t>
      </w:r>
      <w:r>
        <w:rPr>
          <w:snapToGrid w:val="0"/>
        </w:rPr>
        <w:t>greater than 10%</w:t>
      </w:r>
      <w:r w:rsidRPr="008C1188">
        <w:rPr>
          <w:snapToGrid w:val="0"/>
        </w:rPr>
        <w:t xml:space="preserve"> </w:t>
      </w:r>
      <w:r>
        <w:rPr>
          <w:snapToGrid w:val="0"/>
        </w:rPr>
        <w:t>since 2010.</w:t>
      </w:r>
      <w:r w:rsidRPr="008C1188">
        <w:rPr>
          <w:snapToGrid w:val="0"/>
        </w:rPr>
        <w:t> </w:t>
      </w:r>
    </w:p>
    <w:p w14:paraId="5533A4D2" w14:textId="77777777" w:rsidR="00A26846" w:rsidRPr="00507C22" w:rsidRDefault="00A26846" w:rsidP="00447D11">
      <w:pPr>
        <w:pStyle w:val="Default"/>
        <w:ind w:left="720" w:hanging="720"/>
        <w:jc w:val="both"/>
        <w:rPr>
          <w:sz w:val="20"/>
          <w:szCs w:val="20"/>
        </w:rPr>
      </w:pPr>
    </w:p>
    <w:p w14:paraId="3946ECB9" w14:textId="77777777" w:rsidR="00A26846" w:rsidRPr="00507C22" w:rsidRDefault="00A26846" w:rsidP="00447D11">
      <w:pPr>
        <w:pStyle w:val="Default"/>
        <w:ind w:left="720" w:hanging="720"/>
        <w:jc w:val="both"/>
        <w:rPr>
          <w:sz w:val="20"/>
          <w:szCs w:val="20"/>
        </w:rPr>
      </w:pPr>
      <w:r w:rsidRPr="00507C22">
        <w:rPr>
          <w:sz w:val="20"/>
          <w:szCs w:val="20"/>
        </w:rPr>
        <w:t>5.</w:t>
      </w:r>
      <w:r w:rsidRPr="00507C22">
        <w:rPr>
          <w:sz w:val="20"/>
          <w:szCs w:val="20"/>
        </w:rPr>
        <w:tab/>
        <w:t>The number of jobseekers in Brisbane in March 2023 was at 26,660 which is now below pre</w:t>
      </w:r>
      <w:r w:rsidRPr="00507C22">
        <w:rPr>
          <w:sz w:val="20"/>
          <w:szCs w:val="20"/>
        </w:rPr>
        <w:noBreakHyphen/>
        <w:t xml:space="preserve">COVID-19 rates. The number of jobs advertised in Brisbane continued to show strong growth through to the months of October and November 2022, however, a slight decrease in advertisements was experienced in December 2022, which is consistent with seasonal patterns from previous years. Despite this seasonal decrease, the number of job advertisements started to stabilise for the month of February 2023, which is </w:t>
      </w:r>
      <w:r w:rsidRPr="00507C22">
        <w:rPr>
          <w:sz w:val="20"/>
          <w:szCs w:val="20"/>
        </w:rPr>
        <w:lastRenderedPageBreak/>
        <w:t>similar to previous years following the December fall. In February it was reported that there were approximately 29,300 job advertisements in Brisbane.</w:t>
      </w:r>
    </w:p>
    <w:p w14:paraId="70F44647" w14:textId="77777777" w:rsidR="00A26846" w:rsidRPr="00507C22" w:rsidRDefault="00A26846" w:rsidP="00447D11">
      <w:pPr>
        <w:pStyle w:val="Default"/>
        <w:ind w:left="720" w:hanging="720"/>
        <w:jc w:val="both"/>
        <w:rPr>
          <w:sz w:val="20"/>
          <w:szCs w:val="20"/>
        </w:rPr>
      </w:pPr>
    </w:p>
    <w:p w14:paraId="66390029" w14:textId="77777777" w:rsidR="00A26846" w:rsidRPr="00507C22" w:rsidRDefault="00A26846" w:rsidP="00447D11">
      <w:pPr>
        <w:pStyle w:val="Default"/>
        <w:ind w:left="720" w:hanging="720"/>
        <w:jc w:val="both"/>
        <w:rPr>
          <w:sz w:val="20"/>
          <w:szCs w:val="20"/>
        </w:rPr>
      </w:pPr>
      <w:r w:rsidRPr="00507C22">
        <w:rPr>
          <w:sz w:val="20"/>
          <w:szCs w:val="20"/>
        </w:rPr>
        <w:t>6.</w:t>
      </w:r>
      <w:r w:rsidRPr="00507C22">
        <w:rPr>
          <w:sz w:val="20"/>
          <w:szCs w:val="20"/>
        </w:rPr>
        <w:tab/>
        <w:t xml:space="preserve">As of 30 June 2022, it was reported by the ABS that there were 136,218 actively trading businesses in Brisbane, which represented a 4.3% net increase compared to 12 months prior, or a net increase of approximately 5,600 businesses. Small businesses with less than 20 employees, accounted for 97% of the total number of actively trading businesses in Brisbane, demonstrating the importance of small business to our local economy. </w:t>
      </w:r>
    </w:p>
    <w:p w14:paraId="33C8142A" w14:textId="77777777" w:rsidR="00A26846" w:rsidRPr="00507C22" w:rsidRDefault="00A26846" w:rsidP="00447D11">
      <w:pPr>
        <w:pStyle w:val="Default"/>
        <w:ind w:left="720" w:hanging="720"/>
        <w:jc w:val="both"/>
        <w:rPr>
          <w:sz w:val="20"/>
          <w:szCs w:val="20"/>
        </w:rPr>
      </w:pPr>
    </w:p>
    <w:p w14:paraId="1DBA5EFC" w14:textId="77777777" w:rsidR="00A26846" w:rsidRPr="00507C22" w:rsidRDefault="00A26846" w:rsidP="00447D11">
      <w:pPr>
        <w:pStyle w:val="Default"/>
        <w:ind w:left="720" w:hanging="720"/>
        <w:jc w:val="both"/>
        <w:rPr>
          <w:sz w:val="20"/>
          <w:szCs w:val="20"/>
        </w:rPr>
      </w:pPr>
      <w:r w:rsidRPr="00507C22">
        <w:rPr>
          <w:sz w:val="20"/>
          <w:szCs w:val="20"/>
        </w:rPr>
        <w:t>7.</w:t>
      </w:r>
      <w:r w:rsidRPr="00507C22">
        <w:rPr>
          <w:sz w:val="20"/>
          <w:szCs w:val="20"/>
        </w:rPr>
        <w:tab/>
        <w:t>The Committee was shown graphs of the number of domestic and international passengers arriving into Brisbane Airport, which serves as an indicator of air travel into Brisbane and Queensland. Domestic arrivals into the Brisbane Airport are currently at 90% of pre</w:t>
      </w:r>
      <w:r w:rsidRPr="00507C22">
        <w:rPr>
          <w:sz w:val="20"/>
          <w:szCs w:val="20"/>
        </w:rPr>
        <w:noBreakHyphen/>
        <w:t>COVID</w:t>
      </w:r>
      <w:r w:rsidRPr="00507C22">
        <w:rPr>
          <w:sz w:val="20"/>
          <w:szCs w:val="20"/>
        </w:rPr>
        <w:noBreakHyphen/>
        <w:t>19 levels. Since January 2022, and as international travel restrictions continue to be relaxed, there is a resurgence in international activity. The number of international passengers has increased from 25,000 passengers in January 2022, to approximately 500,000 in 2022. In 2022, 7.38 million domestic overnight visitors came to the Brisbane region and more than half of these travellers came from within the state. Approximately one quarter of domestic travellers came from New South Wales and approximately 12% visited from Victoria.</w:t>
      </w:r>
    </w:p>
    <w:p w14:paraId="11DAA737" w14:textId="77777777" w:rsidR="00A26846" w:rsidRPr="00507C22" w:rsidRDefault="00A26846" w:rsidP="00447D11">
      <w:pPr>
        <w:pStyle w:val="Default"/>
        <w:ind w:left="720" w:hanging="720"/>
        <w:jc w:val="both"/>
        <w:rPr>
          <w:sz w:val="20"/>
          <w:szCs w:val="20"/>
        </w:rPr>
      </w:pPr>
    </w:p>
    <w:p w14:paraId="0C4DAF44" w14:textId="77777777" w:rsidR="00A26846" w:rsidRPr="00507C22" w:rsidRDefault="00A26846" w:rsidP="00447D11">
      <w:pPr>
        <w:pStyle w:val="Default"/>
        <w:ind w:left="720" w:hanging="720"/>
        <w:jc w:val="both"/>
        <w:rPr>
          <w:sz w:val="20"/>
          <w:szCs w:val="20"/>
        </w:rPr>
      </w:pPr>
      <w:r w:rsidRPr="00507C22">
        <w:rPr>
          <w:sz w:val="20"/>
          <w:szCs w:val="20"/>
        </w:rPr>
        <w:t>8.</w:t>
      </w:r>
      <w:r w:rsidRPr="00507C22">
        <w:rPr>
          <w:sz w:val="20"/>
          <w:szCs w:val="20"/>
        </w:rPr>
        <w:tab/>
        <w:t>While the total number of domestic visitors remains below pre-pandemic levels, new data from Tourism Research Australia is suggesting that total domestic visitor spend in the region has now exceeded levels observed prior to the pandemic. Whilst part of this increase could be attributed to increased prices and inflation, it is apparent that, on average, domestic travellers are now spending more within the Brisbane region than they have been previously.</w:t>
      </w:r>
    </w:p>
    <w:p w14:paraId="1B4985B8" w14:textId="77777777" w:rsidR="00A26846" w:rsidRPr="006C03F1" w:rsidRDefault="00A26846" w:rsidP="00447D11">
      <w:pPr>
        <w:ind w:left="720" w:hanging="720"/>
      </w:pPr>
    </w:p>
    <w:p w14:paraId="6E9B984B" w14:textId="2163EE10" w:rsidR="00A26846" w:rsidRPr="00D300A1" w:rsidRDefault="00A26846" w:rsidP="00447D11">
      <w:pPr>
        <w:ind w:left="720" w:hanging="720"/>
        <w:rPr>
          <w:snapToGrid w:val="0"/>
        </w:rPr>
      </w:pPr>
      <w:r>
        <w:t>9.</w:t>
      </w:r>
      <w:r>
        <w:tab/>
        <w:t>Queen Street Mall (QSM) foot traffic has generally shown an upward trend throughout 2022, with the exclusion of late February and early March due to Brisbane’s flood event. In December 2022, QSM foot traffic was 101% of pre-</w:t>
      </w:r>
      <w:r w:rsidRPr="00764337">
        <w:t>C</w:t>
      </w:r>
      <w:r>
        <w:t>OVID</w:t>
      </w:r>
      <w:r w:rsidRPr="00764337">
        <w:t xml:space="preserve">-19 </w:t>
      </w:r>
      <w:r>
        <w:t xml:space="preserve">levels. </w:t>
      </w:r>
      <w:r w:rsidRPr="002B723F">
        <w:t xml:space="preserve">While activity declined over the new year period as many businesses shut down for the holidays and workers and residents took leave, foot traffic to </w:t>
      </w:r>
      <w:r>
        <w:t>QSM</w:t>
      </w:r>
      <w:r w:rsidRPr="002B723F">
        <w:t xml:space="preserve"> has shown positive signs of growth since February </w:t>
      </w:r>
      <w:r>
        <w:t xml:space="preserve">2023 </w:t>
      </w:r>
      <w:r w:rsidRPr="002B723F">
        <w:t xml:space="preserve">and is currently sitting at </w:t>
      </w:r>
      <w:r>
        <w:t xml:space="preserve">approximately </w:t>
      </w:r>
      <w:r w:rsidRPr="002B723F">
        <w:t>80% of pre</w:t>
      </w:r>
      <w:r w:rsidR="006C03F1">
        <w:noBreakHyphen/>
      </w:r>
      <w:r w:rsidRPr="002B723F">
        <w:t>pandemic levels.</w:t>
      </w:r>
    </w:p>
    <w:p w14:paraId="622E54C7" w14:textId="77777777" w:rsidR="00A26846" w:rsidRPr="00D300A1" w:rsidRDefault="00A26846" w:rsidP="00447D11">
      <w:pPr>
        <w:rPr>
          <w:snapToGrid w:val="0"/>
        </w:rPr>
      </w:pPr>
    </w:p>
    <w:p w14:paraId="267746E9" w14:textId="77777777" w:rsidR="00A26846" w:rsidRPr="00D300A1" w:rsidRDefault="00A26846" w:rsidP="00447D11">
      <w:pPr>
        <w:ind w:left="720" w:hanging="720"/>
        <w:rPr>
          <w:snapToGrid w:val="0"/>
        </w:rPr>
      </w:pPr>
      <w:r>
        <w:rPr>
          <w:snapToGrid w:val="0"/>
        </w:rPr>
        <w:t>10</w:t>
      </w:r>
      <w:r w:rsidRPr="00D300A1">
        <w:rPr>
          <w:snapToGrid w:val="0"/>
        </w:rPr>
        <w:t>.</w:t>
      </w:r>
      <w:r w:rsidRPr="00D300A1">
        <w:rPr>
          <w:snapToGrid w:val="0"/>
        </w:rPr>
        <w:tab/>
      </w:r>
      <w:r w:rsidRPr="00A65738">
        <w:rPr>
          <w:snapToGrid w:val="0"/>
        </w:rPr>
        <w:t>Following a question from the Committee, the Civic Cabinet Chair thanked the Manager for his informative presentation.</w:t>
      </w:r>
    </w:p>
    <w:bookmarkEnd w:id="34"/>
    <w:p w14:paraId="48E832B5" w14:textId="77777777" w:rsidR="00A26846" w:rsidRPr="00D300A1" w:rsidRDefault="00A26846" w:rsidP="00447D11">
      <w:pPr>
        <w:rPr>
          <w:snapToGrid w:val="0"/>
        </w:rPr>
      </w:pPr>
    </w:p>
    <w:p w14:paraId="0EEE3056" w14:textId="77777777" w:rsidR="00A26846" w:rsidRPr="00D300A1" w:rsidRDefault="00A26846" w:rsidP="00447D11">
      <w:pPr>
        <w:keepNext/>
        <w:keepLines/>
        <w:ind w:left="720" w:hanging="720"/>
        <w:rPr>
          <w:snapToGrid w:val="0"/>
        </w:rPr>
      </w:pPr>
      <w:r>
        <w:rPr>
          <w:snapToGrid w:val="0"/>
        </w:rPr>
        <w:t>11</w:t>
      </w:r>
      <w:r w:rsidRPr="00D300A1">
        <w:rPr>
          <w:snapToGrid w:val="0"/>
        </w:rPr>
        <w:t>.</w:t>
      </w:r>
      <w:r w:rsidRPr="00D300A1">
        <w:rPr>
          <w:snapToGrid w:val="0"/>
        </w:rPr>
        <w:tab/>
      </w:r>
      <w:r w:rsidRPr="00D300A1">
        <w:rPr>
          <w:b/>
          <w:snapToGrid w:val="0"/>
        </w:rPr>
        <w:t>RECOMMENDATION:</w:t>
      </w:r>
    </w:p>
    <w:p w14:paraId="62C0F9E7" w14:textId="77777777" w:rsidR="00A26846" w:rsidRPr="00D300A1" w:rsidRDefault="00A26846" w:rsidP="00447D11">
      <w:pPr>
        <w:keepNext/>
        <w:keepLines/>
        <w:ind w:left="720" w:hanging="720"/>
        <w:rPr>
          <w:snapToGrid w:val="0"/>
        </w:rPr>
      </w:pPr>
    </w:p>
    <w:p w14:paraId="72D1A0CC" w14:textId="5F7C49E0" w:rsidR="00D46E85" w:rsidRDefault="00A26846" w:rsidP="00447D11">
      <w:pPr>
        <w:keepNext/>
        <w:keepLines/>
        <w:ind w:left="720" w:hanging="720"/>
        <w:rPr>
          <w:noProof/>
        </w:rPr>
      </w:pPr>
      <w:r w:rsidRPr="00D300A1">
        <w:rPr>
          <w:snapToGrid w:val="0"/>
        </w:rPr>
        <w:tab/>
      </w:r>
      <w:r w:rsidRPr="00D300A1">
        <w:rPr>
          <w:b/>
          <w:snapToGrid w:val="0"/>
        </w:rPr>
        <w:t>THAT COUNCIL NOTE THE INFORMATION CONTAINED IN THE ABOVE REPORT.</w:t>
      </w:r>
    </w:p>
    <w:p w14:paraId="6F12B754" w14:textId="77777777" w:rsidR="00D46E85" w:rsidRDefault="00D46E85" w:rsidP="00447D11">
      <w:pPr>
        <w:jc w:val="right"/>
        <w:rPr>
          <w:rFonts w:ascii="Arial" w:hAnsi="Arial"/>
          <w:b/>
          <w:sz w:val="28"/>
        </w:rPr>
      </w:pPr>
      <w:r>
        <w:rPr>
          <w:rFonts w:ascii="Arial" w:hAnsi="Arial"/>
          <w:b/>
          <w:sz w:val="28"/>
        </w:rPr>
        <w:t>ADOPTED</w:t>
      </w:r>
    </w:p>
    <w:p w14:paraId="6D7E96AD" w14:textId="77777777" w:rsidR="00D46E85" w:rsidRDefault="00D46E85" w:rsidP="00447D11">
      <w:pPr>
        <w:tabs>
          <w:tab w:val="left" w:pos="-1440"/>
        </w:tabs>
        <w:spacing w:line="218" w:lineRule="auto"/>
        <w:jc w:val="left"/>
        <w:rPr>
          <w:b/>
          <w:szCs w:val="24"/>
        </w:rPr>
      </w:pPr>
    </w:p>
    <w:p w14:paraId="709E8E6B" w14:textId="77777777" w:rsidR="004C0C15" w:rsidRPr="004C0C15" w:rsidRDefault="004C0C15" w:rsidP="00EA2779">
      <w:pPr>
        <w:ind w:left="2517" w:hanging="2517"/>
        <w:rPr>
          <w:lang w:eastAsia="en-US"/>
        </w:rPr>
      </w:pPr>
      <w:r w:rsidRPr="004C0C15">
        <w:rPr>
          <w:lang w:eastAsia="en-US"/>
        </w:rPr>
        <w:t>Chair:</w:t>
      </w:r>
      <w:r w:rsidRPr="004C0C15">
        <w:rPr>
          <w:lang w:eastAsia="en-US"/>
        </w:rPr>
        <w:tab/>
        <w:t>Councillor LANDERS.</w:t>
      </w:r>
    </w:p>
    <w:p w14:paraId="1CAE983C" w14:textId="5B79B5B3" w:rsidR="0022507A" w:rsidRDefault="0022507A" w:rsidP="00447D11"/>
    <w:p w14:paraId="7DA0E4BD" w14:textId="77777777" w:rsidR="0022507A" w:rsidRPr="007A011F" w:rsidRDefault="0022507A" w:rsidP="00EA2779">
      <w:pPr>
        <w:keepNext/>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22507A" w14:paraId="68E81FAF" w14:textId="77777777" w:rsidTr="00AB5F3E">
        <w:trPr>
          <w:trHeight w:val="850"/>
        </w:trPr>
        <w:tc>
          <w:tcPr>
            <w:tcW w:w="9133" w:type="dxa"/>
            <w:tcBorders>
              <w:bottom w:val="single" w:sz="4" w:space="0" w:color="auto"/>
            </w:tcBorders>
          </w:tcPr>
          <w:p w14:paraId="20742584" w14:textId="17F06107" w:rsidR="0022507A" w:rsidRDefault="00C67E12" w:rsidP="00EA2779">
            <w:pPr>
              <w:keepNext/>
              <w:jc w:val="right"/>
              <w:rPr>
                <w:rFonts w:ascii="Arial" w:hAnsi="Arial"/>
                <w:b/>
                <w:sz w:val="28"/>
              </w:rPr>
            </w:pPr>
            <w:r>
              <w:rPr>
                <w:rFonts w:ascii="Arial" w:hAnsi="Arial"/>
                <w:b/>
                <w:sz w:val="28"/>
              </w:rPr>
              <w:t>561</w:t>
            </w:r>
            <w:r w:rsidR="0022507A">
              <w:rPr>
                <w:rFonts w:ascii="Arial" w:hAnsi="Arial"/>
                <w:b/>
                <w:sz w:val="28"/>
              </w:rPr>
              <w:t>/2022-23</w:t>
            </w:r>
          </w:p>
          <w:p w14:paraId="22D0005D" w14:textId="55F7A621" w:rsidR="0022507A" w:rsidRDefault="0022507A" w:rsidP="00EA2779">
            <w:pPr>
              <w:keepNext/>
            </w:pPr>
            <w:r w:rsidRPr="007A011F">
              <w:t xml:space="preserve">At that time, </w:t>
            </w:r>
            <w:r>
              <w:t>3.01pm</w:t>
            </w:r>
            <w:r w:rsidRPr="007A011F">
              <w:t xml:space="preserve">, it was resolved on the motion of Councillor </w:t>
            </w:r>
            <w:r>
              <w:t>Sandy LANDERS</w:t>
            </w:r>
            <w:r w:rsidRPr="004C70A7">
              <w:t>, seconded</w:t>
            </w:r>
            <w:r w:rsidRPr="007A011F">
              <w:t xml:space="preserve"> by Councillor </w:t>
            </w:r>
            <w:r>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20AAA73C" w14:textId="77777777" w:rsidR="0022507A" w:rsidRDefault="0022507A" w:rsidP="00EA2779">
            <w:pPr>
              <w:keepNext/>
            </w:pPr>
          </w:p>
          <w:p w14:paraId="4DDE6C28" w14:textId="1E2581F6" w:rsidR="0022507A" w:rsidRPr="004F55F5" w:rsidRDefault="0022507A" w:rsidP="00EA2779">
            <w:pPr>
              <w:keepNext/>
            </w:pPr>
            <w:r w:rsidRPr="004F55F5">
              <w:t>Council stood adjourned at</w:t>
            </w:r>
            <w:r>
              <w:t xml:space="preserve"> </w:t>
            </w:r>
            <w:r w:rsidR="00C67E12">
              <w:t>3.03</w:t>
            </w:r>
            <w:r w:rsidRPr="004F55F5">
              <w:t>pm.</w:t>
            </w:r>
          </w:p>
        </w:tc>
      </w:tr>
    </w:tbl>
    <w:p w14:paraId="2C145EA8" w14:textId="77777777" w:rsidR="0022507A" w:rsidRDefault="0022507A" w:rsidP="00447D11">
      <w:pPr>
        <w:rPr>
          <w:sz w:val="22"/>
        </w:rPr>
      </w:pPr>
    </w:p>
    <w:p w14:paraId="673C7C53" w14:textId="30B754A3" w:rsidR="0022507A" w:rsidRDefault="0022507A" w:rsidP="00447D11"/>
    <w:p w14:paraId="0436C7D6" w14:textId="54C1214F" w:rsidR="00C67E12" w:rsidRPr="00B41C53" w:rsidRDefault="00C67E12" w:rsidP="00447D11">
      <w:pPr>
        <w:rPr>
          <w:b/>
          <w:bCs/>
        </w:rPr>
      </w:pPr>
      <w:r w:rsidRPr="00B41C53">
        <w:rPr>
          <w:b/>
          <w:bCs/>
        </w:rPr>
        <w:t>UPON RESUMPTION:</w:t>
      </w:r>
    </w:p>
    <w:p w14:paraId="67CF23F8" w14:textId="77CA2263" w:rsidR="00B0352C" w:rsidRDefault="00B0352C" w:rsidP="00447D11"/>
    <w:p w14:paraId="19DE066C" w14:textId="77777777" w:rsidR="004C0C15" w:rsidRPr="004C0C15" w:rsidRDefault="004C0C15" w:rsidP="00EA2779">
      <w:pPr>
        <w:ind w:left="2517" w:hanging="2517"/>
        <w:rPr>
          <w:lang w:eastAsia="en-US"/>
        </w:rPr>
      </w:pPr>
      <w:r w:rsidRPr="004C0C15">
        <w:rPr>
          <w:lang w:eastAsia="en-US"/>
        </w:rPr>
        <w:t>Chair:</w:t>
      </w:r>
      <w:r w:rsidRPr="004C0C15">
        <w:rPr>
          <w:lang w:eastAsia="en-US"/>
        </w:rPr>
        <w:tab/>
        <w:t>Councillor MURPHY, Transport Committee report, please.</w:t>
      </w:r>
    </w:p>
    <w:p w14:paraId="2096272E" w14:textId="77777777" w:rsidR="00C67E12" w:rsidRDefault="00C67E12" w:rsidP="00447D11"/>
    <w:p w14:paraId="36A2FEB9" w14:textId="77777777" w:rsidR="00D46E85" w:rsidRDefault="00D46E85" w:rsidP="00447D11"/>
    <w:p w14:paraId="5FA2316B" w14:textId="70FA4445" w:rsidR="002A6383" w:rsidRDefault="002A6383" w:rsidP="00EA2779">
      <w:pPr>
        <w:pStyle w:val="Heading3"/>
        <w:keepNext/>
      </w:pPr>
      <w:bookmarkStart w:id="35" w:name="_Toc134796591"/>
      <w:r>
        <w:t>TRANSPORT COMMITTEE</w:t>
      </w:r>
      <w:bookmarkEnd w:id="35"/>
    </w:p>
    <w:p w14:paraId="6C4EC0B7" w14:textId="77777777" w:rsidR="002A6383" w:rsidRDefault="002A6383" w:rsidP="00EA2779">
      <w:pPr>
        <w:keepNext/>
      </w:pPr>
    </w:p>
    <w:p w14:paraId="24442D6F" w14:textId="2CA8AE41" w:rsidR="002A6383" w:rsidRDefault="002A6383" w:rsidP="00EA2779">
      <w:pPr>
        <w:keepNext/>
      </w:pPr>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bookmarkStart w:id="36" w:name="Text20"/>
      <w:r w:rsidR="00C67E12">
        <w:t>Steven HUANG</w:t>
      </w:r>
      <w:bookmarkEnd w:id="36"/>
      <w:r>
        <w:t xml:space="preserve">, that the report of the meeting of that Committee held on </w:t>
      </w:r>
      <w:r w:rsidR="00A26846">
        <w:t>2 May 2023</w:t>
      </w:r>
      <w:r>
        <w:t>, be adopted.</w:t>
      </w:r>
    </w:p>
    <w:p w14:paraId="668FC607" w14:textId="77777777" w:rsidR="002A6383" w:rsidRDefault="002A6383" w:rsidP="00447D11"/>
    <w:p w14:paraId="5244DE14" w14:textId="77777777" w:rsidR="004C0C15" w:rsidRPr="004C0C15" w:rsidRDefault="004C0C15" w:rsidP="00447D11">
      <w:pPr>
        <w:spacing w:after="120"/>
        <w:ind w:left="2517" w:hanging="2517"/>
        <w:rPr>
          <w:lang w:eastAsia="en-US"/>
        </w:rPr>
      </w:pPr>
      <w:r w:rsidRPr="004C0C15">
        <w:rPr>
          <w:lang w:eastAsia="en-US"/>
        </w:rPr>
        <w:lastRenderedPageBreak/>
        <w:t>Chair:</w:t>
      </w:r>
      <w:r w:rsidRPr="004C0C15">
        <w:rPr>
          <w:lang w:eastAsia="en-US"/>
        </w:rPr>
        <w:tab/>
        <w:t>Councillor MURPHY.</w:t>
      </w:r>
    </w:p>
    <w:p w14:paraId="370874D7" w14:textId="77777777" w:rsidR="004C0C15" w:rsidRPr="004C0C15" w:rsidRDefault="004C0C15" w:rsidP="00447D11">
      <w:pPr>
        <w:spacing w:after="120"/>
        <w:ind w:left="2517" w:hanging="2517"/>
        <w:rPr>
          <w:lang w:eastAsia="en-US"/>
        </w:rPr>
      </w:pPr>
      <w:r w:rsidRPr="004C0C15">
        <w:rPr>
          <w:lang w:eastAsia="en-US"/>
        </w:rPr>
        <w:t>Councillor MURPHY:</w:t>
      </w:r>
      <w:r w:rsidRPr="004C0C15">
        <w:rPr>
          <w:lang w:eastAsia="en-US"/>
        </w:rPr>
        <w:tab/>
        <w:t>Thank you, Mr Chair. Last week, members of the Transport Committee received a presentation on our Brisbane Metro Accessibility Working Group. This is a group that was formed in 2019 and it meets quarterly to discuss how Council can ensure that the project makes Brisbane’s public transport system accessible for everyone. They have met around 30 times since their inception and members represent groups with interest in mobility, disability services, access, aged, hearing and vision impaired. The group provides an interactive forum for members to provide comments and to shape various aspects of the Metro project. Their feedback has covered everything from design and operation of vehicle to layout of the infrastructure upgrades, so that is the station upgrades.</w:t>
      </w:r>
    </w:p>
    <w:p w14:paraId="5A773232" w14:textId="3E5596EF" w:rsidR="004C0C15" w:rsidRPr="004C0C15" w:rsidRDefault="004C0C15" w:rsidP="00447D11">
      <w:pPr>
        <w:spacing w:after="120"/>
        <w:ind w:left="2517"/>
        <w:rPr>
          <w:lang w:eastAsia="en-US"/>
        </w:rPr>
      </w:pPr>
      <w:r w:rsidRPr="004C0C15">
        <w:rPr>
          <w:lang w:eastAsia="en-US"/>
        </w:rPr>
        <w:t xml:space="preserve">The Accessibility Working Group also provides valuable insights into how we might make the overall customer journey and experience as accessible and inclusive as possible through onboard and on-platform systems, through wayfinding and signage, as well. The </w:t>
      </w:r>
      <w:r w:rsidR="00656A84">
        <w:rPr>
          <w:lang w:eastAsia="en-US"/>
        </w:rPr>
        <w:t>w</w:t>
      </w:r>
      <w:r w:rsidRPr="004C0C15">
        <w:rPr>
          <w:lang w:eastAsia="en-US"/>
        </w:rPr>
        <w:t xml:space="preserve">orking </w:t>
      </w:r>
      <w:r w:rsidR="00656A84">
        <w:rPr>
          <w:lang w:eastAsia="en-US"/>
        </w:rPr>
        <w:t>g</w:t>
      </w:r>
      <w:r w:rsidRPr="004C0C15">
        <w:rPr>
          <w:lang w:eastAsia="en-US"/>
        </w:rPr>
        <w:t xml:space="preserve">roup has participated in several exercises to inform the layout of the Metro. Throughout the vehicle design stage, we have utilised life-size mock-ups and taped floor tests to generate feedback, even before the vehicle was manufactured Chair. That feedback has played a very significant role in shaping the Metro itself. </w:t>
      </w:r>
    </w:p>
    <w:p w14:paraId="29CD9D0E" w14:textId="748C1E52" w:rsidR="004C0C15" w:rsidRPr="004C0C15" w:rsidRDefault="004C0C15" w:rsidP="00447D11">
      <w:pPr>
        <w:spacing w:after="120"/>
        <w:ind w:left="2517"/>
        <w:rPr>
          <w:lang w:eastAsia="en-US"/>
        </w:rPr>
      </w:pPr>
      <w:r w:rsidRPr="004C0C15">
        <w:rPr>
          <w:lang w:eastAsia="en-US"/>
        </w:rPr>
        <w:t>More than 35 major design changes were made to the vehicle layout as a direct outcome of our engagement with the Accessibility Working Group, and based on the group’s feedback, we did things like relocated the first door to make way for an additional mobility space. That means there’ll be three wheelchair bays in the front compartment. We also increased the size of the mobility allocated spaces to be above the minimum Disability Standards for Accessible Public Transport requirements. The number of priority seats, we’ve been able to increase from two to 10, and we have maximised the number of alternative passenger assistance buttons, including bell</w:t>
      </w:r>
      <w:r w:rsidR="00656A84">
        <w:rPr>
          <w:lang w:eastAsia="en-US"/>
        </w:rPr>
        <w:t xml:space="preserve"> </w:t>
      </w:r>
      <w:r w:rsidRPr="004C0C15">
        <w:rPr>
          <w:lang w:eastAsia="en-US"/>
        </w:rPr>
        <w:t>push buttons, ramp request buttons, and open door buttons.</w:t>
      </w:r>
    </w:p>
    <w:p w14:paraId="500EE359" w14:textId="3E742547" w:rsidR="004C0C15" w:rsidRPr="004C0C15" w:rsidRDefault="004C0C15" w:rsidP="00447D11">
      <w:pPr>
        <w:spacing w:after="120"/>
        <w:ind w:left="2517"/>
        <w:rPr>
          <w:lang w:eastAsia="en-US"/>
        </w:rPr>
      </w:pPr>
      <w:r w:rsidRPr="004C0C15">
        <w:rPr>
          <w:lang w:eastAsia="en-US"/>
        </w:rPr>
        <w:t xml:space="preserve">Once the vehicle commenced testing, Chair, we also had our working group onboard several times to provide further feedback on the pilot vehicle. This has resulted in further adjustments to the vehicle, including the automated vehicle ramp which will be rolled out to the rest of the fleet. The working group has also assisted with design improvements to infrastructure at the Cultural Centre station and the Buranda </w:t>
      </w:r>
      <w:r w:rsidR="00656A84">
        <w:rPr>
          <w:lang w:eastAsia="en-US"/>
        </w:rPr>
        <w:t>b</w:t>
      </w:r>
      <w:r w:rsidRPr="004C0C15">
        <w:rPr>
          <w:lang w:eastAsia="en-US"/>
        </w:rPr>
        <w:t xml:space="preserve">usway station. We work very hard in our—I won’t say design, but the redesign of these stations to make them more accessible than they already were. At Cultural Centre station, for example, the layout of the stop will make it much easier to get on and off the platform, and the relocation of the lift wells will increase accessibility. </w:t>
      </w:r>
    </w:p>
    <w:p w14:paraId="6634AF30" w14:textId="51A99AF0" w:rsidR="004C0C15" w:rsidRPr="004C0C15" w:rsidRDefault="004C0C15" w:rsidP="00447D11">
      <w:pPr>
        <w:spacing w:after="120"/>
        <w:ind w:left="2517"/>
        <w:rPr>
          <w:lang w:eastAsia="en-US"/>
        </w:rPr>
      </w:pPr>
      <w:r w:rsidRPr="004C0C15">
        <w:rPr>
          <w:lang w:eastAsia="en-US"/>
        </w:rPr>
        <w:t xml:space="preserve">The feedback from our Accessibility Working Group gave us additional insights into the location of help points and signage at the stops, which makes sure everyone can get around those stations as easily as possible. These improvements will ensure equitable access for all patrons, not only once works are completed, but as we progress through the construction phase, as well. Feedback collected by the </w:t>
      </w:r>
      <w:r w:rsidR="00656A84">
        <w:rPr>
          <w:lang w:eastAsia="en-US"/>
        </w:rPr>
        <w:t>w</w:t>
      </w:r>
      <w:r w:rsidRPr="004C0C15">
        <w:rPr>
          <w:lang w:eastAsia="en-US"/>
        </w:rPr>
        <w:t xml:space="preserve">orking </w:t>
      </w:r>
      <w:r w:rsidR="00656A84">
        <w:rPr>
          <w:lang w:eastAsia="en-US"/>
        </w:rPr>
        <w:t>g</w:t>
      </w:r>
      <w:r w:rsidRPr="004C0C15">
        <w:rPr>
          <w:lang w:eastAsia="en-US"/>
        </w:rPr>
        <w:t>roup will continue to focus on patron safety and comfortability in preparation for the Metro services commencing in late 2024. It’s another step in delivering an accessible Brisbane Metro that ensures Council’s goal to be a city where everyone can move around easily and safely.</w:t>
      </w:r>
    </w:p>
    <w:p w14:paraId="0E31A6D2" w14:textId="77777777" w:rsidR="004C0C15" w:rsidRPr="004C0C15" w:rsidRDefault="004C0C15" w:rsidP="00447D11">
      <w:pPr>
        <w:spacing w:after="120"/>
        <w:ind w:left="2517"/>
        <w:rPr>
          <w:lang w:eastAsia="en-US"/>
        </w:rPr>
      </w:pPr>
      <w:r w:rsidRPr="004C0C15">
        <w:rPr>
          <w:lang w:eastAsia="en-US"/>
        </w:rPr>
        <w:t xml:space="preserve">Before I finish, Mr Chair, I would just like to share in the great milestone, or share a great milestone that occurred for e-mobility over the weekend. Of course, on the weekend, we had the NRL Magic Round, as the DEPUTY MAYOR was saying, which we know now is a great—a very great boost in tourism for our city. We had more than 30,000 visitors visit the city during the event. Each game attracted an average of 49,000 spectators. The Broncos did an excellent job on Friday night and thumped Manly. I did have Tom </w:t>
      </w:r>
      <w:proofErr w:type="spellStart"/>
      <w:r w:rsidRPr="004C0C15">
        <w:rPr>
          <w:lang w:eastAsia="en-US"/>
        </w:rPr>
        <w:t>Trbojevic</w:t>
      </w:r>
      <w:proofErr w:type="spellEnd"/>
      <w:r w:rsidRPr="004C0C15">
        <w:rPr>
          <w:lang w:eastAsia="en-US"/>
        </w:rPr>
        <w:t xml:space="preserve"> scoring. The multi did not get up, unfortunately, Chair, by one leg, which was a real shame, but we always love the Broncos winning in their home city.</w:t>
      </w:r>
    </w:p>
    <w:p w14:paraId="21D98CB9" w14:textId="72A9CE90" w:rsidR="004C0C15" w:rsidRPr="004C0C15" w:rsidRDefault="004C0C15" w:rsidP="00447D11">
      <w:pPr>
        <w:spacing w:after="120"/>
        <w:ind w:left="2517"/>
        <w:rPr>
          <w:lang w:eastAsia="en-US"/>
        </w:rPr>
      </w:pPr>
      <w:r w:rsidRPr="004C0C15">
        <w:rPr>
          <w:lang w:eastAsia="en-US"/>
        </w:rPr>
        <w:lastRenderedPageBreak/>
        <w:t>It was also great to see, Chair, how popular e-mobility was with footy fans, transporting them to and from games and across the city, from hotels to venues and from South Bank, south of the river to the north</w:t>
      </w:r>
      <w:r w:rsidR="00656A84">
        <w:rPr>
          <w:lang w:eastAsia="en-US"/>
        </w:rPr>
        <w:t xml:space="preserve"> </w:t>
      </w:r>
      <w:r w:rsidRPr="004C0C15">
        <w:rPr>
          <w:lang w:eastAsia="en-US"/>
        </w:rPr>
        <w:t>side of the river. Anyone who was in the CBD on Friday night would have seen the vast number of visitors who were around, many of them wearing—as the DEPUTY MAYOR said—NRL jerseys or the Magic Round jerseys. Mr Chair, over the whole weekend of Magic Round, we had 50,000 e-mobility trips in total. Even more exciting was that, on Saturday, we had our highest daily trip count on e-scooters since we began the e</w:t>
      </w:r>
      <w:r w:rsidR="00656A84">
        <w:rPr>
          <w:lang w:eastAsia="en-US"/>
        </w:rPr>
        <w:noBreakHyphen/>
      </w:r>
      <w:r w:rsidRPr="004C0C15">
        <w:rPr>
          <w:lang w:eastAsia="en-US"/>
        </w:rPr>
        <w:t>mobility scheme in 2018. So, in five years, we have finally achieved the highest trip count and it was Magic Round that did it, Chair.</w:t>
      </w:r>
    </w:p>
    <w:p w14:paraId="31F86528" w14:textId="77777777" w:rsidR="004C0C15" w:rsidRPr="004C0C15" w:rsidRDefault="004C0C15" w:rsidP="00447D11">
      <w:pPr>
        <w:spacing w:after="120"/>
        <w:ind w:left="2517" w:hanging="2517"/>
        <w:rPr>
          <w:i/>
          <w:iCs/>
          <w:lang w:eastAsia="en-US"/>
        </w:rPr>
      </w:pPr>
      <w:r w:rsidRPr="004C0C15">
        <w:rPr>
          <w:i/>
          <w:iCs/>
          <w:lang w:eastAsia="en-US"/>
        </w:rPr>
        <w:t>Councillor interjecting.</w:t>
      </w:r>
    </w:p>
    <w:p w14:paraId="214D821B" w14:textId="77777777" w:rsidR="004C0C15" w:rsidRPr="004C0C15" w:rsidRDefault="004C0C15" w:rsidP="00447D11">
      <w:pPr>
        <w:spacing w:after="120"/>
        <w:ind w:left="2517" w:hanging="2517"/>
        <w:rPr>
          <w:lang w:eastAsia="en-US"/>
        </w:rPr>
      </w:pPr>
      <w:r w:rsidRPr="004C0C15">
        <w:rPr>
          <w:lang w:eastAsia="en-US"/>
        </w:rPr>
        <w:t>Councillor MURPHY:</w:t>
      </w:r>
      <w:r w:rsidRPr="004C0C15">
        <w:rPr>
          <w:lang w:eastAsia="en-US"/>
        </w:rPr>
        <w:tab/>
        <w:t>What our scheme allows us is it allows us to get great real-time data and insights out of the scheme and I note the interjection—maybe, Chair, the last interjection—from the Councillor for Wynnum Manly Ward. Who knows, he might be back here next week, but I also note that the Councillor for Wynnum Manly Ward has been the greatest supporter of e-mobility rolling out to the bayside suburbs there, where he wasn’t too concerned about the injury rate. In fact, he petitioned us to keep the scheme in his suburb, so we know what a great friend and supporter of our e-mobility scheme he has been, and we thank him for that.</w:t>
      </w:r>
    </w:p>
    <w:p w14:paraId="3584FFBB" w14:textId="2DAF8B89" w:rsidR="004C0C15" w:rsidRPr="004C0C15" w:rsidRDefault="004C0C15" w:rsidP="00447D11">
      <w:pPr>
        <w:spacing w:after="120"/>
        <w:ind w:left="2517"/>
        <w:rPr>
          <w:lang w:eastAsia="en-US"/>
        </w:rPr>
      </w:pPr>
      <w:r w:rsidRPr="004C0C15">
        <w:rPr>
          <w:lang w:eastAsia="en-US"/>
        </w:rPr>
        <w:t>Earlier in the year, as I mentioned last week, Chair, we passed 10 million trips on e-mobility. It’s great to see just how popular e-scooters are, not only with the residents of this city, but increasingly, the visitors to this city. We know, we see that when we talk to the operators Beam and Neuron</w:t>
      </w:r>
      <w:r w:rsidR="00656A84">
        <w:rPr>
          <w:lang w:eastAsia="en-US"/>
        </w:rPr>
        <w:t>, t</w:t>
      </w:r>
      <w:r w:rsidRPr="004C0C15">
        <w:rPr>
          <w:lang w:eastAsia="en-US"/>
        </w:rPr>
        <w:t>hey monitor the activations that we see</w:t>
      </w:r>
      <w:r w:rsidR="00656A84">
        <w:rPr>
          <w:lang w:eastAsia="en-US"/>
        </w:rPr>
        <w:t>. P</w:t>
      </w:r>
      <w:r w:rsidRPr="004C0C15">
        <w:rPr>
          <w:lang w:eastAsia="en-US"/>
        </w:rPr>
        <w:t>eople who’ve never taken a trip before who come into town, they download the app, they add a credit card or a PayPal and they jump on scooters, many of them for the first time, and then they take that back to their city when they go home and they say, hey, there’s this amazing technology that we have in Brisbane where we don’t need to drive a car or rent a car. We can get around the city nice and easily on e-scooters.</w:t>
      </w:r>
    </w:p>
    <w:p w14:paraId="4A536C12" w14:textId="4288C20A" w:rsidR="004C0C15" w:rsidRPr="004C0C15" w:rsidRDefault="004C0C15" w:rsidP="00447D11">
      <w:pPr>
        <w:spacing w:after="120"/>
        <w:ind w:left="2517"/>
        <w:rPr>
          <w:lang w:eastAsia="en-US"/>
        </w:rPr>
      </w:pPr>
      <w:r w:rsidRPr="004C0C15">
        <w:rPr>
          <w:lang w:eastAsia="en-US"/>
        </w:rPr>
        <w:t xml:space="preserve">So, another great outcome from Magic Round, and we look forward to many more Magic Rounds in the beautiful </w:t>
      </w:r>
      <w:r w:rsidR="00656A84">
        <w:rPr>
          <w:lang w:eastAsia="en-US"/>
        </w:rPr>
        <w:t>C</w:t>
      </w:r>
      <w:r w:rsidRPr="004C0C15">
        <w:rPr>
          <w:lang w:eastAsia="en-US"/>
        </w:rPr>
        <w:t xml:space="preserve">ity of Brisbane, Chair. I’ll leave further debate to the Chamber. </w:t>
      </w:r>
    </w:p>
    <w:p w14:paraId="7D65BEC9"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43551377" w14:textId="77777777" w:rsidR="004C0C15" w:rsidRPr="004C0C15" w:rsidRDefault="004C0C15" w:rsidP="00447D11">
      <w:pPr>
        <w:spacing w:after="120"/>
        <w:ind w:left="2517" w:hanging="2517"/>
        <w:rPr>
          <w:lang w:eastAsia="en-US"/>
        </w:rPr>
      </w:pPr>
      <w:r w:rsidRPr="004C0C15">
        <w:rPr>
          <w:lang w:eastAsia="en-US"/>
        </w:rPr>
        <w:tab/>
        <w:t xml:space="preserve">Is there any further debate? No further debate? </w:t>
      </w:r>
    </w:p>
    <w:p w14:paraId="31D88C2E" w14:textId="77777777" w:rsidR="004C0C15" w:rsidRPr="004C0C15" w:rsidRDefault="004C0C15" w:rsidP="00EA2779">
      <w:pPr>
        <w:ind w:left="2517" w:hanging="2517"/>
        <w:rPr>
          <w:lang w:eastAsia="en-US"/>
        </w:rPr>
      </w:pPr>
      <w:r w:rsidRPr="004C0C15">
        <w:rPr>
          <w:lang w:eastAsia="en-US"/>
        </w:rPr>
        <w:tab/>
        <w:t xml:space="preserve">Now move to the vote on the report. </w:t>
      </w:r>
    </w:p>
    <w:p w14:paraId="65E95EEF" w14:textId="77777777" w:rsidR="002A6383" w:rsidRDefault="002A6383" w:rsidP="00447D11"/>
    <w:p w14:paraId="44EBEC76" w14:textId="1C211F68" w:rsidR="002A6383" w:rsidRDefault="002A6383" w:rsidP="00447D11">
      <w:r>
        <w:t xml:space="preserve">Upon being submitted to the Chamber, the motion for the adoption of the report of the </w:t>
      </w:r>
      <w:r w:rsidRPr="00A90E82">
        <w:t xml:space="preserve">Transport </w:t>
      </w:r>
      <w:r>
        <w:t xml:space="preserve">Committee was declared </w:t>
      </w:r>
      <w:r w:rsidRPr="00686B64">
        <w:rPr>
          <w:b/>
        </w:rPr>
        <w:t>carried</w:t>
      </w:r>
      <w:r>
        <w:t xml:space="preserve"> on the voices.</w:t>
      </w:r>
    </w:p>
    <w:p w14:paraId="29DB4B74" w14:textId="77777777" w:rsidR="002A6383" w:rsidRDefault="002A6383" w:rsidP="00447D11"/>
    <w:p w14:paraId="4CE88E68" w14:textId="77777777" w:rsidR="00D46E85" w:rsidRDefault="00D46E85" w:rsidP="00447D11">
      <w:r>
        <w:t>The report read as follows</w:t>
      </w:r>
      <w:r>
        <w:sym w:font="Symbol" w:char="F0BE"/>
      </w:r>
    </w:p>
    <w:p w14:paraId="10AC07A6" w14:textId="77777777" w:rsidR="00D46E85" w:rsidRDefault="00D46E85" w:rsidP="00447D11"/>
    <w:p w14:paraId="32AE12F1" w14:textId="77777777" w:rsidR="00D46E85" w:rsidRPr="00380BDC" w:rsidRDefault="00D46E85" w:rsidP="00447D11">
      <w:pPr>
        <w:rPr>
          <w:b/>
          <w:bCs/>
        </w:rPr>
      </w:pPr>
      <w:r w:rsidRPr="00380BDC">
        <w:rPr>
          <w:b/>
          <w:bCs/>
        </w:rPr>
        <w:t>ATTENDANCE:</w:t>
      </w:r>
      <w:r w:rsidRPr="00380BDC">
        <w:rPr>
          <w:b/>
          <w:bCs/>
        </w:rPr>
        <w:br/>
      </w:r>
    </w:p>
    <w:p w14:paraId="11C7CA76" w14:textId="77777777" w:rsidR="00623FA0" w:rsidRDefault="00623FA0" w:rsidP="00447D11">
      <w:r>
        <w:t>Councillor Ryan Murphy (Civic Cabinet Chair), and Councillors Jared Cassidy, Steven Huang, and David McLachlan.</w:t>
      </w:r>
    </w:p>
    <w:p w14:paraId="38AECB63" w14:textId="77777777" w:rsidR="00623FA0" w:rsidRDefault="00623FA0" w:rsidP="00447D11">
      <w:pPr>
        <w:rPr>
          <w:snapToGrid w:val="0"/>
          <w:szCs w:val="24"/>
          <w:lang w:val="en-US"/>
        </w:rPr>
      </w:pPr>
    </w:p>
    <w:p w14:paraId="24BD697C" w14:textId="77777777" w:rsidR="00623FA0" w:rsidRDefault="00623FA0" w:rsidP="00447D11">
      <w:pPr>
        <w:rPr>
          <w:rFonts w:eastAsiaTheme="minorHAnsi" w:cstheme="minorBidi"/>
          <w:b/>
          <w:bCs/>
          <w:szCs w:val="22"/>
        </w:rPr>
      </w:pPr>
      <w:r>
        <w:rPr>
          <w:b/>
          <w:bCs/>
        </w:rPr>
        <w:t>LEAVE OF ABSENCE:</w:t>
      </w:r>
    </w:p>
    <w:p w14:paraId="11848FB1" w14:textId="77777777" w:rsidR="00623FA0" w:rsidRDefault="00623FA0" w:rsidP="00447D11">
      <w:pPr>
        <w:rPr>
          <w:snapToGrid w:val="0"/>
        </w:rPr>
      </w:pPr>
    </w:p>
    <w:p w14:paraId="25894462" w14:textId="77777777" w:rsidR="00623FA0" w:rsidRDefault="00623FA0" w:rsidP="00447D11">
      <w:pPr>
        <w:rPr>
          <w:rFonts w:eastAsiaTheme="minorHAnsi" w:cstheme="minorBidi"/>
          <w:snapToGrid w:val="0"/>
          <w:szCs w:val="22"/>
        </w:rPr>
      </w:pPr>
      <w:r>
        <w:rPr>
          <w:snapToGrid w:val="0"/>
        </w:rPr>
        <w:t xml:space="preserve">Councillor </w:t>
      </w:r>
      <w:r>
        <w:rPr>
          <w:bCs/>
          <w:szCs w:val="24"/>
        </w:rPr>
        <w:t>Angela Owen (Deputy Chair)</w:t>
      </w:r>
      <w:r>
        <w:rPr>
          <w:snapToGrid w:val="0"/>
        </w:rPr>
        <w:t>.</w:t>
      </w:r>
    </w:p>
    <w:p w14:paraId="115E9579" w14:textId="63E795BF" w:rsidR="00D46E85" w:rsidRPr="001904D2" w:rsidRDefault="00D46E85" w:rsidP="00447D11">
      <w:pPr>
        <w:pStyle w:val="Heading4"/>
        <w:ind w:left="1440" w:hanging="720"/>
      </w:pPr>
      <w:bookmarkStart w:id="37" w:name="_Toc134796592"/>
      <w:r>
        <w:rPr>
          <w:u w:val="none"/>
        </w:rPr>
        <w:t>A</w:t>
      </w:r>
      <w:r w:rsidRPr="001904D2">
        <w:rPr>
          <w:u w:val="none"/>
        </w:rPr>
        <w:tab/>
      </w:r>
      <w:r w:rsidR="00A26846">
        <w:t>COMMITTEE PRESENTATION</w:t>
      </w:r>
      <w:r w:rsidR="00A26846" w:rsidRPr="00275658">
        <w:t xml:space="preserve"> – </w:t>
      </w:r>
      <w:r w:rsidR="00A26846" w:rsidRPr="002C7E6B">
        <w:rPr>
          <w:szCs w:val="22"/>
        </w:rPr>
        <w:t xml:space="preserve">BRISBANE METRO </w:t>
      </w:r>
      <w:r w:rsidR="00A26846">
        <w:rPr>
          <w:szCs w:val="22"/>
        </w:rPr>
        <w:t>ACCESSIBILITY WORKING GROUP</w:t>
      </w:r>
      <w:bookmarkEnd w:id="37"/>
      <w:r w:rsidR="00A26846" w:rsidRPr="001904D2" w:rsidDel="00A26846">
        <w:t xml:space="preserve"> </w:t>
      </w:r>
    </w:p>
    <w:p w14:paraId="7498FBD3" w14:textId="4668ADDB" w:rsidR="00D46E85" w:rsidRDefault="00C67E12" w:rsidP="00447D11">
      <w:pPr>
        <w:tabs>
          <w:tab w:val="left" w:pos="-1440"/>
        </w:tabs>
        <w:spacing w:line="218" w:lineRule="auto"/>
        <w:jc w:val="right"/>
        <w:rPr>
          <w:rFonts w:ascii="Arial" w:hAnsi="Arial"/>
          <w:b/>
          <w:sz w:val="28"/>
        </w:rPr>
      </w:pPr>
      <w:r>
        <w:rPr>
          <w:rFonts w:ascii="Arial" w:hAnsi="Arial"/>
          <w:b/>
          <w:sz w:val="28"/>
        </w:rPr>
        <w:t>562</w:t>
      </w:r>
      <w:r w:rsidR="00D46E85">
        <w:rPr>
          <w:rFonts w:ascii="Arial" w:hAnsi="Arial"/>
          <w:b/>
          <w:sz w:val="28"/>
        </w:rPr>
        <w:t>/</w:t>
      </w:r>
      <w:r w:rsidR="009A7215">
        <w:rPr>
          <w:rFonts w:ascii="Arial" w:hAnsi="Arial"/>
          <w:b/>
          <w:sz w:val="28"/>
        </w:rPr>
        <w:t>2022-23</w:t>
      </w:r>
    </w:p>
    <w:p w14:paraId="3C74B063" w14:textId="77777777" w:rsidR="00623FA0" w:rsidRPr="00D300A1" w:rsidRDefault="00623FA0" w:rsidP="00447D11">
      <w:pPr>
        <w:ind w:left="720" w:hanging="720"/>
        <w:rPr>
          <w:snapToGrid w:val="0"/>
        </w:rPr>
      </w:pPr>
      <w:r w:rsidRPr="00D300A1">
        <w:rPr>
          <w:snapToGrid w:val="0"/>
        </w:rPr>
        <w:t>1.</w:t>
      </w:r>
      <w:r w:rsidRPr="00D300A1">
        <w:rPr>
          <w:snapToGrid w:val="0"/>
        </w:rPr>
        <w:tab/>
      </w:r>
      <w:r>
        <w:t xml:space="preserve">The </w:t>
      </w:r>
      <w:r w:rsidRPr="00931CA6">
        <w:t>Governance and Strategy Integration Manager</w:t>
      </w:r>
      <w:r>
        <w:t xml:space="preserve">, </w:t>
      </w:r>
      <w:r w:rsidRPr="00931CA6">
        <w:t>Metro Project Delivery, Major Projects</w:t>
      </w:r>
      <w:r>
        <w:t>, City Projects Office, Brisbane Infrastructure</w:t>
      </w:r>
      <w:r w:rsidRPr="00D300A1">
        <w:rPr>
          <w:bCs/>
          <w:snapToGrid w:val="0"/>
          <w:szCs w:val="24"/>
        </w:rPr>
        <w:t xml:space="preserve">, </w:t>
      </w:r>
      <w:r w:rsidRPr="00D300A1">
        <w:rPr>
          <w:snapToGrid w:val="0"/>
        </w:rPr>
        <w:t xml:space="preserve">attended the meeting </w:t>
      </w:r>
      <w:r w:rsidRPr="00931CA6">
        <w:rPr>
          <w:snapToGrid w:val="0"/>
        </w:rPr>
        <w:t>to provide an update on</w:t>
      </w:r>
      <w:r w:rsidRPr="00D300A1">
        <w:rPr>
          <w:snapToGrid w:val="0"/>
        </w:rPr>
        <w:t xml:space="preserve"> </w:t>
      </w:r>
      <w:r>
        <w:rPr>
          <w:bCs/>
          <w:snapToGrid w:val="0"/>
          <w:szCs w:val="24"/>
        </w:rPr>
        <w:t>the Brisbane Metro Accessibility Working Group (BM-AWG)</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639F8C19" w14:textId="77777777" w:rsidR="00623FA0" w:rsidRPr="00D300A1" w:rsidRDefault="00623FA0" w:rsidP="00447D11">
      <w:pPr>
        <w:tabs>
          <w:tab w:val="left" w:pos="3765"/>
        </w:tabs>
        <w:ind w:left="720" w:hanging="720"/>
        <w:rPr>
          <w:snapToGrid w:val="0"/>
        </w:rPr>
      </w:pPr>
    </w:p>
    <w:p w14:paraId="7ACE7584" w14:textId="77777777" w:rsidR="00623FA0" w:rsidRPr="00D300A1" w:rsidRDefault="00623FA0" w:rsidP="00447D11">
      <w:pPr>
        <w:ind w:left="720" w:hanging="720"/>
        <w:rPr>
          <w:snapToGrid w:val="0"/>
        </w:rPr>
      </w:pPr>
      <w:r w:rsidRPr="00D300A1">
        <w:rPr>
          <w:snapToGrid w:val="0"/>
        </w:rPr>
        <w:lastRenderedPageBreak/>
        <w:t>2.</w:t>
      </w:r>
      <w:r w:rsidRPr="00D300A1">
        <w:rPr>
          <w:snapToGrid w:val="0"/>
        </w:rPr>
        <w:tab/>
      </w:r>
      <w:r>
        <w:rPr>
          <w:snapToGrid w:val="0"/>
        </w:rPr>
        <w:t>The BM-AWG was formed in 2019 with representatives from groups with interests relating to mobility, disability services and hearing and vision impairments. The BM-AWG meets regularly to provide feedback and input on various aspects of Brisbane Metro (the Metro), including infrastructure design and customer experience. Feedback from the BM-AWG has already played a critical role in the design of the Metro fleet, with more than 35 major design changes implemented between 2019 and 2021. The design changes ensure the Metro exceeds compliance with the relevant legislative acts and standards and greater accessibility options are provided to patrons.</w:t>
      </w:r>
    </w:p>
    <w:p w14:paraId="5D7F525F" w14:textId="77777777" w:rsidR="00623FA0" w:rsidRPr="00D300A1" w:rsidRDefault="00623FA0" w:rsidP="00447D11">
      <w:pPr>
        <w:rPr>
          <w:snapToGrid w:val="0"/>
        </w:rPr>
      </w:pPr>
    </w:p>
    <w:p w14:paraId="7887E571" w14:textId="77777777" w:rsidR="00623FA0" w:rsidRDefault="00623FA0" w:rsidP="00447D11">
      <w:pPr>
        <w:ind w:left="720" w:hanging="720"/>
        <w:rPr>
          <w:snapToGrid w:val="0"/>
        </w:rPr>
      </w:pPr>
      <w:r>
        <w:rPr>
          <w:snapToGrid w:val="0"/>
        </w:rPr>
        <w:t>3.</w:t>
      </w:r>
      <w:r>
        <w:rPr>
          <w:snapToGrid w:val="0"/>
        </w:rPr>
        <w:tab/>
      </w:r>
      <w:r>
        <w:rPr>
          <w:rStyle w:val="ui-provider"/>
        </w:rPr>
        <w:t xml:space="preserve">The Committee noted images showing how members of the BM-AWG have participated in onboard experience testing conducted by the Metro team. </w:t>
      </w:r>
      <w:r>
        <w:rPr>
          <w:snapToGrid w:val="0"/>
        </w:rPr>
        <w:t>Consultation with the BM-AWG, accessibility advisor and other key stakeholders will continue with a focus on patron safety and comfortability, in preparation for the Metro services to commence in late-2024.</w:t>
      </w:r>
    </w:p>
    <w:p w14:paraId="107A2594" w14:textId="77777777" w:rsidR="00623FA0" w:rsidRDefault="00623FA0" w:rsidP="00447D11">
      <w:pPr>
        <w:ind w:left="720" w:hanging="720"/>
        <w:rPr>
          <w:snapToGrid w:val="0"/>
        </w:rPr>
      </w:pPr>
    </w:p>
    <w:p w14:paraId="39004641" w14:textId="77777777" w:rsidR="00623FA0" w:rsidRPr="00D300A1" w:rsidRDefault="00623FA0" w:rsidP="00447D11">
      <w:pPr>
        <w:ind w:left="720" w:hanging="720"/>
        <w:rPr>
          <w:snapToGrid w:val="0"/>
        </w:rPr>
      </w:pPr>
      <w:r>
        <w:rPr>
          <w:snapToGrid w:val="0"/>
        </w:rPr>
        <w:t>4.</w:t>
      </w:r>
      <w:r>
        <w:rPr>
          <w:snapToGrid w:val="0"/>
        </w:rPr>
        <w:tab/>
        <w:t xml:space="preserve">The BM-AWG has also assisted with design improvements to infrastructure at the Cultural Centre precinct and Buranda busway station to ensure equitable access is available for all patrons. Engagement with members of the BM-AWG has been undertaken prior to and during construction works at the two sites to gain valuable feedback into wayfinding and other accessibility considerations. </w:t>
      </w:r>
    </w:p>
    <w:p w14:paraId="5A93FAE3" w14:textId="77777777" w:rsidR="00623FA0" w:rsidRPr="00D300A1" w:rsidRDefault="00623FA0" w:rsidP="00447D11">
      <w:pPr>
        <w:rPr>
          <w:snapToGrid w:val="0"/>
        </w:rPr>
      </w:pPr>
    </w:p>
    <w:p w14:paraId="7A0CB70B" w14:textId="77777777" w:rsidR="00623FA0" w:rsidRPr="00D300A1" w:rsidRDefault="00623FA0" w:rsidP="00447D11">
      <w:pPr>
        <w:ind w:left="720" w:hanging="720"/>
        <w:rPr>
          <w:snapToGrid w:val="0"/>
        </w:rPr>
      </w:pPr>
      <w:r>
        <w:rPr>
          <w:snapToGrid w:val="0"/>
        </w:rPr>
        <w:t>5</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w:t>
      </w:r>
      <w:r w:rsidRPr="00931CA6">
        <w:t xml:space="preserve">Governance and Strategy Integration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4D7265E" w14:textId="77777777" w:rsidR="00623FA0" w:rsidRPr="00D300A1" w:rsidRDefault="00623FA0" w:rsidP="00447D11">
      <w:pPr>
        <w:rPr>
          <w:snapToGrid w:val="0"/>
        </w:rPr>
      </w:pPr>
    </w:p>
    <w:p w14:paraId="5CE7CA46" w14:textId="77777777" w:rsidR="00623FA0" w:rsidRPr="00D300A1" w:rsidRDefault="00623FA0" w:rsidP="00447D11">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4347CF5F" w14:textId="77777777" w:rsidR="00623FA0" w:rsidRPr="00D300A1" w:rsidRDefault="00623FA0" w:rsidP="00447D11">
      <w:pPr>
        <w:keepNext/>
        <w:keepLines/>
        <w:ind w:left="720" w:hanging="720"/>
        <w:rPr>
          <w:snapToGrid w:val="0"/>
        </w:rPr>
      </w:pPr>
    </w:p>
    <w:p w14:paraId="34EB5797" w14:textId="77777777" w:rsidR="00623FA0" w:rsidRPr="001C7DC4" w:rsidRDefault="00623FA0" w:rsidP="00447D11">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447D11">
      <w:pPr>
        <w:jc w:val="right"/>
        <w:rPr>
          <w:rFonts w:ascii="Arial" w:hAnsi="Arial"/>
          <w:b/>
          <w:sz w:val="28"/>
        </w:rPr>
      </w:pPr>
      <w:r>
        <w:rPr>
          <w:rFonts w:ascii="Arial" w:hAnsi="Arial"/>
          <w:b/>
          <w:sz w:val="28"/>
        </w:rPr>
        <w:t>ADOPTED</w:t>
      </w:r>
    </w:p>
    <w:p w14:paraId="1BEF438A" w14:textId="77777777" w:rsidR="00D46E85" w:rsidRDefault="00D46E85" w:rsidP="00447D11">
      <w:pPr>
        <w:tabs>
          <w:tab w:val="left" w:pos="-1440"/>
        </w:tabs>
        <w:spacing w:line="218" w:lineRule="auto"/>
        <w:jc w:val="left"/>
        <w:rPr>
          <w:b/>
          <w:szCs w:val="24"/>
        </w:rPr>
      </w:pPr>
    </w:p>
    <w:p w14:paraId="793FCA9B" w14:textId="77777777" w:rsidR="004C0C15" w:rsidRPr="004C0C15" w:rsidRDefault="004C0C15" w:rsidP="00EA2779">
      <w:pPr>
        <w:ind w:left="2517" w:hanging="2517"/>
        <w:rPr>
          <w:lang w:eastAsia="en-US"/>
        </w:rPr>
      </w:pPr>
      <w:r w:rsidRPr="004C0C15">
        <w:rPr>
          <w:lang w:eastAsia="en-US"/>
        </w:rPr>
        <w:t>Chair:</w:t>
      </w:r>
      <w:r w:rsidRPr="004C0C15">
        <w:rPr>
          <w:lang w:eastAsia="en-US"/>
        </w:rPr>
        <w:tab/>
        <w:t>Councillor WINES, Infrastructure Committee report, please.</w:t>
      </w:r>
    </w:p>
    <w:p w14:paraId="6D6E780F" w14:textId="77777777" w:rsidR="00D46E85" w:rsidRDefault="00D46E85" w:rsidP="00447D11"/>
    <w:p w14:paraId="3FC90227" w14:textId="77777777" w:rsidR="002A6383" w:rsidRDefault="002A6383" w:rsidP="00447D11"/>
    <w:p w14:paraId="1D645BD3" w14:textId="77777777" w:rsidR="00885F63" w:rsidRDefault="00885F63" w:rsidP="00447D11">
      <w:pPr>
        <w:pStyle w:val="Heading3"/>
      </w:pPr>
      <w:bookmarkStart w:id="38" w:name="_Toc134796593"/>
      <w:r>
        <w:t>INFRASTRUCTURE COMMITTEE</w:t>
      </w:r>
      <w:bookmarkEnd w:id="28"/>
      <w:bookmarkEnd w:id="29"/>
      <w:bookmarkEnd w:id="38"/>
    </w:p>
    <w:p w14:paraId="2E237656" w14:textId="77777777" w:rsidR="00885F63" w:rsidRDefault="00885F63" w:rsidP="00447D11"/>
    <w:p w14:paraId="217F7C10" w14:textId="5527D139" w:rsidR="00885F63" w:rsidRDefault="00885F63" w:rsidP="00447D11">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bookmarkStart w:id="39" w:name="Text16"/>
      <w:r w:rsidR="00C67E12">
        <w:t>Peter MATIC</w:t>
      </w:r>
      <w:bookmarkEnd w:id="39"/>
      <w:r>
        <w:t xml:space="preserve">, that the report of the meeting of that Committee held on </w:t>
      </w:r>
      <w:r w:rsidR="00623FA0">
        <w:t>2 May 2023</w:t>
      </w:r>
      <w:r>
        <w:t>, be adopted.</w:t>
      </w:r>
    </w:p>
    <w:p w14:paraId="32C73BD8" w14:textId="77777777" w:rsidR="00885F63" w:rsidRDefault="00885F63" w:rsidP="00447D11"/>
    <w:p w14:paraId="3A6A36D3"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WINES.</w:t>
      </w:r>
    </w:p>
    <w:p w14:paraId="17C61C90" w14:textId="4684785F" w:rsidR="004C0C15" w:rsidRPr="004C0C15" w:rsidRDefault="004C0C15" w:rsidP="00447D11">
      <w:pPr>
        <w:spacing w:after="120"/>
        <w:ind w:left="2517" w:hanging="2517"/>
        <w:rPr>
          <w:lang w:eastAsia="en-US"/>
        </w:rPr>
      </w:pPr>
      <w:r w:rsidRPr="004C0C15">
        <w:rPr>
          <w:lang w:eastAsia="en-US"/>
        </w:rPr>
        <w:t>Councillor WINES:</w:t>
      </w:r>
      <w:r w:rsidRPr="004C0C15">
        <w:rPr>
          <w:lang w:eastAsia="en-US"/>
        </w:rPr>
        <w:tab/>
        <w:t xml:space="preserve">Thank you, Mr Chair. This week’s report was by Jamie Mullins, the Manager for Major Projects and Planning in the Transport Planning and Operations </w:t>
      </w:r>
      <w:r w:rsidR="00656A84">
        <w:rPr>
          <w:lang w:eastAsia="en-US"/>
        </w:rPr>
        <w:t>b</w:t>
      </w:r>
      <w:r w:rsidRPr="004C0C15">
        <w:rPr>
          <w:lang w:eastAsia="en-US"/>
        </w:rPr>
        <w:t xml:space="preserve">ranch of the BI (Brisbane Infrastructure) </w:t>
      </w:r>
      <w:r w:rsidR="00656A84">
        <w:rPr>
          <w:lang w:eastAsia="en-US"/>
        </w:rPr>
        <w:t>d</w:t>
      </w:r>
      <w:r w:rsidRPr="004C0C15">
        <w:rPr>
          <w:lang w:eastAsia="en-US"/>
        </w:rPr>
        <w:t xml:space="preserve">ivision. It had discussions of the four major projects, the </w:t>
      </w:r>
      <w:r w:rsidR="00656A84">
        <w:rPr>
          <w:lang w:eastAsia="en-US"/>
        </w:rPr>
        <w:t>State</w:t>
      </w:r>
      <w:r w:rsidRPr="004C0C15">
        <w:rPr>
          <w:lang w:eastAsia="en-US"/>
        </w:rPr>
        <w:t xml:space="preserve">’s Cross River Rail, the private and </w:t>
      </w:r>
      <w:r w:rsidR="00656A84">
        <w:rPr>
          <w:lang w:eastAsia="en-US"/>
        </w:rPr>
        <w:t>State</w:t>
      </w:r>
      <w:r w:rsidRPr="004C0C15">
        <w:rPr>
          <w:lang w:eastAsia="en-US"/>
        </w:rPr>
        <w:t xml:space="preserve">-supported Queen’s Wharf Brisbane, Brisbane Metro, and the </w:t>
      </w:r>
      <w:r w:rsidR="00656A84">
        <w:rPr>
          <w:lang w:eastAsia="en-US"/>
        </w:rPr>
        <w:t>g</w:t>
      </w:r>
      <w:r w:rsidRPr="004C0C15">
        <w:rPr>
          <w:lang w:eastAsia="en-US"/>
        </w:rPr>
        <w:t xml:space="preserve">reen </w:t>
      </w:r>
      <w:r w:rsidR="00656A84">
        <w:rPr>
          <w:lang w:eastAsia="en-US"/>
        </w:rPr>
        <w:t>b</w:t>
      </w:r>
      <w:r w:rsidRPr="004C0C15">
        <w:rPr>
          <w:lang w:eastAsia="en-US"/>
        </w:rPr>
        <w:t xml:space="preserve">ridges. It was prompted by a wonderful tour that the </w:t>
      </w:r>
      <w:r w:rsidR="002959D4">
        <w:rPr>
          <w:lang w:eastAsia="en-US"/>
        </w:rPr>
        <w:t>Committee</w:t>
      </w:r>
      <w:r w:rsidRPr="004C0C15">
        <w:rPr>
          <w:lang w:eastAsia="en-US"/>
        </w:rPr>
        <w:t xml:space="preserve"> took of the Cross River Rail site. Can I thank the CEO of the Cross River Rail </w:t>
      </w:r>
      <w:r w:rsidR="00656A84">
        <w:rPr>
          <w:lang w:eastAsia="en-US"/>
        </w:rPr>
        <w:t>A</w:t>
      </w:r>
      <w:r w:rsidRPr="004C0C15">
        <w:rPr>
          <w:lang w:eastAsia="en-US"/>
        </w:rPr>
        <w:t xml:space="preserve">uthority for arranging that for us? As Councillors have heard me say before, I try and make membership of the Infrastructure Committee meaningful and involved, so I try and take the </w:t>
      </w:r>
      <w:r w:rsidR="002959D4">
        <w:rPr>
          <w:lang w:eastAsia="en-US"/>
        </w:rPr>
        <w:t>Committee</w:t>
      </w:r>
      <w:r w:rsidRPr="004C0C15">
        <w:rPr>
          <w:lang w:eastAsia="en-US"/>
        </w:rPr>
        <w:t xml:space="preserve"> places.</w:t>
      </w:r>
    </w:p>
    <w:p w14:paraId="264286F9" w14:textId="630A9EFD" w:rsidR="004C0C15" w:rsidRPr="004C0C15" w:rsidRDefault="004C0C15" w:rsidP="00447D11">
      <w:pPr>
        <w:spacing w:after="120"/>
        <w:ind w:left="2517"/>
        <w:rPr>
          <w:lang w:eastAsia="en-US"/>
        </w:rPr>
      </w:pPr>
      <w:r w:rsidRPr="004C0C15">
        <w:rPr>
          <w:lang w:eastAsia="en-US"/>
        </w:rPr>
        <w:t xml:space="preserve">So, can I thank the Councillors who did attend? For those who were curious, myself, Councillor HUTTON, Councillor STRUNK all attended the tour. It was open to all members of the </w:t>
      </w:r>
      <w:r w:rsidR="002959D4">
        <w:rPr>
          <w:lang w:eastAsia="en-US"/>
        </w:rPr>
        <w:t>Committee</w:t>
      </w:r>
      <w:r w:rsidRPr="004C0C15">
        <w:rPr>
          <w:lang w:eastAsia="en-US"/>
        </w:rPr>
        <w:t>. It was a very significant project. We really do appreciate the generosity of the staff there who took us around. It was quite a lengthy and significant tour of the Albert Street portal, the Albert Street component of that particular piece of infrastructure, which I look forward to being able to use at some point in the future.</w:t>
      </w:r>
    </w:p>
    <w:p w14:paraId="6140BCF2" w14:textId="77777777" w:rsidR="004C0C15" w:rsidRPr="004C0C15" w:rsidRDefault="004C0C15" w:rsidP="00447D11">
      <w:pPr>
        <w:spacing w:after="120"/>
        <w:ind w:left="2517"/>
        <w:rPr>
          <w:lang w:eastAsia="en-US"/>
        </w:rPr>
      </w:pPr>
      <w:r w:rsidRPr="004C0C15">
        <w:rPr>
          <w:lang w:eastAsia="en-US"/>
        </w:rPr>
        <w:t>So, the notes are within the report. I encourage all Councillors to consider them and commend the report to the Chamber.</w:t>
      </w:r>
    </w:p>
    <w:p w14:paraId="0B9D7C7D"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33BD8274" w14:textId="77777777" w:rsidR="004C0C15" w:rsidRPr="004C0C15" w:rsidRDefault="004C0C15" w:rsidP="00447D11">
      <w:pPr>
        <w:spacing w:after="120"/>
        <w:ind w:left="2517" w:hanging="2517"/>
        <w:rPr>
          <w:lang w:eastAsia="en-US"/>
        </w:rPr>
      </w:pPr>
      <w:r w:rsidRPr="004C0C15">
        <w:rPr>
          <w:lang w:eastAsia="en-US"/>
        </w:rPr>
        <w:tab/>
        <w:t xml:space="preserve">Any further debate? No further debate? </w:t>
      </w:r>
    </w:p>
    <w:p w14:paraId="08427B14" w14:textId="77777777" w:rsidR="004C0C15" w:rsidRPr="004C0C15" w:rsidRDefault="004C0C15" w:rsidP="00EA2779">
      <w:pPr>
        <w:ind w:left="2517" w:hanging="2517"/>
        <w:rPr>
          <w:lang w:eastAsia="en-US"/>
        </w:rPr>
      </w:pPr>
      <w:r w:rsidRPr="004C0C15">
        <w:rPr>
          <w:lang w:eastAsia="en-US"/>
        </w:rPr>
        <w:tab/>
        <w:t xml:space="preserve">Move to the vote on this report. </w:t>
      </w:r>
    </w:p>
    <w:p w14:paraId="27B8F711" w14:textId="77777777" w:rsidR="00885F63" w:rsidRDefault="00885F63" w:rsidP="00447D11"/>
    <w:p w14:paraId="7DEB1313" w14:textId="77777777" w:rsidR="00885F63" w:rsidRDefault="00885F63" w:rsidP="00447D11">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447D11"/>
    <w:p w14:paraId="5918061C" w14:textId="77777777" w:rsidR="00D46E85" w:rsidRDefault="00D46E85" w:rsidP="00447D11">
      <w:r>
        <w:t>The report read as follows</w:t>
      </w:r>
      <w:r>
        <w:sym w:font="Symbol" w:char="F0BE"/>
      </w:r>
    </w:p>
    <w:p w14:paraId="09AF52BE" w14:textId="77777777" w:rsidR="00D46E85" w:rsidRDefault="00D46E85" w:rsidP="00447D11"/>
    <w:p w14:paraId="2605EC16" w14:textId="77777777" w:rsidR="00D46E85" w:rsidRPr="00380BDC" w:rsidRDefault="00D46E85" w:rsidP="00447D11">
      <w:pPr>
        <w:rPr>
          <w:b/>
          <w:bCs/>
        </w:rPr>
      </w:pPr>
      <w:r w:rsidRPr="00380BDC">
        <w:rPr>
          <w:b/>
          <w:bCs/>
        </w:rPr>
        <w:t>ATTENDANCE:</w:t>
      </w:r>
      <w:r w:rsidRPr="00380BDC">
        <w:rPr>
          <w:b/>
          <w:bCs/>
        </w:rPr>
        <w:br/>
      </w:r>
    </w:p>
    <w:p w14:paraId="1517E6DD" w14:textId="73924854" w:rsidR="00623FA0" w:rsidRPr="008627EE" w:rsidRDefault="00623FA0" w:rsidP="00447D11">
      <w:r w:rsidRPr="008627EE">
        <w:t>Councillor Andrew Wines (Civic Cabinet Chair), Councillor Peter Matic (Deputy Chair), and Councillors Fiona</w:t>
      </w:r>
      <w:r w:rsidR="00C67E12">
        <w:t> </w:t>
      </w:r>
      <w:r w:rsidRPr="008627EE">
        <w:t>Hammond, Sarah Hutton and Charles Strunk.</w:t>
      </w:r>
    </w:p>
    <w:p w14:paraId="51007BDC" w14:textId="77777777" w:rsidR="00623FA0" w:rsidRPr="008627EE" w:rsidRDefault="00623FA0" w:rsidP="00447D11">
      <w:pPr>
        <w:rPr>
          <w:snapToGrid w:val="0"/>
          <w:szCs w:val="24"/>
          <w:lang w:val="en-US"/>
        </w:rPr>
      </w:pPr>
    </w:p>
    <w:p w14:paraId="1A9C7D04" w14:textId="77777777" w:rsidR="00623FA0" w:rsidRPr="008627EE" w:rsidRDefault="00623FA0" w:rsidP="00447D11">
      <w:pPr>
        <w:rPr>
          <w:b/>
          <w:bCs/>
        </w:rPr>
      </w:pPr>
      <w:r w:rsidRPr="008627EE">
        <w:rPr>
          <w:b/>
          <w:bCs/>
        </w:rPr>
        <w:t>LEAVE OF ABSENCE:</w:t>
      </w:r>
    </w:p>
    <w:p w14:paraId="0074D0FB" w14:textId="77777777" w:rsidR="00623FA0" w:rsidRPr="008627EE" w:rsidRDefault="00623FA0" w:rsidP="00447D11">
      <w:pPr>
        <w:rPr>
          <w:snapToGrid w:val="0"/>
        </w:rPr>
      </w:pPr>
    </w:p>
    <w:p w14:paraId="1C81EE73" w14:textId="77777777" w:rsidR="00623FA0" w:rsidRPr="002C1763" w:rsidRDefault="00623FA0" w:rsidP="00447D11">
      <w:pPr>
        <w:rPr>
          <w:snapToGrid w:val="0"/>
        </w:rPr>
      </w:pPr>
      <w:r w:rsidRPr="008627EE">
        <w:rPr>
          <w:snapToGrid w:val="0"/>
        </w:rPr>
        <w:t xml:space="preserve">Councillor </w:t>
      </w:r>
      <w:r w:rsidRPr="008627EE">
        <w:t>Steve Griffiths</w:t>
      </w:r>
      <w:r w:rsidRPr="008627EE">
        <w:rPr>
          <w:snapToGrid w:val="0"/>
        </w:rPr>
        <w:t>.</w:t>
      </w:r>
    </w:p>
    <w:p w14:paraId="1DEF7FEB" w14:textId="03066E54" w:rsidR="00D46E85" w:rsidRPr="001904D2" w:rsidRDefault="00D46E85" w:rsidP="00447D11">
      <w:pPr>
        <w:pStyle w:val="Heading4"/>
      </w:pPr>
      <w:bookmarkStart w:id="40" w:name="_Toc134796594"/>
      <w:r>
        <w:rPr>
          <w:u w:val="none"/>
        </w:rPr>
        <w:t>A</w:t>
      </w:r>
      <w:r w:rsidRPr="001904D2">
        <w:rPr>
          <w:u w:val="none"/>
        </w:rPr>
        <w:tab/>
      </w:r>
      <w:r w:rsidR="00623FA0">
        <w:t>COMMITTEE PRESENTATION</w:t>
      </w:r>
      <w:r w:rsidR="00623FA0" w:rsidRPr="00275658">
        <w:t xml:space="preserve"> – </w:t>
      </w:r>
      <w:r w:rsidR="00623FA0" w:rsidRPr="005C7EE3">
        <w:rPr>
          <w:szCs w:val="22"/>
        </w:rPr>
        <w:t>INNER CITY CONSTRUCTION UPDATE</w:t>
      </w:r>
      <w:bookmarkEnd w:id="40"/>
      <w:r w:rsidR="00623FA0" w:rsidRPr="001904D2" w:rsidDel="00623FA0">
        <w:t xml:space="preserve"> </w:t>
      </w:r>
    </w:p>
    <w:p w14:paraId="080B1CE9" w14:textId="28C3434A" w:rsidR="00D46E85" w:rsidRDefault="00C67E12" w:rsidP="00447D11">
      <w:pPr>
        <w:tabs>
          <w:tab w:val="left" w:pos="-1440"/>
        </w:tabs>
        <w:spacing w:line="218" w:lineRule="auto"/>
        <w:jc w:val="right"/>
        <w:rPr>
          <w:rFonts w:ascii="Arial" w:hAnsi="Arial"/>
          <w:b/>
          <w:sz w:val="28"/>
        </w:rPr>
      </w:pPr>
      <w:r>
        <w:rPr>
          <w:rFonts w:ascii="Arial" w:hAnsi="Arial"/>
          <w:b/>
          <w:sz w:val="28"/>
        </w:rPr>
        <w:t>563</w:t>
      </w:r>
      <w:r w:rsidR="00D46E85">
        <w:rPr>
          <w:rFonts w:ascii="Arial" w:hAnsi="Arial"/>
          <w:b/>
          <w:sz w:val="28"/>
        </w:rPr>
        <w:t>/</w:t>
      </w:r>
      <w:r w:rsidR="009A7215">
        <w:rPr>
          <w:rFonts w:ascii="Arial" w:hAnsi="Arial"/>
          <w:b/>
          <w:sz w:val="28"/>
        </w:rPr>
        <w:t>2022-23</w:t>
      </w:r>
    </w:p>
    <w:p w14:paraId="5631397C" w14:textId="77777777" w:rsidR="00623FA0" w:rsidRPr="00D300A1" w:rsidRDefault="00623FA0" w:rsidP="00447D11">
      <w:pPr>
        <w:ind w:left="720" w:hanging="720"/>
        <w:rPr>
          <w:snapToGrid w:val="0"/>
        </w:rPr>
      </w:pPr>
      <w:r w:rsidRPr="00D300A1">
        <w:rPr>
          <w:snapToGrid w:val="0"/>
        </w:rPr>
        <w:t>1.</w:t>
      </w:r>
      <w:r w:rsidRPr="00D300A1">
        <w:rPr>
          <w:snapToGrid w:val="0"/>
        </w:rPr>
        <w:tab/>
      </w:r>
      <w:r>
        <w:t>The Major Projects Planning Manager, Transport Planning and Operations, Brisbane Infrastructure</w:t>
      </w:r>
      <w:r w:rsidRPr="00D300A1">
        <w:rPr>
          <w:bCs/>
          <w:snapToGrid w:val="0"/>
          <w:szCs w:val="24"/>
        </w:rPr>
        <w:t xml:space="preserve">, </w:t>
      </w:r>
      <w:r w:rsidRPr="00D300A1">
        <w:rPr>
          <w:snapToGrid w:val="0"/>
        </w:rPr>
        <w:t xml:space="preserve">attended the meeting </w:t>
      </w:r>
      <w:r w:rsidRPr="00D0389C">
        <w:rPr>
          <w:snapToGrid w:val="0"/>
        </w:rPr>
        <w:t>to provide an update on</w:t>
      </w:r>
      <w:r w:rsidRPr="00D300A1">
        <w:rPr>
          <w:snapToGrid w:val="0"/>
        </w:rPr>
        <w:t xml:space="preserve"> </w:t>
      </w:r>
      <w:r>
        <w:rPr>
          <w:bCs/>
          <w:snapToGrid w:val="0"/>
          <w:szCs w:val="24"/>
        </w:rPr>
        <w:t>inner city construction</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39773100" w14:textId="77777777" w:rsidR="00623FA0" w:rsidRPr="00D300A1" w:rsidRDefault="00623FA0" w:rsidP="00447D11">
      <w:pPr>
        <w:tabs>
          <w:tab w:val="left" w:pos="3765"/>
        </w:tabs>
        <w:ind w:left="720" w:hanging="720"/>
        <w:rPr>
          <w:snapToGrid w:val="0"/>
        </w:rPr>
      </w:pPr>
    </w:p>
    <w:p w14:paraId="2C9F9682" w14:textId="77777777" w:rsidR="00623FA0" w:rsidRDefault="00623FA0" w:rsidP="00447D11">
      <w:pPr>
        <w:ind w:left="720" w:hanging="720"/>
        <w:rPr>
          <w:snapToGrid w:val="0"/>
        </w:rPr>
      </w:pPr>
      <w:r w:rsidRPr="00D300A1">
        <w:rPr>
          <w:snapToGrid w:val="0"/>
        </w:rPr>
        <w:t>2.</w:t>
      </w:r>
      <w:r w:rsidRPr="00D300A1">
        <w:rPr>
          <w:snapToGrid w:val="0"/>
        </w:rPr>
        <w:tab/>
      </w:r>
      <w:r>
        <w:rPr>
          <w:snapToGrid w:val="0"/>
        </w:rPr>
        <w:t>The following major construction projects have already commenced or are in the planning phase:</w:t>
      </w:r>
    </w:p>
    <w:p w14:paraId="015DB3F9" w14:textId="77777777" w:rsidR="00623FA0" w:rsidRDefault="00623FA0" w:rsidP="00447D11">
      <w:pPr>
        <w:ind w:left="720"/>
        <w:rPr>
          <w:snapToGrid w:val="0"/>
        </w:rPr>
      </w:pPr>
      <w:r>
        <w:rPr>
          <w:snapToGrid w:val="0"/>
        </w:rPr>
        <w:t>-</w:t>
      </w:r>
      <w:r>
        <w:rPr>
          <w:snapToGrid w:val="0"/>
        </w:rPr>
        <w:tab/>
        <w:t>Cross River Rail (CRR)</w:t>
      </w:r>
    </w:p>
    <w:p w14:paraId="02CE1A86" w14:textId="77777777" w:rsidR="00623FA0" w:rsidRDefault="00623FA0" w:rsidP="00447D11">
      <w:pPr>
        <w:ind w:left="720"/>
        <w:rPr>
          <w:snapToGrid w:val="0"/>
        </w:rPr>
      </w:pPr>
      <w:r>
        <w:rPr>
          <w:snapToGrid w:val="0"/>
        </w:rPr>
        <w:t>-</w:t>
      </w:r>
      <w:r>
        <w:rPr>
          <w:snapToGrid w:val="0"/>
        </w:rPr>
        <w:tab/>
        <w:t>Brisbane Metro</w:t>
      </w:r>
    </w:p>
    <w:p w14:paraId="37DC2999" w14:textId="77777777" w:rsidR="00623FA0" w:rsidRDefault="00623FA0" w:rsidP="00447D11">
      <w:pPr>
        <w:ind w:left="720"/>
        <w:rPr>
          <w:snapToGrid w:val="0"/>
        </w:rPr>
      </w:pPr>
      <w:r>
        <w:rPr>
          <w:snapToGrid w:val="0"/>
        </w:rPr>
        <w:t>-</w:t>
      </w:r>
      <w:r>
        <w:rPr>
          <w:snapToGrid w:val="0"/>
        </w:rPr>
        <w:tab/>
        <w:t xml:space="preserve">Queen’s Wharf Brisbane (QWB) </w:t>
      </w:r>
    </w:p>
    <w:p w14:paraId="1434AA49" w14:textId="77777777" w:rsidR="00623FA0" w:rsidRDefault="00623FA0" w:rsidP="00447D11">
      <w:pPr>
        <w:ind w:left="720"/>
        <w:rPr>
          <w:snapToGrid w:val="0"/>
        </w:rPr>
      </w:pPr>
      <w:r>
        <w:rPr>
          <w:snapToGrid w:val="0"/>
        </w:rPr>
        <w:t>-</w:t>
      </w:r>
      <w:r>
        <w:rPr>
          <w:snapToGrid w:val="0"/>
        </w:rPr>
        <w:tab/>
        <w:t xml:space="preserve">green bridges. </w:t>
      </w:r>
    </w:p>
    <w:p w14:paraId="437579A0" w14:textId="77777777" w:rsidR="00623FA0" w:rsidRPr="00D300A1" w:rsidRDefault="00623FA0" w:rsidP="00447D11">
      <w:pPr>
        <w:ind w:left="720"/>
        <w:rPr>
          <w:snapToGrid w:val="0"/>
        </w:rPr>
      </w:pPr>
      <w:r>
        <w:rPr>
          <w:snapToGrid w:val="0"/>
        </w:rPr>
        <w:t>Due to works currently underway, a number of traffic network disruptions are being experienced in the CBD, South Brisbane, West End and Kangaroo Point.</w:t>
      </w:r>
    </w:p>
    <w:p w14:paraId="0CC7D76E" w14:textId="77777777" w:rsidR="00623FA0" w:rsidRPr="00D300A1" w:rsidRDefault="00623FA0" w:rsidP="00447D11">
      <w:pPr>
        <w:rPr>
          <w:snapToGrid w:val="0"/>
        </w:rPr>
      </w:pPr>
    </w:p>
    <w:p w14:paraId="69A04471" w14:textId="77777777" w:rsidR="00623FA0" w:rsidRDefault="00623FA0" w:rsidP="00447D11">
      <w:pPr>
        <w:rPr>
          <w:snapToGrid w:val="0"/>
        </w:rPr>
      </w:pPr>
      <w:r>
        <w:rPr>
          <w:snapToGrid w:val="0"/>
        </w:rPr>
        <w:t>3.</w:t>
      </w:r>
      <w:r>
        <w:rPr>
          <w:snapToGrid w:val="0"/>
        </w:rPr>
        <w:tab/>
        <w:t>The Committee was provided the following update on CRR.</w:t>
      </w:r>
    </w:p>
    <w:p w14:paraId="446E86B5" w14:textId="77777777" w:rsidR="00623FA0" w:rsidRDefault="00623FA0" w:rsidP="00447D11">
      <w:pPr>
        <w:ind w:left="1440" w:hanging="720"/>
        <w:rPr>
          <w:snapToGrid w:val="0"/>
        </w:rPr>
      </w:pPr>
      <w:r>
        <w:rPr>
          <w:snapToGrid w:val="0"/>
        </w:rPr>
        <w:t>-</w:t>
      </w:r>
      <w:r>
        <w:rPr>
          <w:snapToGrid w:val="0"/>
        </w:rPr>
        <w:tab/>
        <w:t>Construction of the new internal access roads at Mayne Yard and the new rail bridge over Breakfast Creek is still ongoing. To facilitate these works, a temporary closure of Breakfast Creek near Grafton Street, Albion, for all boats and vessels will be in place until July 2023. Redundant facilities are also being decommissioned.</w:t>
      </w:r>
    </w:p>
    <w:p w14:paraId="5F32978F" w14:textId="77777777" w:rsidR="00623FA0" w:rsidRDefault="00623FA0" w:rsidP="00447D11">
      <w:pPr>
        <w:ind w:left="1440" w:hanging="720"/>
        <w:rPr>
          <w:snapToGrid w:val="0"/>
        </w:rPr>
      </w:pPr>
      <w:r>
        <w:rPr>
          <w:snapToGrid w:val="0"/>
        </w:rPr>
        <w:t>-</w:t>
      </w:r>
      <w:r>
        <w:rPr>
          <w:snapToGrid w:val="0"/>
        </w:rPr>
        <w:tab/>
        <w:t>Construction of the new Exhibition station has commenced and the new track was completed on 10 March 2023. Exhibition Station will remain closed for the Ekka 2023 and planning has commenced for transportation contingencies.</w:t>
      </w:r>
    </w:p>
    <w:p w14:paraId="32ED1F91" w14:textId="77777777" w:rsidR="00623FA0" w:rsidRDefault="00623FA0" w:rsidP="00447D11">
      <w:pPr>
        <w:ind w:left="1440" w:hanging="720"/>
        <w:rPr>
          <w:snapToGrid w:val="0"/>
        </w:rPr>
      </w:pPr>
      <w:r>
        <w:rPr>
          <w:snapToGrid w:val="0"/>
        </w:rPr>
        <w:t>-</w:t>
      </w:r>
      <w:r>
        <w:rPr>
          <w:snapToGrid w:val="0"/>
        </w:rPr>
        <w:tab/>
        <w:t>U</w:t>
      </w:r>
      <w:r w:rsidRPr="00FB5379">
        <w:rPr>
          <w:snapToGrid w:val="0"/>
        </w:rPr>
        <w:t xml:space="preserve">pgrade of the subway and new finishes for </w:t>
      </w:r>
      <w:r>
        <w:rPr>
          <w:snapToGrid w:val="0"/>
        </w:rPr>
        <w:t>P</w:t>
      </w:r>
      <w:r w:rsidRPr="00FB5379">
        <w:rPr>
          <w:snapToGrid w:val="0"/>
        </w:rPr>
        <w:t xml:space="preserve">latform 2 </w:t>
      </w:r>
      <w:r>
        <w:t xml:space="preserve">for the Inner Northern Busway at Roma Street will </w:t>
      </w:r>
      <w:r w:rsidRPr="00FB5379">
        <w:rPr>
          <w:snapToGrid w:val="0"/>
        </w:rPr>
        <w:t>commence in May 2023</w:t>
      </w:r>
      <w:r>
        <w:rPr>
          <w:snapToGrid w:val="0"/>
        </w:rPr>
        <w:t>, as well as the</w:t>
      </w:r>
      <w:r w:rsidRPr="00FB5379">
        <w:rPr>
          <w:snapToGrid w:val="0"/>
        </w:rPr>
        <w:t xml:space="preserve"> </w:t>
      </w:r>
      <w:r>
        <w:rPr>
          <w:snapToGrid w:val="0"/>
        </w:rPr>
        <w:t>f</w:t>
      </w:r>
      <w:r w:rsidRPr="00FB5379">
        <w:rPr>
          <w:snapToGrid w:val="0"/>
        </w:rPr>
        <w:t>it</w:t>
      </w:r>
      <w:r>
        <w:rPr>
          <w:snapToGrid w:val="0"/>
        </w:rPr>
        <w:t>-</w:t>
      </w:r>
      <w:r w:rsidRPr="00FB5379">
        <w:rPr>
          <w:snapToGrid w:val="0"/>
        </w:rPr>
        <w:t xml:space="preserve">out of </w:t>
      </w:r>
      <w:r>
        <w:rPr>
          <w:snapToGrid w:val="0"/>
        </w:rPr>
        <w:t xml:space="preserve">the </w:t>
      </w:r>
      <w:r w:rsidRPr="00FB5379">
        <w:rPr>
          <w:snapToGrid w:val="0"/>
        </w:rPr>
        <w:t>new services building</w:t>
      </w:r>
      <w:r>
        <w:rPr>
          <w:snapToGrid w:val="0"/>
        </w:rPr>
        <w:t>.</w:t>
      </w:r>
    </w:p>
    <w:p w14:paraId="4DE0D69D" w14:textId="77777777" w:rsidR="00623FA0" w:rsidRDefault="00623FA0" w:rsidP="00447D11">
      <w:pPr>
        <w:ind w:left="1440" w:hanging="720"/>
        <w:rPr>
          <w:snapToGrid w:val="0"/>
        </w:rPr>
      </w:pPr>
      <w:r>
        <w:rPr>
          <w:snapToGrid w:val="0"/>
        </w:rPr>
        <w:t>-</w:t>
      </w:r>
      <w:r>
        <w:rPr>
          <w:snapToGrid w:val="0"/>
        </w:rPr>
        <w:tab/>
        <w:t>A permanent cavern arch lining is now completed at the Albert Street station and installation of precast mezzanine segments have commenced.</w:t>
      </w:r>
    </w:p>
    <w:p w14:paraId="4596362D" w14:textId="04B317F5" w:rsidR="00623FA0" w:rsidRDefault="00623FA0" w:rsidP="00447D11">
      <w:pPr>
        <w:ind w:left="1440" w:hanging="720"/>
        <w:rPr>
          <w:snapToGrid w:val="0"/>
        </w:rPr>
      </w:pPr>
      <w:r>
        <w:rPr>
          <w:snapToGrid w:val="0"/>
        </w:rPr>
        <w:t>-</w:t>
      </w:r>
      <w:r>
        <w:rPr>
          <w:snapToGrid w:val="0"/>
        </w:rPr>
        <w:tab/>
        <w:t xml:space="preserve">Woolloongabba station works are continuing with the </w:t>
      </w:r>
      <w:r w:rsidRPr="00544D9F">
        <w:rPr>
          <w:snapToGrid w:val="0"/>
        </w:rPr>
        <w:t>installation of precast mezzanine segments</w:t>
      </w:r>
      <w:r>
        <w:rPr>
          <w:snapToGrid w:val="0"/>
        </w:rPr>
        <w:t xml:space="preserve"> and ongoing u</w:t>
      </w:r>
      <w:r w:rsidRPr="00544D9F">
        <w:rPr>
          <w:snapToGrid w:val="0"/>
        </w:rPr>
        <w:t>tility works in Main and Gibbon Street</w:t>
      </w:r>
      <w:r>
        <w:rPr>
          <w:snapToGrid w:val="0"/>
        </w:rPr>
        <w:t>s.</w:t>
      </w:r>
      <w:r w:rsidR="001D1161">
        <w:rPr>
          <w:b/>
          <w:bCs/>
          <w:snapToGrid w:val="0"/>
        </w:rPr>
        <w:t xml:space="preserve"> </w:t>
      </w:r>
    </w:p>
    <w:p w14:paraId="2EA940D4" w14:textId="77777777" w:rsidR="00623FA0" w:rsidRDefault="00623FA0" w:rsidP="00447D11">
      <w:pPr>
        <w:ind w:left="1440" w:hanging="720"/>
        <w:rPr>
          <w:snapToGrid w:val="0"/>
        </w:rPr>
      </w:pPr>
      <w:r>
        <w:rPr>
          <w:snapToGrid w:val="0"/>
        </w:rPr>
        <w:t>-</w:t>
      </w:r>
      <w:r>
        <w:rPr>
          <w:snapToGrid w:val="0"/>
        </w:rPr>
        <w:tab/>
        <w:t xml:space="preserve">Southern tunnel portal construction continues with the </w:t>
      </w:r>
      <w:r w:rsidRPr="00544D9F">
        <w:rPr>
          <w:snapToGrid w:val="0"/>
        </w:rPr>
        <w:t>installation of precast mezzanine segments</w:t>
      </w:r>
      <w:r>
        <w:rPr>
          <w:snapToGrid w:val="0"/>
        </w:rPr>
        <w:t>.</w:t>
      </w:r>
    </w:p>
    <w:p w14:paraId="2E28CEBF" w14:textId="77777777" w:rsidR="00623FA0" w:rsidRDefault="00623FA0" w:rsidP="00447D11">
      <w:pPr>
        <w:ind w:left="1440" w:hanging="720"/>
        <w:rPr>
          <w:snapToGrid w:val="0"/>
        </w:rPr>
      </w:pPr>
      <w:r>
        <w:rPr>
          <w:snapToGrid w:val="0"/>
        </w:rPr>
        <w:t>-</w:t>
      </w:r>
      <w:r>
        <w:rPr>
          <w:snapToGrid w:val="0"/>
        </w:rPr>
        <w:tab/>
        <w:t>The Princess Alexandra Hospital connection bridge</w:t>
      </w:r>
      <w:r w:rsidRPr="00EE73C2">
        <w:rPr>
          <w:snapToGrid w:val="0"/>
        </w:rPr>
        <w:t xml:space="preserve"> </w:t>
      </w:r>
      <w:r>
        <w:rPr>
          <w:snapToGrid w:val="0"/>
        </w:rPr>
        <w:t>spanning over the railway at Dutton Park station was erected in April 2023</w:t>
      </w:r>
      <w:r w:rsidRPr="00EE73C2">
        <w:rPr>
          <w:snapToGrid w:val="0"/>
        </w:rPr>
        <w:t xml:space="preserve">. </w:t>
      </w:r>
    </w:p>
    <w:p w14:paraId="6E904508" w14:textId="77777777" w:rsidR="00623FA0" w:rsidRDefault="00623FA0" w:rsidP="00447D11">
      <w:pPr>
        <w:ind w:left="1440" w:hanging="720"/>
        <w:rPr>
          <w:snapToGrid w:val="0"/>
        </w:rPr>
      </w:pPr>
      <w:r>
        <w:rPr>
          <w:snapToGrid w:val="0"/>
        </w:rPr>
        <w:t>-</w:t>
      </w:r>
      <w:r>
        <w:rPr>
          <w:snapToGrid w:val="0"/>
        </w:rPr>
        <w:tab/>
        <w:t>Works are ongoing at the following stations:</w:t>
      </w:r>
    </w:p>
    <w:p w14:paraId="2FB54755" w14:textId="77777777" w:rsidR="00623FA0" w:rsidRDefault="00623FA0" w:rsidP="00447D11">
      <w:pPr>
        <w:ind w:left="2160" w:hanging="720"/>
        <w:rPr>
          <w:snapToGrid w:val="0"/>
        </w:rPr>
      </w:pPr>
      <w:r>
        <w:rPr>
          <w:snapToGrid w:val="0"/>
        </w:rPr>
        <w:t>-</w:t>
      </w:r>
      <w:r>
        <w:rPr>
          <w:snapToGrid w:val="0"/>
        </w:rPr>
        <w:tab/>
      </w:r>
      <w:r w:rsidRPr="00EE73C2">
        <w:rPr>
          <w:snapToGrid w:val="0"/>
        </w:rPr>
        <w:t xml:space="preserve">Dutton Park </w:t>
      </w:r>
      <w:r>
        <w:rPr>
          <w:snapToGrid w:val="0"/>
        </w:rPr>
        <w:t>s</w:t>
      </w:r>
      <w:r w:rsidRPr="00EE73C2">
        <w:rPr>
          <w:snapToGrid w:val="0"/>
        </w:rPr>
        <w:t>tation</w:t>
      </w:r>
      <w:r>
        <w:rPr>
          <w:snapToGrid w:val="0"/>
        </w:rPr>
        <w:t xml:space="preserve"> – </w:t>
      </w:r>
      <w:r w:rsidRPr="00E53EEA">
        <w:rPr>
          <w:snapToGrid w:val="0"/>
          <w:lang w:val="en-US"/>
        </w:rPr>
        <w:t xml:space="preserve">closed </w:t>
      </w:r>
      <w:r>
        <w:rPr>
          <w:snapToGrid w:val="0"/>
          <w:lang w:val="en-US"/>
        </w:rPr>
        <w:t xml:space="preserve">from </w:t>
      </w:r>
      <w:r w:rsidRPr="00E53EEA">
        <w:rPr>
          <w:snapToGrid w:val="0"/>
          <w:lang w:val="en-US"/>
        </w:rPr>
        <w:t>1 April 2023 with works commencing on the new station and pedestrian overpass south of Annerley Road</w:t>
      </w:r>
    </w:p>
    <w:p w14:paraId="587E526E" w14:textId="77777777" w:rsidR="00623FA0" w:rsidRDefault="00623FA0" w:rsidP="00447D11">
      <w:pPr>
        <w:ind w:left="2160" w:hanging="720"/>
        <w:rPr>
          <w:snapToGrid w:val="0"/>
        </w:rPr>
      </w:pPr>
      <w:r>
        <w:rPr>
          <w:snapToGrid w:val="0"/>
        </w:rPr>
        <w:t>-</w:t>
      </w:r>
      <w:r>
        <w:rPr>
          <w:snapToGrid w:val="0"/>
        </w:rPr>
        <w:tab/>
      </w:r>
      <w:r w:rsidRPr="00EE73C2">
        <w:rPr>
          <w:snapToGrid w:val="0"/>
        </w:rPr>
        <w:t xml:space="preserve">Fairfield </w:t>
      </w:r>
      <w:r>
        <w:rPr>
          <w:snapToGrid w:val="0"/>
        </w:rPr>
        <w:t>s</w:t>
      </w:r>
      <w:r w:rsidRPr="00EE73C2">
        <w:rPr>
          <w:snapToGrid w:val="0"/>
        </w:rPr>
        <w:t>tation</w:t>
      </w:r>
      <w:r>
        <w:rPr>
          <w:snapToGrid w:val="0"/>
        </w:rPr>
        <w:t xml:space="preserve"> – </w:t>
      </w:r>
      <w:r w:rsidRPr="00EE73C2">
        <w:rPr>
          <w:snapToGrid w:val="0"/>
        </w:rPr>
        <w:t>has reopened with stair access only</w:t>
      </w:r>
      <w:r>
        <w:rPr>
          <w:snapToGrid w:val="0"/>
        </w:rPr>
        <w:t>, and c</w:t>
      </w:r>
      <w:r w:rsidRPr="00EE73C2">
        <w:rPr>
          <w:snapToGrid w:val="0"/>
        </w:rPr>
        <w:t>onstruction activities</w:t>
      </w:r>
      <w:r>
        <w:rPr>
          <w:snapToGrid w:val="0"/>
        </w:rPr>
        <w:t>,</w:t>
      </w:r>
      <w:r w:rsidRPr="00EE73C2">
        <w:rPr>
          <w:snapToGrid w:val="0"/>
        </w:rPr>
        <w:t xml:space="preserve"> includ</w:t>
      </w:r>
      <w:r>
        <w:rPr>
          <w:snapToGrid w:val="0"/>
        </w:rPr>
        <w:t xml:space="preserve">ing the </w:t>
      </w:r>
      <w:r w:rsidRPr="00EE73C2">
        <w:rPr>
          <w:snapToGrid w:val="0"/>
        </w:rPr>
        <w:t>installation of new lifts</w:t>
      </w:r>
      <w:r>
        <w:rPr>
          <w:snapToGrid w:val="0"/>
        </w:rPr>
        <w:t>,</w:t>
      </w:r>
      <w:r w:rsidRPr="00EE73C2">
        <w:rPr>
          <w:snapToGrid w:val="0"/>
        </w:rPr>
        <w:t xml:space="preserve"> will continue until late 2023</w:t>
      </w:r>
    </w:p>
    <w:p w14:paraId="012D3BE7" w14:textId="77777777" w:rsidR="00623FA0" w:rsidRDefault="00623FA0" w:rsidP="00447D11">
      <w:pPr>
        <w:ind w:left="2160" w:hanging="720"/>
        <w:rPr>
          <w:snapToGrid w:val="0"/>
        </w:rPr>
      </w:pPr>
      <w:r>
        <w:rPr>
          <w:snapToGrid w:val="0"/>
        </w:rPr>
        <w:t>-</w:t>
      </w:r>
      <w:r>
        <w:rPr>
          <w:snapToGrid w:val="0"/>
        </w:rPr>
        <w:tab/>
      </w:r>
      <w:r w:rsidRPr="00EE73C2">
        <w:rPr>
          <w:snapToGrid w:val="0"/>
        </w:rPr>
        <w:t xml:space="preserve">Yeronga </w:t>
      </w:r>
      <w:r>
        <w:rPr>
          <w:snapToGrid w:val="0"/>
        </w:rPr>
        <w:t>s</w:t>
      </w:r>
      <w:r w:rsidRPr="00EE73C2">
        <w:rPr>
          <w:snapToGrid w:val="0"/>
        </w:rPr>
        <w:t xml:space="preserve">tation </w:t>
      </w:r>
      <w:r>
        <w:rPr>
          <w:snapToGrid w:val="0"/>
        </w:rPr>
        <w:t xml:space="preserve">– </w:t>
      </w:r>
      <w:r w:rsidRPr="00E53EEA">
        <w:rPr>
          <w:snapToGrid w:val="0"/>
        </w:rPr>
        <w:t xml:space="preserve">has opened and is now accessible via three new lifts, handover activities </w:t>
      </w:r>
      <w:r>
        <w:rPr>
          <w:snapToGrid w:val="0"/>
        </w:rPr>
        <w:t xml:space="preserve">to Queensland Rail </w:t>
      </w:r>
      <w:r w:rsidRPr="00E53EEA">
        <w:rPr>
          <w:snapToGrid w:val="0"/>
        </w:rPr>
        <w:t>have commenced</w:t>
      </w:r>
    </w:p>
    <w:p w14:paraId="3F5FBCA6" w14:textId="77777777" w:rsidR="00623FA0" w:rsidRDefault="00623FA0" w:rsidP="00447D11">
      <w:pPr>
        <w:ind w:left="2160" w:hanging="720"/>
        <w:rPr>
          <w:snapToGrid w:val="0"/>
        </w:rPr>
      </w:pPr>
      <w:r>
        <w:rPr>
          <w:snapToGrid w:val="0"/>
        </w:rPr>
        <w:t>-</w:t>
      </w:r>
      <w:r>
        <w:rPr>
          <w:snapToGrid w:val="0"/>
        </w:rPr>
        <w:tab/>
        <w:t xml:space="preserve">Yeerongpilly station and </w:t>
      </w:r>
      <w:r w:rsidRPr="00181765">
        <w:rPr>
          <w:snapToGrid w:val="0"/>
        </w:rPr>
        <w:t>Clapham Yard</w:t>
      </w:r>
      <w:r>
        <w:rPr>
          <w:snapToGrid w:val="0"/>
        </w:rPr>
        <w:t xml:space="preserve">, Yeerongpilly – planning has commenced for construction at Yeerongpilly station with </w:t>
      </w:r>
      <w:r w:rsidRPr="00181765">
        <w:rPr>
          <w:snapToGrid w:val="0"/>
        </w:rPr>
        <w:t>earthworks and construction of new drainage</w:t>
      </w:r>
      <w:r>
        <w:rPr>
          <w:snapToGrid w:val="0"/>
        </w:rPr>
        <w:t xml:space="preserve"> and an </w:t>
      </w:r>
      <w:r w:rsidRPr="00181765">
        <w:rPr>
          <w:snapToGrid w:val="0"/>
        </w:rPr>
        <w:t>internal bridge</w:t>
      </w:r>
      <w:r>
        <w:rPr>
          <w:snapToGrid w:val="0"/>
        </w:rPr>
        <w:t>,</w:t>
      </w:r>
      <w:r w:rsidRPr="00181765">
        <w:rPr>
          <w:snapToGrid w:val="0"/>
        </w:rPr>
        <w:t xml:space="preserve"> and installation of rail and services</w:t>
      </w:r>
      <w:r>
        <w:rPr>
          <w:snapToGrid w:val="0"/>
        </w:rPr>
        <w:t xml:space="preserve"> continuing at Clapman Yard.</w:t>
      </w:r>
    </w:p>
    <w:p w14:paraId="56D4FAD4" w14:textId="77777777" w:rsidR="00623FA0" w:rsidRDefault="00623FA0" w:rsidP="00447D11">
      <w:pPr>
        <w:ind w:left="2160" w:hanging="720"/>
        <w:rPr>
          <w:snapToGrid w:val="0"/>
        </w:rPr>
      </w:pPr>
      <w:r>
        <w:rPr>
          <w:snapToGrid w:val="0"/>
        </w:rPr>
        <w:t>-</w:t>
      </w:r>
      <w:r>
        <w:rPr>
          <w:snapToGrid w:val="0"/>
        </w:rPr>
        <w:tab/>
      </w:r>
      <w:r w:rsidRPr="00181765">
        <w:rPr>
          <w:snapToGrid w:val="0"/>
        </w:rPr>
        <w:t xml:space="preserve">Rocklea station </w:t>
      </w:r>
      <w:r>
        <w:rPr>
          <w:snapToGrid w:val="0"/>
        </w:rPr>
        <w:t xml:space="preserve">– </w:t>
      </w:r>
      <w:r w:rsidRPr="00181765">
        <w:rPr>
          <w:snapToGrid w:val="0"/>
        </w:rPr>
        <w:t>will remain closed and is scheduled to reopen</w:t>
      </w:r>
      <w:r>
        <w:rPr>
          <w:snapToGrid w:val="0"/>
        </w:rPr>
        <w:t xml:space="preserve"> by </w:t>
      </w:r>
      <w:r w:rsidRPr="00181765">
        <w:rPr>
          <w:snapToGrid w:val="0"/>
        </w:rPr>
        <w:t>late 2023</w:t>
      </w:r>
      <w:r>
        <w:rPr>
          <w:snapToGrid w:val="0"/>
        </w:rPr>
        <w:t>.</w:t>
      </w:r>
    </w:p>
    <w:p w14:paraId="43A78A1B" w14:textId="77777777" w:rsidR="00623FA0" w:rsidRDefault="00623FA0" w:rsidP="00447D11">
      <w:pPr>
        <w:rPr>
          <w:snapToGrid w:val="0"/>
        </w:rPr>
      </w:pPr>
    </w:p>
    <w:p w14:paraId="0D6A07A7" w14:textId="77777777" w:rsidR="00623FA0" w:rsidRDefault="00623FA0" w:rsidP="00447D11">
      <w:pPr>
        <w:rPr>
          <w:snapToGrid w:val="0"/>
        </w:rPr>
      </w:pPr>
      <w:r>
        <w:rPr>
          <w:snapToGrid w:val="0"/>
        </w:rPr>
        <w:t>4.</w:t>
      </w:r>
      <w:r>
        <w:rPr>
          <w:snapToGrid w:val="0"/>
        </w:rPr>
        <w:tab/>
        <w:t>Construction works for the Brisbane Metro are underway at the following locations.</w:t>
      </w:r>
    </w:p>
    <w:p w14:paraId="37B43CFA" w14:textId="77777777" w:rsidR="00623FA0" w:rsidRDefault="00623FA0" w:rsidP="00447D11">
      <w:pPr>
        <w:ind w:left="1440" w:hanging="720"/>
        <w:rPr>
          <w:snapToGrid w:val="0"/>
        </w:rPr>
      </w:pPr>
      <w:r>
        <w:rPr>
          <w:snapToGrid w:val="0"/>
        </w:rPr>
        <w:t>-</w:t>
      </w:r>
      <w:r>
        <w:rPr>
          <w:snapToGrid w:val="0"/>
        </w:rPr>
        <w:tab/>
        <w:t>Fast charging sites</w:t>
      </w:r>
      <w:r w:rsidRPr="00FA6A39">
        <w:rPr>
          <w:snapToGrid w:val="0"/>
        </w:rPr>
        <w:t xml:space="preserve"> </w:t>
      </w:r>
      <w:r>
        <w:rPr>
          <w:snapToGrid w:val="0"/>
        </w:rPr>
        <w:t xml:space="preserve">at </w:t>
      </w:r>
      <w:r w:rsidRPr="00FA6A39">
        <w:rPr>
          <w:snapToGrid w:val="0"/>
        </w:rPr>
        <w:t xml:space="preserve">UQ Lakes, </w:t>
      </w:r>
      <w:r>
        <w:rPr>
          <w:snapToGrid w:val="0"/>
        </w:rPr>
        <w:t xml:space="preserve">St Lucia; </w:t>
      </w:r>
      <w:r w:rsidRPr="00FA6A39">
        <w:rPr>
          <w:snapToGrid w:val="0"/>
        </w:rPr>
        <w:t>Countess Street</w:t>
      </w:r>
      <w:r>
        <w:rPr>
          <w:snapToGrid w:val="0"/>
        </w:rPr>
        <w:t xml:space="preserve">, Brisbane; </w:t>
      </w:r>
      <w:r w:rsidRPr="00FA6A39">
        <w:rPr>
          <w:snapToGrid w:val="0"/>
        </w:rPr>
        <w:t>and Ernie</w:t>
      </w:r>
      <w:r>
        <w:rPr>
          <w:snapToGrid w:val="0"/>
        </w:rPr>
        <w:t>’</w:t>
      </w:r>
      <w:r w:rsidRPr="00FA6A39">
        <w:rPr>
          <w:snapToGrid w:val="0"/>
        </w:rPr>
        <w:t xml:space="preserve">s </w:t>
      </w:r>
      <w:r>
        <w:rPr>
          <w:snapToGrid w:val="0"/>
        </w:rPr>
        <w:t>R</w:t>
      </w:r>
      <w:r w:rsidRPr="00FA6A39">
        <w:rPr>
          <w:snapToGrid w:val="0"/>
        </w:rPr>
        <w:t>oundabout</w:t>
      </w:r>
      <w:r>
        <w:rPr>
          <w:snapToGrid w:val="0"/>
        </w:rPr>
        <w:t>, Herston.</w:t>
      </w:r>
    </w:p>
    <w:p w14:paraId="18941C36" w14:textId="77777777" w:rsidR="00623FA0" w:rsidRDefault="00623FA0" w:rsidP="00447D11">
      <w:pPr>
        <w:ind w:left="1440" w:hanging="720"/>
        <w:rPr>
          <w:snapToGrid w:val="0"/>
        </w:rPr>
      </w:pPr>
      <w:r>
        <w:rPr>
          <w:snapToGrid w:val="0"/>
        </w:rPr>
        <w:lastRenderedPageBreak/>
        <w:t>-</w:t>
      </w:r>
      <w:r>
        <w:rPr>
          <w:snapToGrid w:val="0"/>
        </w:rPr>
        <w:tab/>
      </w:r>
      <w:r w:rsidRPr="00E53EEA">
        <w:rPr>
          <w:snapToGrid w:val="0"/>
        </w:rPr>
        <w:t>King George Square tunnel connection works continue with current platform access arrangements in place until late 2023</w:t>
      </w:r>
      <w:r>
        <w:rPr>
          <w:snapToGrid w:val="0"/>
        </w:rPr>
        <w:t>.</w:t>
      </w:r>
    </w:p>
    <w:p w14:paraId="050B11D9" w14:textId="77777777" w:rsidR="00623FA0" w:rsidRDefault="00623FA0" w:rsidP="00447D11">
      <w:pPr>
        <w:ind w:left="1440" w:hanging="720"/>
        <w:rPr>
          <w:snapToGrid w:val="0"/>
        </w:rPr>
      </w:pPr>
      <w:r>
        <w:rPr>
          <w:snapToGrid w:val="0"/>
        </w:rPr>
        <w:t>-</w:t>
      </w:r>
      <w:r>
        <w:rPr>
          <w:snapToGrid w:val="0"/>
        </w:rPr>
        <w:tab/>
        <w:t>M</w:t>
      </w:r>
      <w:r w:rsidRPr="00FA6A39">
        <w:rPr>
          <w:snapToGrid w:val="0"/>
        </w:rPr>
        <w:t xml:space="preserve">ining </w:t>
      </w:r>
      <w:r>
        <w:rPr>
          <w:snapToGrid w:val="0"/>
        </w:rPr>
        <w:t>and</w:t>
      </w:r>
      <w:r w:rsidRPr="00FA6A39">
        <w:rPr>
          <w:snapToGrid w:val="0"/>
        </w:rPr>
        <w:t xml:space="preserve"> surface works commenced </w:t>
      </w:r>
      <w:r>
        <w:rPr>
          <w:snapToGrid w:val="0"/>
        </w:rPr>
        <w:t xml:space="preserve">at the Adelaide Street tunnel on </w:t>
      </w:r>
      <w:r w:rsidRPr="00FA6A39">
        <w:rPr>
          <w:snapToGrid w:val="0"/>
        </w:rPr>
        <w:t>16 February</w:t>
      </w:r>
      <w:r>
        <w:rPr>
          <w:snapToGrid w:val="0"/>
        </w:rPr>
        <w:t xml:space="preserve"> 2023, which is undertaken from </w:t>
      </w:r>
      <w:r w:rsidRPr="00FA6A39">
        <w:rPr>
          <w:snapToGrid w:val="0"/>
        </w:rPr>
        <w:t>Sunday to Thursday</w:t>
      </w:r>
      <w:r>
        <w:rPr>
          <w:snapToGrid w:val="0"/>
        </w:rPr>
        <w:t>,</w:t>
      </w:r>
      <w:r w:rsidRPr="00FA6A39">
        <w:rPr>
          <w:snapToGrid w:val="0"/>
        </w:rPr>
        <w:t xml:space="preserve"> </w:t>
      </w:r>
      <w:r>
        <w:rPr>
          <w:snapToGrid w:val="0"/>
        </w:rPr>
        <w:t xml:space="preserve">between </w:t>
      </w:r>
      <w:r w:rsidRPr="00FA6A39">
        <w:rPr>
          <w:snapToGrid w:val="0"/>
        </w:rPr>
        <w:t xml:space="preserve">7pm </w:t>
      </w:r>
      <w:r>
        <w:rPr>
          <w:snapToGrid w:val="0"/>
        </w:rPr>
        <w:t>and</w:t>
      </w:r>
      <w:r w:rsidRPr="00FA6A39">
        <w:rPr>
          <w:snapToGrid w:val="0"/>
        </w:rPr>
        <w:t xml:space="preserve"> 5am</w:t>
      </w:r>
      <w:r>
        <w:rPr>
          <w:snapToGrid w:val="0"/>
        </w:rPr>
        <w:t>. B</w:t>
      </w:r>
      <w:r w:rsidRPr="00FA6A39">
        <w:rPr>
          <w:snapToGrid w:val="0"/>
        </w:rPr>
        <w:t xml:space="preserve">us stops </w:t>
      </w:r>
      <w:r>
        <w:rPr>
          <w:snapToGrid w:val="0"/>
        </w:rPr>
        <w:t xml:space="preserve">are </w:t>
      </w:r>
      <w:r w:rsidRPr="00FA6A39">
        <w:rPr>
          <w:snapToGrid w:val="0"/>
        </w:rPr>
        <w:t xml:space="preserve">relocated </w:t>
      </w:r>
      <w:r>
        <w:rPr>
          <w:snapToGrid w:val="0"/>
        </w:rPr>
        <w:t>on</w:t>
      </w:r>
      <w:r w:rsidRPr="00FA6A39">
        <w:rPr>
          <w:snapToGrid w:val="0"/>
        </w:rPr>
        <w:t xml:space="preserve"> Adelaide Street between those times</w:t>
      </w:r>
      <w:r>
        <w:rPr>
          <w:snapToGrid w:val="0"/>
        </w:rPr>
        <w:t>.</w:t>
      </w:r>
    </w:p>
    <w:p w14:paraId="14B85739" w14:textId="77777777" w:rsidR="00623FA0" w:rsidRDefault="00623FA0" w:rsidP="00447D11">
      <w:pPr>
        <w:ind w:left="1440" w:hanging="720"/>
        <w:rPr>
          <w:snapToGrid w:val="0"/>
        </w:rPr>
      </w:pPr>
      <w:r>
        <w:rPr>
          <w:snapToGrid w:val="0"/>
        </w:rPr>
        <w:t>-</w:t>
      </w:r>
      <w:r>
        <w:rPr>
          <w:snapToGrid w:val="0"/>
        </w:rPr>
        <w:tab/>
        <w:t>K</w:t>
      </w:r>
      <w:r w:rsidRPr="00FA6A39">
        <w:rPr>
          <w:snapToGrid w:val="0"/>
        </w:rPr>
        <w:t>erb</w:t>
      </w:r>
      <w:r>
        <w:rPr>
          <w:snapToGrid w:val="0"/>
        </w:rPr>
        <w:t xml:space="preserve"> construction on Victoria Bridge and s</w:t>
      </w:r>
      <w:r w:rsidRPr="00FA6A39">
        <w:rPr>
          <w:snapToGrid w:val="0"/>
        </w:rPr>
        <w:t xml:space="preserve">trengthening works </w:t>
      </w:r>
      <w:r>
        <w:rPr>
          <w:snapToGrid w:val="0"/>
        </w:rPr>
        <w:t>for</w:t>
      </w:r>
      <w:r w:rsidRPr="00FA6A39">
        <w:rPr>
          <w:snapToGrid w:val="0"/>
        </w:rPr>
        <w:t xml:space="preserve"> </w:t>
      </w:r>
      <w:r>
        <w:rPr>
          <w:snapToGrid w:val="0"/>
        </w:rPr>
        <w:t xml:space="preserve">the </w:t>
      </w:r>
      <w:r w:rsidRPr="00FA6A39">
        <w:rPr>
          <w:snapToGrid w:val="0"/>
        </w:rPr>
        <w:t xml:space="preserve">Riverside Expressway </w:t>
      </w:r>
      <w:r>
        <w:rPr>
          <w:snapToGrid w:val="0"/>
        </w:rPr>
        <w:t xml:space="preserve">is </w:t>
      </w:r>
      <w:r w:rsidRPr="00FA6A39">
        <w:rPr>
          <w:snapToGrid w:val="0"/>
        </w:rPr>
        <w:t>underway</w:t>
      </w:r>
      <w:r>
        <w:rPr>
          <w:snapToGrid w:val="0"/>
        </w:rPr>
        <w:t>,</w:t>
      </w:r>
      <w:r w:rsidRPr="00FA6A39">
        <w:rPr>
          <w:snapToGrid w:val="0"/>
        </w:rPr>
        <w:t xml:space="preserve"> with </w:t>
      </w:r>
      <w:r>
        <w:rPr>
          <w:snapToGrid w:val="0"/>
        </w:rPr>
        <w:t xml:space="preserve">nightly </w:t>
      </w:r>
      <w:r w:rsidRPr="00FA6A39">
        <w:rPr>
          <w:snapToGrid w:val="0"/>
        </w:rPr>
        <w:t xml:space="preserve">closures </w:t>
      </w:r>
      <w:r>
        <w:rPr>
          <w:snapToGrid w:val="0"/>
        </w:rPr>
        <w:t xml:space="preserve">between </w:t>
      </w:r>
      <w:r w:rsidRPr="00FA6A39">
        <w:rPr>
          <w:snapToGrid w:val="0"/>
        </w:rPr>
        <w:t xml:space="preserve">11pm </w:t>
      </w:r>
      <w:r>
        <w:rPr>
          <w:snapToGrid w:val="0"/>
        </w:rPr>
        <w:t>and</w:t>
      </w:r>
      <w:r w:rsidRPr="00FA6A39">
        <w:rPr>
          <w:snapToGrid w:val="0"/>
        </w:rPr>
        <w:t xml:space="preserve"> 5am</w:t>
      </w:r>
      <w:r>
        <w:rPr>
          <w:snapToGrid w:val="0"/>
        </w:rPr>
        <w:t>.</w:t>
      </w:r>
    </w:p>
    <w:p w14:paraId="7EF6F1AE" w14:textId="77777777" w:rsidR="00623FA0" w:rsidRDefault="00623FA0" w:rsidP="00447D11">
      <w:pPr>
        <w:ind w:left="1440" w:hanging="720"/>
        <w:rPr>
          <w:snapToGrid w:val="0"/>
        </w:rPr>
      </w:pPr>
      <w:r>
        <w:rPr>
          <w:snapToGrid w:val="0"/>
        </w:rPr>
        <w:t>-</w:t>
      </w:r>
      <w:r>
        <w:rPr>
          <w:snapToGrid w:val="0"/>
        </w:rPr>
        <w:tab/>
        <w:t>T</w:t>
      </w:r>
      <w:r w:rsidRPr="00FA6A39">
        <w:rPr>
          <w:snapToGrid w:val="0"/>
        </w:rPr>
        <w:t>emporary</w:t>
      </w:r>
      <w:r>
        <w:rPr>
          <w:snapToGrid w:val="0"/>
        </w:rPr>
        <w:t xml:space="preserve"> </w:t>
      </w:r>
      <w:r w:rsidRPr="00FA6A39">
        <w:rPr>
          <w:snapToGrid w:val="0"/>
        </w:rPr>
        <w:t xml:space="preserve">platforms </w:t>
      </w:r>
      <w:r>
        <w:rPr>
          <w:snapToGrid w:val="0"/>
        </w:rPr>
        <w:t xml:space="preserve">are </w:t>
      </w:r>
      <w:r w:rsidRPr="00FA6A39">
        <w:rPr>
          <w:snapToGrid w:val="0"/>
        </w:rPr>
        <w:t>in operation</w:t>
      </w:r>
      <w:r>
        <w:rPr>
          <w:snapToGrid w:val="0"/>
        </w:rPr>
        <w:t xml:space="preserve"> at the Cultural Centre station bus platform while the p</w:t>
      </w:r>
      <w:r w:rsidRPr="00FA6A39">
        <w:rPr>
          <w:snapToGrid w:val="0"/>
        </w:rPr>
        <w:t xml:space="preserve">ermanent </w:t>
      </w:r>
      <w:r>
        <w:rPr>
          <w:snapToGrid w:val="0"/>
        </w:rPr>
        <w:t>platform is under construction. T</w:t>
      </w:r>
      <w:r w:rsidRPr="00FA6A39">
        <w:rPr>
          <w:snapToGrid w:val="0"/>
        </w:rPr>
        <w:t xml:space="preserve">raffic changes </w:t>
      </w:r>
      <w:r>
        <w:rPr>
          <w:snapToGrid w:val="0"/>
        </w:rPr>
        <w:t xml:space="preserve">are </w:t>
      </w:r>
      <w:r w:rsidRPr="00FA6A39">
        <w:rPr>
          <w:snapToGrid w:val="0"/>
        </w:rPr>
        <w:t>in place on Grey and Melbourne Street</w:t>
      </w:r>
      <w:r>
        <w:rPr>
          <w:snapToGrid w:val="0"/>
        </w:rPr>
        <w:t>s, South Brisbane.</w:t>
      </w:r>
    </w:p>
    <w:p w14:paraId="62A2A774" w14:textId="77777777" w:rsidR="00623FA0" w:rsidRDefault="00623FA0" w:rsidP="00447D11">
      <w:pPr>
        <w:ind w:left="1440" w:hanging="720"/>
        <w:rPr>
          <w:snapToGrid w:val="0"/>
        </w:rPr>
      </w:pPr>
      <w:r>
        <w:rPr>
          <w:snapToGrid w:val="0"/>
        </w:rPr>
        <w:t>-</w:t>
      </w:r>
      <w:r>
        <w:rPr>
          <w:snapToGrid w:val="0"/>
        </w:rPr>
        <w:tab/>
        <w:t>S</w:t>
      </w:r>
      <w:r w:rsidRPr="00FA6A39">
        <w:rPr>
          <w:snapToGrid w:val="0"/>
        </w:rPr>
        <w:t xml:space="preserve">ervice relocation works </w:t>
      </w:r>
      <w:r>
        <w:rPr>
          <w:snapToGrid w:val="0"/>
        </w:rPr>
        <w:t xml:space="preserve">are </w:t>
      </w:r>
      <w:r w:rsidRPr="00FA6A39">
        <w:rPr>
          <w:snapToGrid w:val="0"/>
        </w:rPr>
        <w:t xml:space="preserve">underway </w:t>
      </w:r>
      <w:r>
        <w:rPr>
          <w:snapToGrid w:val="0"/>
        </w:rPr>
        <w:t xml:space="preserve">at Buranda busway station, which requires the partial road </w:t>
      </w:r>
      <w:r w:rsidRPr="00FA6A39">
        <w:rPr>
          <w:snapToGrid w:val="0"/>
        </w:rPr>
        <w:t>closure of O</w:t>
      </w:r>
      <w:r>
        <w:rPr>
          <w:snapToGrid w:val="0"/>
        </w:rPr>
        <w:t>’</w:t>
      </w:r>
      <w:r w:rsidRPr="00FA6A39">
        <w:rPr>
          <w:snapToGrid w:val="0"/>
        </w:rPr>
        <w:t>Keefe Street</w:t>
      </w:r>
      <w:r>
        <w:rPr>
          <w:snapToGrid w:val="0"/>
        </w:rPr>
        <w:t>, Woolloongabba.</w:t>
      </w:r>
    </w:p>
    <w:p w14:paraId="14FF081A" w14:textId="77777777" w:rsidR="00623FA0" w:rsidRDefault="00623FA0" w:rsidP="00447D11">
      <w:pPr>
        <w:ind w:left="1440" w:hanging="720"/>
        <w:rPr>
          <w:snapToGrid w:val="0"/>
        </w:rPr>
      </w:pPr>
      <w:r>
        <w:rPr>
          <w:snapToGrid w:val="0"/>
        </w:rPr>
        <w:t>-</w:t>
      </w:r>
      <w:r>
        <w:rPr>
          <w:snapToGrid w:val="0"/>
        </w:rPr>
        <w:tab/>
        <w:t>Metro depot s</w:t>
      </w:r>
      <w:r w:rsidRPr="00FA6A39">
        <w:rPr>
          <w:snapToGrid w:val="0"/>
        </w:rPr>
        <w:t>ite works</w:t>
      </w:r>
      <w:r>
        <w:rPr>
          <w:snapToGrid w:val="0"/>
        </w:rPr>
        <w:t xml:space="preserve"> are</w:t>
      </w:r>
      <w:r w:rsidRPr="00FA6A39">
        <w:rPr>
          <w:snapToGrid w:val="0"/>
        </w:rPr>
        <w:t xml:space="preserve"> underway</w:t>
      </w:r>
      <w:r>
        <w:rPr>
          <w:snapToGrid w:val="0"/>
        </w:rPr>
        <w:t xml:space="preserve"> which required closure of</w:t>
      </w:r>
      <w:r w:rsidRPr="00FA6A39">
        <w:rPr>
          <w:snapToGrid w:val="0"/>
        </w:rPr>
        <w:t xml:space="preserve"> School Road</w:t>
      </w:r>
      <w:r>
        <w:rPr>
          <w:snapToGrid w:val="0"/>
        </w:rPr>
        <w:t>, Rochedale, from</w:t>
      </w:r>
      <w:r w:rsidRPr="00FA6A39">
        <w:rPr>
          <w:snapToGrid w:val="0"/>
        </w:rPr>
        <w:t xml:space="preserve"> 3 February 2023</w:t>
      </w:r>
      <w:r>
        <w:rPr>
          <w:snapToGrid w:val="0"/>
        </w:rPr>
        <w:t>.</w:t>
      </w:r>
    </w:p>
    <w:p w14:paraId="16E683B2" w14:textId="77777777" w:rsidR="00623FA0" w:rsidRDefault="00623FA0" w:rsidP="00447D11">
      <w:pPr>
        <w:rPr>
          <w:snapToGrid w:val="0"/>
        </w:rPr>
      </w:pPr>
    </w:p>
    <w:p w14:paraId="24570AA0" w14:textId="77777777" w:rsidR="00623FA0" w:rsidRDefault="00623FA0" w:rsidP="00447D11">
      <w:pPr>
        <w:rPr>
          <w:snapToGrid w:val="0"/>
        </w:rPr>
      </w:pPr>
      <w:r>
        <w:rPr>
          <w:snapToGrid w:val="0"/>
        </w:rPr>
        <w:t>5.</w:t>
      </w:r>
      <w:r>
        <w:rPr>
          <w:snapToGrid w:val="0"/>
        </w:rPr>
        <w:tab/>
        <w:t>QWB construction works continue for the following:</w:t>
      </w:r>
    </w:p>
    <w:p w14:paraId="3A3F5020" w14:textId="77777777" w:rsidR="00623FA0" w:rsidRDefault="00623FA0" w:rsidP="00447D11">
      <w:pPr>
        <w:ind w:left="1440" w:hanging="720"/>
        <w:rPr>
          <w:snapToGrid w:val="0"/>
        </w:rPr>
      </w:pPr>
      <w:r>
        <w:rPr>
          <w:snapToGrid w:val="0"/>
        </w:rPr>
        <w:t>-</w:t>
      </w:r>
      <w:r>
        <w:rPr>
          <w:snapToGrid w:val="0"/>
        </w:rPr>
        <w:tab/>
      </w:r>
      <w:r w:rsidRPr="003B498D">
        <w:rPr>
          <w:snapToGrid w:val="0"/>
        </w:rPr>
        <w:t xml:space="preserve">excavation </w:t>
      </w:r>
      <w:r>
        <w:rPr>
          <w:snapToGrid w:val="0"/>
        </w:rPr>
        <w:t>of Precinct 3 (residential towers) which includes the closure of the</w:t>
      </w:r>
      <w:r w:rsidRPr="003B498D">
        <w:rPr>
          <w:snapToGrid w:val="0"/>
        </w:rPr>
        <w:t xml:space="preserve"> Alice Street footpath</w:t>
      </w:r>
    </w:p>
    <w:p w14:paraId="29F1B7B7" w14:textId="77777777" w:rsidR="00623FA0" w:rsidRDefault="00623FA0" w:rsidP="00447D11">
      <w:pPr>
        <w:ind w:left="1440" w:hanging="720"/>
        <w:rPr>
          <w:snapToGrid w:val="0"/>
        </w:rPr>
      </w:pPr>
      <w:r>
        <w:rPr>
          <w:snapToGrid w:val="0"/>
        </w:rPr>
        <w:t>-</w:t>
      </w:r>
      <w:r>
        <w:rPr>
          <w:snapToGrid w:val="0"/>
        </w:rPr>
        <w:tab/>
        <w:t>the final segment of the Neville Bonner Bridge was installed on 27 February 2023</w:t>
      </w:r>
    </w:p>
    <w:p w14:paraId="3921A406" w14:textId="77777777" w:rsidR="00623FA0" w:rsidRDefault="00623FA0" w:rsidP="00447D11">
      <w:pPr>
        <w:ind w:left="1440" w:hanging="720"/>
        <w:rPr>
          <w:snapToGrid w:val="0"/>
        </w:rPr>
      </w:pPr>
      <w:r>
        <w:rPr>
          <w:snapToGrid w:val="0"/>
        </w:rPr>
        <w:t>-</w:t>
      </w:r>
      <w:r>
        <w:rPr>
          <w:snapToGrid w:val="0"/>
        </w:rPr>
        <w:tab/>
        <w:t xml:space="preserve">construction continues at QWB integrated resort development, this includes the </w:t>
      </w:r>
      <w:r w:rsidRPr="003B498D">
        <w:rPr>
          <w:snapToGrid w:val="0"/>
        </w:rPr>
        <w:t xml:space="preserve">Bicentennial Bikeway upgrade, </w:t>
      </w:r>
      <w:r>
        <w:rPr>
          <w:snapToGrid w:val="0"/>
        </w:rPr>
        <w:t>parks</w:t>
      </w:r>
      <w:r w:rsidRPr="003B498D">
        <w:rPr>
          <w:snapToGrid w:val="0"/>
        </w:rPr>
        <w:t xml:space="preserve">, </w:t>
      </w:r>
      <w:r>
        <w:rPr>
          <w:snapToGrid w:val="0"/>
        </w:rPr>
        <w:t>hospitality venues,</w:t>
      </w:r>
      <w:r w:rsidRPr="003B498D">
        <w:rPr>
          <w:snapToGrid w:val="0"/>
        </w:rPr>
        <w:t xml:space="preserve"> amenit</w:t>
      </w:r>
      <w:r>
        <w:rPr>
          <w:snapToGrid w:val="0"/>
        </w:rPr>
        <w:t>ies</w:t>
      </w:r>
      <w:r w:rsidRPr="003B498D">
        <w:rPr>
          <w:snapToGrid w:val="0"/>
        </w:rPr>
        <w:t xml:space="preserve"> </w:t>
      </w:r>
      <w:r>
        <w:rPr>
          <w:snapToGrid w:val="0"/>
        </w:rPr>
        <w:t>and s</w:t>
      </w:r>
      <w:r w:rsidRPr="003B498D">
        <w:rPr>
          <w:snapToGrid w:val="0"/>
        </w:rPr>
        <w:t xml:space="preserve">treetscaping </w:t>
      </w:r>
      <w:r>
        <w:rPr>
          <w:snapToGrid w:val="0"/>
        </w:rPr>
        <w:t>o</w:t>
      </w:r>
      <w:r w:rsidRPr="003B498D">
        <w:rPr>
          <w:snapToGrid w:val="0"/>
        </w:rPr>
        <w:t>n George Street</w:t>
      </w:r>
      <w:r>
        <w:rPr>
          <w:snapToGrid w:val="0"/>
        </w:rPr>
        <w:t>.</w:t>
      </w:r>
    </w:p>
    <w:p w14:paraId="5A9E4B07" w14:textId="77777777" w:rsidR="00623FA0" w:rsidRDefault="00623FA0" w:rsidP="00447D11">
      <w:pPr>
        <w:rPr>
          <w:snapToGrid w:val="0"/>
        </w:rPr>
      </w:pPr>
    </w:p>
    <w:p w14:paraId="05B12503" w14:textId="77777777" w:rsidR="00623FA0" w:rsidRDefault="00623FA0" w:rsidP="00447D11">
      <w:pPr>
        <w:rPr>
          <w:snapToGrid w:val="0"/>
        </w:rPr>
      </w:pPr>
      <w:r>
        <w:rPr>
          <w:snapToGrid w:val="0"/>
        </w:rPr>
        <w:t>6.</w:t>
      </w:r>
      <w:r>
        <w:rPr>
          <w:snapToGrid w:val="0"/>
        </w:rPr>
        <w:tab/>
        <w:t>C</w:t>
      </w:r>
      <w:r w:rsidRPr="003B498D">
        <w:rPr>
          <w:snapToGrid w:val="0"/>
        </w:rPr>
        <w:t xml:space="preserve">onstruction activities </w:t>
      </w:r>
      <w:r>
        <w:rPr>
          <w:snapToGrid w:val="0"/>
        </w:rPr>
        <w:t xml:space="preserve">at the Breakfast Creek Green Bridge </w:t>
      </w:r>
      <w:r w:rsidRPr="003B498D">
        <w:rPr>
          <w:snapToGrid w:val="0"/>
        </w:rPr>
        <w:t>include:</w:t>
      </w:r>
    </w:p>
    <w:p w14:paraId="77E592EB" w14:textId="77777777" w:rsidR="00623FA0" w:rsidRPr="003B498D" w:rsidRDefault="00623FA0" w:rsidP="00447D11">
      <w:pPr>
        <w:ind w:left="720"/>
        <w:rPr>
          <w:snapToGrid w:val="0"/>
        </w:rPr>
      </w:pPr>
      <w:r>
        <w:rPr>
          <w:snapToGrid w:val="0"/>
        </w:rPr>
        <w:t>-</w:t>
      </w:r>
      <w:r>
        <w:rPr>
          <w:snapToGrid w:val="0"/>
        </w:rPr>
        <w:tab/>
      </w:r>
      <w:r w:rsidRPr="003B498D">
        <w:rPr>
          <w:snapToGrid w:val="0"/>
        </w:rPr>
        <w:t>Marine construction activities</w:t>
      </w:r>
      <w:r>
        <w:rPr>
          <w:snapToGrid w:val="0"/>
        </w:rPr>
        <w:t>:</w:t>
      </w:r>
    </w:p>
    <w:p w14:paraId="3D422F5E" w14:textId="77777777" w:rsidR="00623FA0" w:rsidRPr="00845D45" w:rsidRDefault="00623FA0" w:rsidP="00447D11">
      <w:pPr>
        <w:ind w:left="720" w:firstLine="720"/>
        <w:rPr>
          <w:snapToGrid w:val="0"/>
        </w:rPr>
      </w:pPr>
      <w:r>
        <w:rPr>
          <w:snapToGrid w:val="0"/>
        </w:rPr>
        <w:t>-</w:t>
      </w:r>
      <w:r>
        <w:rPr>
          <w:snapToGrid w:val="0"/>
        </w:rPr>
        <w:tab/>
        <w:t>d</w:t>
      </w:r>
      <w:r w:rsidRPr="00845D45">
        <w:rPr>
          <w:snapToGrid w:val="0"/>
        </w:rPr>
        <w:t xml:space="preserve">eck works for the </w:t>
      </w:r>
      <w:proofErr w:type="spellStart"/>
      <w:r w:rsidRPr="00845D45">
        <w:rPr>
          <w:snapToGrid w:val="0"/>
        </w:rPr>
        <w:t>Lores</w:t>
      </w:r>
      <w:proofErr w:type="spellEnd"/>
      <w:r w:rsidRPr="00845D45">
        <w:rPr>
          <w:snapToGrid w:val="0"/>
        </w:rPr>
        <w:t xml:space="preserve"> Bonney Riverwalk extension</w:t>
      </w:r>
    </w:p>
    <w:p w14:paraId="2F1FF580" w14:textId="77777777" w:rsidR="00623FA0" w:rsidRDefault="00623FA0" w:rsidP="00447D11">
      <w:pPr>
        <w:ind w:left="1440"/>
        <w:rPr>
          <w:snapToGrid w:val="0"/>
        </w:rPr>
      </w:pPr>
      <w:r>
        <w:rPr>
          <w:snapToGrid w:val="0"/>
        </w:rPr>
        <w:t>-</w:t>
      </w:r>
      <w:r>
        <w:rPr>
          <w:snapToGrid w:val="0"/>
        </w:rPr>
        <w:tab/>
      </w:r>
      <w:r w:rsidRPr="00845D45">
        <w:rPr>
          <w:snapToGrid w:val="0"/>
        </w:rPr>
        <w:t>bridge pier and deck construction</w:t>
      </w:r>
    </w:p>
    <w:p w14:paraId="781A0CDC" w14:textId="77777777" w:rsidR="00623FA0" w:rsidRPr="003B498D" w:rsidRDefault="00623FA0" w:rsidP="00447D11">
      <w:pPr>
        <w:rPr>
          <w:snapToGrid w:val="0"/>
        </w:rPr>
      </w:pPr>
      <w:r>
        <w:rPr>
          <w:snapToGrid w:val="0"/>
        </w:rPr>
        <w:tab/>
        <w:t>-</w:t>
      </w:r>
      <w:r>
        <w:rPr>
          <w:snapToGrid w:val="0"/>
        </w:rPr>
        <w:tab/>
      </w:r>
      <w:r w:rsidRPr="003B498D">
        <w:rPr>
          <w:snapToGrid w:val="0"/>
        </w:rPr>
        <w:t>Land-based construction activities:</w:t>
      </w:r>
    </w:p>
    <w:p w14:paraId="1A6C3A34" w14:textId="77777777" w:rsidR="00623FA0" w:rsidRPr="00845D45" w:rsidRDefault="00623FA0" w:rsidP="00447D11">
      <w:pPr>
        <w:ind w:left="720" w:firstLine="720"/>
        <w:rPr>
          <w:snapToGrid w:val="0"/>
        </w:rPr>
      </w:pPr>
      <w:r>
        <w:rPr>
          <w:snapToGrid w:val="0"/>
        </w:rPr>
        <w:t>-</w:t>
      </w:r>
      <w:r>
        <w:rPr>
          <w:snapToGrid w:val="0"/>
        </w:rPr>
        <w:tab/>
      </w:r>
      <w:r w:rsidRPr="00845D45">
        <w:rPr>
          <w:snapToGrid w:val="0"/>
        </w:rPr>
        <w:t>retaining wall works in Newstead Park</w:t>
      </w:r>
    </w:p>
    <w:p w14:paraId="45018E1E" w14:textId="77777777" w:rsidR="00623FA0" w:rsidRPr="00845D45" w:rsidRDefault="00623FA0" w:rsidP="00447D11">
      <w:pPr>
        <w:ind w:left="720" w:firstLine="720"/>
        <w:rPr>
          <w:snapToGrid w:val="0"/>
        </w:rPr>
      </w:pPr>
      <w:r>
        <w:rPr>
          <w:snapToGrid w:val="0"/>
        </w:rPr>
        <w:t>-</w:t>
      </w:r>
      <w:r>
        <w:rPr>
          <w:snapToGrid w:val="0"/>
        </w:rPr>
        <w:tab/>
        <w:t>c</w:t>
      </w:r>
      <w:r w:rsidRPr="00845D45">
        <w:rPr>
          <w:snapToGrid w:val="0"/>
        </w:rPr>
        <w:t>oncrete pours for the riverwalk structure from Kingsford Smith Drive</w:t>
      </w:r>
    </w:p>
    <w:p w14:paraId="67B5FBB3" w14:textId="77777777" w:rsidR="00623FA0" w:rsidRPr="00845D45" w:rsidRDefault="00623FA0" w:rsidP="00447D11">
      <w:pPr>
        <w:ind w:left="720" w:firstLine="720"/>
        <w:rPr>
          <w:snapToGrid w:val="0"/>
        </w:rPr>
      </w:pPr>
      <w:r>
        <w:rPr>
          <w:snapToGrid w:val="0"/>
        </w:rPr>
        <w:t>-</w:t>
      </w:r>
      <w:r>
        <w:rPr>
          <w:snapToGrid w:val="0"/>
        </w:rPr>
        <w:tab/>
        <w:t>r</w:t>
      </w:r>
      <w:r w:rsidRPr="00845D45">
        <w:rPr>
          <w:snapToGrid w:val="0"/>
        </w:rPr>
        <w:t>oadworks on Breakfast Creek Road</w:t>
      </w:r>
    </w:p>
    <w:p w14:paraId="4B85E3F5" w14:textId="77777777" w:rsidR="00623FA0" w:rsidRDefault="00623FA0" w:rsidP="00447D11">
      <w:pPr>
        <w:ind w:left="720" w:firstLine="720"/>
        <w:rPr>
          <w:snapToGrid w:val="0"/>
        </w:rPr>
      </w:pPr>
      <w:r>
        <w:rPr>
          <w:snapToGrid w:val="0"/>
        </w:rPr>
        <w:t>-</w:t>
      </w:r>
      <w:r>
        <w:rPr>
          <w:snapToGrid w:val="0"/>
        </w:rPr>
        <w:tab/>
      </w:r>
      <w:r w:rsidRPr="00845D45">
        <w:rPr>
          <w:snapToGrid w:val="0"/>
        </w:rPr>
        <w:t>riverwalk abutment works at the western end of Cameron Rocks Reserve</w:t>
      </w:r>
      <w:r>
        <w:rPr>
          <w:snapToGrid w:val="0"/>
        </w:rPr>
        <w:t>.</w:t>
      </w:r>
    </w:p>
    <w:p w14:paraId="6A87175A" w14:textId="77777777" w:rsidR="00623FA0" w:rsidRDefault="00623FA0" w:rsidP="00447D11">
      <w:pPr>
        <w:ind w:left="720" w:hanging="720"/>
        <w:rPr>
          <w:snapToGrid w:val="0"/>
        </w:rPr>
      </w:pPr>
    </w:p>
    <w:p w14:paraId="5B97C05E" w14:textId="77777777" w:rsidR="00623FA0" w:rsidRPr="003B498D" w:rsidRDefault="00623FA0" w:rsidP="00447D11">
      <w:pPr>
        <w:ind w:left="720" w:hanging="720"/>
        <w:rPr>
          <w:snapToGrid w:val="0"/>
        </w:rPr>
      </w:pPr>
      <w:r>
        <w:rPr>
          <w:snapToGrid w:val="0"/>
        </w:rPr>
        <w:t>7.</w:t>
      </w:r>
      <w:r>
        <w:rPr>
          <w:snapToGrid w:val="0"/>
        </w:rPr>
        <w:tab/>
      </w:r>
      <w:r w:rsidRPr="003B498D">
        <w:rPr>
          <w:snapToGrid w:val="0"/>
        </w:rPr>
        <w:t xml:space="preserve">Construction activities </w:t>
      </w:r>
      <w:r>
        <w:rPr>
          <w:snapToGrid w:val="0"/>
        </w:rPr>
        <w:t>during</w:t>
      </w:r>
      <w:r w:rsidRPr="003B498D">
        <w:rPr>
          <w:snapToGrid w:val="0"/>
        </w:rPr>
        <w:t xml:space="preserve"> </w:t>
      </w:r>
      <w:r>
        <w:rPr>
          <w:snapToGrid w:val="0"/>
        </w:rPr>
        <w:t>April</w:t>
      </w:r>
      <w:r w:rsidRPr="003B498D">
        <w:rPr>
          <w:snapToGrid w:val="0"/>
        </w:rPr>
        <w:t xml:space="preserve"> 2023 </w:t>
      </w:r>
      <w:r>
        <w:rPr>
          <w:snapToGrid w:val="0"/>
        </w:rPr>
        <w:t xml:space="preserve">at the Kangaroo Point Green Bridge </w:t>
      </w:r>
      <w:r w:rsidRPr="003B498D">
        <w:rPr>
          <w:snapToGrid w:val="0"/>
        </w:rPr>
        <w:t>will include:</w:t>
      </w:r>
    </w:p>
    <w:p w14:paraId="67BBCCD5" w14:textId="77777777" w:rsidR="00623FA0" w:rsidRPr="00845D45" w:rsidRDefault="00623FA0" w:rsidP="00447D11">
      <w:pPr>
        <w:ind w:left="1440" w:hanging="720"/>
        <w:rPr>
          <w:snapToGrid w:val="0"/>
        </w:rPr>
      </w:pPr>
      <w:r>
        <w:rPr>
          <w:snapToGrid w:val="0"/>
        </w:rPr>
        <w:t>-</w:t>
      </w:r>
      <w:r>
        <w:rPr>
          <w:snapToGrid w:val="0"/>
        </w:rPr>
        <w:tab/>
        <w:t>c</w:t>
      </w:r>
      <w:r w:rsidRPr="00845D45">
        <w:rPr>
          <w:snapToGrid w:val="0"/>
        </w:rPr>
        <w:t>ommencement of CBD plaza works, including a piling platform</w:t>
      </w:r>
    </w:p>
    <w:p w14:paraId="2AADFCCB" w14:textId="77777777" w:rsidR="00623FA0" w:rsidRPr="00845D45" w:rsidRDefault="00623FA0" w:rsidP="00447D11">
      <w:pPr>
        <w:ind w:left="1440" w:hanging="720"/>
        <w:rPr>
          <w:snapToGrid w:val="0"/>
        </w:rPr>
      </w:pPr>
      <w:r>
        <w:rPr>
          <w:snapToGrid w:val="0"/>
        </w:rPr>
        <w:t>-</w:t>
      </w:r>
      <w:r>
        <w:rPr>
          <w:snapToGrid w:val="0"/>
        </w:rPr>
        <w:tab/>
      </w:r>
      <w:r w:rsidRPr="00845D45">
        <w:rPr>
          <w:snapToGrid w:val="0"/>
        </w:rPr>
        <w:t>installation of bridge deck spans next to the City Botanic Gardens Riverwalk</w:t>
      </w:r>
    </w:p>
    <w:p w14:paraId="6FC7C36C" w14:textId="77777777" w:rsidR="00623FA0" w:rsidRDefault="00623FA0" w:rsidP="00447D11">
      <w:pPr>
        <w:ind w:left="1440" w:hanging="720"/>
        <w:rPr>
          <w:snapToGrid w:val="0"/>
        </w:rPr>
      </w:pPr>
      <w:r>
        <w:rPr>
          <w:snapToGrid w:val="0"/>
        </w:rPr>
        <w:t>-</w:t>
      </w:r>
      <w:r>
        <w:rPr>
          <w:snapToGrid w:val="0"/>
        </w:rPr>
        <w:tab/>
        <w:t>c</w:t>
      </w:r>
      <w:r w:rsidRPr="00845D45">
        <w:rPr>
          <w:snapToGrid w:val="0"/>
        </w:rPr>
        <w:t>ontinued bridge pier construction, including a large marine concrete pour on the main bridge pier</w:t>
      </w:r>
      <w:r>
        <w:rPr>
          <w:snapToGrid w:val="0"/>
        </w:rPr>
        <w:t>.</w:t>
      </w:r>
    </w:p>
    <w:p w14:paraId="5DA0F19B" w14:textId="77777777" w:rsidR="00623FA0" w:rsidRDefault="00623FA0" w:rsidP="00447D11">
      <w:pPr>
        <w:rPr>
          <w:snapToGrid w:val="0"/>
        </w:rPr>
      </w:pPr>
    </w:p>
    <w:p w14:paraId="0261AC64" w14:textId="77777777" w:rsidR="00623FA0" w:rsidRDefault="00623FA0" w:rsidP="00447D11">
      <w:pPr>
        <w:ind w:left="720" w:hanging="720"/>
        <w:rPr>
          <w:snapToGrid w:val="0"/>
        </w:rPr>
      </w:pPr>
      <w:r>
        <w:rPr>
          <w:snapToGrid w:val="0"/>
        </w:rPr>
        <w:t>8</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bCs/>
          <w:snapToGrid w:val="0"/>
          <w:szCs w:val="24"/>
        </w:rPr>
        <w:t xml:space="preserve">the </w:t>
      </w:r>
      <w:r w:rsidRPr="00D61D16">
        <w:rPr>
          <w:bCs/>
          <w:snapToGrid w:val="0"/>
          <w:szCs w:val="24"/>
        </w:rPr>
        <w:t xml:space="preserve">Major Projects Planning </w:t>
      </w:r>
      <w:r>
        <w:rPr>
          <w:bCs/>
          <w:snapToGrid w:val="0"/>
          <w:szCs w:val="24"/>
        </w:rPr>
        <w:t>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 xml:space="preserve">informative update. </w:t>
      </w:r>
    </w:p>
    <w:p w14:paraId="781F2D13" w14:textId="77777777" w:rsidR="00623FA0" w:rsidRPr="00D300A1" w:rsidRDefault="00623FA0" w:rsidP="00447D11">
      <w:pPr>
        <w:ind w:left="720" w:hanging="720"/>
        <w:rPr>
          <w:snapToGrid w:val="0"/>
        </w:rPr>
      </w:pPr>
    </w:p>
    <w:p w14:paraId="5F112D4F" w14:textId="77777777" w:rsidR="00623FA0" w:rsidRPr="00D300A1" w:rsidRDefault="00623FA0" w:rsidP="00447D11">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310426C3" w14:textId="77777777" w:rsidR="00623FA0" w:rsidRPr="00D300A1" w:rsidRDefault="00623FA0" w:rsidP="00447D11">
      <w:pPr>
        <w:keepNext/>
        <w:keepLines/>
        <w:ind w:left="720" w:hanging="720"/>
        <w:rPr>
          <w:snapToGrid w:val="0"/>
        </w:rPr>
      </w:pPr>
    </w:p>
    <w:p w14:paraId="074FD25F" w14:textId="77777777" w:rsidR="00623FA0" w:rsidRPr="00D300A1" w:rsidRDefault="00623FA0" w:rsidP="00447D11">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447D11">
      <w:pPr>
        <w:jc w:val="right"/>
        <w:rPr>
          <w:rFonts w:ascii="Arial" w:hAnsi="Arial"/>
          <w:b/>
          <w:sz w:val="28"/>
        </w:rPr>
      </w:pPr>
      <w:r>
        <w:rPr>
          <w:rFonts w:ascii="Arial" w:hAnsi="Arial"/>
          <w:b/>
          <w:sz w:val="28"/>
        </w:rPr>
        <w:t>ADOPTED</w:t>
      </w:r>
    </w:p>
    <w:p w14:paraId="6D2C1457" w14:textId="77777777" w:rsidR="00D46E85" w:rsidRDefault="00D46E85" w:rsidP="00447D11">
      <w:pPr>
        <w:tabs>
          <w:tab w:val="left" w:pos="-1440"/>
        </w:tabs>
        <w:spacing w:line="218" w:lineRule="auto"/>
        <w:jc w:val="left"/>
        <w:rPr>
          <w:b/>
          <w:szCs w:val="24"/>
        </w:rPr>
      </w:pPr>
    </w:p>
    <w:p w14:paraId="6FAC6F62" w14:textId="77777777" w:rsidR="004C0C15" w:rsidRPr="004C0C15" w:rsidRDefault="004C0C15" w:rsidP="00EA2779">
      <w:pPr>
        <w:ind w:left="2517" w:hanging="2517"/>
        <w:rPr>
          <w:lang w:eastAsia="en-US"/>
        </w:rPr>
      </w:pPr>
      <w:r w:rsidRPr="004C0C15">
        <w:rPr>
          <w:lang w:eastAsia="en-US"/>
        </w:rPr>
        <w:t>Chair:</w:t>
      </w:r>
      <w:r w:rsidRPr="004C0C15">
        <w:rPr>
          <w:lang w:eastAsia="en-US"/>
        </w:rPr>
        <w:tab/>
        <w:t>Councillor ALLAN, City Planning and Suburban Renewal Committee report, please.</w:t>
      </w:r>
    </w:p>
    <w:p w14:paraId="76B3D92F" w14:textId="77777777" w:rsidR="00885F63" w:rsidRDefault="00885F63" w:rsidP="00447D11"/>
    <w:p w14:paraId="6C9FC4C7" w14:textId="60A8BEF6" w:rsidR="00885F63" w:rsidRDefault="00885F63" w:rsidP="00447D11"/>
    <w:p w14:paraId="12E8163E" w14:textId="77777777" w:rsidR="008D508C" w:rsidRDefault="008D508C" w:rsidP="00447D11">
      <w:pPr>
        <w:pStyle w:val="Heading3"/>
      </w:pPr>
      <w:bookmarkStart w:id="41" w:name="_Toc134796595"/>
      <w:r>
        <w:t>CITY PLANNING AND SUBURBAN RENEWAL COMMITTEE</w:t>
      </w:r>
      <w:bookmarkEnd w:id="41"/>
    </w:p>
    <w:p w14:paraId="5199CDA2" w14:textId="77777777" w:rsidR="008D508C" w:rsidRDefault="008D508C" w:rsidP="00447D11"/>
    <w:p w14:paraId="1472B378" w14:textId="6095900B" w:rsidR="008D508C" w:rsidRDefault="008D508C" w:rsidP="00447D11">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bookmarkStart w:id="42" w:name="Text17"/>
      <w:r w:rsidR="00C67E12">
        <w:t>Sandy LANDERS</w:t>
      </w:r>
      <w:bookmarkEnd w:id="42"/>
      <w:r w:rsidR="00C67E12">
        <w:t>,</w:t>
      </w:r>
      <w:r>
        <w:t xml:space="preserve"> that the report of the meeting of that Committee held on </w:t>
      </w:r>
      <w:r w:rsidR="00623FA0">
        <w:t>2 May 2023</w:t>
      </w:r>
      <w:r>
        <w:t>, be adopted.</w:t>
      </w:r>
    </w:p>
    <w:p w14:paraId="0F5BC07D" w14:textId="77777777" w:rsidR="008D508C" w:rsidRDefault="008D508C" w:rsidP="00447D11"/>
    <w:p w14:paraId="37CD6AC9"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Councillor ALLAN.</w:t>
      </w:r>
    </w:p>
    <w:p w14:paraId="5E867743" w14:textId="4791E281" w:rsidR="004C0C15" w:rsidRPr="004C0C15" w:rsidRDefault="004C0C15" w:rsidP="00447D11">
      <w:pPr>
        <w:spacing w:after="120"/>
        <w:ind w:left="2517" w:hanging="2517"/>
        <w:rPr>
          <w:lang w:eastAsia="en-US"/>
        </w:rPr>
      </w:pPr>
      <w:r w:rsidRPr="004C0C15">
        <w:rPr>
          <w:lang w:eastAsia="en-US"/>
        </w:rPr>
        <w:t>Councillor ALLAN:</w:t>
      </w:r>
      <w:r w:rsidRPr="004C0C15">
        <w:rPr>
          <w:lang w:eastAsia="en-US"/>
        </w:rPr>
        <w:tab/>
        <w:t xml:space="preserve">Thank you, Mr Chair. Before I get to the items on the agenda and the </w:t>
      </w:r>
      <w:r w:rsidR="002959D4">
        <w:rPr>
          <w:lang w:eastAsia="en-US"/>
        </w:rPr>
        <w:t>Committee</w:t>
      </w:r>
      <w:r w:rsidRPr="004C0C15">
        <w:rPr>
          <w:lang w:eastAsia="en-US"/>
        </w:rPr>
        <w:t xml:space="preserve"> meeting from last week, I did want to provide the Chamber with a bit of an update on the City Planning and Suburban Renewal </w:t>
      </w:r>
      <w:r w:rsidR="00540708">
        <w:rPr>
          <w:lang w:eastAsia="en-US"/>
        </w:rPr>
        <w:t>p</w:t>
      </w:r>
      <w:r w:rsidRPr="004C0C15">
        <w:rPr>
          <w:lang w:eastAsia="en-US"/>
        </w:rPr>
        <w:t xml:space="preserve">ortfolio. It’s clear in this portfolio, we are getting on with the job, and that includes ensuring that there is a pipeline </w:t>
      </w:r>
      <w:r w:rsidRPr="004C0C15">
        <w:rPr>
          <w:lang w:eastAsia="en-US"/>
        </w:rPr>
        <w:lastRenderedPageBreak/>
        <w:t xml:space="preserve">of housing supply through our development approvals. To April this year or the calendar year, the Development Services </w:t>
      </w:r>
      <w:r w:rsidR="00540708">
        <w:rPr>
          <w:lang w:eastAsia="en-US"/>
        </w:rPr>
        <w:t>t</w:t>
      </w:r>
      <w:r w:rsidRPr="004C0C15">
        <w:rPr>
          <w:lang w:eastAsia="en-US"/>
        </w:rPr>
        <w:t>eam has approved 1,072 development applications for all types, 168 new high-level development applications for material change of use of a residential nature. This has resulted in a net increase of approximately 1,455 dwelling approvals, of which 105 units were build-to-rent.</w:t>
      </w:r>
    </w:p>
    <w:p w14:paraId="679A21CD" w14:textId="42AB4F5F" w:rsidR="004C0C15" w:rsidRPr="004C0C15" w:rsidRDefault="004C0C15" w:rsidP="00447D11">
      <w:pPr>
        <w:spacing w:after="120"/>
        <w:ind w:left="2517"/>
        <w:rPr>
          <w:lang w:eastAsia="en-US"/>
        </w:rPr>
      </w:pPr>
      <w:r w:rsidRPr="004C0C15">
        <w:rPr>
          <w:lang w:eastAsia="en-US"/>
        </w:rPr>
        <w:t xml:space="preserve">In total, to April this financial year—so, the full financial year—the Development Services team has approved 3,033 development applications of all types, 563 new high-level development applications for material change of use of a residential nature. This has resulted in a net increase of approximately 3,513 dwelling approvals, of which 881 units were build-to-rent, with 254 units of this allocated for affordable housing. These statistics highlight the role the build-to-rent model has to play with increasing the supply of housing options in the city, and that is why one of the key initiatives from </w:t>
      </w:r>
      <w:r w:rsidRPr="00EA2779">
        <w:rPr>
          <w:i/>
          <w:iCs/>
          <w:lang w:eastAsia="en-US"/>
        </w:rPr>
        <w:t xml:space="preserve">Brisbane’s Sustainable Growth </w:t>
      </w:r>
      <w:r w:rsidR="00540708" w:rsidRPr="00EA2779">
        <w:rPr>
          <w:i/>
          <w:iCs/>
          <w:lang w:eastAsia="en-US"/>
        </w:rPr>
        <w:t>S</w:t>
      </w:r>
      <w:r w:rsidRPr="00EA2779">
        <w:rPr>
          <w:i/>
          <w:iCs/>
          <w:lang w:eastAsia="en-US"/>
        </w:rPr>
        <w:t>trategy</w:t>
      </w:r>
      <w:r w:rsidRPr="004C0C15">
        <w:rPr>
          <w:lang w:eastAsia="en-US"/>
        </w:rPr>
        <w:t>, our housing strategy, is providing incentives for build-to-rent development by allowing infrastructure charges to be paid over time. This incentive will assist the industry in constructing more dwellings sooner and adding more dwellings to the rental market.</w:t>
      </w:r>
    </w:p>
    <w:p w14:paraId="1F0F94DC" w14:textId="4110C78D" w:rsidR="004C0C15" w:rsidRPr="004C0C15" w:rsidRDefault="004C0C15" w:rsidP="00447D11">
      <w:pPr>
        <w:spacing w:after="120"/>
        <w:ind w:left="2517"/>
        <w:rPr>
          <w:lang w:eastAsia="en-US"/>
        </w:rPr>
      </w:pPr>
      <w:r w:rsidRPr="004C0C15">
        <w:rPr>
          <w:lang w:eastAsia="en-US"/>
        </w:rPr>
        <w:t xml:space="preserve">Now, moving to the </w:t>
      </w:r>
      <w:r w:rsidR="002959D4">
        <w:rPr>
          <w:lang w:eastAsia="en-US"/>
        </w:rPr>
        <w:t>Committee</w:t>
      </w:r>
      <w:r w:rsidRPr="004C0C15">
        <w:rPr>
          <w:lang w:eastAsia="en-US"/>
        </w:rPr>
        <w:t xml:space="preserve"> presentation from last week, we reviewed a development approval at 201 Gooderham Road, Pallara, and the approved development site is currently vacant land with a site area of 20,260 square metres, and is set to establish the first local community shopping centre in Pallara. Proposed services to be included are retail shops, healthcare services, an indoor gym, food and beverage outlets, and a veterinary clinic. The approved development comprises of two storeys. It will rise 10 metres in vertical height and provide 288 car parking spaces and 34 bicycle spaces. The development will support the needs of the local community, whose catchment is set to increase from 4,600 in 2021 to 9,100 in 2025, and more than 13,000 in 2032.</w:t>
      </w:r>
    </w:p>
    <w:p w14:paraId="33CE782A" w14:textId="77777777" w:rsidR="004C0C15" w:rsidRPr="004C0C15" w:rsidRDefault="004C0C15" w:rsidP="00447D11">
      <w:pPr>
        <w:spacing w:after="120"/>
        <w:ind w:left="2517"/>
        <w:rPr>
          <w:lang w:eastAsia="en-US"/>
        </w:rPr>
      </w:pPr>
      <w:r w:rsidRPr="004C0C15">
        <w:rPr>
          <w:lang w:eastAsia="en-US"/>
        </w:rPr>
        <w:t xml:space="preserve">The development at 201 Gooderham Road, Pallara will generate employment during construction and ongoing operation of the centre. Consistent and cohesive landscaping accentuates Brisbane’s subtropical landscape character and contributes to the microclimate of the neighbourhood site. Council is delighted to see this project progressing to serve the residents of Pallara, and I’d like to acknowledge the strong advocacy of the local Councillor, Councillor OWEN, for the project. I’ll leave further debate to the Chamber. </w:t>
      </w:r>
    </w:p>
    <w:p w14:paraId="12E4BE99" w14:textId="77777777" w:rsidR="004C0C15" w:rsidRPr="004C0C15" w:rsidRDefault="004C0C15" w:rsidP="00447D11">
      <w:pPr>
        <w:spacing w:after="120"/>
        <w:ind w:left="2517" w:hanging="2517"/>
        <w:rPr>
          <w:lang w:eastAsia="en-US"/>
        </w:rPr>
      </w:pPr>
      <w:r w:rsidRPr="004C0C15">
        <w:rPr>
          <w:lang w:eastAsia="en-US"/>
        </w:rPr>
        <w:t>Chair:</w:t>
      </w:r>
      <w:r w:rsidRPr="004C0C15">
        <w:rPr>
          <w:lang w:eastAsia="en-US"/>
        </w:rPr>
        <w:tab/>
        <w:t xml:space="preserve">Thank you. </w:t>
      </w:r>
    </w:p>
    <w:p w14:paraId="6C70B72A" w14:textId="77777777" w:rsidR="004C0C15" w:rsidRPr="004C0C15" w:rsidRDefault="004C0C15" w:rsidP="00447D11">
      <w:pPr>
        <w:spacing w:after="120"/>
        <w:ind w:left="2517" w:hanging="2517"/>
        <w:rPr>
          <w:lang w:eastAsia="en-US"/>
        </w:rPr>
      </w:pPr>
      <w:r w:rsidRPr="004C0C15">
        <w:rPr>
          <w:lang w:eastAsia="en-US"/>
        </w:rPr>
        <w:tab/>
        <w:t xml:space="preserve">Is there any further debate? No further debate? </w:t>
      </w:r>
    </w:p>
    <w:p w14:paraId="3B2FC051" w14:textId="77777777" w:rsidR="004C0C15" w:rsidRPr="004C0C15" w:rsidRDefault="004C0C15" w:rsidP="00EA2779">
      <w:pPr>
        <w:ind w:left="2517" w:hanging="2517"/>
        <w:rPr>
          <w:lang w:eastAsia="en-US"/>
        </w:rPr>
      </w:pPr>
      <w:r w:rsidRPr="004C0C15">
        <w:rPr>
          <w:lang w:eastAsia="en-US"/>
        </w:rPr>
        <w:tab/>
        <w:t xml:space="preserve">Move to the vote on this report. </w:t>
      </w:r>
    </w:p>
    <w:p w14:paraId="2BEB49CF" w14:textId="77777777" w:rsidR="008D508C" w:rsidRDefault="008D508C" w:rsidP="00447D11"/>
    <w:p w14:paraId="7C7B6622" w14:textId="77777777" w:rsidR="008D508C" w:rsidRDefault="008D508C" w:rsidP="00447D11">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447D11"/>
    <w:p w14:paraId="53A5F190" w14:textId="77777777" w:rsidR="00D46E85" w:rsidRDefault="00D46E85" w:rsidP="00447D11">
      <w:r>
        <w:t>The report read as follows</w:t>
      </w:r>
      <w:r>
        <w:sym w:font="Symbol" w:char="F0BE"/>
      </w:r>
    </w:p>
    <w:p w14:paraId="20310D23" w14:textId="77777777" w:rsidR="00D46E85" w:rsidRDefault="00D46E85" w:rsidP="00447D11"/>
    <w:p w14:paraId="14D1B9CE" w14:textId="77777777" w:rsidR="00D46E85" w:rsidRPr="00380BDC" w:rsidRDefault="00D46E85" w:rsidP="00447D11">
      <w:pPr>
        <w:rPr>
          <w:b/>
          <w:bCs/>
        </w:rPr>
      </w:pPr>
      <w:r w:rsidRPr="00380BDC">
        <w:rPr>
          <w:b/>
          <w:bCs/>
        </w:rPr>
        <w:t>ATTENDANCE:</w:t>
      </w:r>
      <w:r w:rsidRPr="00380BDC">
        <w:rPr>
          <w:b/>
          <w:bCs/>
        </w:rPr>
        <w:br/>
      </w:r>
    </w:p>
    <w:p w14:paraId="36630889" w14:textId="77777777" w:rsidR="00623FA0" w:rsidRPr="00600162" w:rsidRDefault="00623FA0" w:rsidP="00447D11">
      <w:pPr>
        <w:rPr>
          <w:snapToGrid w:val="0"/>
        </w:rPr>
      </w:pPr>
      <w:r w:rsidRPr="00600162">
        <w:rPr>
          <w:snapToGrid w:val="0"/>
        </w:rPr>
        <w:t>Councillor Adam Allan (Civic Cabinet Chair), Councillor Fiona Hammond (Deputy Chair), and Councillors Peter</w:t>
      </w:r>
      <w:r>
        <w:rPr>
          <w:snapToGrid w:val="0"/>
        </w:rPr>
        <w:t> </w:t>
      </w:r>
      <w:r w:rsidRPr="00600162">
        <w:rPr>
          <w:snapToGrid w:val="0"/>
        </w:rPr>
        <w:t>Matic and Charles</w:t>
      </w:r>
      <w:r>
        <w:rPr>
          <w:snapToGrid w:val="0"/>
        </w:rPr>
        <w:t> </w:t>
      </w:r>
      <w:r w:rsidRPr="00600162">
        <w:rPr>
          <w:snapToGrid w:val="0"/>
        </w:rPr>
        <w:t xml:space="preserve">Strunk. </w:t>
      </w:r>
    </w:p>
    <w:p w14:paraId="104B36CE" w14:textId="77777777" w:rsidR="00623FA0" w:rsidRPr="002C1763" w:rsidRDefault="00623FA0" w:rsidP="00447D11">
      <w:pPr>
        <w:rPr>
          <w:snapToGrid w:val="0"/>
          <w:szCs w:val="24"/>
          <w:lang w:val="en-US"/>
        </w:rPr>
      </w:pPr>
    </w:p>
    <w:p w14:paraId="308237CE" w14:textId="77777777" w:rsidR="00623FA0" w:rsidRPr="0022611A" w:rsidRDefault="00623FA0" w:rsidP="00447D11">
      <w:pPr>
        <w:rPr>
          <w:b/>
          <w:bCs/>
        </w:rPr>
      </w:pPr>
      <w:r w:rsidRPr="0022611A">
        <w:rPr>
          <w:b/>
          <w:bCs/>
        </w:rPr>
        <w:t>LEAVE OF ABSENCE:</w:t>
      </w:r>
    </w:p>
    <w:p w14:paraId="0EA3B1CE" w14:textId="77777777" w:rsidR="00623FA0" w:rsidRPr="0022611A" w:rsidRDefault="00623FA0" w:rsidP="00447D11">
      <w:pPr>
        <w:rPr>
          <w:snapToGrid w:val="0"/>
        </w:rPr>
      </w:pPr>
    </w:p>
    <w:p w14:paraId="38E8E8C1" w14:textId="77777777" w:rsidR="00623FA0" w:rsidRPr="002C1763" w:rsidRDefault="00623FA0" w:rsidP="00447D11">
      <w:pPr>
        <w:rPr>
          <w:snapToGrid w:val="0"/>
        </w:rPr>
      </w:pPr>
      <w:r w:rsidRPr="0022611A">
        <w:rPr>
          <w:snapToGrid w:val="0"/>
        </w:rPr>
        <w:t>Councillor Lisa Atwood.</w:t>
      </w:r>
    </w:p>
    <w:p w14:paraId="7487F318" w14:textId="08D85431" w:rsidR="00D46E85" w:rsidRPr="006C03F1" w:rsidRDefault="00D46E85" w:rsidP="008F0083">
      <w:pPr>
        <w:pStyle w:val="Heading4"/>
        <w:ind w:left="1440" w:hanging="720"/>
      </w:pPr>
      <w:bookmarkStart w:id="43" w:name="_Toc134796596"/>
      <w:r>
        <w:rPr>
          <w:u w:val="none"/>
        </w:rPr>
        <w:lastRenderedPageBreak/>
        <w:t>A</w:t>
      </w:r>
      <w:r w:rsidRPr="001904D2">
        <w:rPr>
          <w:u w:val="none"/>
        </w:rPr>
        <w:tab/>
      </w:r>
      <w:r w:rsidR="00623FA0" w:rsidRPr="00623FA0">
        <w:t>COMMITTEE PRESENTATION</w:t>
      </w:r>
      <w:r w:rsidR="00623FA0" w:rsidRPr="006C03F1">
        <w:t xml:space="preserve"> – </w:t>
      </w:r>
      <w:r w:rsidR="00623FA0" w:rsidRPr="00507C22">
        <w:t>201 GOODERHAM ROAD, PALLARA (A005772656)</w:t>
      </w:r>
      <w:bookmarkEnd w:id="43"/>
    </w:p>
    <w:p w14:paraId="1E85D5A9" w14:textId="6E2295CB" w:rsidR="00D46E85" w:rsidRDefault="00C67E12" w:rsidP="00EA2779">
      <w:pPr>
        <w:keepNext/>
        <w:tabs>
          <w:tab w:val="left" w:pos="-1440"/>
        </w:tabs>
        <w:spacing w:line="218" w:lineRule="auto"/>
        <w:jc w:val="right"/>
        <w:rPr>
          <w:rFonts w:ascii="Arial" w:hAnsi="Arial"/>
          <w:b/>
          <w:sz w:val="28"/>
        </w:rPr>
      </w:pPr>
      <w:r>
        <w:rPr>
          <w:rFonts w:ascii="Arial" w:hAnsi="Arial"/>
          <w:b/>
          <w:sz w:val="28"/>
        </w:rPr>
        <w:t>564</w:t>
      </w:r>
      <w:r w:rsidR="00D46E85">
        <w:rPr>
          <w:rFonts w:ascii="Arial" w:hAnsi="Arial"/>
          <w:b/>
          <w:sz w:val="28"/>
        </w:rPr>
        <w:t>/</w:t>
      </w:r>
      <w:r w:rsidR="009A7215">
        <w:rPr>
          <w:rFonts w:ascii="Arial" w:hAnsi="Arial"/>
          <w:b/>
          <w:sz w:val="28"/>
        </w:rPr>
        <w:t>2022-23</w:t>
      </w:r>
    </w:p>
    <w:p w14:paraId="0B3D9848" w14:textId="77777777" w:rsidR="00623FA0" w:rsidRPr="00D300A1" w:rsidRDefault="00623FA0" w:rsidP="00447D11">
      <w:pPr>
        <w:ind w:left="720" w:hanging="720"/>
        <w:rPr>
          <w:snapToGrid w:val="0"/>
        </w:rPr>
      </w:pPr>
      <w:r w:rsidRPr="00D300A1">
        <w:rPr>
          <w:snapToGrid w:val="0"/>
        </w:rPr>
        <w:t>1.</w:t>
      </w:r>
      <w:r w:rsidRPr="00D300A1">
        <w:rPr>
          <w:snapToGrid w:val="0"/>
        </w:rPr>
        <w:tab/>
      </w:r>
      <w:r>
        <w:rPr>
          <w:snapToGrid w:val="0"/>
        </w:rPr>
        <w:t>The</w:t>
      </w:r>
      <w:r w:rsidRPr="0022611A">
        <w:t xml:space="preserve"> </w:t>
      </w:r>
      <w:r w:rsidRPr="008B1544">
        <w:t xml:space="preserve">Manager, </w:t>
      </w:r>
      <w:r>
        <w:t xml:space="preserve">Planning Services, </w:t>
      </w:r>
      <w:r w:rsidRPr="008B1544">
        <w:t>Development Services</w:t>
      </w:r>
      <w:r w:rsidRPr="008B1544">
        <w:rPr>
          <w:bCs/>
          <w:snapToGrid w:val="0"/>
          <w:szCs w:val="24"/>
        </w:rPr>
        <w:t xml:space="preserve">, City Planning and Sustainability, </w:t>
      </w:r>
      <w:r w:rsidRPr="008B1544">
        <w:rPr>
          <w:snapToGrid w:val="0"/>
        </w:rPr>
        <w:t>attended the meeting to provide an update on</w:t>
      </w:r>
      <w:r w:rsidRPr="00D300A1">
        <w:rPr>
          <w:snapToGrid w:val="0"/>
        </w:rPr>
        <w:t xml:space="preserve"> </w:t>
      </w:r>
      <w:r w:rsidRPr="0022611A">
        <w:rPr>
          <w:bCs/>
          <w:snapToGrid w:val="0"/>
          <w:szCs w:val="24"/>
        </w:rPr>
        <w:t xml:space="preserve">201 Gooderham Road, Pallara </w:t>
      </w:r>
      <w:r>
        <w:rPr>
          <w:bCs/>
          <w:snapToGrid w:val="0"/>
          <w:szCs w:val="24"/>
        </w:rPr>
        <w:t>(the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5507AEF6" w14:textId="77777777" w:rsidR="00623FA0" w:rsidRPr="00D300A1" w:rsidRDefault="00623FA0" w:rsidP="00447D11">
      <w:pPr>
        <w:ind w:left="720" w:hanging="720"/>
        <w:rPr>
          <w:snapToGrid w:val="0"/>
        </w:rPr>
      </w:pPr>
    </w:p>
    <w:p w14:paraId="22D00509" w14:textId="77777777" w:rsidR="00623FA0" w:rsidRDefault="00623FA0" w:rsidP="00447D11">
      <w:pPr>
        <w:ind w:left="720" w:hanging="720"/>
        <w:rPr>
          <w:snapToGrid w:val="0"/>
        </w:rPr>
      </w:pPr>
      <w:r w:rsidRPr="00D300A1">
        <w:rPr>
          <w:snapToGrid w:val="0"/>
        </w:rPr>
        <w:t>2.</w:t>
      </w:r>
      <w:r w:rsidRPr="00D300A1">
        <w:rPr>
          <w:snapToGrid w:val="0"/>
        </w:rPr>
        <w:tab/>
      </w:r>
      <w:r w:rsidRPr="0022611A">
        <w:rPr>
          <w:snapToGrid w:val="0"/>
        </w:rPr>
        <w:t xml:space="preserve">An aerial view and context map was shown to the Committee, displaying the proximity of the site to surrounding locations, including </w:t>
      </w:r>
      <w:r>
        <w:rPr>
          <w:snapToGrid w:val="0"/>
        </w:rPr>
        <w:t>the Willawong resource recovery centre and the Willawong bus depot</w:t>
      </w:r>
      <w:r w:rsidRPr="0022611A">
        <w:rPr>
          <w:snapToGrid w:val="0"/>
        </w:rPr>
        <w:t xml:space="preserve"> and </w:t>
      </w:r>
      <w:r>
        <w:rPr>
          <w:snapToGrid w:val="0"/>
        </w:rPr>
        <w:t>a future neighbourhood centre</w:t>
      </w:r>
      <w:r w:rsidRPr="0022611A">
        <w:rPr>
          <w:snapToGrid w:val="0"/>
        </w:rPr>
        <w:t xml:space="preserve">. The applicant for the development is </w:t>
      </w:r>
      <w:r w:rsidRPr="00694F11">
        <w:rPr>
          <w:snapToGrid w:val="0"/>
        </w:rPr>
        <w:t>Property Projects Australia Pty Ltd</w:t>
      </w:r>
      <w:r w:rsidRPr="0022611A">
        <w:rPr>
          <w:snapToGrid w:val="0"/>
        </w:rPr>
        <w:t>.</w:t>
      </w:r>
    </w:p>
    <w:p w14:paraId="215DF2CD" w14:textId="77777777" w:rsidR="00623FA0" w:rsidRPr="0022611A" w:rsidRDefault="00623FA0" w:rsidP="00447D11">
      <w:pPr>
        <w:ind w:left="720" w:hanging="720"/>
        <w:rPr>
          <w:snapToGrid w:val="0"/>
        </w:rPr>
      </w:pPr>
    </w:p>
    <w:p w14:paraId="2C3875B8" w14:textId="77777777" w:rsidR="00623FA0" w:rsidRDefault="00623FA0" w:rsidP="00447D11">
      <w:pPr>
        <w:ind w:left="720" w:hanging="720"/>
        <w:rPr>
          <w:snapToGrid w:val="0"/>
        </w:rPr>
      </w:pPr>
      <w:r w:rsidRPr="0022611A">
        <w:rPr>
          <w:snapToGrid w:val="0"/>
        </w:rPr>
        <w:t>3.</w:t>
      </w:r>
      <w:r>
        <w:rPr>
          <w:snapToGrid w:val="0"/>
        </w:rPr>
        <w:tab/>
      </w:r>
      <w:r w:rsidRPr="0022611A">
        <w:rPr>
          <w:snapToGrid w:val="0"/>
        </w:rPr>
        <w:t xml:space="preserve">The site has an area of </w:t>
      </w:r>
      <w:r>
        <w:rPr>
          <w:snapToGrid w:val="0"/>
        </w:rPr>
        <w:t>20</w:t>
      </w:r>
      <w:r w:rsidRPr="0022611A">
        <w:rPr>
          <w:snapToGrid w:val="0"/>
        </w:rPr>
        <w:t>,</w:t>
      </w:r>
      <w:r>
        <w:rPr>
          <w:snapToGrid w:val="0"/>
        </w:rPr>
        <w:t>260</w:t>
      </w:r>
      <w:r w:rsidRPr="0022611A">
        <w:rPr>
          <w:snapToGrid w:val="0"/>
        </w:rPr>
        <w:t xml:space="preserve"> m</w:t>
      </w:r>
      <w:r w:rsidRPr="00844232">
        <w:rPr>
          <w:snapToGrid w:val="0"/>
          <w:vertAlign w:val="superscript"/>
        </w:rPr>
        <w:t>2</w:t>
      </w:r>
      <w:r>
        <w:rPr>
          <w:snapToGrid w:val="0"/>
        </w:rPr>
        <w:t>,</w:t>
      </w:r>
      <w:r w:rsidRPr="0022611A">
        <w:rPr>
          <w:snapToGrid w:val="0"/>
        </w:rPr>
        <w:t xml:space="preserve"> </w:t>
      </w:r>
      <w:r w:rsidRPr="00276824">
        <w:rPr>
          <w:snapToGrid w:val="0"/>
        </w:rPr>
        <w:t xml:space="preserve">which will be reconfigured into </w:t>
      </w:r>
      <w:r>
        <w:rPr>
          <w:snapToGrid w:val="0"/>
        </w:rPr>
        <w:t>Shopping centre</w:t>
      </w:r>
      <w:r w:rsidRPr="007D1A70">
        <w:rPr>
          <w:snapToGrid w:val="0"/>
        </w:rPr>
        <w:t xml:space="preserve">, </w:t>
      </w:r>
      <w:r>
        <w:rPr>
          <w:snapToGrid w:val="0"/>
        </w:rPr>
        <w:t>F</w:t>
      </w:r>
      <w:r w:rsidRPr="007D1A70">
        <w:rPr>
          <w:snapToGrid w:val="0"/>
        </w:rPr>
        <w:t xml:space="preserve">ood and drink outlet </w:t>
      </w:r>
      <w:r>
        <w:rPr>
          <w:snapToGrid w:val="0"/>
        </w:rPr>
        <w:t>and O</w:t>
      </w:r>
      <w:r w:rsidRPr="007D1A70">
        <w:rPr>
          <w:snapToGrid w:val="0"/>
        </w:rPr>
        <w:t xml:space="preserve">ffice </w:t>
      </w:r>
      <w:r>
        <w:rPr>
          <w:snapToGrid w:val="0"/>
        </w:rPr>
        <w:t>land use areas</w:t>
      </w:r>
      <w:r w:rsidRPr="00276824">
        <w:rPr>
          <w:snapToGrid w:val="0"/>
        </w:rPr>
        <w:t xml:space="preserve">. </w:t>
      </w:r>
      <w:r>
        <w:rPr>
          <w:snapToGrid w:val="0"/>
        </w:rPr>
        <w:t>The development will include 7,015 m</w:t>
      </w:r>
      <w:r w:rsidRPr="00844232">
        <w:rPr>
          <w:snapToGrid w:val="0"/>
          <w:vertAlign w:val="superscript"/>
        </w:rPr>
        <w:t>2</w:t>
      </w:r>
      <w:r>
        <w:rPr>
          <w:snapToGrid w:val="0"/>
        </w:rPr>
        <w:t xml:space="preserve"> gross floor area (GFA) for a shopping centre consisting of:</w:t>
      </w:r>
    </w:p>
    <w:p w14:paraId="0D08E61E" w14:textId="77777777" w:rsidR="00623FA0" w:rsidRDefault="00623FA0" w:rsidP="00447D11">
      <w:pPr>
        <w:ind w:firstLine="720"/>
        <w:rPr>
          <w:snapToGrid w:val="0"/>
        </w:rPr>
      </w:pPr>
      <w:r>
        <w:rPr>
          <w:snapToGrid w:val="0"/>
        </w:rPr>
        <w:t>-</w:t>
      </w:r>
      <w:r>
        <w:rPr>
          <w:snapToGrid w:val="0"/>
        </w:rPr>
        <w:tab/>
        <w:t>288 car parking spaces</w:t>
      </w:r>
    </w:p>
    <w:p w14:paraId="2970D14F" w14:textId="77777777" w:rsidR="00623FA0" w:rsidRDefault="00623FA0" w:rsidP="00447D11">
      <w:pPr>
        <w:ind w:firstLine="720"/>
        <w:rPr>
          <w:snapToGrid w:val="0"/>
        </w:rPr>
      </w:pPr>
      <w:r>
        <w:rPr>
          <w:snapToGrid w:val="0"/>
        </w:rPr>
        <w:t>-</w:t>
      </w:r>
      <w:r>
        <w:rPr>
          <w:snapToGrid w:val="0"/>
        </w:rPr>
        <w:tab/>
        <w:t>34 bicycle spaces</w:t>
      </w:r>
    </w:p>
    <w:p w14:paraId="681A9751" w14:textId="77777777" w:rsidR="00623FA0" w:rsidRDefault="00623FA0" w:rsidP="00447D11">
      <w:pPr>
        <w:ind w:firstLine="720"/>
        <w:rPr>
          <w:snapToGrid w:val="0"/>
        </w:rPr>
      </w:pPr>
      <w:r>
        <w:rPr>
          <w:snapToGrid w:val="0"/>
        </w:rPr>
        <w:t>-</w:t>
      </w:r>
      <w:r>
        <w:rPr>
          <w:snapToGrid w:val="0"/>
        </w:rPr>
        <w:tab/>
        <w:t>3,144 m</w:t>
      </w:r>
      <w:r w:rsidRPr="00844232">
        <w:rPr>
          <w:snapToGrid w:val="0"/>
          <w:vertAlign w:val="superscript"/>
        </w:rPr>
        <w:t>2</w:t>
      </w:r>
      <w:r>
        <w:rPr>
          <w:snapToGrid w:val="0"/>
        </w:rPr>
        <w:t xml:space="preserve"> GFA for a supermarket</w:t>
      </w:r>
      <w:r w:rsidRPr="003104C7">
        <w:rPr>
          <w:snapToGrid w:val="0"/>
        </w:rPr>
        <w:t xml:space="preserve"> </w:t>
      </w:r>
    </w:p>
    <w:p w14:paraId="5F2BF38A" w14:textId="072B1050" w:rsidR="00623FA0" w:rsidRDefault="00623FA0" w:rsidP="00447D11">
      <w:pPr>
        <w:ind w:left="720"/>
        <w:rPr>
          <w:snapToGrid w:val="0"/>
        </w:rPr>
      </w:pPr>
      <w:r>
        <w:rPr>
          <w:snapToGrid w:val="0"/>
        </w:rPr>
        <w:t>-</w:t>
      </w:r>
      <w:r>
        <w:rPr>
          <w:snapToGrid w:val="0"/>
        </w:rPr>
        <w:tab/>
        <w:t>813.44 m</w:t>
      </w:r>
      <w:r w:rsidRPr="00844232">
        <w:rPr>
          <w:snapToGrid w:val="0"/>
          <w:vertAlign w:val="superscript"/>
        </w:rPr>
        <w:t>2</w:t>
      </w:r>
      <w:r>
        <w:rPr>
          <w:snapToGrid w:val="0"/>
        </w:rPr>
        <w:t xml:space="preserve"> GFA for s</w:t>
      </w:r>
      <w:r w:rsidRPr="009A25B9">
        <w:rPr>
          <w:snapToGrid w:val="0"/>
        </w:rPr>
        <w:t xml:space="preserve">hops, </w:t>
      </w:r>
      <w:r>
        <w:rPr>
          <w:snapToGrid w:val="0"/>
        </w:rPr>
        <w:t>h</w:t>
      </w:r>
      <w:r w:rsidRPr="009A25B9">
        <w:rPr>
          <w:snapToGrid w:val="0"/>
        </w:rPr>
        <w:t>ealth care services</w:t>
      </w:r>
      <w:r>
        <w:rPr>
          <w:snapToGrid w:val="0"/>
        </w:rPr>
        <w:t>,</w:t>
      </w:r>
      <w:r w:rsidRPr="009A25B9">
        <w:rPr>
          <w:snapToGrid w:val="0"/>
        </w:rPr>
        <w:t xml:space="preserve"> </w:t>
      </w:r>
      <w:r>
        <w:rPr>
          <w:snapToGrid w:val="0"/>
        </w:rPr>
        <w:t>v</w:t>
      </w:r>
      <w:r w:rsidRPr="009A25B9">
        <w:rPr>
          <w:snapToGrid w:val="0"/>
        </w:rPr>
        <w:t xml:space="preserve">eterinary services and </w:t>
      </w:r>
      <w:r>
        <w:rPr>
          <w:snapToGrid w:val="0"/>
        </w:rPr>
        <w:t>f</w:t>
      </w:r>
      <w:r w:rsidRPr="009A25B9">
        <w:rPr>
          <w:snapToGrid w:val="0"/>
        </w:rPr>
        <w:t>ood and drink outlet</w:t>
      </w:r>
      <w:r>
        <w:rPr>
          <w:snapToGrid w:val="0"/>
        </w:rPr>
        <w:t>s</w:t>
      </w:r>
    </w:p>
    <w:p w14:paraId="342ACB4D" w14:textId="77777777" w:rsidR="00623FA0" w:rsidRDefault="00623FA0" w:rsidP="00447D11">
      <w:pPr>
        <w:ind w:firstLine="720"/>
        <w:rPr>
          <w:snapToGrid w:val="0"/>
        </w:rPr>
      </w:pPr>
      <w:r>
        <w:rPr>
          <w:snapToGrid w:val="0"/>
        </w:rPr>
        <w:t>-</w:t>
      </w:r>
      <w:r>
        <w:rPr>
          <w:snapToGrid w:val="0"/>
        </w:rPr>
        <w:tab/>
        <w:t>600.74 m</w:t>
      </w:r>
      <w:r w:rsidRPr="00844232">
        <w:rPr>
          <w:snapToGrid w:val="0"/>
          <w:vertAlign w:val="superscript"/>
        </w:rPr>
        <w:t>2</w:t>
      </w:r>
      <w:r>
        <w:rPr>
          <w:snapToGrid w:val="0"/>
        </w:rPr>
        <w:t xml:space="preserve"> GFA for an indoor sport and recreation facility</w:t>
      </w:r>
    </w:p>
    <w:p w14:paraId="68C61E77" w14:textId="77777777" w:rsidR="00623FA0" w:rsidRDefault="00623FA0" w:rsidP="00447D11">
      <w:pPr>
        <w:ind w:firstLine="720"/>
        <w:rPr>
          <w:snapToGrid w:val="0"/>
        </w:rPr>
      </w:pPr>
      <w:r>
        <w:rPr>
          <w:snapToGrid w:val="0"/>
        </w:rPr>
        <w:t>-</w:t>
      </w:r>
      <w:r>
        <w:rPr>
          <w:snapToGrid w:val="0"/>
        </w:rPr>
        <w:tab/>
        <w:t>370.35 m</w:t>
      </w:r>
      <w:r w:rsidRPr="00844232">
        <w:rPr>
          <w:snapToGrid w:val="0"/>
          <w:vertAlign w:val="superscript"/>
        </w:rPr>
        <w:t>2</w:t>
      </w:r>
      <w:r>
        <w:rPr>
          <w:snapToGrid w:val="0"/>
        </w:rPr>
        <w:t xml:space="preserve"> GFA of office space.</w:t>
      </w:r>
    </w:p>
    <w:p w14:paraId="138B9EBD" w14:textId="77777777" w:rsidR="00623FA0" w:rsidRPr="0022611A" w:rsidRDefault="00623FA0" w:rsidP="00447D11">
      <w:pPr>
        <w:ind w:left="720" w:hanging="720"/>
        <w:rPr>
          <w:snapToGrid w:val="0"/>
        </w:rPr>
      </w:pPr>
    </w:p>
    <w:p w14:paraId="6E557486" w14:textId="77777777" w:rsidR="00623FA0" w:rsidRDefault="00623FA0" w:rsidP="00447D11">
      <w:pPr>
        <w:ind w:left="720" w:hanging="720"/>
        <w:rPr>
          <w:snapToGrid w:val="0"/>
        </w:rPr>
      </w:pPr>
      <w:r w:rsidRPr="0022611A">
        <w:rPr>
          <w:snapToGrid w:val="0"/>
        </w:rPr>
        <w:t>4.</w:t>
      </w:r>
      <w:r>
        <w:rPr>
          <w:snapToGrid w:val="0"/>
        </w:rPr>
        <w:tab/>
      </w:r>
      <w:r w:rsidRPr="0022611A">
        <w:rPr>
          <w:snapToGrid w:val="0"/>
        </w:rPr>
        <w:t xml:space="preserve">The development will </w:t>
      </w:r>
      <w:r>
        <w:rPr>
          <w:snapToGrid w:val="0"/>
        </w:rPr>
        <w:t>provide v</w:t>
      </w:r>
      <w:r w:rsidRPr="004C4E04">
        <w:rPr>
          <w:snapToGrid w:val="0"/>
        </w:rPr>
        <w:t xml:space="preserve">ehicular access via </w:t>
      </w:r>
      <w:r>
        <w:rPr>
          <w:snapToGrid w:val="0"/>
        </w:rPr>
        <w:t>entry and exit on</w:t>
      </w:r>
      <w:r w:rsidRPr="004C4E04">
        <w:rPr>
          <w:snapToGrid w:val="0"/>
        </w:rPr>
        <w:t xml:space="preserve"> Pallara Avenue and Gooderham Road </w:t>
      </w:r>
      <w:r>
        <w:rPr>
          <w:snapToGrid w:val="0"/>
        </w:rPr>
        <w:t xml:space="preserve">which will have a </w:t>
      </w:r>
      <w:r w:rsidRPr="004C4E04">
        <w:rPr>
          <w:snapToGrid w:val="0"/>
        </w:rPr>
        <w:t>left-out exit only</w:t>
      </w:r>
      <w:r>
        <w:rPr>
          <w:snapToGrid w:val="0"/>
        </w:rPr>
        <w:t xml:space="preserve">. The site will also see an extension of </w:t>
      </w:r>
      <w:r w:rsidRPr="004C4E04">
        <w:rPr>
          <w:snapToGrid w:val="0"/>
        </w:rPr>
        <w:t xml:space="preserve">the existing concrete median </w:t>
      </w:r>
      <w:r>
        <w:rPr>
          <w:snapToGrid w:val="0"/>
        </w:rPr>
        <w:t>and i</w:t>
      </w:r>
      <w:r w:rsidRPr="004C4E04">
        <w:rPr>
          <w:snapToGrid w:val="0"/>
        </w:rPr>
        <w:t>nterim pavement widening to straighten the western alignment of Gooderham Road</w:t>
      </w:r>
      <w:r>
        <w:rPr>
          <w:snapToGrid w:val="0"/>
        </w:rPr>
        <w:t>.</w:t>
      </w:r>
    </w:p>
    <w:p w14:paraId="5F643DE7" w14:textId="77777777" w:rsidR="00623FA0" w:rsidRDefault="00623FA0" w:rsidP="00447D11">
      <w:pPr>
        <w:ind w:left="720" w:hanging="720"/>
        <w:rPr>
          <w:snapToGrid w:val="0"/>
        </w:rPr>
      </w:pPr>
    </w:p>
    <w:p w14:paraId="23A79F43" w14:textId="77777777" w:rsidR="00623FA0" w:rsidRDefault="00623FA0" w:rsidP="00447D11">
      <w:pPr>
        <w:ind w:left="720" w:hanging="720"/>
        <w:rPr>
          <w:snapToGrid w:val="0"/>
        </w:rPr>
      </w:pPr>
      <w:r>
        <w:rPr>
          <w:snapToGrid w:val="0"/>
        </w:rPr>
        <w:t>5.</w:t>
      </w:r>
      <w:r>
        <w:rPr>
          <w:snapToGrid w:val="0"/>
        </w:rPr>
        <w:tab/>
      </w:r>
      <w:r w:rsidRPr="00E66DB6">
        <w:rPr>
          <w:snapToGrid w:val="0"/>
        </w:rPr>
        <w:t xml:space="preserve">Noise impacts </w:t>
      </w:r>
      <w:r>
        <w:rPr>
          <w:snapToGrid w:val="0"/>
        </w:rPr>
        <w:t>will be</w:t>
      </w:r>
      <w:r w:rsidRPr="00E66DB6">
        <w:rPr>
          <w:snapToGrid w:val="0"/>
        </w:rPr>
        <w:t xml:space="preserve"> mitigated via </w:t>
      </w:r>
      <w:r>
        <w:rPr>
          <w:snapToGrid w:val="0"/>
        </w:rPr>
        <w:t>t</w:t>
      </w:r>
      <w:r w:rsidRPr="00E66DB6">
        <w:rPr>
          <w:snapToGrid w:val="0"/>
        </w:rPr>
        <w:t xml:space="preserve">ransparent thermoplastic panels </w:t>
      </w:r>
      <w:r>
        <w:rPr>
          <w:snapToGrid w:val="0"/>
        </w:rPr>
        <w:t>which will be</w:t>
      </w:r>
      <w:r w:rsidRPr="00E66DB6">
        <w:rPr>
          <w:snapToGrid w:val="0"/>
        </w:rPr>
        <w:t xml:space="preserve"> incorporated into the upper portions of </w:t>
      </w:r>
      <w:r>
        <w:rPr>
          <w:snapToGrid w:val="0"/>
        </w:rPr>
        <w:t>an</w:t>
      </w:r>
      <w:r w:rsidRPr="00E66DB6">
        <w:rPr>
          <w:snapToGrid w:val="0"/>
        </w:rPr>
        <w:t xml:space="preserve"> acoustic fence to ensure access to light is maintained to dwellings adjoining the development</w:t>
      </w:r>
      <w:r>
        <w:rPr>
          <w:snapToGrid w:val="0"/>
        </w:rPr>
        <w:t>. T</w:t>
      </w:r>
      <w:r w:rsidRPr="008D2AD5">
        <w:rPr>
          <w:snapToGrid w:val="0"/>
        </w:rPr>
        <w:t xml:space="preserve">rucks </w:t>
      </w:r>
      <w:r>
        <w:rPr>
          <w:snapToGrid w:val="0"/>
        </w:rPr>
        <w:t>and</w:t>
      </w:r>
      <w:r w:rsidRPr="008D2AD5">
        <w:rPr>
          <w:snapToGrid w:val="0"/>
        </w:rPr>
        <w:t xml:space="preserve"> delivery vehicles </w:t>
      </w:r>
      <w:r>
        <w:rPr>
          <w:snapToGrid w:val="0"/>
        </w:rPr>
        <w:t>with</w:t>
      </w:r>
      <w:r w:rsidRPr="008D2AD5">
        <w:rPr>
          <w:snapToGrid w:val="0"/>
        </w:rPr>
        <w:t xml:space="preserve"> a reversing beeper </w:t>
      </w:r>
      <w:r>
        <w:rPr>
          <w:snapToGrid w:val="0"/>
        </w:rPr>
        <w:t xml:space="preserve">will be limited from using </w:t>
      </w:r>
      <w:r w:rsidRPr="008D2AD5">
        <w:rPr>
          <w:snapToGrid w:val="0"/>
        </w:rPr>
        <w:t>the loading bay between the hours of 10pm and 7am</w:t>
      </w:r>
      <w:r>
        <w:rPr>
          <w:snapToGrid w:val="0"/>
        </w:rPr>
        <w:t>.</w:t>
      </w:r>
    </w:p>
    <w:p w14:paraId="709586BB" w14:textId="77777777" w:rsidR="00623FA0" w:rsidRPr="0022611A" w:rsidRDefault="00623FA0" w:rsidP="00447D11">
      <w:pPr>
        <w:ind w:left="720" w:hanging="720"/>
        <w:rPr>
          <w:snapToGrid w:val="0"/>
        </w:rPr>
      </w:pPr>
    </w:p>
    <w:p w14:paraId="335EB962" w14:textId="77777777" w:rsidR="00623FA0" w:rsidRPr="00A739D6" w:rsidRDefault="00623FA0" w:rsidP="00447D11">
      <w:pPr>
        <w:keepNext/>
        <w:keepLines/>
        <w:ind w:left="720" w:hanging="720"/>
        <w:rPr>
          <w:snapToGrid w:val="0"/>
        </w:rPr>
      </w:pPr>
      <w:r>
        <w:rPr>
          <w:snapToGrid w:val="0"/>
        </w:rPr>
        <w:t>6</w:t>
      </w:r>
      <w:r w:rsidRPr="0022611A">
        <w:rPr>
          <w:snapToGrid w:val="0"/>
        </w:rPr>
        <w:t>.</w:t>
      </w:r>
      <w:r>
        <w:rPr>
          <w:snapToGrid w:val="0"/>
        </w:rPr>
        <w:tab/>
      </w:r>
      <w:r w:rsidRPr="00A739D6">
        <w:rPr>
          <w:snapToGrid w:val="0"/>
        </w:rPr>
        <w:t>The development was approved for the following reasons</w:t>
      </w:r>
      <w:r>
        <w:rPr>
          <w:snapToGrid w:val="0"/>
        </w:rPr>
        <w:t>.</w:t>
      </w:r>
    </w:p>
    <w:p w14:paraId="53FAAB68" w14:textId="77777777" w:rsidR="00623FA0" w:rsidRPr="004A5553" w:rsidRDefault="00623FA0" w:rsidP="00447D11">
      <w:pPr>
        <w:tabs>
          <w:tab w:val="num" w:pos="720"/>
        </w:tabs>
        <w:ind w:left="1440" w:hanging="1440"/>
        <w:rPr>
          <w:snapToGrid w:val="0"/>
        </w:rPr>
      </w:pPr>
      <w:r>
        <w:rPr>
          <w:snapToGrid w:val="0"/>
        </w:rPr>
        <w:tab/>
        <w:t>-</w:t>
      </w:r>
      <w:r>
        <w:rPr>
          <w:snapToGrid w:val="0"/>
        </w:rPr>
        <w:tab/>
      </w:r>
      <w:r w:rsidRPr="008D2AD5">
        <w:rPr>
          <w:snapToGrid w:val="0"/>
        </w:rPr>
        <w:t>Shopping centre facilities to support the local residential community</w:t>
      </w:r>
      <w:r>
        <w:rPr>
          <w:snapToGrid w:val="0"/>
        </w:rPr>
        <w:t>.</w:t>
      </w:r>
    </w:p>
    <w:p w14:paraId="528EA792" w14:textId="77777777" w:rsidR="00623FA0" w:rsidRPr="004A5553" w:rsidRDefault="00623FA0" w:rsidP="00447D11">
      <w:pPr>
        <w:tabs>
          <w:tab w:val="num" w:pos="720"/>
        </w:tabs>
        <w:ind w:left="1440" w:hanging="720"/>
        <w:rPr>
          <w:snapToGrid w:val="0"/>
        </w:rPr>
      </w:pPr>
      <w:r>
        <w:rPr>
          <w:snapToGrid w:val="0"/>
        </w:rPr>
        <w:t>-</w:t>
      </w:r>
      <w:r>
        <w:rPr>
          <w:snapToGrid w:val="0"/>
        </w:rPr>
        <w:tab/>
      </w:r>
      <w:r w:rsidRPr="008D2AD5">
        <w:rPr>
          <w:snapToGrid w:val="0"/>
        </w:rPr>
        <w:t>Scale and intensity reflects the centre’s proximity to, and frequency of, suburban public transport networks and services, and reflects the nature of the surrounding neighbourhood</w:t>
      </w:r>
      <w:r>
        <w:rPr>
          <w:snapToGrid w:val="0"/>
        </w:rPr>
        <w:t>.</w:t>
      </w:r>
    </w:p>
    <w:p w14:paraId="45BF705E" w14:textId="77777777" w:rsidR="00623FA0" w:rsidRPr="004A5553" w:rsidRDefault="00623FA0" w:rsidP="00447D11">
      <w:pPr>
        <w:tabs>
          <w:tab w:val="num" w:pos="720"/>
        </w:tabs>
        <w:ind w:left="1440" w:hanging="720"/>
        <w:rPr>
          <w:snapToGrid w:val="0"/>
        </w:rPr>
      </w:pPr>
      <w:r>
        <w:rPr>
          <w:snapToGrid w:val="0"/>
        </w:rPr>
        <w:t>-</w:t>
      </w:r>
      <w:r>
        <w:rPr>
          <w:snapToGrid w:val="0"/>
        </w:rPr>
        <w:tab/>
      </w:r>
    </w:p>
    <w:p w14:paraId="5C46A84E" w14:textId="77777777" w:rsidR="00623FA0" w:rsidRPr="004A5553" w:rsidRDefault="00623FA0" w:rsidP="00447D11">
      <w:pPr>
        <w:tabs>
          <w:tab w:val="num" w:pos="720"/>
        </w:tabs>
        <w:ind w:left="1440" w:hanging="720"/>
        <w:rPr>
          <w:snapToGrid w:val="0"/>
        </w:rPr>
      </w:pPr>
      <w:r>
        <w:rPr>
          <w:snapToGrid w:val="0"/>
        </w:rPr>
        <w:t>-</w:t>
      </w:r>
      <w:r>
        <w:rPr>
          <w:snapToGrid w:val="0"/>
        </w:rPr>
        <w:tab/>
      </w:r>
      <w:r w:rsidRPr="008D2AD5">
        <w:rPr>
          <w:snapToGrid w:val="0"/>
        </w:rPr>
        <w:t>Vehicular access arrangements that minimise impacts on surrounding land, including amenity and pedestrian connectivity, and protect the functionality of both local and higher order road networks</w:t>
      </w:r>
      <w:r>
        <w:rPr>
          <w:snapToGrid w:val="0"/>
        </w:rPr>
        <w:t>.</w:t>
      </w:r>
    </w:p>
    <w:p w14:paraId="1DB3903B" w14:textId="77777777" w:rsidR="00623FA0" w:rsidRPr="004A5553" w:rsidRDefault="00623FA0" w:rsidP="00447D11">
      <w:pPr>
        <w:tabs>
          <w:tab w:val="num" w:pos="720"/>
        </w:tabs>
        <w:ind w:left="1440" w:hanging="720"/>
        <w:rPr>
          <w:snapToGrid w:val="0"/>
        </w:rPr>
      </w:pPr>
      <w:r>
        <w:rPr>
          <w:snapToGrid w:val="0"/>
        </w:rPr>
        <w:t>-</w:t>
      </w:r>
      <w:r>
        <w:rPr>
          <w:snapToGrid w:val="0"/>
        </w:rPr>
        <w:tab/>
      </w:r>
      <w:r w:rsidRPr="00BB4D5C">
        <w:rPr>
          <w:snapToGrid w:val="0"/>
        </w:rPr>
        <w:t>Car parking which is legible and clear</w:t>
      </w:r>
      <w:r>
        <w:rPr>
          <w:snapToGrid w:val="0"/>
        </w:rPr>
        <w:t>.</w:t>
      </w:r>
    </w:p>
    <w:p w14:paraId="0CB0DD63" w14:textId="77777777" w:rsidR="00623FA0" w:rsidRDefault="00623FA0" w:rsidP="00447D11">
      <w:pPr>
        <w:tabs>
          <w:tab w:val="num" w:pos="720"/>
        </w:tabs>
        <w:ind w:left="1440" w:hanging="720"/>
        <w:rPr>
          <w:snapToGrid w:val="0"/>
        </w:rPr>
      </w:pPr>
      <w:r>
        <w:rPr>
          <w:snapToGrid w:val="0"/>
        </w:rPr>
        <w:t>-</w:t>
      </w:r>
      <w:r>
        <w:rPr>
          <w:snapToGrid w:val="0"/>
        </w:rPr>
        <w:tab/>
      </w:r>
      <w:r w:rsidRPr="00BB4D5C">
        <w:rPr>
          <w:snapToGrid w:val="0"/>
        </w:rPr>
        <w:t xml:space="preserve">On-site landscaping that </w:t>
      </w:r>
      <w:r>
        <w:rPr>
          <w:snapToGrid w:val="0"/>
        </w:rPr>
        <w:t>reinforces the centre’s identity and complements</w:t>
      </w:r>
      <w:r w:rsidRPr="00BB4D5C">
        <w:rPr>
          <w:snapToGrid w:val="0"/>
        </w:rPr>
        <w:t xml:space="preserve"> Brisbane’s subtropical landscape character</w:t>
      </w:r>
      <w:r>
        <w:rPr>
          <w:snapToGrid w:val="0"/>
        </w:rPr>
        <w:t>,</w:t>
      </w:r>
      <w:r w:rsidRPr="00BB4D5C">
        <w:rPr>
          <w:snapToGrid w:val="0"/>
        </w:rPr>
        <w:t xml:space="preserve"> </w:t>
      </w:r>
      <w:r>
        <w:rPr>
          <w:snapToGrid w:val="0"/>
        </w:rPr>
        <w:t xml:space="preserve">which </w:t>
      </w:r>
      <w:r w:rsidRPr="00BB4D5C">
        <w:rPr>
          <w:snapToGrid w:val="0"/>
        </w:rPr>
        <w:t>contributes to the microclimate of the neighbourhood and site</w:t>
      </w:r>
      <w:r>
        <w:rPr>
          <w:snapToGrid w:val="0"/>
        </w:rPr>
        <w:t>.</w:t>
      </w:r>
    </w:p>
    <w:p w14:paraId="7829CA0C" w14:textId="77777777" w:rsidR="00623FA0" w:rsidRPr="004A5553" w:rsidRDefault="00623FA0" w:rsidP="00447D11">
      <w:pPr>
        <w:tabs>
          <w:tab w:val="num" w:pos="720"/>
        </w:tabs>
        <w:ind w:left="1440" w:hanging="720"/>
        <w:rPr>
          <w:snapToGrid w:val="0"/>
        </w:rPr>
      </w:pPr>
      <w:r>
        <w:rPr>
          <w:snapToGrid w:val="0"/>
        </w:rPr>
        <w:t>-</w:t>
      </w:r>
      <w:r>
        <w:rPr>
          <w:snapToGrid w:val="0"/>
        </w:rPr>
        <w:tab/>
        <w:t xml:space="preserve">Subtropical planting </w:t>
      </w:r>
      <w:r w:rsidRPr="00BB4D5C">
        <w:rPr>
          <w:snapToGrid w:val="0"/>
        </w:rPr>
        <w:t>supports outdoor living and assists in reducing urban heat island effects, with deep planting areas for the protection or establishment of large, subtropical shade trees</w:t>
      </w:r>
      <w:r>
        <w:rPr>
          <w:snapToGrid w:val="0"/>
        </w:rPr>
        <w:t>.</w:t>
      </w:r>
    </w:p>
    <w:p w14:paraId="76391934" w14:textId="77777777" w:rsidR="00623FA0" w:rsidRDefault="00623FA0" w:rsidP="00447D11">
      <w:pPr>
        <w:tabs>
          <w:tab w:val="num" w:pos="720"/>
        </w:tabs>
        <w:ind w:left="1440" w:hanging="720"/>
        <w:rPr>
          <w:snapToGrid w:val="0"/>
        </w:rPr>
      </w:pPr>
      <w:r>
        <w:rPr>
          <w:snapToGrid w:val="0"/>
        </w:rPr>
        <w:t>-</w:t>
      </w:r>
      <w:r>
        <w:rPr>
          <w:snapToGrid w:val="0"/>
        </w:rPr>
        <w:tab/>
      </w:r>
      <w:r w:rsidRPr="00BB4D5C">
        <w:rPr>
          <w:snapToGrid w:val="0"/>
        </w:rPr>
        <w:t>Appropriate response to land constraints, mitigating adverse impacts on environmental values as identified by the overlays affecting the site</w:t>
      </w:r>
      <w:r>
        <w:rPr>
          <w:snapToGrid w:val="0"/>
        </w:rPr>
        <w:t>.</w:t>
      </w:r>
    </w:p>
    <w:p w14:paraId="0788E0FF" w14:textId="77777777" w:rsidR="00623FA0" w:rsidRPr="004A5553" w:rsidRDefault="00623FA0" w:rsidP="00447D11">
      <w:pPr>
        <w:tabs>
          <w:tab w:val="num" w:pos="720"/>
        </w:tabs>
        <w:ind w:left="1440" w:hanging="720"/>
        <w:rPr>
          <w:snapToGrid w:val="0"/>
        </w:rPr>
      </w:pPr>
      <w:r>
        <w:rPr>
          <w:snapToGrid w:val="0"/>
        </w:rPr>
        <w:t>-</w:t>
      </w:r>
      <w:r>
        <w:rPr>
          <w:snapToGrid w:val="0"/>
        </w:rPr>
        <w:tab/>
      </w:r>
      <w:r w:rsidRPr="00BB4D5C">
        <w:rPr>
          <w:snapToGrid w:val="0"/>
        </w:rPr>
        <w:t>Design and operation in conjunction with conditions of the approval to avoid or mitigate any potential adverse amenity impacts on adjoining uses</w:t>
      </w:r>
      <w:r>
        <w:rPr>
          <w:snapToGrid w:val="0"/>
        </w:rPr>
        <w:t>.</w:t>
      </w:r>
    </w:p>
    <w:p w14:paraId="292C48EA" w14:textId="77777777" w:rsidR="00623FA0" w:rsidRPr="00D300A1" w:rsidRDefault="00623FA0" w:rsidP="00447D11">
      <w:pPr>
        <w:ind w:left="720" w:hanging="720"/>
        <w:rPr>
          <w:snapToGrid w:val="0"/>
        </w:rPr>
      </w:pPr>
    </w:p>
    <w:p w14:paraId="22F60E47" w14:textId="77777777" w:rsidR="00623FA0" w:rsidRPr="00D300A1" w:rsidRDefault="00623FA0" w:rsidP="00447D11">
      <w:pPr>
        <w:ind w:left="720" w:hanging="720"/>
        <w:rPr>
          <w:snapToGrid w:val="0"/>
        </w:rPr>
      </w:pPr>
      <w:r>
        <w:rPr>
          <w:snapToGrid w:val="0"/>
        </w:rPr>
        <w:t>7</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presentation.</w:t>
      </w:r>
    </w:p>
    <w:p w14:paraId="548E8864" w14:textId="77777777" w:rsidR="00623FA0" w:rsidRPr="00D300A1" w:rsidRDefault="00623FA0" w:rsidP="00447D11">
      <w:pPr>
        <w:rPr>
          <w:snapToGrid w:val="0"/>
        </w:rPr>
      </w:pPr>
    </w:p>
    <w:p w14:paraId="7B1352EB" w14:textId="77777777" w:rsidR="00623FA0" w:rsidRPr="00D300A1" w:rsidRDefault="00623FA0" w:rsidP="00447D11">
      <w:pPr>
        <w:keepNext/>
        <w:keepLines/>
        <w:ind w:left="720" w:hanging="720"/>
        <w:rPr>
          <w:snapToGrid w:val="0"/>
        </w:rPr>
      </w:pPr>
      <w:r>
        <w:rPr>
          <w:snapToGrid w:val="0"/>
        </w:rPr>
        <w:t>8</w:t>
      </w:r>
      <w:r w:rsidRPr="00D300A1">
        <w:rPr>
          <w:snapToGrid w:val="0"/>
        </w:rPr>
        <w:t>.</w:t>
      </w:r>
      <w:r w:rsidRPr="00D300A1">
        <w:rPr>
          <w:snapToGrid w:val="0"/>
        </w:rPr>
        <w:tab/>
      </w:r>
      <w:r w:rsidRPr="00D300A1">
        <w:rPr>
          <w:b/>
          <w:snapToGrid w:val="0"/>
        </w:rPr>
        <w:t>RECOMMENDATION:</w:t>
      </w:r>
    </w:p>
    <w:p w14:paraId="2F610579" w14:textId="77777777" w:rsidR="00623FA0" w:rsidRPr="00D300A1" w:rsidRDefault="00623FA0" w:rsidP="00447D11">
      <w:pPr>
        <w:keepNext/>
        <w:keepLines/>
        <w:ind w:left="720" w:hanging="720"/>
        <w:rPr>
          <w:snapToGrid w:val="0"/>
        </w:rPr>
      </w:pPr>
    </w:p>
    <w:p w14:paraId="381BAF6D" w14:textId="77777777" w:rsidR="00623FA0" w:rsidRPr="00D300A1" w:rsidRDefault="00623FA0" w:rsidP="00447D11">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447D11">
      <w:pPr>
        <w:jc w:val="right"/>
        <w:rPr>
          <w:rFonts w:ascii="Arial" w:hAnsi="Arial"/>
          <w:b/>
          <w:sz w:val="28"/>
        </w:rPr>
      </w:pPr>
      <w:r>
        <w:rPr>
          <w:rFonts w:ascii="Arial" w:hAnsi="Arial"/>
          <w:b/>
          <w:sz w:val="28"/>
        </w:rPr>
        <w:t>ADOPTED</w:t>
      </w:r>
    </w:p>
    <w:p w14:paraId="3C262243" w14:textId="77777777" w:rsidR="00D46E85" w:rsidRDefault="00D46E85" w:rsidP="00447D11">
      <w:pPr>
        <w:tabs>
          <w:tab w:val="left" w:pos="-1440"/>
        </w:tabs>
        <w:spacing w:line="218" w:lineRule="auto"/>
        <w:jc w:val="left"/>
        <w:rPr>
          <w:b/>
          <w:szCs w:val="24"/>
        </w:rPr>
      </w:pPr>
    </w:p>
    <w:p w14:paraId="5A41EF3F" w14:textId="77777777" w:rsidR="004C0C15" w:rsidRPr="004C0C15" w:rsidRDefault="004C0C15" w:rsidP="00EA2779">
      <w:pPr>
        <w:ind w:left="2517" w:hanging="2517"/>
        <w:rPr>
          <w:lang w:eastAsia="en-US"/>
        </w:rPr>
      </w:pPr>
      <w:r w:rsidRPr="004C0C15">
        <w:rPr>
          <w:lang w:eastAsia="en-US"/>
        </w:rPr>
        <w:t>Chair:</w:t>
      </w:r>
      <w:r w:rsidRPr="004C0C15">
        <w:rPr>
          <w:lang w:eastAsia="en-US"/>
        </w:rPr>
        <w:tab/>
        <w:t>Councillor DAVIS, Environment, Parks and Sustainability Committee report, please.</w:t>
      </w:r>
    </w:p>
    <w:p w14:paraId="09E3803C" w14:textId="77777777" w:rsidR="008D508C" w:rsidRDefault="008D508C" w:rsidP="00447D11"/>
    <w:p w14:paraId="44B2D391" w14:textId="77777777" w:rsidR="008D508C" w:rsidRDefault="008D508C" w:rsidP="00447D11"/>
    <w:p w14:paraId="484CE4ED" w14:textId="77777777" w:rsidR="00885F63" w:rsidRDefault="00885F63" w:rsidP="00EA2779">
      <w:pPr>
        <w:pStyle w:val="Heading3"/>
        <w:keepNext/>
      </w:pPr>
      <w:bookmarkStart w:id="44" w:name="_Toc134796597"/>
      <w:r>
        <w:t>ENVIRONMENT, PARKS AND SUSTAINABILITY COMMITTEE</w:t>
      </w:r>
      <w:bookmarkEnd w:id="44"/>
    </w:p>
    <w:p w14:paraId="48F741D2" w14:textId="77777777" w:rsidR="00885F63" w:rsidRDefault="00885F63" w:rsidP="00EA2779">
      <w:pPr>
        <w:keepNext/>
      </w:pPr>
    </w:p>
    <w:p w14:paraId="50A4FA71" w14:textId="4A2F7482" w:rsidR="00885F63" w:rsidRDefault="00885F63" w:rsidP="00447D11">
      <w:r>
        <w:t xml:space="preserve">Councillor </w:t>
      </w:r>
      <w:r w:rsidR="00B0352C">
        <w:t>Tracy DAVIS</w:t>
      </w:r>
      <w:r>
        <w:t xml:space="preserve">, </w:t>
      </w:r>
      <w:r w:rsidR="00555F2C">
        <w:t xml:space="preserve">Civic Cabinet </w:t>
      </w:r>
      <w:r w:rsidR="00F10ECB">
        <w:t>Chair</w:t>
      </w:r>
      <w:r>
        <w:t xml:space="preserve"> of the Environment, Parks and Sustainability Committee, moved, seconded by Councillor </w:t>
      </w:r>
      <w:r w:rsidR="00C67E12">
        <w:t>James MACKAY</w:t>
      </w:r>
      <w:r>
        <w:t xml:space="preserve">, that the report of the meeting of that Committee held on </w:t>
      </w:r>
      <w:r w:rsidR="00B3097F">
        <w:t>2 May 2023</w:t>
      </w:r>
      <w:r>
        <w:t>, be adopted.</w:t>
      </w:r>
    </w:p>
    <w:p w14:paraId="6428A321" w14:textId="77777777" w:rsidR="00885F63" w:rsidRDefault="00885F63" w:rsidP="00447D11"/>
    <w:p w14:paraId="02A96426" w14:textId="77777777" w:rsidR="003B4B96" w:rsidRPr="003B4B96" w:rsidRDefault="003B4B96" w:rsidP="00447D11">
      <w:pPr>
        <w:spacing w:after="120"/>
        <w:ind w:left="2517" w:hanging="2517"/>
        <w:rPr>
          <w:lang w:eastAsia="en-US"/>
        </w:rPr>
      </w:pPr>
      <w:r w:rsidRPr="003B4B96">
        <w:rPr>
          <w:lang w:eastAsia="en-US"/>
        </w:rPr>
        <w:t>Chair:</w:t>
      </w:r>
      <w:r w:rsidRPr="003B4B96">
        <w:rPr>
          <w:lang w:eastAsia="en-US"/>
        </w:rPr>
        <w:tab/>
        <w:t>Councillor DAVIS.</w:t>
      </w:r>
    </w:p>
    <w:p w14:paraId="3773C45F" w14:textId="76362929" w:rsidR="003B4B96" w:rsidRPr="003B4B96" w:rsidRDefault="003B4B96" w:rsidP="00447D11">
      <w:pPr>
        <w:spacing w:after="120"/>
        <w:ind w:left="2517" w:hanging="2517"/>
        <w:rPr>
          <w:lang w:eastAsia="en-US"/>
        </w:rPr>
      </w:pPr>
      <w:r w:rsidRPr="003B4B96">
        <w:rPr>
          <w:lang w:eastAsia="en-US"/>
        </w:rPr>
        <w:t>Councillor DAVIS:</w:t>
      </w:r>
      <w:r w:rsidRPr="003B4B96">
        <w:rPr>
          <w:lang w:eastAsia="en-US"/>
        </w:rPr>
        <w:tab/>
        <w:t xml:space="preserve">Thank you, Mr Chair. Last week’s Committee presentation was on </w:t>
      </w:r>
      <w:r w:rsidR="00540708">
        <w:rPr>
          <w:lang w:eastAsia="en-US"/>
        </w:rPr>
        <w:t>m</w:t>
      </w:r>
      <w:r w:rsidRPr="003B4B96">
        <w:rPr>
          <w:lang w:eastAsia="en-US"/>
        </w:rPr>
        <w:t xml:space="preserve">emorials in </w:t>
      </w:r>
      <w:r w:rsidR="00540708">
        <w:rPr>
          <w:lang w:eastAsia="en-US"/>
        </w:rPr>
        <w:t>p</w:t>
      </w:r>
      <w:r w:rsidRPr="003B4B96">
        <w:rPr>
          <w:lang w:eastAsia="en-US"/>
        </w:rPr>
        <w:t xml:space="preserve">arks, which was timely following Anzac Day, where I know that all Councillors here will have visited a memorial in their local community. As one of Australia’s oldest cities, Brisbane has a significant collection of memorial installations throughout our parkland estate, with 351 memorials in total, 52 of which are war memorials. A memorial can be a statue, an object or a structure installed to commemorate a significant event, individual or anniversary and they have a very special place among our public art portfolio, defining a sense of place, of history and, of course, community. </w:t>
      </w:r>
    </w:p>
    <w:p w14:paraId="6F413DB0" w14:textId="77777777" w:rsidR="003B4B96" w:rsidRPr="003B4B96" w:rsidRDefault="003B4B96" w:rsidP="00447D11">
      <w:pPr>
        <w:spacing w:after="120"/>
        <w:ind w:left="2517"/>
        <w:rPr>
          <w:lang w:eastAsia="en-US"/>
        </w:rPr>
      </w:pPr>
      <w:r w:rsidRPr="003B4B96">
        <w:rPr>
          <w:lang w:eastAsia="en-US"/>
        </w:rPr>
        <w:t>Memorials come in all shapes and sizes and are as diverse as the things that they commemorate. They can often serve multiple purposes as infrastructure, as well as art. For instance, we learnt that Brisbane’s oldest memorial was actually a drinking fountain built in 1867, where mains water was first introduced to Brisbane. No expense was spared on the ornate sandstone sculpture, which was erected at a cost of £370, which was a significant amount of money in those days. In 1972, the fountain was formally named in recognition of Walter Hill, who was the first curator of the Brisbane Botanic Gardens.</w:t>
      </w:r>
    </w:p>
    <w:p w14:paraId="34E87D3A" w14:textId="77777777" w:rsidR="003B4B96" w:rsidRPr="003B4B96" w:rsidRDefault="003B4B96" w:rsidP="00447D11">
      <w:pPr>
        <w:spacing w:after="120"/>
        <w:ind w:left="2517"/>
        <w:rPr>
          <w:lang w:eastAsia="en-US"/>
        </w:rPr>
      </w:pPr>
      <w:r w:rsidRPr="003B4B96">
        <w:rPr>
          <w:lang w:eastAsia="en-US"/>
        </w:rPr>
        <w:t>In May 1988, a further dedication was added to James Thomas Mooney, a volunteer fireman who lost his life attending a fire on Queen Street in 1877 and to all firefighters who have made the ultimate sacrifice. The Walter Hill Fountain is a great example of how memorials can grow and evolve over time, reflecting different moments in history and events that were significant in Brisbane at the time. Perhaps our best known memorials are the various Anzac memorials that can be found in parks across the city, the most iconic of which is at Anzac Square. We learnt that Brisbane’s war memorials were part of a movement in the years following the First World War, which was the first major war in which Australia fought and remains the most costly in terms of human life.</w:t>
      </w:r>
    </w:p>
    <w:p w14:paraId="5618F050" w14:textId="77777777" w:rsidR="003B4B96" w:rsidRPr="003B4B96" w:rsidRDefault="003B4B96" w:rsidP="00447D11">
      <w:pPr>
        <w:spacing w:after="120"/>
        <w:ind w:left="2517"/>
        <w:rPr>
          <w:lang w:eastAsia="en-US"/>
        </w:rPr>
      </w:pPr>
      <w:r w:rsidRPr="003B4B96">
        <w:rPr>
          <w:lang w:eastAsia="en-US"/>
        </w:rPr>
        <w:t xml:space="preserve">The earliest Anzac memorial at Mowbray Park actually commenced construction during the war, with the foundation stone laid in 1916. The Anzac memorials are usually built from materials like granite, marble, sandstone and bronze and take the form of statues, obelisks and monoliths. Like the Walter Hill Fountain, these memorials have evolved over time, with further embellishments being added to honour those who lost their lives in subsequent conflicts, both civilian and military. The Anzac memorials have an important place, both in the history of our nation and of our city. They were often funded through donations from the public and given the cost of the materials involved, it sometimes took years to raise those funds. </w:t>
      </w:r>
    </w:p>
    <w:p w14:paraId="15C80987" w14:textId="595A2F92" w:rsidR="003B4B96" w:rsidRPr="003B4B96" w:rsidRDefault="003B4B96" w:rsidP="00447D11">
      <w:pPr>
        <w:spacing w:after="120"/>
        <w:ind w:left="2517"/>
        <w:rPr>
          <w:lang w:eastAsia="en-US"/>
        </w:rPr>
      </w:pPr>
      <w:r w:rsidRPr="003B4B96">
        <w:rPr>
          <w:lang w:eastAsia="en-US"/>
        </w:rPr>
        <w:t xml:space="preserve">Today, many community groups, including </w:t>
      </w:r>
      <w:r w:rsidRPr="00507C22">
        <w:rPr>
          <w:lang w:eastAsia="en-US"/>
        </w:rPr>
        <w:t>RSLs</w:t>
      </w:r>
      <w:r w:rsidRPr="007546BB">
        <w:rPr>
          <w:lang w:eastAsia="en-US"/>
        </w:rPr>
        <w:t xml:space="preserve"> (Returned and Services League of Australia), veterans’ associations and even school </w:t>
      </w:r>
      <w:r w:rsidRPr="00507C22">
        <w:rPr>
          <w:lang w:eastAsia="en-US"/>
        </w:rPr>
        <w:t>P&amp;Cs</w:t>
      </w:r>
      <w:r w:rsidRPr="003B4B96">
        <w:rPr>
          <w:lang w:eastAsia="en-US"/>
        </w:rPr>
        <w:t xml:space="preserve"> (</w:t>
      </w:r>
      <w:r w:rsidR="00540708">
        <w:rPr>
          <w:lang w:eastAsia="en-US"/>
        </w:rPr>
        <w:t>p</w:t>
      </w:r>
      <w:r w:rsidRPr="003B4B96">
        <w:rPr>
          <w:lang w:eastAsia="en-US"/>
        </w:rPr>
        <w:t xml:space="preserve">arents and </w:t>
      </w:r>
      <w:r w:rsidR="00540708">
        <w:rPr>
          <w:lang w:eastAsia="en-US"/>
        </w:rPr>
        <w:t>citizens</w:t>
      </w:r>
      <w:r w:rsidRPr="003B4B96">
        <w:rPr>
          <w:lang w:eastAsia="en-US"/>
        </w:rPr>
        <w:t>) continue to actively participate in the preservation of these memorials. Maintaining these memorials and preparing them for events like Anzac Day and Remembrance Day is a very big job and one which is undertaken with great pride by our Public Space Operations (PSO) team. In the lead-up to these events, work like cleaning, repairing and planting of gardens is undertaken, in addition to regular maintenance activities which PSO performs year-round and often with the help of the community.</w:t>
      </w:r>
    </w:p>
    <w:p w14:paraId="36223910" w14:textId="77777777" w:rsidR="003B4B96" w:rsidRPr="003B4B96" w:rsidRDefault="003B4B96" w:rsidP="00447D11">
      <w:pPr>
        <w:spacing w:after="120"/>
        <w:ind w:left="2517"/>
        <w:rPr>
          <w:rFonts w:ascii="Arial" w:hAnsi="Arial"/>
          <w:sz w:val="22"/>
          <w:lang w:eastAsia="en-US"/>
        </w:rPr>
      </w:pPr>
      <w:r w:rsidRPr="003B4B96">
        <w:rPr>
          <w:lang w:eastAsia="en-US"/>
        </w:rPr>
        <w:t xml:space="preserve">Memorials are not just about the past, Mr Chair. We are seeing proposals for new and exciting designs, which incorporate technology like QR codes, videos and interactive digital experiences. Whatever form they take, Brisbane’s memorials </w:t>
      </w:r>
      <w:r w:rsidRPr="003B4B96">
        <w:rPr>
          <w:lang w:eastAsia="en-US"/>
        </w:rPr>
        <w:lastRenderedPageBreak/>
        <w:t>perform an important job in sustaining memories and enlightening visitors and future generations to the events which have shaped our community identity and values. I’d just like to thank the officers for the very informative presentation and for all of the work that they do in preserving and protecting these treasured features in our parks across the city. I’ll leave further debate to the Chamber.</w:t>
      </w:r>
    </w:p>
    <w:p w14:paraId="59F3FD6B" w14:textId="77777777" w:rsidR="003B4B96" w:rsidRPr="003B4B96" w:rsidRDefault="003B4B96" w:rsidP="00447D11">
      <w:pPr>
        <w:spacing w:after="120"/>
        <w:ind w:left="2517" w:hanging="2517"/>
        <w:rPr>
          <w:lang w:eastAsia="en-US"/>
        </w:rPr>
      </w:pPr>
      <w:r w:rsidRPr="003B4B96">
        <w:rPr>
          <w:lang w:eastAsia="en-US"/>
        </w:rPr>
        <w:t>Chair:</w:t>
      </w:r>
      <w:r w:rsidRPr="003B4B96">
        <w:rPr>
          <w:lang w:eastAsia="en-US"/>
        </w:rPr>
        <w:tab/>
        <w:t xml:space="preserve">Thank you. </w:t>
      </w:r>
    </w:p>
    <w:p w14:paraId="004DCD37" w14:textId="77777777" w:rsidR="003B4B96" w:rsidRPr="003B4B96" w:rsidRDefault="003B4B96" w:rsidP="00447D11">
      <w:pPr>
        <w:spacing w:after="120"/>
        <w:ind w:left="2517" w:hanging="2517"/>
        <w:rPr>
          <w:lang w:eastAsia="en-US"/>
        </w:rPr>
      </w:pPr>
      <w:r w:rsidRPr="003B4B96">
        <w:rPr>
          <w:lang w:eastAsia="en-US"/>
        </w:rPr>
        <w:tab/>
        <w:t xml:space="preserve">Is there any further debate? No further debate? </w:t>
      </w:r>
    </w:p>
    <w:p w14:paraId="43C65434" w14:textId="77777777" w:rsidR="003B4B96" w:rsidRPr="003B4B96" w:rsidRDefault="003B4B96" w:rsidP="00EA2779">
      <w:pPr>
        <w:ind w:left="2517" w:hanging="2517"/>
        <w:rPr>
          <w:lang w:eastAsia="en-US"/>
        </w:rPr>
      </w:pPr>
      <w:r w:rsidRPr="003B4B96">
        <w:rPr>
          <w:lang w:eastAsia="en-US"/>
        </w:rPr>
        <w:tab/>
        <w:t xml:space="preserve">I’ll move to the vote on this report. </w:t>
      </w:r>
    </w:p>
    <w:p w14:paraId="5A6DFDDC" w14:textId="77777777" w:rsidR="00885F63" w:rsidRDefault="00885F63" w:rsidP="00447D11"/>
    <w:p w14:paraId="48B0D85B" w14:textId="77777777" w:rsidR="00885F63" w:rsidRDefault="00885F63" w:rsidP="00447D11">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447D11"/>
    <w:p w14:paraId="5FD5DB6D" w14:textId="77777777" w:rsidR="00D46E85" w:rsidRDefault="00D46E85" w:rsidP="00447D11">
      <w:r>
        <w:t>The report read as follows</w:t>
      </w:r>
      <w:r>
        <w:sym w:font="Symbol" w:char="F0BE"/>
      </w:r>
    </w:p>
    <w:p w14:paraId="2A4FC508" w14:textId="77777777" w:rsidR="00D46E85" w:rsidRDefault="00D46E85" w:rsidP="00447D11"/>
    <w:p w14:paraId="514694FA" w14:textId="77777777" w:rsidR="00D46E85" w:rsidRPr="00380BDC" w:rsidRDefault="00D46E85" w:rsidP="00447D11">
      <w:pPr>
        <w:rPr>
          <w:b/>
          <w:bCs/>
        </w:rPr>
      </w:pPr>
      <w:r w:rsidRPr="00380BDC">
        <w:rPr>
          <w:b/>
          <w:bCs/>
        </w:rPr>
        <w:t>ATTENDANCE:</w:t>
      </w:r>
      <w:r w:rsidRPr="00380BDC">
        <w:rPr>
          <w:b/>
          <w:bCs/>
        </w:rPr>
        <w:br/>
      </w:r>
    </w:p>
    <w:p w14:paraId="03383A44" w14:textId="77777777" w:rsidR="00B3097F" w:rsidRPr="002B493E" w:rsidRDefault="00B3097F" w:rsidP="00447D11">
      <w:pPr>
        <w:rPr>
          <w:snapToGrid w:val="0"/>
          <w:szCs w:val="24"/>
        </w:rPr>
      </w:pPr>
      <w:r w:rsidRPr="002B493E">
        <w:rPr>
          <w:snapToGrid w:val="0"/>
          <w:szCs w:val="24"/>
        </w:rPr>
        <w:t>Councillor Tracy Davis (Civic Cabinet Chair) and Councillors Jared Cassidy, Steve Griffiths, Sandy</w:t>
      </w:r>
      <w:r>
        <w:rPr>
          <w:snapToGrid w:val="0"/>
          <w:szCs w:val="24"/>
        </w:rPr>
        <w:t> </w:t>
      </w:r>
      <w:r w:rsidRPr="002B493E">
        <w:rPr>
          <w:snapToGrid w:val="0"/>
          <w:szCs w:val="24"/>
        </w:rPr>
        <w:t>Landers and David McLachlan.</w:t>
      </w:r>
    </w:p>
    <w:p w14:paraId="1F1FF43C" w14:textId="77777777" w:rsidR="00B3097F" w:rsidRPr="002B493E" w:rsidRDefault="00B3097F" w:rsidP="00447D11">
      <w:pPr>
        <w:rPr>
          <w:snapToGrid w:val="0"/>
          <w:szCs w:val="24"/>
          <w:lang w:val="en-US"/>
        </w:rPr>
      </w:pPr>
    </w:p>
    <w:p w14:paraId="27E957C0" w14:textId="77777777" w:rsidR="00B3097F" w:rsidRPr="002B493E" w:rsidRDefault="00B3097F" w:rsidP="00447D11">
      <w:pPr>
        <w:rPr>
          <w:b/>
          <w:bCs/>
        </w:rPr>
      </w:pPr>
      <w:r w:rsidRPr="002B493E">
        <w:rPr>
          <w:b/>
          <w:bCs/>
        </w:rPr>
        <w:t>LEAVE OF ABSENCE:</w:t>
      </w:r>
    </w:p>
    <w:p w14:paraId="3DD822D6" w14:textId="77777777" w:rsidR="00B3097F" w:rsidRPr="002B493E" w:rsidRDefault="00B3097F" w:rsidP="00447D11">
      <w:pPr>
        <w:rPr>
          <w:snapToGrid w:val="0"/>
        </w:rPr>
      </w:pPr>
    </w:p>
    <w:p w14:paraId="27BD4D87" w14:textId="77777777" w:rsidR="00B3097F" w:rsidRPr="002C1763" w:rsidRDefault="00B3097F" w:rsidP="00447D11">
      <w:pPr>
        <w:rPr>
          <w:snapToGrid w:val="0"/>
        </w:rPr>
      </w:pPr>
      <w:r w:rsidRPr="002B493E">
        <w:rPr>
          <w:snapToGrid w:val="0"/>
        </w:rPr>
        <w:t xml:space="preserve">Councillor </w:t>
      </w:r>
      <w:r w:rsidRPr="002B493E">
        <w:rPr>
          <w:bCs/>
          <w:szCs w:val="24"/>
        </w:rPr>
        <w:t>James Mackay (Deputy Chair)</w:t>
      </w:r>
      <w:r w:rsidRPr="002B493E">
        <w:rPr>
          <w:snapToGrid w:val="0"/>
        </w:rPr>
        <w:t>.</w:t>
      </w:r>
    </w:p>
    <w:p w14:paraId="0E57E09C" w14:textId="7636099A" w:rsidR="00D46E85" w:rsidRPr="001904D2" w:rsidRDefault="00D46E85" w:rsidP="00540708">
      <w:pPr>
        <w:pStyle w:val="Heading4"/>
      </w:pPr>
      <w:bookmarkStart w:id="45" w:name="_Toc134796598"/>
      <w:r>
        <w:rPr>
          <w:u w:val="none"/>
        </w:rPr>
        <w:t>A</w:t>
      </w:r>
      <w:r w:rsidRPr="001904D2">
        <w:rPr>
          <w:u w:val="none"/>
        </w:rPr>
        <w:tab/>
      </w:r>
      <w:r w:rsidR="00B3097F">
        <w:t>COMMITTEE PRESENTATION</w:t>
      </w:r>
      <w:r w:rsidR="00B3097F" w:rsidRPr="00275658">
        <w:t xml:space="preserve"> – </w:t>
      </w:r>
      <w:r w:rsidR="00B3097F">
        <w:t>MEMORIALS IN PARKS</w:t>
      </w:r>
      <w:bookmarkEnd w:id="45"/>
      <w:r w:rsidR="00B3097F" w:rsidRPr="001904D2" w:rsidDel="00B3097F">
        <w:t xml:space="preserve"> </w:t>
      </w:r>
    </w:p>
    <w:p w14:paraId="5C508275" w14:textId="121B5C5F" w:rsidR="00D46E85" w:rsidRDefault="00C67E12" w:rsidP="00EA2779">
      <w:pPr>
        <w:keepNext/>
        <w:tabs>
          <w:tab w:val="left" w:pos="-1440"/>
        </w:tabs>
        <w:spacing w:line="218" w:lineRule="auto"/>
        <w:jc w:val="right"/>
        <w:rPr>
          <w:rFonts w:ascii="Arial" w:hAnsi="Arial"/>
          <w:b/>
          <w:sz w:val="28"/>
        </w:rPr>
      </w:pPr>
      <w:r>
        <w:rPr>
          <w:rFonts w:ascii="Arial" w:hAnsi="Arial"/>
          <w:b/>
          <w:sz w:val="28"/>
        </w:rPr>
        <w:t>565</w:t>
      </w:r>
      <w:r w:rsidR="00D46E85">
        <w:rPr>
          <w:rFonts w:ascii="Arial" w:hAnsi="Arial"/>
          <w:b/>
          <w:sz w:val="28"/>
        </w:rPr>
        <w:t>/</w:t>
      </w:r>
      <w:r w:rsidR="009A7215">
        <w:rPr>
          <w:rFonts w:ascii="Arial" w:hAnsi="Arial"/>
          <w:b/>
          <w:sz w:val="28"/>
        </w:rPr>
        <w:t>2022-23</w:t>
      </w:r>
    </w:p>
    <w:p w14:paraId="7859DCFF" w14:textId="77777777" w:rsidR="00B3097F" w:rsidRPr="00D300A1" w:rsidRDefault="00B3097F" w:rsidP="00447D11">
      <w:pPr>
        <w:ind w:left="720" w:hanging="720"/>
        <w:rPr>
          <w:snapToGrid w:val="0"/>
        </w:rPr>
      </w:pPr>
      <w:r w:rsidRPr="00D300A1">
        <w:rPr>
          <w:snapToGrid w:val="0"/>
        </w:rPr>
        <w:t>1.</w:t>
      </w:r>
      <w:r w:rsidRPr="00D300A1">
        <w:rPr>
          <w:snapToGrid w:val="0"/>
        </w:rPr>
        <w:tab/>
      </w:r>
      <w:r w:rsidRPr="001B1CC7">
        <w:rPr>
          <w:snapToGrid w:val="0"/>
        </w:rPr>
        <w:t xml:space="preserve">The </w:t>
      </w:r>
      <w:r>
        <w:rPr>
          <w:snapToGrid w:val="0"/>
        </w:rPr>
        <w:t xml:space="preserve">General </w:t>
      </w:r>
      <w:r w:rsidRPr="001B1CC7">
        <w:rPr>
          <w:snapToGrid w:val="0"/>
        </w:rPr>
        <w:t xml:space="preserve">Manager, Natural Environment, Water and Sustainability, </w:t>
      </w:r>
      <w:r w:rsidRPr="00305C78">
        <w:rPr>
          <w:snapToGrid w:val="0"/>
        </w:rPr>
        <w:t>City Planning and Sustainability</w:t>
      </w:r>
      <w:r>
        <w:rPr>
          <w:snapToGrid w:val="0"/>
        </w:rPr>
        <w:t>,</w:t>
      </w:r>
      <w:r w:rsidRPr="00305C78">
        <w:rPr>
          <w:snapToGrid w:val="0"/>
        </w:rPr>
        <w:t xml:space="preserve"> </w:t>
      </w:r>
      <w:r w:rsidRPr="001B1CC7">
        <w:rPr>
          <w:snapToGrid w:val="0"/>
        </w:rPr>
        <w:t xml:space="preserve">attended the meeting to provide an </w:t>
      </w:r>
      <w:r>
        <w:rPr>
          <w:snapToGrid w:val="0"/>
        </w:rPr>
        <w:t xml:space="preserve">overview of </w:t>
      </w:r>
      <w:r>
        <w:rPr>
          <w:bCs/>
          <w:snapToGrid w:val="0"/>
          <w:szCs w:val="24"/>
        </w:rPr>
        <w:t>m</w:t>
      </w:r>
      <w:r w:rsidRPr="001B1CC7">
        <w:rPr>
          <w:bCs/>
          <w:snapToGrid w:val="0"/>
          <w:szCs w:val="24"/>
        </w:rPr>
        <w:t>emorials</w:t>
      </w:r>
      <w:r>
        <w:rPr>
          <w:bCs/>
          <w:snapToGrid w:val="0"/>
          <w:szCs w:val="24"/>
        </w:rPr>
        <w:t xml:space="preserve"> in parks</w:t>
      </w:r>
      <w:r w:rsidRPr="001B1CC7">
        <w:rPr>
          <w:snapToGrid w:val="0"/>
        </w:rPr>
        <w:t xml:space="preserve">. </w:t>
      </w:r>
      <w:r w:rsidRPr="001B1CC7">
        <w:rPr>
          <w:bCs/>
          <w:snapToGrid w:val="0"/>
          <w:szCs w:val="24"/>
        </w:rPr>
        <w:t xml:space="preserve">He </w:t>
      </w:r>
      <w:r w:rsidRPr="001B1CC7">
        <w:rPr>
          <w:snapToGrid w:val="0"/>
        </w:rPr>
        <w:t>provided the information below.</w:t>
      </w:r>
    </w:p>
    <w:p w14:paraId="2A80264A" w14:textId="77777777" w:rsidR="00B3097F" w:rsidRPr="00D300A1" w:rsidRDefault="00B3097F" w:rsidP="00447D11">
      <w:pPr>
        <w:tabs>
          <w:tab w:val="left" w:pos="3765"/>
        </w:tabs>
        <w:ind w:left="720" w:hanging="720"/>
        <w:rPr>
          <w:snapToGrid w:val="0"/>
        </w:rPr>
      </w:pPr>
    </w:p>
    <w:p w14:paraId="11499DE8" w14:textId="77777777" w:rsidR="00B3097F" w:rsidRPr="00D300A1" w:rsidRDefault="00B3097F" w:rsidP="00447D11">
      <w:pPr>
        <w:ind w:left="720" w:hanging="720"/>
        <w:rPr>
          <w:snapToGrid w:val="0"/>
        </w:rPr>
      </w:pPr>
      <w:r w:rsidRPr="00D300A1">
        <w:rPr>
          <w:snapToGrid w:val="0"/>
        </w:rPr>
        <w:t>2.</w:t>
      </w:r>
      <w:r w:rsidRPr="00D300A1">
        <w:rPr>
          <w:snapToGrid w:val="0"/>
        </w:rPr>
        <w:tab/>
      </w:r>
      <w:r>
        <w:rPr>
          <w:snapToGrid w:val="0"/>
        </w:rPr>
        <w:t xml:space="preserve">Council maintains 351 memorials, 52 of which are war memorial sites. </w:t>
      </w:r>
      <w:r w:rsidRPr="008C464F">
        <w:rPr>
          <w:snapToGrid w:val="0"/>
        </w:rPr>
        <w:t>Memorials, monuments and plaques</w:t>
      </w:r>
      <w:r>
        <w:rPr>
          <w:snapToGrid w:val="0"/>
        </w:rPr>
        <w:t xml:space="preserve"> form a collective memory and offer an </w:t>
      </w:r>
      <w:r w:rsidRPr="0078186A">
        <w:rPr>
          <w:snapToGrid w:val="0"/>
        </w:rPr>
        <w:t>officially sanctioned view of history</w:t>
      </w:r>
      <w:r>
        <w:rPr>
          <w:snapToGrid w:val="0"/>
        </w:rPr>
        <w:t xml:space="preserve">, providing an insight into the values and ideas of society. The Committee </w:t>
      </w:r>
      <w:r w:rsidRPr="00563147">
        <w:rPr>
          <w:snapToGrid w:val="0"/>
        </w:rPr>
        <w:t xml:space="preserve">was shown pictures of </w:t>
      </w:r>
      <w:r>
        <w:rPr>
          <w:snapToGrid w:val="0"/>
        </w:rPr>
        <w:t xml:space="preserve">various </w:t>
      </w:r>
      <w:r w:rsidRPr="00563147">
        <w:rPr>
          <w:snapToGrid w:val="0"/>
        </w:rPr>
        <w:t xml:space="preserve">memorials across </w:t>
      </w:r>
      <w:r>
        <w:rPr>
          <w:snapToGrid w:val="0"/>
        </w:rPr>
        <w:t>Brisbane</w:t>
      </w:r>
      <w:r w:rsidRPr="00563147">
        <w:rPr>
          <w:snapToGrid w:val="0"/>
        </w:rPr>
        <w:t>.</w:t>
      </w:r>
    </w:p>
    <w:p w14:paraId="503B8986" w14:textId="77777777" w:rsidR="00B3097F" w:rsidRPr="00D300A1" w:rsidRDefault="00B3097F" w:rsidP="00447D11">
      <w:pPr>
        <w:rPr>
          <w:snapToGrid w:val="0"/>
        </w:rPr>
      </w:pPr>
    </w:p>
    <w:p w14:paraId="1717B505" w14:textId="77777777" w:rsidR="00B3097F" w:rsidRDefault="00B3097F" w:rsidP="00447D11">
      <w:pPr>
        <w:ind w:left="720" w:hanging="720"/>
        <w:rPr>
          <w:snapToGrid w:val="0"/>
        </w:rPr>
      </w:pPr>
      <w:r>
        <w:rPr>
          <w:snapToGrid w:val="0"/>
        </w:rPr>
        <w:t>3.</w:t>
      </w:r>
      <w:r>
        <w:rPr>
          <w:snapToGrid w:val="0"/>
        </w:rPr>
        <w:tab/>
        <w:t>Memorials h</w:t>
      </w:r>
      <w:r w:rsidRPr="00563147">
        <w:rPr>
          <w:snapToGrid w:val="0"/>
        </w:rPr>
        <w:t>elp define a sense of place, history, and community. They reflect the stories of the</w:t>
      </w:r>
      <w:r>
        <w:rPr>
          <w:snapToGrid w:val="0"/>
        </w:rPr>
        <w:t xml:space="preserve"> </w:t>
      </w:r>
      <w:r w:rsidRPr="00563147">
        <w:rPr>
          <w:snapToGrid w:val="0"/>
        </w:rPr>
        <w:t xml:space="preserve">people and events that have made significant contributions to </w:t>
      </w:r>
      <w:r>
        <w:rPr>
          <w:snapToGrid w:val="0"/>
        </w:rPr>
        <w:t>society; s</w:t>
      </w:r>
      <w:r w:rsidRPr="00563147">
        <w:rPr>
          <w:snapToGrid w:val="0"/>
        </w:rPr>
        <w:t>ustain</w:t>
      </w:r>
      <w:r>
        <w:rPr>
          <w:snapToGrid w:val="0"/>
        </w:rPr>
        <w:t>ing</w:t>
      </w:r>
      <w:r w:rsidRPr="00563147">
        <w:rPr>
          <w:snapToGrid w:val="0"/>
        </w:rPr>
        <w:t xml:space="preserve"> memories and enlighten</w:t>
      </w:r>
      <w:r>
        <w:rPr>
          <w:snapToGrid w:val="0"/>
        </w:rPr>
        <w:t>ing</w:t>
      </w:r>
      <w:r w:rsidRPr="00563147">
        <w:rPr>
          <w:snapToGrid w:val="0"/>
        </w:rPr>
        <w:t xml:space="preserve"> visitors and future generations to the achievements and events that have shaped community identity and societal values</w:t>
      </w:r>
      <w:r>
        <w:rPr>
          <w:snapToGrid w:val="0"/>
        </w:rPr>
        <w:t xml:space="preserve">. War memorials are the most common form of public memorial and provide </w:t>
      </w:r>
      <w:r w:rsidRPr="00E27D11">
        <w:rPr>
          <w:snapToGrid w:val="0"/>
        </w:rPr>
        <w:t xml:space="preserve">recognition, respect and acknowledgement </w:t>
      </w:r>
      <w:r>
        <w:rPr>
          <w:snapToGrid w:val="0"/>
        </w:rPr>
        <w:t>for veterans. Many of these memorials are continually added to and reinvested in overtime, and are made predominately of sandstone, granite, marble or bronze. Heritage memorials are those that are featured on either Council’s Heritage overlay or the Queensland Heritage Register.</w:t>
      </w:r>
    </w:p>
    <w:p w14:paraId="03884468" w14:textId="77777777" w:rsidR="00B3097F" w:rsidRDefault="00B3097F" w:rsidP="00447D11">
      <w:pPr>
        <w:ind w:left="720" w:hanging="720"/>
        <w:rPr>
          <w:snapToGrid w:val="0"/>
        </w:rPr>
      </w:pPr>
    </w:p>
    <w:p w14:paraId="1DB4F71E" w14:textId="77777777" w:rsidR="00B3097F" w:rsidRDefault="00B3097F" w:rsidP="00447D11">
      <w:pPr>
        <w:ind w:left="720" w:hanging="720"/>
        <w:rPr>
          <w:snapToGrid w:val="0"/>
        </w:rPr>
      </w:pPr>
      <w:r>
        <w:rPr>
          <w:snapToGrid w:val="0"/>
        </w:rPr>
        <w:t xml:space="preserve">4. </w:t>
      </w:r>
      <w:r>
        <w:rPr>
          <w:snapToGrid w:val="0"/>
        </w:rPr>
        <w:tab/>
        <w:t xml:space="preserve">Anzac Day is one of Australia’s most important national occasions and </w:t>
      </w:r>
      <w:r w:rsidRPr="0081106E">
        <w:rPr>
          <w:snapToGrid w:val="0"/>
        </w:rPr>
        <w:t>marks the anniversary of the first major military action fought by Australian and New Zealand forces during the First</w:t>
      </w:r>
      <w:r>
        <w:rPr>
          <w:snapToGrid w:val="0"/>
        </w:rPr>
        <w:t> </w:t>
      </w:r>
      <w:r w:rsidRPr="0081106E">
        <w:rPr>
          <w:snapToGrid w:val="0"/>
        </w:rPr>
        <w:t>World War</w:t>
      </w:r>
      <w:r>
        <w:rPr>
          <w:snapToGrid w:val="0"/>
        </w:rPr>
        <w:t xml:space="preserve">. Extensive preparation for community Anzac Day ceremonies is undertaken by Council’s Public Space Operations branch within City Standards, Brisbane Infrastructure, to clean and repair memorials and to trim, plant and tidy surrounding gardens. To assist with maintenance scheduling, a memorial audit was undertaken in 2019, assessing the condition of memorials which is continually updated in accordance with Council’s </w:t>
      </w:r>
      <w:r w:rsidRPr="002246C7">
        <w:rPr>
          <w:i/>
          <w:iCs/>
          <w:snapToGrid w:val="0"/>
        </w:rPr>
        <w:t>Schedule 252 – Memorial and Heritage Restoration</w:t>
      </w:r>
      <w:r>
        <w:rPr>
          <w:snapToGrid w:val="0"/>
        </w:rPr>
        <w:t xml:space="preserve">. </w:t>
      </w:r>
    </w:p>
    <w:p w14:paraId="4278E941" w14:textId="77777777" w:rsidR="00B3097F" w:rsidRDefault="00B3097F" w:rsidP="00447D11">
      <w:pPr>
        <w:rPr>
          <w:snapToGrid w:val="0"/>
        </w:rPr>
      </w:pPr>
    </w:p>
    <w:p w14:paraId="339934A9" w14:textId="77777777" w:rsidR="00B3097F" w:rsidRPr="006C3071" w:rsidRDefault="00B3097F" w:rsidP="00447D11">
      <w:pPr>
        <w:ind w:left="720" w:hanging="720"/>
        <w:rPr>
          <w:snapToGrid w:val="0"/>
        </w:rPr>
      </w:pPr>
      <w:r>
        <w:rPr>
          <w:snapToGrid w:val="0"/>
        </w:rPr>
        <w:t>5.</w:t>
      </w:r>
      <w:r>
        <w:rPr>
          <w:snapToGrid w:val="0"/>
        </w:rPr>
        <w:tab/>
        <w:t xml:space="preserve">The use of technology such as QR codes, interactive videos and experiences, online materials and Bluetooth have contributed to contemporary memorial and monument design which have moved away from including much of the symbolism in traditional memorials and monuments. Focus remains on a sensory and emotional aspect and consideration is given to </w:t>
      </w:r>
      <w:r w:rsidRPr="006C3071">
        <w:rPr>
          <w:snapToGrid w:val="0"/>
        </w:rPr>
        <w:t xml:space="preserve">the impact of artists, designers, committees, sociocultural </w:t>
      </w:r>
      <w:r>
        <w:rPr>
          <w:snapToGrid w:val="0"/>
        </w:rPr>
        <w:t xml:space="preserve">and </w:t>
      </w:r>
      <w:r w:rsidRPr="006C3071">
        <w:rPr>
          <w:snapToGrid w:val="0"/>
        </w:rPr>
        <w:t>political context</w:t>
      </w:r>
      <w:r>
        <w:rPr>
          <w:snapToGrid w:val="0"/>
        </w:rPr>
        <w:t>,</w:t>
      </w:r>
      <w:r w:rsidRPr="006C3071">
        <w:rPr>
          <w:snapToGrid w:val="0"/>
        </w:rPr>
        <w:t xml:space="preserve"> and the use of materials in the creation of a </w:t>
      </w:r>
      <w:r>
        <w:rPr>
          <w:snapToGrid w:val="0"/>
        </w:rPr>
        <w:t xml:space="preserve">new </w:t>
      </w:r>
      <w:r w:rsidRPr="006C3071">
        <w:rPr>
          <w:snapToGrid w:val="0"/>
        </w:rPr>
        <w:t xml:space="preserve">memorial </w:t>
      </w:r>
      <w:r>
        <w:rPr>
          <w:snapToGrid w:val="0"/>
        </w:rPr>
        <w:t>or</w:t>
      </w:r>
      <w:r w:rsidRPr="006C3071">
        <w:rPr>
          <w:snapToGrid w:val="0"/>
        </w:rPr>
        <w:t xml:space="preserve"> monument</w:t>
      </w:r>
      <w:r>
        <w:rPr>
          <w:snapToGrid w:val="0"/>
        </w:rPr>
        <w:t xml:space="preserve"> with potential for abstract memorials to reflect emerging social themes. </w:t>
      </w:r>
    </w:p>
    <w:p w14:paraId="17860D44" w14:textId="77777777" w:rsidR="00B3097F" w:rsidRDefault="00B3097F" w:rsidP="00447D11">
      <w:pPr>
        <w:rPr>
          <w:snapToGrid w:val="0"/>
        </w:rPr>
      </w:pPr>
    </w:p>
    <w:p w14:paraId="0CB7A354" w14:textId="77777777" w:rsidR="00B3097F" w:rsidRPr="00D300A1" w:rsidRDefault="00B3097F" w:rsidP="00447D11">
      <w:pPr>
        <w:ind w:left="720" w:hanging="720"/>
        <w:rPr>
          <w:snapToGrid w:val="0"/>
        </w:rPr>
      </w:pPr>
      <w:r>
        <w:rPr>
          <w:snapToGrid w:val="0"/>
        </w:rPr>
        <w:t>6.</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C0174C6" w14:textId="77777777" w:rsidR="00B3097F" w:rsidRPr="00D300A1" w:rsidRDefault="00B3097F" w:rsidP="00447D11">
      <w:pPr>
        <w:rPr>
          <w:snapToGrid w:val="0"/>
        </w:rPr>
      </w:pPr>
    </w:p>
    <w:p w14:paraId="5EE9D706" w14:textId="77777777" w:rsidR="00B3097F" w:rsidRPr="00D300A1" w:rsidRDefault="00B3097F" w:rsidP="00447D11">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4BEAEE33" w14:textId="77777777" w:rsidR="00B3097F" w:rsidRPr="00D300A1" w:rsidRDefault="00B3097F" w:rsidP="00447D11">
      <w:pPr>
        <w:keepNext/>
        <w:keepLines/>
        <w:ind w:left="720" w:hanging="720"/>
        <w:rPr>
          <w:snapToGrid w:val="0"/>
        </w:rPr>
      </w:pPr>
    </w:p>
    <w:p w14:paraId="17A9AEC7" w14:textId="055222C1" w:rsidR="00D46E85" w:rsidRDefault="00B3097F" w:rsidP="00447D11">
      <w:pPr>
        <w:keepNext/>
        <w:keepLines/>
        <w:ind w:left="720" w:hanging="720"/>
        <w:rPr>
          <w:noProof/>
        </w:rPr>
      </w:pPr>
      <w:r w:rsidRPr="00D300A1">
        <w:rPr>
          <w:snapToGrid w:val="0"/>
        </w:rPr>
        <w:tab/>
      </w:r>
      <w:r w:rsidRPr="00D300A1">
        <w:rPr>
          <w:b/>
          <w:snapToGrid w:val="0"/>
        </w:rPr>
        <w:t>THAT COUNCIL NOTE THE INFORMATION CONTAINED IN THE ABOVE REPORT.</w:t>
      </w:r>
    </w:p>
    <w:p w14:paraId="63A2CDD3" w14:textId="77777777" w:rsidR="00D46E85" w:rsidRDefault="00D46E85" w:rsidP="00447D11">
      <w:pPr>
        <w:jc w:val="right"/>
        <w:rPr>
          <w:rFonts w:ascii="Arial" w:hAnsi="Arial"/>
          <w:b/>
          <w:sz w:val="28"/>
        </w:rPr>
      </w:pPr>
      <w:r>
        <w:rPr>
          <w:rFonts w:ascii="Arial" w:hAnsi="Arial"/>
          <w:b/>
          <w:sz w:val="28"/>
        </w:rPr>
        <w:t>ADOPTED</w:t>
      </w:r>
    </w:p>
    <w:p w14:paraId="2D68898C" w14:textId="77777777" w:rsidR="00B3097F" w:rsidRDefault="00B3097F" w:rsidP="00447D11">
      <w:pPr>
        <w:tabs>
          <w:tab w:val="left" w:pos="-1440"/>
        </w:tabs>
        <w:spacing w:line="218" w:lineRule="auto"/>
        <w:jc w:val="left"/>
        <w:rPr>
          <w:b/>
          <w:szCs w:val="24"/>
        </w:rPr>
      </w:pPr>
    </w:p>
    <w:p w14:paraId="6FA7FD03" w14:textId="77777777" w:rsidR="003B4B96" w:rsidRPr="003B4B96" w:rsidRDefault="003B4B96" w:rsidP="00EA2779">
      <w:pPr>
        <w:ind w:left="2517" w:hanging="2517"/>
        <w:rPr>
          <w:lang w:eastAsia="en-US"/>
        </w:rPr>
      </w:pPr>
      <w:r w:rsidRPr="003B4B96">
        <w:rPr>
          <w:lang w:eastAsia="en-US"/>
        </w:rPr>
        <w:t>Chair:</w:t>
      </w:r>
      <w:r w:rsidRPr="003B4B96">
        <w:rPr>
          <w:lang w:eastAsia="en-US"/>
        </w:rPr>
        <w:tab/>
        <w:t>Councillor MARX, City Standards Committee report, please.</w:t>
      </w:r>
    </w:p>
    <w:p w14:paraId="1B734BBA" w14:textId="77777777" w:rsidR="00885F63" w:rsidRDefault="00885F63" w:rsidP="00447D11"/>
    <w:p w14:paraId="312CF20B" w14:textId="77777777" w:rsidR="002A6383" w:rsidRDefault="002A6383" w:rsidP="00447D11"/>
    <w:p w14:paraId="244E50D0" w14:textId="02FF5849" w:rsidR="002A6383" w:rsidRDefault="002A6383" w:rsidP="00447D11">
      <w:pPr>
        <w:pStyle w:val="Heading3"/>
      </w:pPr>
      <w:bookmarkStart w:id="46" w:name="_Toc134796599"/>
      <w:r w:rsidRPr="00A90E82">
        <w:t>C</w:t>
      </w:r>
      <w:r>
        <w:t>ITY STANDARDS COMMITTEE</w:t>
      </w:r>
      <w:bookmarkEnd w:id="46"/>
    </w:p>
    <w:p w14:paraId="6B7EF39B" w14:textId="77777777" w:rsidR="002A6383" w:rsidRDefault="002A6383" w:rsidP="00447D11"/>
    <w:p w14:paraId="00547C6C" w14:textId="0EB5D354" w:rsidR="002A6383" w:rsidRDefault="002A6383" w:rsidP="00447D11">
      <w:r>
        <w:t xml:space="preserve">Councillor </w:t>
      </w:r>
      <w:r w:rsidR="001E17B5">
        <w:t>Kim MARX</w:t>
      </w:r>
      <w:r>
        <w:t xml:space="preserve">, </w:t>
      </w:r>
      <w:r w:rsidR="00555F2C">
        <w:t xml:space="preserve">Civic Cabinet </w:t>
      </w:r>
      <w:r>
        <w:t xml:space="preserve">Chair of the </w:t>
      </w:r>
      <w:r w:rsidRPr="00A90E82">
        <w:t xml:space="preserve">City Standards </w:t>
      </w:r>
      <w:r>
        <w:t xml:space="preserve">Committee, moved, seconded by Councillor </w:t>
      </w:r>
      <w:r w:rsidR="003343E5">
        <w:t>Sandy LANDERS</w:t>
      </w:r>
      <w:r>
        <w:t xml:space="preserve">, that the report of the meeting of that Committee held on </w:t>
      </w:r>
      <w:r w:rsidR="00B3097F">
        <w:t>2 May 2023</w:t>
      </w:r>
      <w:r>
        <w:t>, be adopted.</w:t>
      </w:r>
    </w:p>
    <w:p w14:paraId="4435D921" w14:textId="77777777" w:rsidR="002A6383" w:rsidRDefault="002A6383" w:rsidP="00447D11"/>
    <w:p w14:paraId="6A2CC063" w14:textId="77777777" w:rsidR="00C47A3A" w:rsidRPr="00C47A3A" w:rsidRDefault="00C47A3A" w:rsidP="00447D11">
      <w:pPr>
        <w:spacing w:after="120"/>
        <w:ind w:left="2517" w:hanging="2517"/>
        <w:rPr>
          <w:lang w:eastAsia="en-US"/>
        </w:rPr>
      </w:pPr>
      <w:r w:rsidRPr="00C47A3A">
        <w:rPr>
          <w:lang w:eastAsia="en-US"/>
        </w:rPr>
        <w:t>Chair:</w:t>
      </w:r>
      <w:r w:rsidRPr="00C47A3A">
        <w:rPr>
          <w:lang w:eastAsia="en-US"/>
        </w:rPr>
        <w:tab/>
        <w:t>Councillor MARX.</w:t>
      </w:r>
    </w:p>
    <w:p w14:paraId="51DD927F" w14:textId="77777777" w:rsidR="00C47A3A" w:rsidRPr="00C47A3A" w:rsidRDefault="00C47A3A" w:rsidP="00447D11">
      <w:pPr>
        <w:spacing w:after="120"/>
        <w:ind w:left="2517" w:hanging="2517"/>
        <w:rPr>
          <w:lang w:eastAsia="en-US"/>
        </w:rPr>
      </w:pPr>
      <w:r w:rsidRPr="00C47A3A">
        <w:rPr>
          <w:lang w:eastAsia="en-US"/>
        </w:rPr>
        <w:t>Councillor MARX:</w:t>
      </w:r>
      <w:r w:rsidRPr="00C47A3A">
        <w:rPr>
          <w:lang w:eastAsia="en-US"/>
        </w:rPr>
        <w:tab/>
        <w:t>Yes, thank you, Mr Chair. Just briefly, before I get to the report, I just want to make some comments around the question that Councillor JOHNSTON had for the LORD MAYOR last week in regards to Oxley Road. I know there were concerns that Councillor JOHNSTON had about</w:t>
      </w:r>
      <w:r w:rsidRPr="00C47A3A">
        <w:rPr>
          <w:lang w:eastAsia="en-US"/>
        </w:rPr>
        <w:sym w:font="Symbol" w:char="F0BE"/>
      </w:r>
      <w:r w:rsidRPr="00C47A3A">
        <w:rPr>
          <w:lang w:eastAsia="en-US"/>
        </w:rPr>
        <w:t xml:space="preserve">in particular, grass growing through Oxley Road and wanting to know—the fact that it had flooded, was it being resurfaced? In short, the answer is yes, Oxley Road did go underwater during the flood. Has it been identified resurfacing? The answer is no. So, following the recent vehicle—as all Councillors know, all the roads that were flooded during our recent event did go under some major testing in those spaces and they were inspected by officers. </w:t>
      </w:r>
    </w:p>
    <w:p w14:paraId="3C49E7A1" w14:textId="6BFB41A2" w:rsidR="00C47A3A" w:rsidRPr="00C47A3A" w:rsidRDefault="00C47A3A" w:rsidP="00447D11">
      <w:pPr>
        <w:spacing w:after="120"/>
        <w:ind w:left="2517"/>
        <w:rPr>
          <w:lang w:eastAsia="en-US"/>
        </w:rPr>
      </w:pPr>
      <w:r w:rsidRPr="00C47A3A">
        <w:rPr>
          <w:lang w:eastAsia="en-US"/>
        </w:rPr>
        <w:t>Now, Oxley Road, in particular, was last inspected by officers in November 2022 to assess whether the road met Council’s intervention standard for road surfacing. At the time of the inspection, officers noted that the road had received the correct sealing treatment in mid</w:t>
      </w:r>
      <w:r w:rsidR="00E05F33">
        <w:rPr>
          <w:lang w:eastAsia="en-US"/>
        </w:rPr>
        <w:t>-20</w:t>
      </w:r>
      <w:r w:rsidRPr="00C47A3A">
        <w:rPr>
          <w:lang w:eastAsia="en-US"/>
        </w:rPr>
        <w:t xml:space="preserve">21 and the treatment designed to extend the serviceable life of an asphalt had been planned between resurfacing. Now, look, I understand the correct sealing treatment, is it an attractive thing that we do with our roads? No, it’s not, but does it save ratepayers lots and lots of money? Yes, it does. </w:t>
      </w:r>
    </w:p>
    <w:p w14:paraId="7A47EEFD" w14:textId="77777777" w:rsidR="00C47A3A" w:rsidRPr="00C47A3A" w:rsidRDefault="00C47A3A" w:rsidP="00447D11">
      <w:pPr>
        <w:spacing w:after="120"/>
        <w:ind w:left="2517"/>
        <w:rPr>
          <w:lang w:eastAsia="en-US"/>
        </w:rPr>
      </w:pPr>
      <w:r w:rsidRPr="00C47A3A">
        <w:rPr>
          <w:lang w:eastAsia="en-US"/>
        </w:rPr>
        <w:t xml:space="preserve">The other issue we have with road resurfacing or patching, in particular, when you do large failures—and this happens when we actually put in traffic lights, as well, which is also a big annoyance of mine—we do these beautiful roads resurfaced and then we cut into them. So, with traffic lights, they have to cut down in to the asphalt in order to lay the cabling for the traffic lights to work. My question, of course, is, well, why don’t you do that at the time of the road resurfacing? The answer, purely and simply, is you would have to put the cables so far down into the asphalt they would be ineffective because of the heat of the asphalt being poured on top of the cabling. So, fair call. </w:t>
      </w:r>
    </w:p>
    <w:p w14:paraId="34A86881" w14:textId="77777777" w:rsidR="00C47A3A" w:rsidRPr="00C47A3A" w:rsidRDefault="00C47A3A" w:rsidP="00447D11">
      <w:pPr>
        <w:spacing w:after="120"/>
        <w:ind w:left="2517"/>
        <w:rPr>
          <w:lang w:eastAsia="en-US"/>
        </w:rPr>
      </w:pPr>
      <w:r w:rsidRPr="00C47A3A">
        <w:rPr>
          <w:lang w:eastAsia="en-US"/>
        </w:rPr>
        <w:t xml:space="preserve">Does it look great? No, it doesn’t, but until someone comes up with some better cabling, that’s what we’re stuck with. The other situation we have, of course, is when roads are cut into like that, you’re going to have the grass growing through the cracks because you’ve got the dirt and the seeds flying across roads and then the grass grows through it. Does it look attractive? No, it does not look attractive at all. I agree with you completely, Councillor JOHNSTON. Does it affect the efficiency and the efficacy of the road? No, it does not. Unfortunately, we don’t have the budget to resurface roads just because they look untidy, which is a thing for another day. </w:t>
      </w:r>
    </w:p>
    <w:p w14:paraId="3BBDFBCC" w14:textId="77777777" w:rsidR="00C47A3A" w:rsidRPr="00C47A3A" w:rsidRDefault="00C47A3A" w:rsidP="00447D11">
      <w:pPr>
        <w:spacing w:after="120"/>
        <w:ind w:left="2517"/>
        <w:rPr>
          <w:lang w:eastAsia="en-US"/>
        </w:rPr>
      </w:pPr>
      <w:r w:rsidRPr="00C47A3A">
        <w:rPr>
          <w:lang w:eastAsia="en-US"/>
        </w:rPr>
        <w:t xml:space="preserve">I also wanted to talk about the Committee meeting that we had last week. The presentation was of the Kedron Brook Bikeway restoration project. Huge project, absolutely massive. In fact, so big, three Chairs visited the site of that particular project. That’s how many of us were actually involved. There’s some very, very amazing statistics that Shane, as Manager of Construction, talked about and gave to the Committee. I know there was some concern amongst the local residents and, obviously, local Councillors that were involved in the space about the length of time that this project was taking to be done. </w:t>
      </w:r>
    </w:p>
    <w:p w14:paraId="0271A046" w14:textId="77777777" w:rsidR="00C47A3A" w:rsidRPr="00C47A3A" w:rsidRDefault="00C47A3A" w:rsidP="00447D11">
      <w:pPr>
        <w:spacing w:after="120"/>
        <w:ind w:left="2517"/>
        <w:rPr>
          <w:lang w:eastAsia="en-US"/>
        </w:rPr>
      </w:pPr>
      <w:r w:rsidRPr="00C47A3A">
        <w:rPr>
          <w:lang w:eastAsia="en-US"/>
        </w:rPr>
        <w:lastRenderedPageBreak/>
        <w:t xml:space="preserve">There were many constraints in the space, one of them </w:t>
      </w:r>
      <w:r w:rsidRPr="007546BB">
        <w:rPr>
          <w:lang w:eastAsia="en-US"/>
        </w:rPr>
        <w:t xml:space="preserve">obviously that </w:t>
      </w:r>
      <w:r w:rsidRPr="00507C22">
        <w:rPr>
          <w:lang w:eastAsia="en-US"/>
        </w:rPr>
        <w:t>UU</w:t>
      </w:r>
      <w:r w:rsidRPr="007546BB">
        <w:rPr>
          <w:lang w:eastAsia="en-US"/>
        </w:rPr>
        <w:t xml:space="preserve"> (Urban</w:t>
      </w:r>
      <w:r w:rsidRPr="00C47A3A">
        <w:rPr>
          <w:lang w:eastAsia="en-US"/>
        </w:rPr>
        <w:t xml:space="preserve"> Utilities) were working in the same space, contaminated land. They had issues that they had to deal with. I think it has been mentioned here in the Chambers before at the time, but there were these things called these tusked frogs, which I understand are these ugly little things, but apparently—</w:t>
      </w:r>
    </w:p>
    <w:p w14:paraId="5C1E44C4" w14:textId="77777777" w:rsidR="00C47A3A" w:rsidRPr="00C47A3A" w:rsidRDefault="00C47A3A" w:rsidP="00447D11">
      <w:pPr>
        <w:spacing w:after="120"/>
        <w:ind w:left="2517" w:hanging="2517"/>
        <w:rPr>
          <w:i/>
          <w:iCs/>
          <w:lang w:eastAsia="en-US"/>
        </w:rPr>
      </w:pPr>
      <w:r w:rsidRPr="00C47A3A">
        <w:rPr>
          <w:i/>
          <w:iCs/>
          <w:lang w:eastAsia="en-US"/>
        </w:rPr>
        <w:t>Councillor interjecting.</w:t>
      </w:r>
    </w:p>
    <w:p w14:paraId="1040FAE9" w14:textId="77777777" w:rsidR="00C47A3A" w:rsidRPr="00C47A3A" w:rsidRDefault="00C47A3A" w:rsidP="00447D11">
      <w:pPr>
        <w:spacing w:after="120"/>
        <w:ind w:left="2517" w:hanging="2517"/>
        <w:rPr>
          <w:lang w:eastAsia="en-US"/>
        </w:rPr>
      </w:pPr>
      <w:r w:rsidRPr="00C47A3A">
        <w:rPr>
          <w:lang w:eastAsia="en-US"/>
        </w:rPr>
        <w:t>Councillor MARX:</w:t>
      </w:r>
      <w:r w:rsidRPr="00C47A3A">
        <w:rPr>
          <w:lang w:eastAsia="en-US"/>
        </w:rPr>
        <w:tab/>
        <w:t>—very, very important. It was their breeding time, so we—</w:t>
      </w:r>
    </w:p>
    <w:p w14:paraId="27E66FBF" w14:textId="77777777" w:rsidR="00C47A3A" w:rsidRPr="00C47A3A" w:rsidRDefault="00C47A3A" w:rsidP="00447D11">
      <w:pPr>
        <w:spacing w:after="120"/>
        <w:ind w:left="2517" w:hanging="2517"/>
        <w:rPr>
          <w:i/>
          <w:iCs/>
          <w:lang w:eastAsia="en-US"/>
        </w:rPr>
      </w:pPr>
      <w:r w:rsidRPr="00C47A3A">
        <w:rPr>
          <w:i/>
          <w:iCs/>
          <w:lang w:eastAsia="en-US"/>
        </w:rPr>
        <w:t>Councillor interjecting.</w:t>
      </w:r>
    </w:p>
    <w:p w14:paraId="4E59C794" w14:textId="77777777" w:rsidR="00C47A3A" w:rsidRPr="00C47A3A" w:rsidRDefault="00C47A3A" w:rsidP="00447D11">
      <w:pPr>
        <w:spacing w:after="120"/>
        <w:ind w:left="2517" w:hanging="2517"/>
        <w:rPr>
          <w:lang w:eastAsia="en-US"/>
        </w:rPr>
      </w:pPr>
      <w:r w:rsidRPr="00C47A3A">
        <w:rPr>
          <w:lang w:eastAsia="en-US"/>
        </w:rPr>
        <w:t>Councillor MARX:</w:t>
      </w:r>
      <w:r w:rsidRPr="00C47A3A">
        <w:rPr>
          <w:lang w:eastAsia="en-US"/>
        </w:rPr>
        <w:tab/>
        <w:t xml:space="preserve">They needed privacy, I’ll take that interjection through you, Mr Chair. It’s a bit like the bats. We can’t do any work around trees with bats in them in the breeding time because it disturbs them. Of course, there was a fair amount of public interaction with the Council officers on the ground speaking to a huge amount of residents and people on their bikes and walkways, walking through that space. There was a lot of work done that you potentially wouldn’t see. It’s like a house when you renovate. The first thing you want to do is the stumping, which if anyone knows that, you’ve got to work from your foundation up, otherwise you’re wasting your time and your energy and your money. We had things like 900 tonnes of rock, 2,100 cubic metres—you know, on top of the project, we had 5,000 plants and we had 2,500 square metres of turf. </w:t>
      </w:r>
    </w:p>
    <w:p w14:paraId="654A66C2" w14:textId="77777777" w:rsidR="00C47A3A" w:rsidRPr="00C47A3A" w:rsidRDefault="00C47A3A" w:rsidP="00447D11">
      <w:pPr>
        <w:spacing w:after="120"/>
        <w:ind w:left="2517"/>
        <w:rPr>
          <w:lang w:eastAsia="en-US"/>
        </w:rPr>
      </w:pPr>
      <w:r w:rsidRPr="00C47A3A">
        <w:rPr>
          <w:lang w:eastAsia="en-US"/>
        </w:rPr>
        <w:t>So, that’s potentially what the residents will see. They’ll see the nice concrete pathway, which I have to say looks absolutely beautiful and then they will see the planting as they come up, but what you don’t see is all the work that’s gone into it, as I said, the foundations. So, I want to take the opportunity to publicly thank the officers for the huge amount of work they did. I am aware it took a while, but as I said, there were some extenuating circumstances that just had to be dealt with and there’s nothing you can do about that. Our officers very patiently worked with everybody and all the Chairs, that we all visited the site at the time and they took time out to explain it to us. As I said, Shane’s team in that construction space did an outstanding job and I congratulate them. We have made it bigger and better, as the LORD MAYOR’s directions are with anything that was flood related, so hopefully, it will be standing for the next</w:t>
      </w:r>
      <w:r w:rsidRPr="00C47A3A">
        <w:rPr>
          <w:lang w:eastAsia="en-US"/>
        </w:rPr>
        <w:sym w:font="Symbol" w:char="F0BE"/>
      </w:r>
      <w:r w:rsidRPr="00C47A3A">
        <w:rPr>
          <w:lang w:eastAsia="en-US"/>
        </w:rPr>
        <w:t>third time.</w:t>
      </w:r>
    </w:p>
    <w:p w14:paraId="72551330" w14:textId="77777777" w:rsidR="00C47A3A" w:rsidRPr="00C47A3A" w:rsidRDefault="00C47A3A" w:rsidP="00447D11">
      <w:pPr>
        <w:spacing w:after="120"/>
        <w:ind w:left="2517" w:hanging="2517"/>
        <w:rPr>
          <w:i/>
          <w:iCs/>
          <w:lang w:eastAsia="en-US"/>
        </w:rPr>
      </w:pPr>
      <w:r w:rsidRPr="00C47A3A">
        <w:rPr>
          <w:i/>
          <w:iCs/>
          <w:lang w:eastAsia="en-US"/>
        </w:rPr>
        <w:t>Councillor interjecting.</w:t>
      </w:r>
    </w:p>
    <w:p w14:paraId="44CE1C29" w14:textId="77777777" w:rsidR="00C47A3A" w:rsidRPr="00C47A3A" w:rsidRDefault="00C47A3A" w:rsidP="00447D11">
      <w:pPr>
        <w:spacing w:after="120"/>
        <w:ind w:left="2517" w:hanging="2517"/>
        <w:rPr>
          <w:lang w:eastAsia="en-US"/>
        </w:rPr>
      </w:pPr>
      <w:r w:rsidRPr="00C47A3A">
        <w:rPr>
          <w:lang w:eastAsia="en-US"/>
        </w:rPr>
        <w:t>Councillor MARX:</w:t>
      </w:r>
      <w:r w:rsidRPr="00C47A3A">
        <w:rPr>
          <w:lang w:eastAsia="en-US"/>
        </w:rPr>
        <w:tab/>
        <w:t>That’s the idea. Thank you, Mr Chair.</w:t>
      </w:r>
    </w:p>
    <w:p w14:paraId="321B3753" w14:textId="77777777" w:rsidR="00C47A3A" w:rsidRPr="00C47A3A" w:rsidRDefault="00C47A3A" w:rsidP="00447D11">
      <w:pPr>
        <w:spacing w:after="120"/>
        <w:ind w:left="2517" w:hanging="2517"/>
        <w:rPr>
          <w:lang w:eastAsia="en-US"/>
        </w:rPr>
      </w:pPr>
      <w:r w:rsidRPr="00C47A3A">
        <w:rPr>
          <w:lang w:eastAsia="en-US"/>
        </w:rPr>
        <w:t>Chair:</w:t>
      </w:r>
      <w:r w:rsidRPr="00C47A3A">
        <w:rPr>
          <w:lang w:eastAsia="en-US"/>
        </w:rPr>
        <w:tab/>
        <w:t xml:space="preserve">Thank you. </w:t>
      </w:r>
    </w:p>
    <w:p w14:paraId="59262A3E" w14:textId="77777777" w:rsidR="00C47A3A" w:rsidRPr="00C47A3A" w:rsidRDefault="00C47A3A" w:rsidP="00447D11">
      <w:pPr>
        <w:spacing w:after="120"/>
        <w:ind w:left="2517" w:hanging="2517"/>
        <w:rPr>
          <w:lang w:eastAsia="en-US"/>
        </w:rPr>
      </w:pPr>
      <w:r w:rsidRPr="00C47A3A">
        <w:rPr>
          <w:lang w:eastAsia="en-US"/>
        </w:rPr>
        <w:tab/>
        <w:t xml:space="preserve">Further debate? </w:t>
      </w:r>
    </w:p>
    <w:p w14:paraId="282F641E" w14:textId="77777777" w:rsidR="00C47A3A" w:rsidRPr="00C47A3A" w:rsidRDefault="00C47A3A" w:rsidP="00447D11">
      <w:pPr>
        <w:spacing w:after="120"/>
        <w:ind w:left="2517" w:hanging="2517"/>
        <w:rPr>
          <w:lang w:eastAsia="en-US"/>
        </w:rPr>
      </w:pPr>
      <w:r w:rsidRPr="00C47A3A">
        <w:rPr>
          <w:lang w:eastAsia="en-US"/>
        </w:rPr>
        <w:tab/>
        <w:t>Councillor JOHNSTON.</w:t>
      </w:r>
    </w:p>
    <w:p w14:paraId="3D209356" w14:textId="77777777"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Yes, I rise to speak on the Kedron Brook Bikeway restoration. I note that the LNP Administration has used this as a flagship project for flood recovery in Brisbane. I note there’s no funding that’s attributed to the report before us today, but I presume this has cost some hundreds of millions of dollars and it will be interesting to find out exactly how much. It is very interesting, as well, as Councillor MARX has stated, that the LNP Administration is building things back bigger and better as part of our flood recovery. I also note that this project has been fully funded by Council and, presumably, Council will be seeking reimbursement through the national disaster administrative arrangements. Now, the really, really interesting part of this is this project is located, if not wholly, substantially, within LNP wards on the northside. I don’t think there’s any Labor areas that the Kedron Brook—</w:t>
      </w:r>
    </w:p>
    <w:p w14:paraId="25C12C2D" w14:textId="77777777" w:rsidR="00C47A3A" w:rsidRPr="00C47A3A" w:rsidRDefault="00C47A3A" w:rsidP="00447D11">
      <w:pPr>
        <w:spacing w:after="120"/>
        <w:ind w:left="2517" w:hanging="2517"/>
        <w:rPr>
          <w:i/>
          <w:iCs/>
          <w:lang w:eastAsia="en-US"/>
        </w:rPr>
      </w:pPr>
      <w:r w:rsidRPr="00C47A3A">
        <w:rPr>
          <w:i/>
          <w:iCs/>
          <w:lang w:eastAsia="en-US"/>
        </w:rPr>
        <w:t>Councillors interjecting.</w:t>
      </w:r>
    </w:p>
    <w:p w14:paraId="7EC87D54" w14:textId="77777777"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Oh, that’s interesting. I think they’re just having a bit of a grumble, so I think I’m on the money. It’s all in—</w:t>
      </w:r>
    </w:p>
    <w:p w14:paraId="6C7D0E8D" w14:textId="77777777" w:rsidR="00C47A3A" w:rsidRPr="00C47A3A" w:rsidRDefault="00C47A3A" w:rsidP="00447D11">
      <w:pPr>
        <w:spacing w:after="120"/>
        <w:ind w:left="2517" w:hanging="2517"/>
        <w:rPr>
          <w:i/>
          <w:iCs/>
          <w:lang w:eastAsia="en-US"/>
        </w:rPr>
      </w:pPr>
      <w:r w:rsidRPr="00C47A3A">
        <w:rPr>
          <w:i/>
          <w:iCs/>
          <w:lang w:eastAsia="en-US"/>
        </w:rPr>
        <w:t>Councillors interjecting.</w:t>
      </w:r>
    </w:p>
    <w:p w14:paraId="14A42DFD" w14:textId="77777777"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It’s all in an LNP—</w:t>
      </w:r>
    </w:p>
    <w:p w14:paraId="7984F2A3" w14:textId="77777777" w:rsidR="00C47A3A" w:rsidRPr="00C47A3A" w:rsidRDefault="00C47A3A" w:rsidP="00447D11">
      <w:pPr>
        <w:spacing w:after="120"/>
        <w:ind w:left="2517" w:hanging="2517"/>
        <w:rPr>
          <w:i/>
          <w:iCs/>
          <w:lang w:eastAsia="en-US"/>
        </w:rPr>
      </w:pPr>
      <w:r w:rsidRPr="00C47A3A">
        <w:rPr>
          <w:i/>
          <w:iCs/>
          <w:lang w:eastAsia="en-US"/>
        </w:rPr>
        <w:lastRenderedPageBreak/>
        <w:t>Councillors interjecting.</w:t>
      </w:r>
    </w:p>
    <w:p w14:paraId="7C5D4C1A" w14:textId="77777777" w:rsidR="00C47A3A" w:rsidRPr="00C47A3A" w:rsidRDefault="00C47A3A" w:rsidP="00447D11">
      <w:pPr>
        <w:spacing w:after="120"/>
        <w:ind w:left="2517" w:hanging="2517"/>
        <w:rPr>
          <w:lang w:eastAsia="en-US"/>
        </w:rPr>
      </w:pPr>
      <w:r w:rsidRPr="00C47A3A">
        <w:rPr>
          <w:lang w:eastAsia="en-US"/>
        </w:rPr>
        <w:t>Chair:</w:t>
      </w:r>
      <w:r w:rsidRPr="00C47A3A">
        <w:rPr>
          <w:lang w:eastAsia="en-US"/>
        </w:rPr>
        <w:tab/>
        <w:t xml:space="preserve">Councillors, please. Councillors. Order, please. </w:t>
      </w:r>
    </w:p>
    <w:p w14:paraId="223D6913" w14:textId="77777777" w:rsidR="00C47A3A" w:rsidRPr="00C47A3A" w:rsidRDefault="00C47A3A" w:rsidP="00447D11">
      <w:pPr>
        <w:spacing w:after="120"/>
        <w:ind w:left="2517" w:hanging="2517"/>
        <w:rPr>
          <w:lang w:eastAsia="en-US"/>
        </w:rPr>
      </w:pPr>
      <w:r w:rsidRPr="00C47A3A">
        <w:rPr>
          <w:lang w:eastAsia="en-US"/>
        </w:rPr>
        <w:tab/>
        <w:t xml:space="preserve">Councillor WINES, that’s enough. </w:t>
      </w:r>
    </w:p>
    <w:p w14:paraId="28F4B979" w14:textId="77777777"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That’s the LNP Councillors, Councillor ADAMS, Councillor WINES, but that’s okay. They’re not named.</w:t>
      </w:r>
    </w:p>
    <w:p w14:paraId="4F7C19F1" w14:textId="77777777" w:rsidR="00C47A3A" w:rsidRPr="00C47A3A" w:rsidRDefault="00C47A3A" w:rsidP="00447D11">
      <w:pPr>
        <w:spacing w:after="120"/>
        <w:ind w:left="2517" w:hanging="2517"/>
        <w:rPr>
          <w:i/>
          <w:iCs/>
          <w:lang w:eastAsia="en-US"/>
        </w:rPr>
      </w:pPr>
      <w:r w:rsidRPr="00C47A3A">
        <w:rPr>
          <w:i/>
          <w:iCs/>
          <w:lang w:eastAsia="en-US"/>
        </w:rPr>
        <w:t>Councillor interjecting.</w:t>
      </w:r>
    </w:p>
    <w:p w14:paraId="66FC1B39" w14:textId="77777777"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Yes, it’s the usual—</w:t>
      </w:r>
    </w:p>
    <w:p w14:paraId="70AD5064" w14:textId="77777777" w:rsidR="00C47A3A" w:rsidRPr="00C47A3A" w:rsidRDefault="00C47A3A" w:rsidP="00447D11">
      <w:pPr>
        <w:spacing w:after="120"/>
        <w:ind w:left="2517" w:hanging="2517"/>
        <w:rPr>
          <w:lang w:eastAsia="en-US"/>
        </w:rPr>
      </w:pPr>
      <w:r w:rsidRPr="00C47A3A">
        <w:rPr>
          <w:lang w:eastAsia="en-US"/>
        </w:rPr>
        <w:t>Chair:</w:t>
      </w:r>
      <w:r w:rsidRPr="00C47A3A">
        <w:rPr>
          <w:lang w:eastAsia="en-US"/>
        </w:rPr>
        <w:tab/>
        <w:t>I just said Councillor WINES, Councillor JOHNSTON.</w:t>
      </w:r>
    </w:p>
    <w:p w14:paraId="43F201BE" w14:textId="2111CAE1" w:rsidR="00C47A3A" w:rsidRPr="00C47A3A" w:rsidRDefault="00C47A3A" w:rsidP="00447D11">
      <w:pPr>
        <w:spacing w:after="120"/>
        <w:ind w:left="2517" w:hanging="2517"/>
        <w:rPr>
          <w:lang w:eastAsia="en-US"/>
        </w:rPr>
      </w:pPr>
      <w:r w:rsidRPr="00C47A3A">
        <w:rPr>
          <w:lang w:eastAsia="en-US"/>
        </w:rPr>
        <w:t>Councillor JOHNSTON:</w:t>
      </w:r>
      <w:r w:rsidRPr="00C47A3A">
        <w:rPr>
          <w:lang w:eastAsia="en-US"/>
        </w:rPr>
        <w:tab/>
        <w:t>Yes, yes. Well, not Councillor ADAMS, who’s been interjecting. This is a big project that’s been funded directly by Council through LNP wards. I presume, as I said, Council will seek reimbursement. Now, over in poor old Tennyson Ward where we had 3,000 flooded homes, we’ve got people who are still in distress. They can’t get their insurance sorted. They’re waiting for builders. They’re still waiting on buyback and/or resilient funding. We still have people 15 months, 16 months, on from the floods whose living situation has not been resolved. You would think that perhaps Council might be putting the same amount of effort into restoring flood</w:t>
      </w:r>
      <w:r w:rsidR="00E05F33">
        <w:rPr>
          <w:lang w:eastAsia="en-US"/>
        </w:rPr>
        <w:t>-</w:t>
      </w:r>
      <w:r w:rsidRPr="00C47A3A">
        <w:rPr>
          <w:lang w:eastAsia="en-US"/>
        </w:rPr>
        <w:t>damaged community facilities in Tennyson Ward as they are in the LNP wards on the northside, but no, that’s not the case.</w:t>
      </w:r>
    </w:p>
    <w:p w14:paraId="3639A1C7" w14:textId="42A0EA49" w:rsidR="00C47A3A" w:rsidRPr="00C47A3A" w:rsidRDefault="00C47A3A" w:rsidP="00447D11">
      <w:pPr>
        <w:spacing w:after="120"/>
        <w:ind w:left="2517"/>
        <w:rPr>
          <w:lang w:eastAsia="en-US"/>
        </w:rPr>
      </w:pPr>
      <w:r w:rsidRPr="00C47A3A">
        <w:rPr>
          <w:lang w:eastAsia="en-US"/>
        </w:rPr>
        <w:t xml:space="preserve">So whilst things are being built back bigger and better on the northside in the LNP wards, Cactoblastis Corner is the only park left in Brisbane that remains closed and catastrophically damaged with no plans by Council to repair it. In fact, one of the motions that the LNP is blocking from debate is pushing for funding for Cactoblastis Corner, a riverfront park in Sherwood, to be fixed. This park does not deserve the same treatment, according to the LNP, as the Kedron Brook Bikeway. They are funding that project directly. This Council has said, no, no, we couldn’t possibly fund Cactoblastis Corner rehabilitation. That funding has to come from a grant from the State Government. </w:t>
      </w:r>
    </w:p>
    <w:p w14:paraId="5C001B45" w14:textId="3248D67A" w:rsidR="00C47A3A" w:rsidRPr="00C47A3A" w:rsidRDefault="00C47A3A" w:rsidP="00447D11">
      <w:pPr>
        <w:spacing w:after="120"/>
        <w:ind w:left="2517"/>
        <w:rPr>
          <w:lang w:eastAsia="en-US"/>
        </w:rPr>
      </w:pPr>
      <w:r w:rsidRPr="00C47A3A">
        <w:rPr>
          <w:lang w:eastAsia="en-US"/>
        </w:rPr>
        <w:t>So here’s the double standard. Whilst in LNP areas, public infrastructure is being built back—as Councillor MARX has said—bigger and better, not in non-LNP wards. In fact, in my ward, nothing’s been built back better. It’s not even being built back at Cactoblastis Corner. We’re 16 months on from the floods and nothing has happened. It’s fenced off and a bit of make-safe work has been done. That’s not the only one. That’s not the only one. You’d think maybe they’d get the idea, right? The Sherwood Arboretum pontoon, the second time the Sherwood Arboretum pontoon has been washed away. This is a heritage</w:t>
      </w:r>
      <w:r w:rsidR="005C5CFE">
        <w:rPr>
          <w:lang w:eastAsia="en-US"/>
        </w:rPr>
        <w:t>-</w:t>
      </w:r>
      <w:r w:rsidRPr="00C47A3A">
        <w:rPr>
          <w:lang w:eastAsia="en-US"/>
        </w:rPr>
        <w:t>listed, district access park, again on the river and is, of course, the LNP doing the same investment in that flooded, damaged asset as they are at the Kedron Brook Bikeway? No, they are not. They’re not directly funding that like they did in the LNP wards on the northside.</w:t>
      </w:r>
    </w:p>
    <w:p w14:paraId="0B2306F4" w14:textId="77777777" w:rsidR="00C47A3A" w:rsidRPr="00C47A3A" w:rsidRDefault="00C47A3A" w:rsidP="00447D11">
      <w:pPr>
        <w:spacing w:after="120"/>
        <w:ind w:left="2517"/>
        <w:rPr>
          <w:lang w:eastAsia="en-US"/>
        </w:rPr>
      </w:pPr>
      <w:r w:rsidRPr="00C47A3A">
        <w:rPr>
          <w:lang w:eastAsia="en-US"/>
        </w:rPr>
        <w:t xml:space="preserve">Again, it’s like, oh no, there’s no funding for that. You’re going to have to ask for the grant funding from the State Government. Here’s the double standard, but wait, there’s more. The Taylor Bridge playground. Now, this is the park that flooded in 2011 and Council basically hosed off the swings that were 20 years old then and then refused to replace the pontoon that was lost, so they wouldn’t do that then. Now, the playground has been removed and we’re still waiting on the new playground to be delivered. I’m told it’s coming this year. That’s still not been done, either. Then, there’s the riverbank landslip at Corinda, where part of the Brisbane riverbank fell into the river and exposed all the illegally dumped waste that went over the side from the old Montrose redevelopment. Is Council going to fix that? No, there’s no plans to do that, either. </w:t>
      </w:r>
    </w:p>
    <w:p w14:paraId="59CE6CCC" w14:textId="77777777" w:rsidR="00C47A3A" w:rsidRPr="00C47A3A" w:rsidRDefault="00C47A3A" w:rsidP="00447D11">
      <w:pPr>
        <w:spacing w:after="120"/>
        <w:ind w:left="2517"/>
        <w:rPr>
          <w:rFonts w:eastAsia="Calibri"/>
          <w:color w:val="000000"/>
          <w:lang w:eastAsia="en-US"/>
        </w:rPr>
      </w:pPr>
      <w:r w:rsidRPr="00C47A3A">
        <w:rPr>
          <w:lang w:eastAsia="en-US"/>
        </w:rPr>
        <w:t xml:space="preserve">So here we have parks, pontoons, and riverbank areas in Brisbane that the LNP Administration is not fixing, has no plans to fix, has allocated no funding to fix and certainly not, in Councillor MARX’s own ward, built them back bigger and better, but it’s so nice to know, isn’t it, that the LNP Councillors on the northside have got a gold-plated Kedron Brook Bikeway fully restored, fully paid for by </w:t>
      </w:r>
      <w:r w:rsidRPr="00C47A3A">
        <w:rPr>
          <w:lang w:eastAsia="en-US"/>
        </w:rPr>
        <w:lastRenderedPageBreak/>
        <w:t xml:space="preserve">Council and that was done upfront and done as a priority? Meanwhile, over in one of the worst flood-affected wards in the whole city, we’ve got parks closed, community assets damaged and no </w:t>
      </w:r>
      <w:r w:rsidRPr="00C47A3A">
        <w:rPr>
          <w:rFonts w:eastAsia="Calibri"/>
          <w:color w:val="000000"/>
          <w:lang w:eastAsia="en-US"/>
        </w:rPr>
        <w:t>funding from Council to fix them.</w:t>
      </w:r>
    </w:p>
    <w:p w14:paraId="5F30A3C0" w14:textId="2F58C5A3"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The double standard and the hypocrisy by the LNP Administration is shameful. They are prepared to fund projects in their own ward and crow about them publicly, yet they refuse to even debate the need for funding for projects in Tennyson Ward and there is absolutely no reason that they should be continuing to block that motion, which remains on the table. I’ve repeatedly asked for it to be put back into circulation for debate, but the LNP has said no. So, I’m sure the LNP is really, really proud of the work that it’s doing in the Kedron Brook Bikeway and I’m happy that people on the northside have had their bikeway fixed, but I think it is shameful that the LNP will not invest the same amount of time, money and resources in fixing flood</w:t>
      </w:r>
      <w:r w:rsidR="005C5CFE">
        <w:rPr>
          <w:rFonts w:eastAsia="Calibri"/>
          <w:color w:val="000000"/>
          <w:lang w:eastAsia="en-US"/>
        </w:rPr>
        <w:t>-</w:t>
      </w:r>
      <w:r w:rsidRPr="00C47A3A">
        <w:rPr>
          <w:rFonts w:eastAsia="Calibri"/>
          <w:color w:val="000000"/>
          <w:lang w:eastAsia="en-US"/>
        </w:rPr>
        <w:t xml:space="preserve">damaged community assets, parkland and riverfront areas in Tennyson Ward that they do in their own LNP wards. </w:t>
      </w:r>
    </w:p>
    <w:p w14:paraId="6806EE30" w14:textId="77777777"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That is hypocritical behaviour by the LNP. They are elected to represent the whole city and it’s clear by their actions that they are failing to do this.</w:t>
      </w:r>
    </w:p>
    <w:p w14:paraId="6CECA7CA"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 xml:space="preserve">Further debate? </w:t>
      </w:r>
    </w:p>
    <w:p w14:paraId="4DEDCFFE"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ab/>
        <w:t>Councillor MARX—</w:t>
      </w:r>
    </w:p>
    <w:p w14:paraId="3751146C"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ab/>
        <w:t>Oh, sorry, Councillor WINES.</w:t>
      </w:r>
    </w:p>
    <w:p w14:paraId="3C894236"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WINES:</w:t>
      </w:r>
      <w:r w:rsidRPr="00C47A3A">
        <w:rPr>
          <w:rFonts w:eastAsia="Calibri"/>
          <w:color w:val="000000"/>
          <w:lang w:eastAsia="en-US"/>
        </w:rPr>
        <w:tab/>
        <w:t>Sorry, Councillor McLACHLAN, I just want to speak to this report and I just want to take a moment to thank the officers for their work to repair the Kedron Brook Bikeway and, in particular, the Kedron Brook itself. The Kedron Brook is a very important waterway that reaches from the very western end of the city all the way through your ward to the ocean. It changes names at certain points, but it is a vital link for environment, for recreation—</w:t>
      </w:r>
    </w:p>
    <w:p w14:paraId="78BDD653" w14:textId="77777777" w:rsidR="00C47A3A" w:rsidRPr="00C47A3A" w:rsidRDefault="00C47A3A" w:rsidP="00447D11">
      <w:pPr>
        <w:spacing w:after="120"/>
        <w:ind w:left="2517" w:hanging="2517"/>
        <w:rPr>
          <w:rFonts w:eastAsia="Calibri"/>
          <w:i/>
          <w:iCs/>
          <w:color w:val="000000"/>
          <w:lang w:eastAsia="en-US"/>
        </w:rPr>
      </w:pPr>
      <w:r w:rsidRPr="00C47A3A">
        <w:rPr>
          <w:rFonts w:eastAsia="Calibri"/>
          <w:i/>
          <w:iCs/>
          <w:color w:val="000000"/>
          <w:lang w:eastAsia="en-US"/>
        </w:rPr>
        <w:t>Councillor interjecting.</w:t>
      </w:r>
    </w:p>
    <w:p w14:paraId="25D41DA6"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WINES:</w:t>
      </w:r>
      <w:r w:rsidRPr="00C47A3A">
        <w:rPr>
          <w:rFonts w:eastAsia="Calibri"/>
          <w:color w:val="000000"/>
          <w:lang w:eastAsia="en-US"/>
        </w:rPr>
        <w:tab/>
        <w:t>—for drainage. It is a very, very important part of our community and can I—</w:t>
      </w:r>
    </w:p>
    <w:p w14:paraId="55822792" w14:textId="77777777" w:rsidR="00C47A3A" w:rsidRPr="00C47A3A" w:rsidRDefault="00C47A3A" w:rsidP="00447D11">
      <w:pPr>
        <w:spacing w:after="120"/>
        <w:ind w:left="2517" w:hanging="2517"/>
        <w:rPr>
          <w:rFonts w:eastAsia="Calibri"/>
          <w:i/>
          <w:iCs/>
          <w:color w:val="000000"/>
          <w:lang w:eastAsia="en-US"/>
        </w:rPr>
      </w:pPr>
      <w:r w:rsidRPr="00C47A3A">
        <w:rPr>
          <w:rFonts w:eastAsia="Calibri"/>
          <w:i/>
          <w:iCs/>
          <w:color w:val="000000"/>
          <w:lang w:eastAsia="en-US"/>
        </w:rPr>
        <w:t>Councillor interjecting.</w:t>
      </w:r>
    </w:p>
    <w:p w14:paraId="7D34E3B4"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Councillor JOHNSTON, please. You’ve had your say.</w:t>
      </w:r>
    </w:p>
    <w:p w14:paraId="71105E28"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WINES:</w:t>
      </w:r>
      <w:r w:rsidRPr="00C47A3A">
        <w:rPr>
          <w:rFonts w:eastAsia="Calibri"/>
          <w:color w:val="000000"/>
          <w:lang w:eastAsia="en-US"/>
        </w:rPr>
        <w:tab/>
        <w:t>Can I thank the officers for their commitment to this place and the ongoing work to it? The creek itself has, sort of, a rock bed that shifts through the creek, and that’s one of the reasons why there was so much damage, because the Mitchelton and Enoggera reaches of the creek picked up a lot of the sediment and then dropped it at Alderley. So, where there was once bridges and creek lines, you would have—it was waist-high sediment. So, where there was a creek and a bridge, you could walk over the bridge and see this much of the handle above the sediment in the place. It was a remarkable amount of silt had shifted. We’re talking thousands of cubic metres in some places and that’s merely the Mitchelton to Alderley component that doesn’t speak to the significant damage in Grange and Gordon Park and further east—</w:t>
      </w:r>
    </w:p>
    <w:p w14:paraId="1BF928C8" w14:textId="77777777" w:rsidR="00C47A3A" w:rsidRPr="00C47A3A" w:rsidRDefault="00C47A3A" w:rsidP="00447D11">
      <w:pPr>
        <w:spacing w:after="120"/>
        <w:ind w:left="2517" w:hanging="2517"/>
        <w:rPr>
          <w:rFonts w:eastAsia="Calibri"/>
          <w:i/>
          <w:iCs/>
          <w:color w:val="000000"/>
          <w:lang w:eastAsia="en-US"/>
        </w:rPr>
      </w:pPr>
      <w:r w:rsidRPr="00C47A3A">
        <w:rPr>
          <w:rFonts w:eastAsia="Calibri"/>
          <w:i/>
          <w:iCs/>
          <w:color w:val="000000"/>
          <w:lang w:eastAsia="en-US"/>
        </w:rPr>
        <w:t>Councillor interjecting.</w:t>
      </w:r>
    </w:p>
    <w:p w14:paraId="409E4B0F" w14:textId="7BA2C458"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WINES:</w:t>
      </w:r>
      <w:r w:rsidRPr="00C47A3A">
        <w:rPr>
          <w:rFonts w:eastAsia="Calibri"/>
          <w:color w:val="000000"/>
          <w:lang w:eastAsia="en-US"/>
        </w:rPr>
        <w:tab/>
      </w:r>
      <w:r w:rsidRPr="00C47A3A">
        <w:rPr>
          <w:rFonts w:eastAsia="Calibri"/>
          <w:i/>
          <w:iCs/>
          <w:color w:val="000000"/>
          <w:lang w:eastAsia="en-US"/>
        </w:rPr>
        <w:t>—</w:t>
      </w:r>
      <w:r w:rsidRPr="00C47A3A">
        <w:rPr>
          <w:rFonts w:eastAsia="Calibri"/>
          <w:color w:val="000000"/>
          <w:lang w:eastAsia="en-US"/>
        </w:rPr>
        <w:t>and Stafford, exactly right. Some of the scouring on the banks, the restitution of the bridges has taken a lot of work. We make light of the tusked frog, but it did push this work back three months to ensure that the frogs that were found in the banks at the Wolverhampton parts, which is the Stafford portion</w:t>
      </w:r>
      <w:r w:rsidRPr="00C47A3A">
        <w:rPr>
          <w:rFonts w:eastAsia="Calibri"/>
          <w:color w:val="000000"/>
          <w:lang w:eastAsia="en-US"/>
        </w:rPr>
        <w:sym w:font="Symbol" w:char="F0BE"/>
      </w:r>
      <w:r w:rsidRPr="00C47A3A">
        <w:rPr>
          <w:rFonts w:eastAsia="Calibri"/>
          <w:color w:val="000000"/>
          <w:lang w:eastAsia="en-US"/>
        </w:rPr>
        <w:t>the Stafford reach</w:t>
      </w:r>
      <w:r w:rsidRPr="00C47A3A">
        <w:rPr>
          <w:rFonts w:eastAsia="Calibri"/>
          <w:color w:val="000000"/>
          <w:lang w:eastAsia="en-US"/>
        </w:rPr>
        <w:sym w:font="Symbol" w:char="F0BE"/>
      </w:r>
      <w:r w:rsidRPr="00C47A3A">
        <w:rPr>
          <w:rFonts w:eastAsia="Calibri"/>
          <w:color w:val="000000"/>
          <w:lang w:eastAsia="en-US"/>
        </w:rPr>
        <w:t>their wellbeing was preserved. Their bridge is back. We are now considering options to make sure that, if there is a flood of significant or comparable size in the future, we will not lose that bridge or that access again. You have to take an opinion that cycling is an equivalent transport mode to motoring or walking or public transport and to ensure that we keep principle active transport routes like the Kedron Brook Bikeway open as much as possible.</w:t>
      </w:r>
    </w:p>
    <w:p w14:paraId="13B26674" w14:textId="77777777"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 xml:space="preserve">Now, there’s been a policy change to make sure that we clean them as though they were roads in a flood event in the future, but also to restore them to a resilience that would endure a comparable event if it were to occur again. There has been </w:t>
      </w:r>
      <w:r w:rsidRPr="00C47A3A">
        <w:rPr>
          <w:rFonts w:eastAsia="Calibri"/>
          <w:color w:val="000000"/>
          <w:lang w:eastAsia="en-US"/>
        </w:rPr>
        <w:lastRenderedPageBreak/>
        <w:t>tremendous damage in that corridor, but can I also say there’s been tremendous patience by the residents and I thank them for that? Can I assure them that the work that this Council is doing will mean that their facility is better, cleaner and more resilient and more beautiful into the future? Can I thank the officers for their work? Can I thank the residents for their patience? I look forward to the ongoing commitment to this key northside asset.</w:t>
      </w:r>
    </w:p>
    <w:p w14:paraId="3E11281D"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 xml:space="preserve">Further debate? </w:t>
      </w:r>
    </w:p>
    <w:p w14:paraId="333CAE50"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ab/>
        <w:t xml:space="preserve">Councillor MARX, summing up? No? </w:t>
      </w:r>
    </w:p>
    <w:p w14:paraId="39F7FB5E" w14:textId="77777777" w:rsidR="00C47A3A" w:rsidRPr="00C47A3A" w:rsidRDefault="00C47A3A" w:rsidP="00EA2779">
      <w:pPr>
        <w:ind w:left="2517" w:hanging="2517"/>
        <w:rPr>
          <w:rFonts w:eastAsia="Calibri"/>
          <w:color w:val="000000"/>
          <w:lang w:eastAsia="en-US"/>
        </w:rPr>
      </w:pPr>
      <w:r w:rsidRPr="00C47A3A">
        <w:rPr>
          <w:rFonts w:eastAsia="Calibri"/>
          <w:color w:val="000000"/>
          <w:lang w:eastAsia="en-US"/>
        </w:rPr>
        <w:tab/>
        <w:t xml:space="preserve">Move to the vote on this report. </w:t>
      </w:r>
    </w:p>
    <w:p w14:paraId="4DFC45A6" w14:textId="77777777" w:rsidR="002A6383" w:rsidRDefault="002A6383" w:rsidP="00447D11"/>
    <w:p w14:paraId="6208C1ED" w14:textId="542CEAE6" w:rsidR="002A6383" w:rsidRDefault="002A6383" w:rsidP="00447D11">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447D11"/>
    <w:p w14:paraId="43A52C59" w14:textId="77777777" w:rsidR="00D46E85" w:rsidRDefault="00D46E85" w:rsidP="00447D11">
      <w:r>
        <w:t>The report read as follows</w:t>
      </w:r>
      <w:r>
        <w:sym w:font="Symbol" w:char="F0BE"/>
      </w:r>
    </w:p>
    <w:p w14:paraId="32A31ED6" w14:textId="77777777" w:rsidR="00D46E85" w:rsidRDefault="00D46E85" w:rsidP="00447D11"/>
    <w:p w14:paraId="36E2BCAD" w14:textId="77777777" w:rsidR="00D46E85" w:rsidRPr="00380BDC" w:rsidRDefault="00D46E85" w:rsidP="00447D11">
      <w:pPr>
        <w:rPr>
          <w:b/>
          <w:bCs/>
        </w:rPr>
      </w:pPr>
      <w:r w:rsidRPr="00380BDC">
        <w:rPr>
          <w:b/>
          <w:bCs/>
        </w:rPr>
        <w:t>ATTENDANCE:</w:t>
      </w:r>
      <w:r w:rsidRPr="00380BDC">
        <w:rPr>
          <w:b/>
          <w:bCs/>
        </w:rPr>
        <w:br/>
      </w:r>
    </w:p>
    <w:p w14:paraId="6822C0C7" w14:textId="77777777" w:rsidR="00B3097F" w:rsidRPr="001A11B6" w:rsidRDefault="00B3097F" w:rsidP="00447D11">
      <w:r w:rsidRPr="009F0D7D">
        <w:t>Councillor Kim Marx (</w:t>
      </w:r>
      <w:bookmarkStart w:id="47" w:name="_Hlk79429565"/>
      <w:r w:rsidRPr="009F0D7D">
        <w:t>Civic Cabinet Chair</w:t>
      </w:r>
      <w:bookmarkEnd w:id="47"/>
      <w:r w:rsidRPr="009F0D7D">
        <w:t>), Councillor Steven Toomey (Deputy Chair), and Councillors Greg Adermann, Peter Cumming and Sarah Hutton.</w:t>
      </w:r>
    </w:p>
    <w:p w14:paraId="184A6E62" w14:textId="77777777" w:rsidR="00B3097F" w:rsidRPr="002C1763" w:rsidRDefault="00B3097F" w:rsidP="00447D11">
      <w:pPr>
        <w:rPr>
          <w:snapToGrid w:val="0"/>
          <w:szCs w:val="24"/>
          <w:lang w:val="en-US"/>
        </w:rPr>
      </w:pPr>
    </w:p>
    <w:p w14:paraId="7A796224" w14:textId="77777777" w:rsidR="00B3097F" w:rsidRPr="009F0D7D" w:rsidRDefault="00B3097F" w:rsidP="00447D11">
      <w:pPr>
        <w:rPr>
          <w:b/>
          <w:bCs/>
        </w:rPr>
      </w:pPr>
      <w:r w:rsidRPr="009F0D7D">
        <w:rPr>
          <w:b/>
          <w:bCs/>
        </w:rPr>
        <w:t>LEAVE OF ABSENCE:</w:t>
      </w:r>
    </w:p>
    <w:p w14:paraId="1DB6F64B" w14:textId="77777777" w:rsidR="00B3097F" w:rsidRPr="009F0D7D" w:rsidRDefault="00B3097F" w:rsidP="00447D11">
      <w:pPr>
        <w:rPr>
          <w:snapToGrid w:val="0"/>
        </w:rPr>
      </w:pPr>
    </w:p>
    <w:p w14:paraId="0F134E6D" w14:textId="77777777" w:rsidR="00B3097F" w:rsidRPr="002C1763" w:rsidRDefault="00B3097F" w:rsidP="00447D11">
      <w:pPr>
        <w:rPr>
          <w:snapToGrid w:val="0"/>
        </w:rPr>
      </w:pPr>
      <w:r w:rsidRPr="009F0D7D">
        <w:rPr>
          <w:snapToGrid w:val="0"/>
        </w:rPr>
        <w:t>Councillor Nicole Johnston.</w:t>
      </w:r>
    </w:p>
    <w:p w14:paraId="3DFB52F0" w14:textId="44938649" w:rsidR="00D46E85" w:rsidRPr="001904D2" w:rsidRDefault="00D46E85" w:rsidP="00447D11">
      <w:pPr>
        <w:pStyle w:val="Heading4"/>
      </w:pPr>
      <w:bookmarkStart w:id="48" w:name="_Toc134796600"/>
      <w:r>
        <w:rPr>
          <w:u w:val="none"/>
        </w:rPr>
        <w:t>A</w:t>
      </w:r>
      <w:r w:rsidRPr="001904D2">
        <w:rPr>
          <w:u w:val="none"/>
        </w:rPr>
        <w:tab/>
      </w:r>
      <w:r w:rsidR="00B3097F">
        <w:t>COMMITTEE PRESENTATION</w:t>
      </w:r>
      <w:r w:rsidR="00B3097F" w:rsidRPr="00275658">
        <w:t xml:space="preserve"> – </w:t>
      </w:r>
      <w:r w:rsidR="00B3097F" w:rsidRPr="00AF0627">
        <w:t>KEDRON BROOK BIKEWAY RESTORATION</w:t>
      </w:r>
      <w:bookmarkEnd w:id="48"/>
      <w:r w:rsidR="00B3097F" w:rsidRPr="001904D2" w:rsidDel="00B3097F">
        <w:t xml:space="preserve"> </w:t>
      </w:r>
    </w:p>
    <w:p w14:paraId="6DA9A477" w14:textId="6A9373DC" w:rsidR="00D46E85" w:rsidRDefault="003343E5" w:rsidP="00447D11">
      <w:pPr>
        <w:tabs>
          <w:tab w:val="left" w:pos="-1440"/>
        </w:tabs>
        <w:spacing w:line="218" w:lineRule="auto"/>
        <w:jc w:val="right"/>
        <w:rPr>
          <w:rFonts w:ascii="Arial" w:hAnsi="Arial"/>
          <w:b/>
          <w:sz w:val="28"/>
        </w:rPr>
      </w:pPr>
      <w:r>
        <w:rPr>
          <w:rFonts w:ascii="Arial" w:hAnsi="Arial"/>
          <w:b/>
          <w:sz w:val="28"/>
        </w:rPr>
        <w:t>566</w:t>
      </w:r>
      <w:r w:rsidR="00D46E85">
        <w:rPr>
          <w:rFonts w:ascii="Arial" w:hAnsi="Arial"/>
          <w:b/>
          <w:sz w:val="28"/>
        </w:rPr>
        <w:t>/</w:t>
      </w:r>
      <w:r w:rsidR="009A7215">
        <w:rPr>
          <w:rFonts w:ascii="Arial" w:hAnsi="Arial"/>
          <w:b/>
          <w:sz w:val="28"/>
        </w:rPr>
        <w:t>2022-23</w:t>
      </w:r>
    </w:p>
    <w:p w14:paraId="3B407E9D" w14:textId="77777777" w:rsidR="00B3097F" w:rsidRPr="00D300A1" w:rsidRDefault="00B3097F" w:rsidP="00447D11">
      <w:pPr>
        <w:ind w:left="720" w:hanging="720"/>
        <w:rPr>
          <w:snapToGrid w:val="0"/>
        </w:rPr>
      </w:pPr>
      <w:r w:rsidRPr="00AF0627">
        <w:rPr>
          <w:snapToGrid w:val="0"/>
        </w:rPr>
        <w:t>1.</w:t>
      </w:r>
      <w:r w:rsidRPr="00AF0627">
        <w:rPr>
          <w:snapToGrid w:val="0"/>
        </w:rPr>
        <w:tab/>
        <w:t xml:space="preserve">The </w:t>
      </w:r>
      <w:r w:rsidRPr="00AF0627">
        <w:t>General Manager, Construction, City Standards, Brisbane Infrastructure</w:t>
      </w:r>
      <w:r w:rsidRPr="00AF0627">
        <w:rPr>
          <w:bCs/>
          <w:snapToGrid w:val="0"/>
          <w:szCs w:val="24"/>
        </w:rPr>
        <w:t xml:space="preserve">, </w:t>
      </w:r>
      <w:r w:rsidRPr="00AF0627">
        <w:rPr>
          <w:snapToGrid w:val="0"/>
        </w:rPr>
        <w:t xml:space="preserve">attended the meeting to provide an update on Kedron Brook Bikeway </w:t>
      </w:r>
      <w:r>
        <w:rPr>
          <w:snapToGrid w:val="0"/>
        </w:rPr>
        <w:t xml:space="preserve">(the bikeway) </w:t>
      </w:r>
      <w:r w:rsidRPr="00AF0627">
        <w:rPr>
          <w:snapToGrid w:val="0"/>
        </w:rPr>
        <w:t xml:space="preserve">restoration. </w:t>
      </w:r>
      <w:r w:rsidRPr="00AF0627">
        <w:rPr>
          <w:bCs/>
          <w:snapToGrid w:val="0"/>
          <w:szCs w:val="24"/>
        </w:rPr>
        <w:t xml:space="preserve">He </w:t>
      </w:r>
      <w:r w:rsidRPr="00AF0627">
        <w:rPr>
          <w:snapToGrid w:val="0"/>
        </w:rPr>
        <w:t>provided the information below.</w:t>
      </w:r>
    </w:p>
    <w:p w14:paraId="344610D9" w14:textId="77777777" w:rsidR="00B3097F" w:rsidRPr="00D300A1" w:rsidRDefault="00B3097F" w:rsidP="00447D11">
      <w:pPr>
        <w:ind w:left="720" w:hanging="720"/>
        <w:rPr>
          <w:snapToGrid w:val="0"/>
        </w:rPr>
      </w:pPr>
    </w:p>
    <w:p w14:paraId="7F012287" w14:textId="77777777" w:rsidR="00B3097F" w:rsidRDefault="00B3097F" w:rsidP="00447D11">
      <w:pPr>
        <w:ind w:left="720" w:hanging="720"/>
        <w:rPr>
          <w:snapToGrid w:val="0"/>
        </w:rPr>
      </w:pPr>
      <w:r w:rsidRPr="00D300A1">
        <w:rPr>
          <w:snapToGrid w:val="0"/>
        </w:rPr>
        <w:t>2.</w:t>
      </w:r>
      <w:r w:rsidRPr="00D300A1">
        <w:rPr>
          <w:snapToGrid w:val="0"/>
        </w:rPr>
        <w:tab/>
      </w:r>
      <w:r>
        <w:rPr>
          <w:snapToGrid w:val="0"/>
        </w:rPr>
        <w:t>The bikeway</w:t>
      </w:r>
      <w:r w:rsidRPr="00B91E7A">
        <w:rPr>
          <w:snapToGrid w:val="0"/>
        </w:rPr>
        <w:t xml:space="preserve"> </w:t>
      </w:r>
      <w:r>
        <w:rPr>
          <w:snapToGrid w:val="0"/>
        </w:rPr>
        <w:t xml:space="preserve">was </w:t>
      </w:r>
      <w:r w:rsidRPr="00B91E7A">
        <w:rPr>
          <w:snapToGrid w:val="0"/>
        </w:rPr>
        <w:t>damaged at multiple locations in the 2022 severe weather event</w:t>
      </w:r>
      <w:r>
        <w:rPr>
          <w:snapToGrid w:val="0"/>
        </w:rPr>
        <w:t xml:space="preserve"> (the event)</w:t>
      </w:r>
      <w:r w:rsidRPr="00B91E7A">
        <w:rPr>
          <w:snapToGrid w:val="0"/>
        </w:rPr>
        <w:t>.</w:t>
      </w:r>
      <w:r>
        <w:rPr>
          <w:snapToGrid w:val="0"/>
        </w:rPr>
        <w:t xml:space="preserve"> Following this, Council undertook cleansing, assessment and ‘make safe’ works to 20 kilometres of the bikeway. Initial assessments found a number of c</w:t>
      </w:r>
      <w:r w:rsidRPr="00B91E7A">
        <w:rPr>
          <w:snapToGrid w:val="0"/>
        </w:rPr>
        <w:t xml:space="preserve">ritical points </w:t>
      </w:r>
      <w:r>
        <w:rPr>
          <w:snapToGrid w:val="0"/>
        </w:rPr>
        <w:t xml:space="preserve">of the bikeway that were </w:t>
      </w:r>
      <w:r w:rsidRPr="00B91E7A">
        <w:rPr>
          <w:snapToGrid w:val="0"/>
        </w:rPr>
        <w:t>damaged</w:t>
      </w:r>
      <w:r>
        <w:rPr>
          <w:snapToGrid w:val="0"/>
        </w:rPr>
        <w:t>, this</w:t>
      </w:r>
      <w:r w:rsidRPr="00B91E7A">
        <w:rPr>
          <w:snapToGrid w:val="0"/>
        </w:rPr>
        <w:t xml:space="preserve"> included</w:t>
      </w:r>
      <w:r>
        <w:rPr>
          <w:snapToGrid w:val="0"/>
        </w:rPr>
        <w:t xml:space="preserve"> at:</w:t>
      </w:r>
    </w:p>
    <w:p w14:paraId="6996A31B" w14:textId="77777777" w:rsidR="00B3097F" w:rsidRDefault="00B3097F" w:rsidP="00447D11">
      <w:pPr>
        <w:ind w:left="1440" w:hanging="720"/>
        <w:rPr>
          <w:snapToGrid w:val="0"/>
        </w:rPr>
      </w:pPr>
      <w:r>
        <w:rPr>
          <w:snapToGrid w:val="0"/>
        </w:rPr>
        <w:t>-</w:t>
      </w:r>
      <w:r>
        <w:rPr>
          <w:snapToGrid w:val="0"/>
        </w:rPr>
        <w:tab/>
      </w:r>
      <w:r w:rsidRPr="00B91E7A">
        <w:rPr>
          <w:snapToGrid w:val="0"/>
        </w:rPr>
        <w:t>Royal Parade</w:t>
      </w:r>
      <w:r>
        <w:rPr>
          <w:snapToGrid w:val="0"/>
        </w:rPr>
        <w:t>, Alderley, near Stafford City Shopping Centre</w:t>
      </w:r>
    </w:p>
    <w:p w14:paraId="52FC2BA2" w14:textId="77777777" w:rsidR="00B3097F" w:rsidRDefault="00B3097F" w:rsidP="00447D11">
      <w:pPr>
        <w:ind w:left="1440" w:hanging="720"/>
        <w:rPr>
          <w:snapToGrid w:val="0"/>
        </w:rPr>
      </w:pPr>
      <w:r>
        <w:rPr>
          <w:snapToGrid w:val="0"/>
        </w:rPr>
        <w:t>-</w:t>
      </w:r>
      <w:r>
        <w:rPr>
          <w:snapToGrid w:val="0"/>
        </w:rPr>
        <w:tab/>
      </w:r>
      <w:r w:rsidRPr="00B91E7A">
        <w:rPr>
          <w:snapToGrid w:val="0"/>
        </w:rPr>
        <w:t xml:space="preserve">Walter Bourke Park, </w:t>
      </w:r>
      <w:r>
        <w:rPr>
          <w:snapToGrid w:val="0"/>
        </w:rPr>
        <w:t>Gordon Park</w:t>
      </w:r>
    </w:p>
    <w:p w14:paraId="2F22C41D" w14:textId="77777777" w:rsidR="00B3097F" w:rsidRDefault="00B3097F" w:rsidP="00447D11">
      <w:pPr>
        <w:ind w:left="1440" w:hanging="720"/>
        <w:rPr>
          <w:snapToGrid w:val="0"/>
        </w:rPr>
      </w:pPr>
      <w:r>
        <w:rPr>
          <w:snapToGrid w:val="0"/>
        </w:rPr>
        <w:t>-</w:t>
      </w:r>
      <w:r>
        <w:rPr>
          <w:snapToGrid w:val="0"/>
        </w:rPr>
        <w:tab/>
      </w:r>
      <w:r w:rsidRPr="00B91E7A">
        <w:rPr>
          <w:snapToGrid w:val="0"/>
        </w:rPr>
        <w:t>Corbett Park</w:t>
      </w:r>
      <w:r>
        <w:rPr>
          <w:snapToGrid w:val="0"/>
        </w:rPr>
        <w:t>, Grange</w:t>
      </w:r>
    </w:p>
    <w:p w14:paraId="63CA5357" w14:textId="77777777" w:rsidR="00B3097F" w:rsidRDefault="00B3097F" w:rsidP="00447D11">
      <w:pPr>
        <w:ind w:left="1440" w:hanging="720"/>
        <w:rPr>
          <w:snapToGrid w:val="0"/>
        </w:rPr>
      </w:pPr>
      <w:r>
        <w:rPr>
          <w:snapToGrid w:val="0"/>
        </w:rPr>
        <w:t>-</w:t>
      </w:r>
      <w:r>
        <w:rPr>
          <w:snapToGrid w:val="0"/>
        </w:rPr>
        <w:tab/>
      </w:r>
      <w:r w:rsidRPr="00B91E7A">
        <w:rPr>
          <w:snapToGrid w:val="0"/>
        </w:rPr>
        <w:t>Wolverhampton Street</w:t>
      </w:r>
      <w:r>
        <w:rPr>
          <w:snapToGrid w:val="0"/>
        </w:rPr>
        <w:t>, Stafford</w:t>
      </w:r>
    </w:p>
    <w:p w14:paraId="63EC2365" w14:textId="77777777" w:rsidR="00B3097F" w:rsidRPr="00D300A1" w:rsidRDefault="00B3097F" w:rsidP="00447D11">
      <w:pPr>
        <w:ind w:left="1440" w:hanging="720"/>
        <w:rPr>
          <w:snapToGrid w:val="0"/>
        </w:rPr>
      </w:pPr>
      <w:r>
        <w:rPr>
          <w:snapToGrid w:val="0"/>
        </w:rPr>
        <w:t>-</w:t>
      </w:r>
      <w:r>
        <w:rPr>
          <w:snapToGrid w:val="0"/>
        </w:rPr>
        <w:tab/>
        <w:t>Kalinga Park, Kalinga.</w:t>
      </w:r>
    </w:p>
    <w:p w14:paraId="7516BE04" w14:textId="77777777" w:rsidR="00B3097F" w:rsidRPr="00D300A1" w:rsidRDefault="00B3097F" w:rsidP="00447D11">
      <w:pPr>
        <w:rPr>
          <w:snapToGrid w:val="0"/>
        </w:rPr>
      </w:pPr>
    </w:p>
    <w:p w14:paraId="0484A7FA" w14:textId="77777777" w:rsidR="00B3097F" w:rsidRDefault="00B3097F" w:rsidP="00447D11">
      <w:pPr>
        <w:ind w:left="720" w:hanging="720"/>
        <w:rPr>
          <w:snapToGrid w:val="0"/>
        </w:rPr>
      </w:pPr>
      <w:r>
        <w:rPr>
          <w:snapToGrid w:val="0"/>
        </w:rPr>
        <w:t>3.</w:t>
      </w:r>
      <w:r>
        <w:rPr>
          <w:snapToGrid w:val="0"/>
        </w:rPr>
        <w:tab/>
        <w:t xml:space="preserve">The Committee was shown images of before, during and after restoration works at </w:t>
      </w:r>
      <w:r w:rsidRPr="00B91E7A">
        <w:rPr>
          <w:snapToGrid w:val="0"/>
        </w:rPr>
        <w:t>Corbett Park</w:t>
      </w:r>
      <w:r>
        <w:rPr>
          <w:snapToGrid w:val="0"/>
        </w:rPr>
        <w:t xml:space="preserve">, </w:t>
      </w:r>
      <w:r w:rsidRPr="00B91E7A">
        <w:rPr>
          <w:snapToGrid w:val="0"/>
        </w:rPr>
        <w:t>Wolverhampton Street, Walter Bourke Park</w:t>
      </w:r>
      <w:r>
        <w:rPr>
          <w:snapToGrid w:val="0"/>
        </w:rPr>
        <w:t xml:space="preserve"> and </w:t>
      </w:r>
      <w:r w:rsidRPr="00B91E7A">
        <w:rPr>
          <w:snapToGrid w:val="0"/>
        </w:rPr>
        <w:t>Royal Parade</w:t>
      </w:r>
      <w:r>
        <w:rPr>
          <w:snapToGrid w:val="0"/>
        </w:rPr>
        <w:t>.</w:t>
      </w:r>
    </w:p>
    <w:p w14:paraId="702CD37F" w14:textId="77777777" w:rsidR="00B3097F" w:rsidRDefault="00B3097F" w:rsidP="00447D11">
      <w:pPr>
        <w:ind w:left="720" w:hanging="720"/>
        <w:rPr>
          <w:snapToGrid w:val="0"/>
        </w:rPr>
      </w:pPr>
    </w:p>
    <w:p w14:paraId="02BA9964" w14:textId="77777777" w:rsidR="00B3097F" w:rsidRDefault="00B3097F" w:rsidP="00447D11">
      <w:pPr>
        <w:ind w:left="720" w:hanging="720"/>
        <w:rPr>
          <w:snapToGrid w:val="0"/>
        </w:rPr>
      </w:pPr>
      <w:r>
        <w:rPr>
          <w:snapToGrid w:val="0"/>
        </w:rPr>
        <w:t>4.</w:t>
      </w:r>
      <w:r>
        <w:rPr>
          <w:snapToGrid w:val="0"/>
        </w:rPr>
        <w:tab/>
        <w:t>A section of the bikeway was destroyed at Corbett Park during the event. The volume and velocity of water moving through Kedron Brook (the brook), along with run-off from a nearby large stormwater outlet, resulted in erosion and damage. Restoration works included rebuilding the eroded embankment and damaged sections of concrete footpaths, and planting a variety of native water-tolerant plants and jute mesh to assist with resilience on the rebuilt embankment.</w:t>
      </w:r>
    </w:p>
    <w:p w14:paraId="4B9B3452" w14:textId="77777777" w:rsidR="00B3097F" w:rsidRDefault="00B3097F" w:rsidP="00447D11">
      <w:pPr>
        <w:ind w:left="720" w:hanging="720"/>
        <w:rPr>
          <w:snapToGrid w:val="0"/>
        </w:rPr>
      </w:pPr>
    </w:p>
    <w:p w14:paraId="1C3300F7" w14:textId="77777777" w:rsidR="00B3097F" w:rsidRDefault="00B3097F" w:rsidP="00447D11">
      <w:pPr>
        <w:ind w:left="720" w:hanging="720"/>
        <w:rPr>
          <w:snapToGrid w:val="0"/>
        </w:rPr>
      </w:pPr>
      <w:r>
        <w:rPr>
          <w:snapToGrid w:val="0"/>
        </w:rPr>
        <w:t>5.</w:t>
      </w:r>
      <w:r>
        <w:rPr>
          <w:snapToGrid w:val="0"/>
        </w:rPr>
        <w:tab/>
        <w:t xml:space="preserve">The existing creek near </w:t>
      </w:r>
      <w:r w:rsidRPr="00C84C88">
        <w:rPr>
          <w:snapToGrid w:val="0"/>
        </w:rPr>
        <w:t>Wolverhampton Street</w:t>
      </w:r>
      <w:r>
        <w:rPr>
          <w:snapToGrid w:val="0"/>
        </w:rPr>
        <w:t xml:space="preserve"> was destroyed in the event. The eastern embankment of the brook experienced severe erosion, and portions of the culvert crossing and adjoining concrete pathway were washed away. Council identified several protected wildlife species and habitats at this site. The bikeway has been restored and reconnected, with final works being completed in April 2023.</w:t>
      </w:r>
    </w:p>
    <w:p w14:paraId="6BB8BFAC" w14:textId="77777777" w:rsidR="00B3097F" w:rsidRDefault="00B3097F" w:rsidP="00447D11">
      <w:pPr>
        <w:ind w:left="720" w:hanging="720"/>
        <w:rPr>
          <w:snapToGrid w:val="0"/>
        </w:rPr>
      </w:pPr>
    </w:p>
    <w:p w14:paraId="299E0F50" w14:textId="30F64E47" w:rsidR="00B3097F" w:rsidRDefault="00B3097F" w:rsidP="00447D11">
      <w:pPr>
        <w:ind w:left="720" w:hanging="720"/>
        <w:rPr>
          <w:snapToGrid w:val="0"/>
        </w:rPr>
      </w:pPr>
      <w:r>
        <w:rPr>
          <w:snapToGrid w:val="0"/>
        </w:rPr>
        <w:t>6.</w:t>
      </w:r>
      <w:r>
        <w:rPr>
          <w:snapToGrid w:val="0"/>
        </w:rPr>
        <w:tab/>
        <w:t xml:space="preserve">Restoration works to </w:t>
      </w:r>
      <w:r w:rsidRPr="00C0398F">
        <w:rPr>
          <w:snapToGrid w:val="0"/>
        </w:rPr>
        <w:t>Walter Bourke Park</w:t>
      </w:r>
      <w:r>
        <w:rPr>
          <w:snapToGrid w:val="0"/>
        </w:rPr>
        <w:t xml:space="preserve"> involved rebuilding the eroded embankment, repairing damaged sections of the culvert, handrails and adjoining concrete paths, and planting native water</w:t>
      </w:r>
      <w:r w:rsidR="006C03F1">
        <w:rPr>
          <w:snapToGrid w:val="0"/>
        </w:rPr>
        <w:noBreakHyphen/>
      </w:r>
      <w:r>
        <w:rPr>
          <w:snapToGrid w:val="0"/>
        </w:rPr>
        <w:t>tolerant plants and jute mesh to assist with resilience on the rebuilt embankment. These works were completed in December 2022.</w:t>
      </w:r>
    </w:p>
    <w:p w14:paraId="2FBE4435" w14:textId="77777777" w:rsidR="00B3097F" w:rsidRDefault="00B3097F" w:rsidP="00447D11">
      <w:pPr>
        <w:ind w:left="1440" w:hanging="720"/>
        <w:rPr>
          <w:snapToGrid w:val="0"/>
        </w:rPr>
      </w:pPr>
    </w:p>
    <w:p w14:paraId="314B7E6B" w14:textId="77777777" w:rsidR="00B3097F" w:rsidRPr="00D300A1" w:rsidRDefault="00B3097F" w:rsidP="00447D11">
      <w:pPr>
        <w:ind w:left="720" w:hanging="720"/>
        <w:rPr>
          <w:snapToGrid w:val="0"/>
        </w:rPr>
      </w:pPr>
      <w:r>
        <w:rPr>
          <w:snapToGrid w:val="0"/>
        </w:rPr>
        <w:lastRenderedPageBreak/>
        <w:t>7.</w:t>
      </w:r>
      <w:r>
        <w:rPr>
          <w:snapToGrid w:val="0"/>
        </w:rPr>
        <w:tab/>
        <w:t xml:space="preserve">At Royal Parade, restoration works involved laying new turf and planting water-tolerant plants to help with soil stability around the creek crossing. Landscaping and sediment removal works around the bridge were completed in December 2022. </w:t>
      </w:r>
    </w:p>
    <w:p w14:paraId="383DAE8E" w14:textId="77777777" w:rsidR="00B3097F" w:rsidRDefault="00B3097F" w:rsidP="00447D11">
      <w:pPr>
        <w:rPr>
          <w:snapToGrid w:val="0"/>
        </w:rPr>
      </w:pPr>
    </w:p>
    <w:p w14:paraId="315E55B4" w14:textId="77777777" w:rsidR="00B3097F" w:rsidRDefault="00B3097F" w:rsidP="00447D11">
      <w:pPr>
        <w:ind w:left="720" w:hanging="720"/>
        <w:rPr>
          <w:snapToGrid w:val="0"/>
        </w:rPr>
      </w:pPr>
      <w:r>
        <w:rPr>
          <w:snapToGrid w:val="0"/>
        </w:rPr>
        <w:t>8.</w:t>
      </w:r>
      <w:r>
        <w:rPr>
          <w:snapToGrid w:val="0"/>
        </w:rPr>
        <w:tab/>
        <w:t>The restoration presented a number of challenges, including:</w:t>
      </w:r>
    </w:p>
    <w:p w14:paraId="0B0AA53F" w14:textId="77777777" w:rsidR="00B3097F" w:rsidRDefault="00B3097F" w:rsidP="00447D11">
      <w:pPr>
        <w:ind w:left="1440" w:hanging="720"/>
        <w:rPr>
          <w:snapToGrid w:val="0"/>
        </w:rPr>
      </w:pPr>
      <w:r>
        <w:rPr>
          <w:snapToGrid w:val="0"/>
        </w:rPr>
        <w:t>-</w:t>
      </w:r>
      <w:r>
        <w:rPr>
          <w:snapToGrid w:val="0"/>
        </w:rPr>
        <w:tab/>
        <w:t>m</w:t>
      </w:r>
      <w:r w:rsidRPr="00B91E7A">
        <w:rPr>
          <w:snapToGrid w:val="0"/>
        </w:rPr>
        <w:t xml:space="preserve">anaging </w:t>
      </w:r>
      <w:r>
        <w:rPr>
          <w:snapToGrid w:val="0"/>
        </w:rPr>
        <w:t xml:space="preserve">the works in conjunction with Council’s business-as-usual </w:t>
      </w:r>
      <w:r w:rsidRPr="00B91E7A">
        <w:rPr>
          <w:snapToGrid w:val="0"/>
        </w:rPr>
        <w:t>activities</w:t>
      </w:r>
    </w:p>
    <w:p w14:paraId="327226F9" w14:textId="77777777" w:rsidR="00B3097F" w:rsidRDefault="00B3097F" w:rsidP="00447D11">
      <w:pPr>
        <w:ind w:left="1440" w:hanging="720"/>
        <w:rPr>
          <w:snapToGrid w:val="0"/>
        </w:rPr>
      </w:pPr>
      <w:r>
        <w:rPr>
          <w:snapToGrid w:val="0"/>
        </w:rPr>
        <w:t>-</w:t>
      </w:r>
      <w:r>
        <w:rPr>
          <w:snapToGrid w:val="0"/>
        </w:rPr>
        <w:tab/>
        <w:t>a</w:t>
      </w:r>
      <w:r w:rsidRPr="00B91E7A">
        <w:rPr>
          <w:snapToGrid w:val="0"/>
        </w:rPr>
        <w:t>vailability of materials</w:t>
      </w:r>
    </w:p>
    <w:p w14:paraId="604DE410" w14:textId="77777777" w:rsidR="00B3097F" w:rsidRDefault="00B3097F" w:rsidP="00447D11">
      <w:pPr>
        <w:ind w:left="1440" w:hanging="720"/>
        <w:rPr>
          <w:snapToGrid w:val="0"/>
        </w:rPr>
      </w:pPr>
      <w:r>
        <w:rPr>
          <w:snapToGrid w:val="0"/>
        </w:rPr>
        <w:t>-</w:t>
      </w:r>
      <w:r>
        <w:rPr>
          <w:snapToGrid w:val="0"/>
        </w:rPr>
        <w:tab/>
        <w:t>c</w:t>
      </w:r>
      <w:r w:rsidRPr="00B91E7A">
        <w:rPr>
          <w:snapToGrid w:val="0"/>
        </w:rPr>
        <w:t>ontaminated spoil</w:t>
      </w:r>
    </w:p>
    <w:p w14:paraId="27333033" w14:textId="77777777" w:rsidR="00B3097F" w:rsidRDefault="00B3097F" w:rsidP="00447D11">
      <w:pPr>
        <w:ind w:left="1440" w:hanging="720"/>
        <w:rPr>
          <w:snapToGrid w:val="0"/>
        </w:rPr>
      </w:pPr>
      <w:r>
        <w:rPr>
          <w:snapToGrid w:val="0"/>
        </w:rPr>
        <w:t>-</w:t>
      </w:r>
      <w:r>
        <w:rPr>
          <w:snapToGrid w:val="0"/>
        </w:rPr>
        <w:tab/>
        <w:t>p</w:t>
      </w:r>
      <w:r w:rsidRPr="00B91E7A">
        <w:rPr>
          <w:snapToGrid w:val="0"/>
        </w:rPr>
        <w:t xml:space="preserve">rotected </w:t>
      </w:r>
      <w:r>
        <w:rPr>
          <w:snapToGrid w:val="0"/>
        </w:rPr>
        <w:t>wildlife.</w:t>
      </w:r>
    </w:p>
    <w:p w14:paraId="71CCEE10" w14:textId="77777777" w:rsidR="00B3097F" w:rsidRDefault="00B3097F" w:rsidP="00447D11">
      <w:pPr>
        <w:ind w:left="720" w:hanging="720"/>
        <w:rPr>
          <w:snapToGrid w:val="0"/>
        </w:rPr>
      </w:pPr>
    </w:p>
    <w:p w14:paraId="5DD5DE56" w14:textId="77777777" w:rsidR="00B3097F" w:rsidRPr="00D300A1" w:rsidRDefault="00B3097F" w:rsidP="00447D11">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t</w:t>
      </w:r>
      <w:r w:rsidRPr="00AF0627">
        <w:rPr>
          <w:bCs/>
          <w:snapToGrid w:val="0"/>
          <w:szCs w:val="24"/>
        </w:rPr>
        <w:t>he General Manager</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70BF7343" w14:textId="77777777" w:rsidR="00B3097F" w:rsidRPr="00D300A1" w:rsidRDefault="00B3097F" w:rsidP="00447D11">
      <w:pPr>
        <w:rPr>
          <w:snapToGrid w:val="0"/>
        </w:rPr>
      </w:pPr>
    </w:p>
    <w:p w14:paraId="7BB5D25D" w14:textId="77777777" w:rsidR="00B3097F" w:rsidRPr="00D300A1" w:rsidRDefault="00B3097F" w:rsidP="00447D11">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095431E6" w14:textId="77777777" w:rsidR="00B3097F" w:rsidRPr="00D300A1" w:rsidRDefault="00B3097F" w:rsidP="00447D11">
      <w:pPr>
        <w:keepNext/>
        <w:keepLines/>
        <w:ind w:left="720" w:hanging="720"/>
        <w:rPr>
          <w:snapToGrid w:val="0"/>
        </w:rPr>
      </w:pPr>
    </w:p>
    <w:p w14:paraId="20175CEC" w14:textId="239D27AC" w:rsidR="00D46E85" w:rsidRDefault="00B3097F" w:rsidP="00447D11">
      <w:pPr>
        <w:keepNext/>
        <w:keepLines/>
        <w:ind w:left="720" w:hanging="720"/>
        <w:rPr>
          <w:noProof/>
        </w:rPr>
      </w:pPr>
      <w:r w:rsidRPr="00D300A1">
        <w:rPr>
          <w:snapToGrid w:val="0"/>
        </w:rPr>
        <w:tab/>
      </w:r>
      <w:r w:rsidRPr="00D300A1">
        <w:rPr>
          <w:b/>
          <w:snapToGrid w:val="0"/>
        </w:rPr>
        <w:t>THAT COUNCIL NOTE THE INFORMATION CONTAINED IN THE ABOVE REPORT.</w:t>
      </w:r>
    </w:p>
    <w:p w14:paraId="3B548E98" w14:textId="77777777" w:rsidR="00D46E85" w:rsidRDefault="00D46E85" w:rsidP="00447D11">
      <w:pPr>
        <w:jc w:val="right"/>
        <w:rPr>
          <w:rFonts w:ascii="Arial" w:hAnsi="Arial"/>
          <w:b/>
          <w:sz w:val="28"/>
        </w:rPr>
      </w:pPr>
      <w:r>
        <w:rPr>
          <w:rFonts w:ascii="Arial" w:hAnsi="Arial"/>
          <w:b/>
          <w:sz w:val="28"/>
        </w:rPr>
        <w:t>ADOPTED</w:t>
      </w:r>
    </w:p>
    <w:p w14:paraId="782D676E" w14:textId="77777777" w:rsidR="00D46E85" w:rsidRDefault="00D46E85" w:rsidP="00447D11">
      <w:pPr>
        <w:tabs>
          <w:tab w:val="left" w:pos="-1440"/>
        </w:tabs>
        <w:spacing w:line="218" w:lineRule="auto"/>
        <w:jc w:val="left"/>
        <w:rPr>
          <w:b/>
          <w:szCs w:val="24"/>
        </w:rPr>
      </w:pPr>
    </w:p>
    <w:p w14:paraId="42E90E79" w14:textId="77777777" w:rsidR="00C47A3A" w:rsidRPr="00C47A3A" w:rsidRDefault="00C47A3A" w:rsidP="00EA2779">
      <w:pPr>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 xml:space="preserve">Councillor </w:t>
      </w:r>
      <w:r w:rsidRPr="00EA2779">
        <w:rPr>
          <w:lang w:eastAsia="en-US"/>
        </w:rPr>
        <w:t>HOWARD</w:t>
      </w:r>
      <w:r w:rsidRPr="00C47A3A">
        <w:rPr>
          <w:rFonts w:eastAsia="Calibri"/>
          <w:color w:val="000000"/>
          <w:lang w:eastAsia="en-US"/>
        </w:rPr>
        <w:t xml:space="preserve">, Community, Arts and Nighttime Economy Committee report, please. </w:t>
      </w:r>
    </w:p>
    <w:p w14:paraId="43B30CC4" w14:textId="77777777" w:rsidR="002A6383" w:rsidRDefault="002A6383" w:rsidP="00447D11"/>
    <w:p w14:paraId="46FD9BEF" w14:textId="77777777" w:rsidR="002A6383" w:rsidRDefault="002A6383" w:rsidP="00447D11"/>
    <w:p w14:paraId="0A540CC6" w14:textId="77777777" w:rsidR="00885F63" w:rsidRDefault="00A90E82" w:rsidP="00447D11">
      <w:pPr>
        <w:pStyle w:val="Heading3"/>
      </w:pPr>
      <w:bookmarkStart w:id="49" w:name="_Toc134796601"/>
      <w:bookmarkStart w:id="50" w:name="_Toc114546769"/>
      <w:r w:rsidRPr="00A90E82">
        <w:t>C</w:t>
      </w:r>
      <w:r>
        <w:t>OMMUNITY, ARTS AND NIGHTTIME</w:t>
      </w:r>
      <w:r w:rsidRPr="00A90E82">
        <w:t xml:space="preserve"> E</w:t>
      </w:r>
      <w:r>
        <w:t>CONOMY</w:t>
      </w:r>
      <w:r w:rsidRPr="00A90E82">
        <w:t xml:space="preserve"> </w:t>
      </w:r>
      <w:r w:rsidR="00885F63" w:rsidRPr="00E863C6">
        <w:t>COMMITTEE</w:t>
      </w:r>
      <w:bookmarkEnd w:id="49"/>
      <w:r w:rsidR="00885F63">
        <w:t xml:space="preserve"> </w:t>
      </w:r>
      <w:bookmarkEnd w:id="50"/>
    </w:p>
    <w:p w14:paraId="557ABF73" w14:textId="77777777" w:rsidR="00885F63" w:rsidRDefault="00885F63" w:rsidP="00447D11"/>
    <w:p w14:paraId="610F8F78" w14:textId="050FF662" w:rsidR="00885F63" w:rsidRDefault="00885F63" w:rsidP="00447D11">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bookmarkStart w:id="51" w:name="Text33"/>
      <w:r w:rsidR="003343E5">
        <w:t>Sandy LANDERS</w:t>
      </w:r>
      <w:bookmarkEnd w:id="51"/>
      <w:r>
        <w:t xml:space="preserve">, that the report </w:t>
      </w:r>
      <w:r w:rsidR="00DE0926">
        <w:t xml:space="preserve">of the meeting of that </w:t>
      </w:r>
      <w:r>
        <w:t xml:space="preserve">Committee </w:t>
      </w:r>
      <w:bookmarkStart w:id="52" w:name="Text31"/>
      <w:r>
        <w:t xml:space="preserve">held on </w:t>
      </w:r>
      <w:r w:rsidR="003343E5">
        <w:t>2 May 2023</w:t>
      </w:r>
      <w:bookmarkEnd w:id="52"/>
      <w:r>
        <w:t>, be adopted.</w:t>
      </w:r>
    </w:p>
    <w:p w14:paraId="2CFFCFA1" w14:textId="77777777" w:rsidR="00885F63" w:rsidRDefault="00885F63" w:rsidP="00447D11"/>
    <w:p w14:paraId="3B76391B"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Councillor HOWARD.</w:t>
      </w:r>
    </w:p>
    <w:p w14:paraId="41799913" w14:textId="514CDE6A"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HOWARD:</w:t>
      </w:r>
      <w:r w:rsidRPr="00C47A3A">
        <w:rPr>
          <w:rFonts w:eastAsia="Calibri"/>
          <w:color w:val="000000"/>
          <w:lang w:eastAsia="en-US"/>
        </w:rPr>
        <w:tab/>
        <w:t xml:space="preserve">Thank you, Mr Chair. Before moving to the report, it’s been a little while since I’ve been able to address Council on the many, many things that the Schrinner Council has that are more to see and do across Brisbane. I’d just like to mention one or two things that have happened recently when we were in recess. On Saturday night, we had Light Up the Night ball that was for a </w:t>
      </w:r>
      <w:r w:rsidRPr="00507C22">
        <w:rPr>
          <w:rFonts w:eastAsia="Calibri"/>
          <w:color w:val="000000"/>
          <w:lang w:eastAsia="en-US"/>
        </w:rPr>
        <w:t>LGBTIQ</w:t>
      </w:r>
      <w:r w:rsidRPr="00C47A3A">
        <w:rPr>
          <w:rFonts w:eastAsia="Calibri"/>
          <w:color w:val="000000"/>
          <w:lang w:eastAsia="en-US"/>
        </w:rPr>
        <w:t xml:space="preserve"> domestic violence </w:t>
      </w:r>
      <w:r w:rsidR="00A81395">
        <w:rPr>
          <w:rFonts w:eastAsia="Calibri"/>
          <w:color w:val="000000"/>
          <w:lang w:eastAsia="en-US"/>
        </w:rPr>
        <w:t xml:space="preserve">(DV) </w:t>
      </w:r>
      <w:r w:rsidRPr="00C47A3A">
        <w:rPr>
          <w:rFonts w:eastAsia="Calibri"/>
          <w:color w:val="000000"/>
          <w:lang w:eastAsia="en-US"/>
        </w:rPr>
        <w:t xml:space="preserve">fundraiser. I wanted to say a big thank you to Ben </w:t>
      </w:r>
      <w:proofErr w:type="spellStart"/>
      <w:r w:rsidRPr="00C47A3A">
        <w:rPr>
          <w:rFonts w:eastAsia="Calibri"/>
          <w:color w:val="000000"/>
          <w:lang w:eastAsia="en-US"/>
        </w:rPr>
        <w:t>Bjarnesen</w:t>
      </w:r>
      <w:proofErr w:type="spellEnd"/>
      <w:r w:rsidRPr="00C47A3A">
        <w:rPr>
          <w:rFonts w:eastAsia="Calibri"/>
          <w:color w:val="000000"/>
          <w:lang w:eastAsia="en-US"/>
        </w:rPr>
        <w:t xml:space="preserve">, the </w:t>
      </w:r>
      <w:r w:rsidR="002D016D">
        <w:rPr>
          <w:rFonts w:eastAsia="Calibri"/>
          <w:color w:val="000000"/>
          <w:lang w:eastAsia="en-US"/>
        </w:rPr>
        <w:t>f</w:t>
      </w:r>
      <w:r w:rsidRPr="00C47A3A">
        <w:rPr>
          <w:rFonts w:eastAsia="Calibri"/>
          <w:color w:val="000000"/>
          <w:lang w:eastAsia="en-US"/>
        </w:rPr>
        <w:t>ounder of this organisation. This was the second year that they’ve held this ball in City Hall. They had a hundred more people and I’m pleased to say that there were two extra tables. One was from our River City Pride people and I want to say again a big thank you to River City Pride for all of the work and the advocacy that that they do within Brisbane City Council and my own table, which was able to host Councillor ATWOOD and Councillor CUNNINGHAM and quite a number of—oh, and the good Senator James M</w:t>
      </w:r>
      <w:r w:rsidR="002D016D">
        <w:rPr>
          <w:rFonts w:eastAsia="Calibri"/>
          <w:color w:val="000000"/>
          <w:lang w:eastAsia="en-US"/>
        </w:rPr>
        <w:t>ackay</w:t>
      </w:r>
      <w:r w:rsidRPr="00C47A3A">
        <w:rPr>
          <w:rFonts w:eastAsia="Calibri"/>
          <w:color w:val="000000"/>
          <w:lang w:eastAsia="en-US"/>
        </w:rPr>
        <w:t xml:space="preserve"> and quite a number of—</w:t>
      </w:r>
    </w:p>
    <w:p w14:paraId="70F246B1" w14:textId="77777777" w:rsidR="00C47A3A" w:rsidRPr="00C47A3A" w:rsidRDefault="00C47A3A" w:rsidP="00447D11">
      <w:pPr>
        <w:spacing w:after="120"/>
        <w:ind w:left="2517" w:hanging="2517"/>
        <w:rPr>
          <w:rFonts w:eastAsia="Calibri"/>
          <w:i/>
          <w:iCs/>
          <w:color w:val="000000"/>
          <w:lang w:eastAsia="en-US"/>
        </w:rPr>
      </w:pPr>
      <w:r w:rsidRPr="00C47A3A">
        <w:rPr>
          <w:rFonts w:eastAsia="Calibri"/>
          <w:i/>
          <w:iCs/>
          <w:color w:val="000000"/>
          <w:lang w:eastAsia="en-US"/>
        </w:rPr>
        <w:t>Councillors interjecting.</w:t>
      </w:r>
    </w:p>
    <w:p w14:paraId="198ED782" w14:textId="0CFD7BFA"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Councillor HOWARD:</w:t>
      </w:r>
      <w:r w:rsidRPr="00C47A3A">
        <w:rPr>
          <w:rFonts w:eastAsia="Calibri"/>
          <w:color w:val="000000"/>
          <w:lang w:eastAsia="en-US"/>
        </w:rPr>
        <w:tab/>
        <w:t>Oh, McGrath, sorry, I just elevated you, through you. Anyway, James McGrath. Can I just say, it was a fantastic event and Ben did an amazing job? For that organisation to have been able to achieve that in two short years is just truly amazing. I also want to mention that we celebrated the 20</w:t>
      </w:r>
      <w:r w:rsidR="002D016D">
        <w:rPr>
          <w:rFonts w:eastAsia="Calibri"/>
          <w:color w:val="000000"/>
          <w:lang w:eastAsia="en-US"/>
        </w:rPr>
        <w:t>th</w:t>
      </w:r>
      <w:r w:rsidRPr="00C47A3A">
        <w:rPr>
          <w:rFonts w:eastAsia="Calibri"/>
          <w:color w:val="000000"/>
          <w:lang w:eastAsia="en-US"/>
        </w:rPr>
        <w:t xml:space="preserve"> Anniversary of the Australian Red Cross Night Café and that is—we had to wait a couple of years because of COVID, so it was actually, I think, 22 years. Of course, the Australian Red Cross Night Café provide a valuable service to our less—our more vulnerable people across Brisbane on a Tuesday night, right here in City Hall. So, it was great to meet with the Red Cross and many of their supporters to celebrate that great milestone.</w:t>
      </w:r>
    </w:p>
    <w:p w14:paraId="17EE5C96" w14:textId="2F43D4C3"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 xml:space="preserve">I also attended the Brisbane Youth Service and their Youth Homelessness Matters Day </w:t>
      </w:r>
      <w:r w:rsidR="002D016D">
        <w:rPr>
          <w:rFonts w:eastAsia="Calibri"/>
          <w:color w:val="000000"/>
          <w:lang w:eastAsia="en-US"/>
        </w:rPr>
        <w:t>a</w:t>
      </w:r>
      <w:r w:rsidRPr="00C47A3A">
        <w:rPr>
          <w:rFonts w:eastAsia="Calibri"/>
          <w:color w:val="000000"/>
          <w:lang w:eastAsia="en-US"/>
        </w:rPr>
        <w:t xml:space="preserve">fternoon </w:t>
      </w:r>
      <w:r w:rsidR="002D016D">
        <w:rPr>
          <w:rFonts w:eastAsia="Calibri"/>
          <w:color w:val="000000"/>
          <w:lang w:eastAsia="en-US"/>
        </w:rPr>
        <w:t>t</w:t>
      </w:r>
      <w:r w:rsidRPr="00C47A3A">
        <w:rPr>
          <w:rFonts w:eastAsia="Calibri"/>
          <w:color w:val="000000"/>
          <w:lang w:eastAsia="en-US"/>
        </w:rPr>
        <w:t xml:space="preserve">ea. Again, a fantastic organisation and I want to say a big thank you to Pam and her team for the amazing work that they are doing in these very difficult circumstances at the moment. Youth homelessness is really something that, you know, they are just struggling to work with, so it was great to see so </w:t>
      </w:r>
      <w:r w:rsidRPr="00C47A3A">
        <w:rPr>
          <w:rFonts w:eastAsia="Calibri"/>
          <w:color w:val="000000"/>
          <w:lang w:eastAsia="en-US"/>
        </w:rPr>
        <w:lastRenderedPageBreak/>
        <w:t>many people there supporting that group. We also had the 4MBS Festival of Classics 30</w:t>
      </w:r>
      <w:r w:rsidR="002D016D">
        <w:rPr>
          <w:rFonts w:eastAsia="Calibri"/>
          <w:color w:val="000000"/>
          <w:lang w:eastAsia="en-US"/>
        </w:rPr>
        <w:t>th</w:t>
      </w:r>
      <w:r w:rsidRPr="00C47A3A">
        <w:rPr>
          <w:rFonts w:eastAsia="Calibri"/>
          <w:color w:val="000000"/>
          <w:lang w:eastAsia="en-US"/>
        </w:rPr>
        <w:t xml:space="preserve"> Anniversary function at Government House. Again, you know, the amazing work that these people have been doing over so many years was recognised by the Governor and it was great to be there to support them with that.</w:t>
      </w:r>
    </w:p>
    <w:p w14:paraId="2E62AF79" w14:textId="77777777"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We had the Trans Community Awards for 2022 and again, another group of people where their awards night is growing and growing and the ability to recognise the community members and the fantastic work that they do was also very good. I want to thank Councillor WINES and his team for the wonderful flag that now appears outside the Wickham Hotel. It has been a great success. Councillor WINES and I went down there early one morning and I can tell you, Councillor WINES, that many a photograph has been taken on that flag since it was painted outside the Wickham and it’s become quite the iconic part of Fortitude Valley, so really grateful for that.</w:t>
      </w:r>
    </w:p>
    <w:p w14:paraId="1AF28BA7" w14:textId="5846006D"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The L</w:t>
      </w:r>
      <w:r w:rsidR="006771D3">
        <w:rPr>
          <w:rFonts w:eastAsia="Calibri"/>
          <w:color w:val="000000"/>
          <w:lang w:eastAsia="en-US"/>
        </w:rPr>
        <w:t>ORD MAYOR</w:t>
      </w:r>
      <w:r w:rsidRPr="00C47A3A">
        <w:rPr>
          <w:rFonts w:eastAsia="Calibri"/>
          <w:color w:val="000000"/>
          <w:lang w:eastAsia="en-US"/>
        </w:rPr>
        <w:t xml:space="preserve"> and I also attended the 2023 Queensland Music Awards and many of you will remember that I was talking about this just before we broke for recess. So, it is my great delight to tell you that DZ </w:t>
      </w:r>
      <w:proofErr w:type="spellStart"/>
      <w:r w:rsidRPr="00C47A3A">
        <w:rPr>
          <w:rFonts w:eastAsia="Calibri"/>
          <w:color w:val="000000"/>
          <w:lang w:eastAsia="en-US"/>
        </w:rPr>
        <w:t>Deathrays</w:t>
      </w:r>
      <w:proofErr w:type="spellEnd"/>
      <w:r w:rsidRPr="00C47A3A">
        <w:rPr>
          <w:rFonts w:eastAsia="Calibri"/>
          <w:color w:val="000000"/>
          <w:lang w:eastAsia="en-US"/>
        </w:rPr>
        <w:t xml:space="preserve"> won the Heavy Award for </w:t>
      </w:r>
      <w:r w:rsidR="00795FE4">
        <w:rPr>
          <w:rFonts w:eastAsia="Calibri"/>
          <w:color w:val="000000"/>
          <w:lang w:eastAsia="en-US"/>
        </w:rPr>
        <w:t>‘</w:t>
      </w:r>
      <w:r w:rsidRPr="00EA2779">
        <w:rPr>
          <w:rFonts w:eastAsia="Calibri"/>
          <w:color w:val="000000"/>
          <w:lang w:eastAsia="en-US"/>
        </w:rPr>
        <w:t>Paranoid</w:t>
      </w:r>
      <w:r w:rsidR="00795FE4">
        <w:rPr>
          <w:rFonts w:eastAsia="Calibri"/>
          <w:color w:val="000000"/>
          <w:lang w:eastAsia="en-US"/>
        </w:rPr>
        <w:t>’</w:t>
      </w:r>
      <w:r w:rsidRPr="00C47A3A">
        <w:rPr>
          <w:rFonts w:eastAsia="Calibri"/>
          <w:color w:val="000000"/>
          <w:lang w:eastAsia="en-US"/>
        </w:rPr>
        <w:t xml:space="preserve">. I have to say that I did storm the stage, as I was so excited. We didn’t think that anyone from DZ </w:t>
      </w:r>
      <w:proofErr w:type="spellStart"/>
      <w:r w:rsidRPr="00C47A3A">
        <w:rPr>
          <w:rFonts w:eastAsia="Calibri"/>
          <w:color w:val="000000"/>
          <w:lang w:eastAsia="en-US"/>
        </w:rPr>
        <w:t>Deathrays</w:t>
      </w:r>
      <w:proofErr w:type="spellEnd"/>
      <w:r w:rsidRPr="00C47A3A">
        <w:rPr>
          <w:rFonts w:eastAsia="Calibri"/>
          <w:color w:val="000000"/>
          <w:lang w:eastAsia="en-US"/>
        </w:rPr>
        <w:t xml:space="preserve"> was there and so John Collins invited me up because he knows I’m such a great fan. Just as I was about to accept the award, someone from DZ </w:t>
      </w:r>
      <w:proofErr w:type="spellStart"/>
      <w:r w:rsidRPr="00C47A3A">
        <w:rPr>
          <w:rFonts w:eastAsia="Calibri"/>
          <w:color w:val="000000"/>
          <w:lang w:eastAsia="en-US"/>
        </w:rPr>
        <w:t>Deathrays</w:t>
      </w:r>
      <w:proofErr w:type="spellEnd"/>
      <w:r w:rsidRPr="00C47A3A">
        <w:rPr>
          <w:rFonts w:eastAsia="Calibri"/>
          <w:color w:val="000000"/>
          <w:lang w:eastAsia="en-US"/>
        </w:rPr>
        <w:t xml:space="preserve"> arrived too. I think he was a little confused about why this strange woman was standing on the stage. </w:t>
      </w:r>
    </w:p>
    <w:p w14:paraId="65E43F36" w14:textId="108B294C"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Can I just say how very proud I am of the guys because, as we know, Brisbane</w:t>
      </w:r>
      <w:r w:rsidR="00795FE4">
        <w:rPr>
          <w:rFonts w:eastAsia="Calibri"/>
          <w:color w:val="000000"/>
          <w:lang w:eastAsia="en-US"/>
        </w:rPr>
        <w:noBreakHyphen/>
      </w:r>
      <w:r w:rsidRPr="00C47A3A">
        <w:rPr>
          <w:rFonts w:eastAsia="Calibri"/>
          <w:color w:val="000000"/>
          <w:lang w:eastAsia="en-US"/>
        </w:rPr>
        <w:t xml:space="preserve">based and just such a success? I really want to thank all of those that were involved in the Queensland Music Awards because it really is such a fantastic opportunity for us to recognise some of our homegrown artists that have just done so well. The Album of the Year, which is presented by Brisbane City Council, was for Ballpark Music, </w:t>
      </w:r>
      <w:r w:rsidRPr="00EA2779">
        <w:rPr>
          <w:rFonts w:eastAsia="Calibri"/>
          <w:color w:val="000000"/>
          <w:lang w:eastAsia="en-US"/>
        </w:rPr>
        <w:t>Weirder &amp; Weirder</w:t>
      </w:r>
      <w:r w:rsidRPr="00C47A3A">
        <w:rPr>
          <w:rFonts w:eastAsia="Calibri"/>
          <w:color w:val="000000"/>
          <w:lang w:eastAsia="en-US"/>
        </w:rPr>
        <w:t>. So, great opportunity. The awards night was fantastic. The LORD MAYOR certainly enjoyed himself and it was really wonderful to see so many local artists recognised.</w:t>
      </w:r>
    </w:p>
    <w:p w14:paraId="0059E7A4" w14:textId="572490C7"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 xml:space="preserve">Moving to the report, we had a </w:t>
      </w:r>
      <w:r w:rsidR="002959D4">
        <w:rPr>
          <w:rFonts w:eastAsia="Calibri"/>
          <w:color w:val="000000"/>
          <w:lang w:eastAsia="en-US"/>
        </w:rPr>
        <w:t>Committee</w:t>
      </w:r>
      <w:r w:rsidRPr="00C47A3A">
        <w:rPr>
          <w:rFonts w:eastAsia="Calibri"/>
          <w:color w:val="000000"/>
          <w:lang w:eastAsia="en-US"/>
        </w:rPr>
        <w:t xml:space="preserve"> presentation on the Brisbane Writers Festival for 2023 and the Artistic Director from the Brisbane Writers Festival provided us with a fantastic presentation. I encourage all Councillors in the Chamber to go online and to have a look at the presentation because this festival, which was founded in 1962 and is held from 10</w:t>
      </w:r>
      <w:r w:rsidR="00795FE4">
        <w:rPr>
          <w:rFonts w:eastAsia="Calibri"/>
          <w:color w:val="000000"/>
          <w:lang w:eastAsia="en-US"/>
        </w:rPr>
        <w:t xml:space="preserve"> to </w:t>
      </w:r>
      <w:r w:rsidRPr="00C47A3A">
        <w:rPr>
          <w:rFonts w:eastAsia="Calibri"/>
          <w:color w:val="000000"/>
          <w:lang w:eastAsia="en-US"/>
        </w:rPr>
        <w:t>14 May, hosts 160 events and approximately 360 writers and artists in a celebration of the Brisbane and Australian literary landscape. The festival acts as a key part of the writing network and aims to bring together authors, publishers, printers and critics, while exposing Brisbane authors to a wider audience. There are educational programs such as Word Play that invite students from Prep to Year 12 to grow and experiment with their creativity and the Love YA programs provide a celebration of young adult fiction amongst our libraries.</w:t>
      </w:r>
    </w:p>
    <w:p w14:paraId="14183D12" w14:textId="77777777" w:rsidR="00C47A3A" w:rsidRPr="00C47A3A" w:rsidRDefault="00C47A3A" w:rsidP="00447D11">
      <w:pPr>
        <w:spacing w:after="120"/>
        <w:ind w:left="2517"/>
        <w:rPr>
          <w:rFonts w:eastAsia="Calibri"/>
          <w:color w:val="000000"/>
          <w:lang w:eastAsia="en-US"/>
        </w:rPr>
      </w:pPr>
      <w:r w:rsidRPr="00C47A3A">
        <w:rPr>
          <w:rFonts w:eastAsia="Calibri"/>
          <w:color w:val="000000"/>
          <w:lang w:eastAsia="en-US"/>
        </w:rPr>
        <w:t>Again, a fantastic presentation. Copies of the program have been sent to all Councillors with the encouragement of them to promote that through their own wards. I’m delighted to tell you that, as of this morning, there are 12,500 tickets have been sold, 57 sessions have been sold out, which is over 75% booked, and they are on track to be the best-selling Brisbane Writers Festival ever. So, congratulations to them and I’ll leave debate to the Chamber.</w:t>
      </w:r>
    </w:p>
    <w:p w14:paraId="00EBA1C1"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 xml:space="preserve">Thank you. </w:t>
      </w:r>
    </w:p>
    <w:p w14:paraId="6AA90C29" w14:textId="77777777" w:rsidR="00C47A3A" w:rsidRPr="00C47A3A" w:rsidRDefault="00C47A3A" w:rsidP="00447D11">
      <w:pPr>
        <w:spacing w:after="120"/>
        <w:ind w:left="2517" w:hanging="2517"/>
        <w:rPr>
          <w:rFonts w:eastAsia="Calibri"/>
          <w:color w:val="000000"/>
          <w:lang w:eastAsia="en-US"/>
        </w:rPr>
      </w:pPr>
      <w:r w:rsidRPr="00C47A3A">
        <w:rPr>
          <w:rFonts w:eastAsia="Calibri"/>
          <w:color w:val="000000"/>
          <w:lang w:eastAsia="en-US"/>
        </w:rPr>
        <w:tab/>
        <w:t xml:space="preserve">Is there any further debate? No further debate? </w:t>
      </w:r>
    </w:p>
    <w:p w14:paraId="724462E1" w14:textId="77777777" w:rsidR="00C47A3A" w:rsidRPr="00C47A3A" w:rsidRDefault="00C47A3A" w:rsidP="00EA2779">
      <w:pPr>
        <w:ind w:left="2517" w:hanging="2517"/>
        <w:rPr>
          <w:rFonts w:eastAsia="Calibri"/>
          <w:color w:val="000000"/>
          <w:lang w:eastAsia="en-US"/>
        </w:rPr>
      </w:pPr>
      <w:r w:rsidRPr="00C47A3A">
        <w:rPr>
          <w:rFonts w:eastAsia="Calibri"/>
          <w:color w:val="000000"/>
          <w:lang w:eastAsia="en-US"/>
        </w:rPr>
        <w:tab/>
        <w:t xml:space="preserve">We move to the vote on this </w:t>
      </w:r>
      <w:r w:rsidRPr="00EA2779">
        <w:rPr>
          <w:lang w:eastAsia="en-US"/>
        </w:rPr>
        <w:t>report</w:t>
      </w:r>
      <w:r w:rsidRPr="00C47A3A">
        <w:rPr>
          <w:rFonts w:eastAsia="Calibri"/>
          <w:color w:val="000000"/>
          <w:lang w:eastAsia="en-US"/>
        </w:rPr>
        <w:t xml:space="preserve">. </w:t>
      </w:r>
    </w:p>
    <w:p w14:paraId="11DB9488" w14:textId="77777777" w:rsidR="00885F63" w:rsidRDefault="00885F63" w:rsidP="00447D11"/>
    <w:p w14:paraId="2FDDF14F" w14:textId="77777777" w:rsidR="00885F63" w:rsidRDefault="00885F63" w:rsidP="00447D11">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447D11"/>
    <w:p w14:paraId="24560D21" w14:textId="77777777" w:rsidR="00D46E85" w:rsidRDefault="00D46E85" w:rsidP="00EA2779">
      <w:pPr>
        <w:keepNext/>
      </w:pPr>
      <w:r>
        <w:lastRenderedPageBreak/>
        <w:t>The report read as follows</w:t>
      </w:r>
      <w:r>
        <w:sym w:font="Symbol" w:char="F0BE"/>
      </w:r>
    </w:p>
    <w:p w14:paraId="14427BB0" w14:textId="77777777" w:rsidR="00D46E85" w:rsidRDefault="00D46E85" w:rsidP="00EA2779">
      <w:pPr>
        <w:keepNext/>
      </w:pPr>
    </w:p>
    <w:p w14:paraId="558FDA77" w14:textId="77777777" w:rsidR="00D46E85" w:rsidRPr="00380BDC" w:rsidRDefault="00D46E85" w:rsidP="00447D11">
      <w:pPr>
        <w:rPr>
          <w:b/>
          <w:bCs/>
        </w:rPr>
      </w:pPr>
      <w:r w:rsidRPr="00380BDC">
        <w:rPr>
          <w:b/>
          <w:bCs/>
        </w:rPr>
        <w:t>ATTENDANCE:</w:t>
      </w:r>
      <w:r w:rsidRPr="00380BDC">
        <w:rPr>
          <w:b/>
          <w:bCs/>
        </w:rPr>
        <w:br/>
      </w:r>
    </w:p>
    <w:p w14:paraId="4391D221" w14:textId="77777777" w:rsidR="00B3097F" w:rsidRPr="007C2FA7" w:rsidRDefault="00B3097F" w:rsidP="00447D11">
      <w:r w:rsidRPr="007C2FA7">
        <w:t>Councillor Vicki Howard (Civic Cabinet Chair), Councillor Sandy Landers (Deputy Chair), and Councillors Peter Cumming, Steve Griffiths and Steven Toomey.</w:t>
      </w:r>
    </w:p>
    <w:p w14:paraId="4C370857" w14:textId="77777777" w:rsidR="00B3097F" w:rsidRPr="007C2FA7" w:rsidRDefault="00B3097F" w:rsidP="00447D11">
      <w:pPr>
        <w:rPr>
          <w:snapToGrid w:val="0"/>
          <w:szCs w:val="24"/>
          <w:lang w:val="en-US"/>
        </w:rPr>
      </w:pPr>
    </w:p>
    <w:p w14:paraId="7647CEF7" w14:textId="77777777" w:rsidR="00B3097F" w:rsidRPr="007C2FA7" w:rsidRDefault="00B3097F" w:rsidP="00EA2779">
      <w:pPr>
        <w:keepNext/>
        <w:rPr>
          <w:b/>
          <w:bCs/>
        </w:rPr>
      </w:pPr>
      <w:r w:rsidRPr="007C2FA7">
        <w:rPr>
          <w:b/>
          <w:bCs/>
        </w:rPr>
        <w:t>LEAVE OF ABSENCE:</w:t>
      </w:r>
    </w:p>
    <w:p w14:paraId="3BDBC002" w14:textId="77777777" w:rsidR="00B3097F" w:rsidRPr="007C2FA7" w:rsidRDefault="00B3097F" w:rsidP="00EA2779">
      <w:pPr>
        <w:keepNext/>
        <w:rPr>
          <w:snapToGrid w:val="0"/>
        </w:rPr>
      </w:pPr>
    </w:p>
    <w:p w14:paraId="7861E451" w14:textId="77777777" w:rsidR="00B3097F" w:rsidRPr="002C1763" w:rsidRDefault="00B3097F" w:rsidP="00447D11">
      <w:pPr>
        <w:rPr>
          <w:snapToGrid w:val="0"/>
        </w:rPr>
      </w:pPr>
      <w:r w:rsidRPr="007C2FA7">
        <w:rPr>
          <w:snapToGrid w:val="0"/>
        </w:rPr>
        <w:t xml:space="preserve">Councillor </w:t>
      </w:r>
      <w:r w:rsidRPr="007C2FA7">
        <w:rPr>
          <w:bCs/>
          <w:szCs w:val="24"/>
        </w:rPr>
        <w:t>James Mackay</w:t>
      </w:r>
      <w:r w:rsidRPr="007C2FA7">
        <w:rPr>
          <w:snapToGrid w:val="0"/>
        </w:rPr>
        <w:t>.</w:t>
      </w:r>
    </w:p>
    <w:p w14:paraId="29ED68C3" w14:textId="766C5E91" w:rsidR="00D46E85" w:rsidRPr="001904D2" w:rsidRDefault="00D46E85" w:rsidP="00447D11">
      <w:pPr>
        <w:pStyle w:val="Heading4"/>
      </w:pPr>
      <w:bookmarkStart w:id="53" w:name="_Toc134796602"/>
      <w:r>
        <w:rPr>
          <w:u w:val="none"/>
        </w:rPr>
        <w:t>A</w:t>
      </w:r>
      <w:r w:rsidRPr="001904D2">
        <w:rPr>
          <w:u w:val="none"/>
        </w:rPr>
        <w:tab/>
      </w:r>
      <w:r w:rsidR="00B3097F">
        <w:t>COMMITTEE PRESENTATION</w:t>
      </w:r>
      <w:r w:rsidR="00B3097F" w:rsidRPr="00275658">
        <w:t xml:space="preserve"> – </w:t>
      </w:r>
      <w:r w:rsidR="00B3097F">
        <w:t>BRISBANE WRITERS FESTIVAL 2023</w:t>
      </w:r>
      <w:bookmarkEnd w:id="53"/>
    </w:p>
    <w:p w14:paraId="13D8BAB0" w14:textId="3674C9BA" w:rsidR="00D46E85" w:rsidRDefault="003343E5" w:rsidP="00447D11">
      <w:pPr>
        <w:tabs>
          <w:tab w:val="left" w:pos="-1440"/>
        </w:tabs>
        <w:spacing w:line="218" w:lineRule="auto"/>
        <w:jc w:val="right"/>
        <w:rPr>
          <w:rFonts w:ascii="Arial" w:hAnsi="Arial"/>
          <w:b/>
          <w:sz w:val="28"/>
        </w:rPr>
      </w:pPr>
      <w:r>
        <w:rPr>
          <w:rFonts w:ascii="Arial" w:hAnsi="Arial"/>
          <w:b/>
          <w:sz w:val="28"/>
        </w:rPr>
        <w:t>567</w:t>
      </w:r>
      <w:r w:rsidR="00D46E85">
        <w:rPr>
          <w:rFonts w:ascii="Arial" w:hAnsi="Arial"/>
          <w:b/>
          <w:sz w:val="28"/>
        </w:rPr>
        <w:t>/</w:t>
      </w:r>
      <w:r w:rsidR="009A7215">
        <w:rPr>
          <w:rFonts w:ascii="Arial" w:hAnsi="Arial"/>
          <w:b/>
          <w:sz w:val="28"/>
        </w:rPr>
        <w:t>2022-23</w:t>
      </w:r>
    </w:p>
    <w:p w14:paraId="2744E552" w14:textId="77777777" w:rsidR="00B3097F" w:rsidRPr="00D300A1" w:rsidRDefault="00B3097F" w:rsidP="00447D11">
      <w:pPr>
        <w:ind w:left="720" w:hanging="720"/>
        <w:rPr>
          <w:snapToGrid w:val="0"/>
        </w:rPr>
      </w:pPr>
      <w:r w:rsidRPr="00D300A1">
        <w:rPr>
          <w:snapToGrid w:val="0"/>
        </w:rPr>
        <w:t>1.</w:t>
      </w:r>
      <w:r w:rsidRPr="00D300A1">
        <w:rPr>
          <w:snapToGrid w:val="0"/>
        </w:rPr>
        <w:tab/>
      </w:r>
      <w:r>
        <w:rPr>
          <w:snapToGrid w:val="0"/>
        </w:rPr>
        <w:t>The</w:t>
      </w:r>
      <w:r w:rsidRPr="00B87662">
        <w:rPr>
          <w:snapToGrid w:val="0"/>
        </w:rPr>
        <w:t xml:space="preserve"> Artistic Director, Brisbane Writers Festival</w:t>
      </w:r>
      <w:r w:rsidRPr="00B87662">
        <w:rPr>
          <w:bCs/>
          <w:snapToGrid w:val="0"/>
          <w:szCs w:val="24"/>
        </w:rPr>
        <w:t xml:space="preserve">, </w:t>
      </w:r>
      <w:r w:rsidRPr="00B87662">
        <w:rPr>
          <w:snapToGrid w:val="0"/>
        </w:rPr>
        <w:t>attended the meeting to provide an update on</w:t>
      </w:r>
      <w:r w:rsidRPr="00D300A1">
        <w:rPr>
          <w:snapToGrid w:val="0"/>
        </w:rPr>
        <w:t xml:space="preserve"> </w:t>
      </w:r>
      <w:r>
        <w:rPr>
          <w:bCs/>
          <w:snapToGrid w:val="0"/>
          <w:szCs w:val="24"/>
        </w:rPr>
        <w:t>the Brisbane Writers Festival 2023 (the Festival)</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191E51EF" w14:textId="77777777" w:rsidR="00B3097F" w:rsidRPr="00D300A1" w:rsidRDefault="00B3097F" w:rsidP="00447D11">
      <w:pPr>
        <w:ind w:left="720" w:hanging="720"/>
        <w:rPr>
          <w:snapToGrid w:val="0"/>
        </w:rPr>
      </w:pPr>
    </w:p>
    <w:p w14:paraId="3B39FAD1" w14:textId="7425C864" w:rsidR="00B3097F" w:rsidRDefault="00B3097F" w:rsidP="00447D11">
      <w:pPr>
        <w:ind w:left="720" w:hanging="720"/>
        <w:rPr>
          <w:snapToGrid w:val="0"/>
        </w:rPr>
      </w:pPr>
      <w:r w:rsidRPr="00D300A1">
        <w:rPr>
          <w:snapToGrid w:val="0"/>
        </w:rPr>
        <w:t>2.</w:t>
      </w:r>
      <w:r w:rsidRPr="00D300A1">
        <w:rPr>
          <w:snapToGrid w:val="0"/>
        </w:rPr>
        <w:tab/>
      </w:r>
      <w:r>
        <w:rPr>
          <w:snapToGrid w:val="0"/>
        </w:rPr>
        <w:t>The Festival, which was founded in 1962, welcomes thousands of readers and writers to Brisbane to celebrate books, spark ideas and start conversations. Held from 10 to 14 May 2023, the Festival hosts 160 events and approximately 360 writers and artists in a celebration of the Brisbane and Australian literary landscape. First Nations and Torres Strait Islander curators and national and international authors who write on topics such as science, comedy and technology will be featured. Positioning Brisbane as a global city with an international standard of literary, the Festival promotes 20 international authors with a focus on South Korea. Guests include Bae </w:t>
      </w:r>
      <w:proofErr w:type="spellStart"/>
      <w:r>
        <w:rPr>
          <w:snapToGrid w:val="0"/>
        </w:rPr>
        <w:t>Suah</w:t>
      </w:r>
      <w:proofErr w:type="spellEnd"/>
      <w:r>
        <w:rPr>
          <w:snapToGrid w:val="0"/>
        </w:rPr>
        <w:t xml:space="preserve">, Sang Young Park, </w:t>
      </w:r>
      <w:proofErr w:type="spellStart"/>
      <w:r>
        <w:rPr>
          <w:snapToGrid w:val="0"/>
        </w:rPr>
        <w:t>Krys</w:t>
      </w:r>
      <w:proofErr w:type="spellEnd"/>
      <w:r>
        <w:rPr>
          <w:snapToGrid w:val="0"/>
        </w:rPr>
        <w:t xml:space="preserve"> Lee and Kim Min </w:t>
      </w:r>
      <w:proofErr w:type="spellStart"/>
      <w:r>
        <w:rPr>
          <w:snapToGrid w:val="0"/>
        </w:rPr>
        <w:t>Jeong</w:t>
      </w:r>
      <w:proofErr w:type="spellEnd"/>
      <w:r>
        <w:rPr>
          <w:snapToGrid w:val="0"/>
        </w:rPr>
        <w:t>.</w:t>
      </w:r>
    </w:p>
    <w:p w14:paraId="3A57F839" w14:textId="77777777" w:rsidR="00B3097F" w:rsidRDefault="00B3097F" w:rsidP="00447D11">
      <w:pPr>
        <w:ind w:left="720" w:hanging="720"/>
        <w:rPr>
          <w:snapToGrid w:val="0"/>
        </w:rPr>
      </w:pPr>
    </w:p>
    <w:p w14:paraId="5BDA6372" w14:textId="77777777" w:rsidR="00B3097F" w:rsidRDefault="00B3097F" w:rsidP="00447D11">
      <w:pPr>
        <w:ind w:left="720" w:hanging="720"/>
        <w:rPr>
          <w:snapToGrid w:val="0"/>
        </w:rPr>
      </w:pPr>
      <w:r>
        <w:rPr>
          <w:snapToGrid w:val="0"/>
        </w:rPr>
        <w:t>3.</w:t>
      </w:r>
      <w:r>
        <w:rPr>
          <w:snapToGrid w:val="0"/>
        </w:rPr>
        <w:tab/>
        <w:t>The Festival acts as a key part of the writing network</w:t>
      </w:r>
      <w:r w:rsidDel="002A0081">
        <w:rPr>
          <w:snapToGrid w:val="0"/>
        </w:rPr>
        <w:t xml:space="preserve"> </w:t>
      </w:r>
      <w:r>
        <w:rPr>
          <w:snapToGrid w:val="0"/>
        </w:rPr>
        <w:t xml:space="preserve">and aims to bring together authors, publishers, printers and critics, while exposing Brisbane authors to a wider audience. Educational programs, such as Word Play, invite students from Prep to Year 12 to grow and experiment with their creativity, and the Love YA program provides a celebration of young adult fiction. Forging strong relationships with university, corporate, philanthropic and local business sectors, the Festival strives for continued excellence and aims to foster a cultural association and appreciation in the lead up to the Brisbane 2032 Olympic and Paralympic Games. </w:t>
      </w:r>
    </w:p>
    <w:p w14:paraId="6425E3DA" w14:textId="77777777" w:rsidR="00B3097F" w:rsidRPr="00D300A1" w:rsidRDefault="00B3097F" w:rsidP="00447D11">
      <w:pPr>
        <w:rPr>
          <w:snapToGrid w:val="0"/>
        </w:rPr>
      </w:pPr>
    </w:p>
    <w:p w14:paraId="1CA3216D" w14:textId="77777777" w:rsidR="00B3097F" w:rsidRPr="00D300A1" w:rsidRDefault="00B3097F" w:rsidP="00447D11">
      <w:pPr>
        <w:ind w:left="720" w:hanging="720"/>
        <w:rPr>
          <w:snapToGrid w:val="0"/>
        </w:rPr>
      </w:pPr>
      <w:r>
        <w:rPr>
          <w:snapToGrid w:val="0"/>
        </w:rPr>
        <w:t>4.</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bCs/>
          <w:snapToGrid w:val="0"/>
          <w:szCs w:val="24"/>
        </w:rPr>
        <w:t xml:space="preserve">the Artistic Director for her </w:t>
      </w:r>
      <w:r w:rsidRPr="00D300A1">
        <w:rPr>
          <w:snapToGrid w:val="0"/>
        </w:rPr>
        <w:t>informative presentation.</w:t>
      </w:r>
    </w:p>
    <w:p w14:paraId="39461669" w14:textId="77777777" w:rsidR="00B3097F" w:rsidRPr="00D300A1" w:rsidRDefault="00B3097F" w:rsidP="00447D11">
      <w:pPr>
        <w:rPr>
          <w:snapToGrid w:val="0"/>
        </w:rPr>
      </w:pPr>
    </w:p>
    <w:p w14:paraId="50D67C61" w14:textId="77777777" w:rsidR="00B3097F" w:rsidRPr="00D300A1" w:rsidRDefault="00B3097F" w:rsidP="00447D11">
      <w:pPr>
        <w:keepNext/>
        <w:keepLines/>
        <w:ind w:left="720" w:hanging="720"/>
        <w:rPr>
          <w:snapToGrid w:val="0"/>
        </w:rPr>
      </w:pPr>
      <w:r>
        <w:rPr>
          <w:snapToGrid w:val="0"/>
        </w:rPr>
        <w:t>5</w:t>
      </w:r>
      <w:r w:rsidRPr="00D300A1">
        <w:rPr>
          <w:snapToGrid w:val="0"/>
        </w:rPr>
        <w:t>.</w:t>
      </w:r>
      <w:r w:rsidRPr="00D300A1">
        <w:rPr>
          <w:snapToGrid w:val="0"/>
        </w:rPr>
        <w:tab/>
      </w:r>
      <w:r w:rsidRPr="00D300A1">
        <w:rPr>
          <w:b/>
          <w:snapToGrid w:val="0"/>
        </w:rPr>
        <w:t>RECOMMENDATION:</w:t>
      </w:r>
    </w:p>
    <w:p w14:paraId="4F6E84F5" w14:textId="77777777" w:rsidR="00B3097F" w:rsidRPr="00D300A1" w:rsidRDefault="00B3097F" w:rsidP="00447D11">
      <w:pPr>
        <w:keepNext/>
        <w:keepLines/>
        <w:ind w:left="720" w:hanging="720"/>
        <w:rPr>
          <w:snapToGrid w:val="0"/>
        </w:rPr>
      </w:pPr>
    </w:p>
    <w:p w14:paraId="5DEF7E2C" w14:textId="77777777" w:rsidR="00B3097F" w:rsidRPr="00D300A1" w:rsidRDefault="00B3097F" w:rsidP="00447D11">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447D11">
      <w:pPr>
        <w:jc w:val="right"/>
        <w:rPr>
          <w:rFonts w:ascii="Arial" w:hAnsi="Arial"/>
          <w:b/>
          <w:sz w:val="28"/>
        </w:rPr>
      </w:pPr>
      <w:r>
        <w:rPr>
          <w:rFonts w:ascii="Arial" w:hAnsi="Arial"/>
          <w:b/>
          <w:sz w:val="28"/>
        </w:rPr>
        <w:t>ADOPTED</w:t>
      </w:r>
    </w:p>
    <w:p w14:paraId="078813BA" w14:textId="77777777" w:rsidR="00D46E85" w:rsidRDefault="00D46E85" w:rsidP="00447D11">
      <w:pPr>
        <w:tabs>
          <w:tab w:val="left" w:pos="-1440"/>
        </w:tabs>
        <w:spacing w:line="218" w:lineRule="auto"/>
        <w:jc w:val="left"/>
        <w:rPr>
          <w:b/>
          <w:szCs w:val="24"/>
        </w:rPr>
      </w:pPr>
    </w:p>
    <w:p w14:paraId="4739D28D" w14:textId="77777777" w:rsidR="00C47A3A" w:rsidRPr="00C47A3A" w:rsidRDefault="00C47A3A" w:rsidP="00EA2779">
      <w:pPr>
        <w:ind w:left="2517" w:hanging="2517"/>
        <w:rPr>
          <w:rFonts w:eastAsia="Calibri"/>
          <w:color w:val="000000"/>
          <w:lang w:eastAsia="en-US"/>
        </w:rPr>
      </w:pPr>
      <w:r w:rsidRPr="00C47A3A">
        <w:rPr>
          <w:rFonts w:eastAsia="Calibri"/>
          <w:color w:val="000000"/>
          <w:lang w:eastAsia="en-US"/>
        </w:rPr>
        <w:t>Chair:</w:t>
      </w:r>
      <w:r w:rsidRPr="00C47A3A">
        <w:rPr>
          <w:rFonts w:eastAsia="Calibri"/>
          <w:color w:val="000000"/>
          <w:lang w:eastAsia="en-US"/>
        </w:rPr>
        <w:tab/>
        <w:t xml:space="preserve">Councillor CUNNINGHAM, </w:t>
      </w:r>
      <w:r w:rsidRPr="00EA2779">
        <w:rPr>
          <w:lang w:eastAsia="en-US"/>
        </w:rPr>
        <w:t>Finance</w:t>
      </w:r>
      <w:r w:rsidRPr="00C47A3A">
        <w:rPr>
          <w:rFonts w:eastAsia="Calibri"/>
          <w:color w:val="000000"/>
          <w:lang w:eastAsia="en-US"/>
        </w:rPr>
        <w:t xml:space="preserve"> and City Governance Committee report, please. </w:t>
      </w:r>
    </w:p>
    <w:p w14:paraId="051F53A0" w14:textId="77777777" w:rsidR="002E6B3F" w:rsidRDefault="002E6B3F" w:rsidP="00447D11"/>
    <w:p w14:paraId="1DD7D8E0" w14:textId="77777777" w:rsidR="002A6383" w:rsidRDefault="002A6383" w:rsidP="00447D11"/>
    <w:p w14:paraId="7CA7C23E" w14:textId="1FFD753D" w:rsidR="00885F63" w:rsidRPr="00DD3A7A" w:rsidRDefault="00885F63" w:rsidP="00447D11">
      <w:pPr>
        <w:pStyle w:val="Heading3"/>
      </w:pPr>
      <w:bookmarkStart w:id="54" w:name="_Toc114546466"/>
      <w:bookmarkStart w:id="55" w:name="_Toc114546755"/>
      <w:bookmarkStart w:id="56" w:name="_Toc134796603"/>
      <w:r w:rsidRPr="00DD3A7A">
        <w:t xml:space="preserve">FINANCE </w:t>
      </w:r>
      <w:r w:rsidR="00A90E82">
        <w:t xml:space="preserve">AND </w:t>
      </w:r>
      <w:r w:rsidR="00B0352C">
        <w:t>CITY GOVERNANCE</w:t>
      </w:r>
      <w:r w:rsidR="00A90E82">
        <w:t xml:space="preserve"> </w:t>
      </w:r>
      <w:r w:rsidRPr="00DD3A7A">
        <w:t>COMMITTEE</w:t>
      </w:r>
      <w:bookmarkEnd w:id="54"/>
      <w:bookmarkEnd w:id="55"/>
      <w:bookmarkEnd w:id="56"/>
    </w:p>
    <w:p w14:paraId="4AD3BF8E" w14:textId="77777777" w:rsidR="00885F63" w:rsidRDefault="00885F63" w:rsidP="00447D11"/>
    <w:p w14:paraId="38688E51" w14:textId="7A9FE566" w:rsidR="00885F63" w:rsidRDefault="00885F63" w:rsidP="00447D11">
      <w:r>
        <w:t xml:space="preserve">Councillor </w:t>
      </w:r>
      <w:r w:rsidR="00B0352C">
        <w:t>Fiona CUNNINGHAM</w:t>
      </w:r>
      <w:r>
        <w:t>,</w:t>
      </w:r>
      <w:r w:rsidR="00555F2C">
        <w:t xml:space="preserve"> Civic Cabinet</w:t>
      </w:r>
      <w:r>
        <w:t xml:space="preserve">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bookmarkStart w:id="57" w:name="Text37"/>
      <w:r w:rsidR="003343E5">
        <w:t>Sarah HUTTON</w:t>
      </w:r>
      <w:bookmarkEnd w:id="57"/>
      <w:r>
        <w:t xml:space="preserve">, that </w:t>
      </w:r>
      <w:r w:rsidR="00BE6B17">
        <w:t xml:space="preserve">the report of the meeting of that </w:t>
      </w:r>
      <w:r>
        <w:t xml:space="preserve">Committee held on </w:t>
      </w:r>
      <w:r w:rsidR="00B3097F">
        <w:t>2 May 2023</w:t>
      </w:r>
      <w:r>
        <w:t>, be adopted.</w:t>
      </w:r>
    </w:p>
    <w:p w14:paraId="1E288A33" w14:textId="77777777" w:rsidR="00885F63" w:rsidRDefault="00885F63" w:rsidP="00447D11"/>
    <w:p w14:paraId="0A188B99" w14:textId="77777777" w:rsidR="00B325FE" w:rsidRPr="00B325FE" w:rsidRDefault="00B325FE" w:rsidP="00447D11">
      <w:pPr>
        <w:spacing w:after="120"/>
        <w:ind w:left="2517" w:hanging="2517"/>
        <w:rPr>
          <w:rFonts w:eastAsia="Calibri"/>
          <w:color w:val="000000"/>
          <w:lang w:eastAsia="en-US"/>
        </w:rPr>
      </w:pPr>
      <w:r w:rsidRPr="00B325FE">
        <w:rPr>
          <w:rFonts w:eastAsia="Calibri"/>
          <w:color w:val="000000"/>
          <w:lang w:eastAsia="en-US"/>
        </w:rPr>
        <w:t>Chair:</w:t>
      </w:r>
      <w:r w:rsidRPr="00B325FE">
        <w:rPr>
          <w:rFonts w:eastAsia="Calibri"/>
          <w:color w:val="000000"/>
          <w:lang w:eastAsia="en-US"/>
        </w:rPr>
        <w:tab/>
        <w:t>Councillor CUNNINGHAM.</w:t>
      </w:r>
    </w:p>
    <w:p w14:paraId="6AB01890" w14:textId="58801D84" w:rsidR="00B325FE" w:rsidRPr="007546BB" w:rsidRDefault="00B325FE" w:rsidP="00447D11">
      <w:pPr>
        <w:spacing w:after="120"/>
        <w:ind w:left="2517" w:hanging="2517"/>
        <w:rPr>
          <w:rFonts w:eastAsia="Calibri"/>
          <w:color w:val="000000"/>
          <w:lang w:eastAsia="en-US"/>
        </w:rPr>
      </w:pPr>
      <w:r w:rsidRPr="00B325FE">
        <w:rPr>
          <w:rFonts w:eastAsia="Calibri"/>
          <w:color w:val="000000"/>
          <w:lang w:eastAsia="en-US"/>
        </w:rPr>
        <w:t>Councillor CUNNINGHAM:</w:t>
      </w:r>
      <w:r w:rsidRPr="00B325FE">
        <w:rPr>
          <w:rFonts w:eastAsia="Calibri"/>
          <w:color w:val="000000"/>
          <w:lang w:eastAsia="en-US"/>
        </w:rPr>
        <w:tab/>
        <w:t xml:space="preserve">Mr Chair, our presentation and first Committee report back was the </w:t>
      </w:r>
      <w:r w:rsidR="00F9220D">
        <w:rPr>
          <w:rFonts w:eastAsia="Calibri"/>
          <w:color w:val="000000"/>
          <w:lang w:eastAsia="en-US"/>
        </w:rPr>
        <w:t>n</w:t>
      </w:r>
      <w:r w:rsidRPr="00B325FE">
        <w:rPr>
          <w:rFonts w:eastAsia="Calibri"/>
          <w:color w:val="000000"/>
          <w:lang w:eastAsia="en-US"/>
        </w:rPr>
        <w:t xml:space="preserve">et </w:t>
      </w:r>
      <w:r w:rsidR="00F9220D">
        <w:rPr>
          <w:rFonts w:eastAsia="Calibri"/>
          <w:color w:val="000000"/>
          <w:lang w:eastAsia="en-US"/>
        </w:rPr>
        <w:t>b</w:t>
      </w:r>
      <w:r w:rsidRPr="00B325FE">
        <w:rPr>
          <w:rFonts w:eastAsia="Calibri"/>
          <w:color w:val="000000"/>
          <w:lang w:eastAsia="en-US"/>
        </w:rPr>
        <w:t xml:space="preserve">orrowings </w:t>
      </w:r>
      <w:r w:rsidR="00F9220D">
        <w:rPr>
          <w:rFonts w:eastAsia="Calibri"/>
          <w:color w:val="000000"/>
          <w:lang w:eastAsia="en-US"/>
        </w:rPr>
        <w:t>r</w:t>
      </w:r>
      <w:r w:rsidRPr="00B325FE">
        <w:rPr>
          <w:rFonts w:eastAsia="Calibri"/>
          <w:color w:val="000000"/>
          <w:lang w:eastAsia="en-US"/>
        </w:rPr>
        <w:t xml:space="preserve">eport, which included an economic update from the Corporate Treasurer in Council. We’ve recently had the latest inflation data from </w:t>
      </w:r>
      <w:r w:rsidRPr="007546BB">
        <w:rPr>
          <w:rFonts w:eastAsia="Calibri"/>
          <w:color w:val="000000"/>
          <w:lang w:eastAsia="en-US"/>
        </w:rPr>
        <w:t xml:space="preserve">the </w:t>
      </w:r>
      <w:r w:rsidRPr="00507C22">
        <w:rPr>
          <w:rFonts w:eastAsia="Calibri"/>
          <w:color w:val="000000"/>
          <w:lang w:eastAsia="en-US"/>
        </w:rPr>
        <w:t>ABS</w:t>
      </w:r>
      <w:r w:rsidRPr="007546BB">
        <w:rPr>
          <w:rFonts w:eastAsia="Calibri"/>
          <w:color w:val="000000"/>
          <w:lang w:eastAsia="en-US"/>
        </w:rPr>
        <w:t>, showing inflation at seven per cent nationally and 7.4</w:t>
      </w:r>
      <w:r w:rsidR="00647C49">
        <w:rPr>
          <w:rFonts w:eastAsia="Calibri"/>
          <w:color w:val="000000"/>
          <w:lang w:eastAsia="en-US"/>
        </w:rPr>
        <w:t>%</w:t>
      </w:r>
      <w:r w:rsidRPr="007546BB">
        <w:rPr>
          <w:rFonts w:eastAsia="Calibri"/>
          <w:color w:val="000000"/>
          <w:lang w:eastAsia="en-US"/>
        </w:rPr>
        <w:t xml:space="preserve"> in Brisbane. Clearly, households are hurting at the moment and Council, just like all other levels of government, is feeling the impacts. That’s why we work really hard at Council to try and receive whatever external funding we are eligible for, Mr Chair. It helps us deliver great projects and services and keep downward pressure on our rates. It’s something that this whole Chamber should support.</w:t>
      </w:r>
    </w:p>
    <w:p w14:paraId="00AB3E0F" w14:textId="77A77F60" w:rsidR="00B325FE" w:rsidRPr="00B325FE" w:rsidRDefault="00B325FE" w:rsidP="00447D11">
      <w:pPr>
        <w:spacing w:after="120"/>
        <w:ind w:left="2517"/>
        <w:rPr>
          <w:rFonts w:eastAsia="Calibri"/>
          <w:color w:val="000000"/>
          <w:lang w:eastAsia="en-US"/>
        </w:rPr>
      </w:pPr>
      <w:r w:rsidRPr="007546BB">
        <w:rPr>
          <w:rFonts w:eastAsia="Calibri"/>
          <w:color w:val="000000"/>
          <w:lang w:eastAsia="en-US"/>
        </w:rPr>
        <w:lastRenderedPageBreak/>
        <w:t xml:space="preserve">We also had the </w:t>
      </w:r>
      <w:r w:rsidR="00F9220D">
        <w:rPr>
          <w:rFonts w:eastAsia="Calibri"/>
          <w:color w:val="000000"/>
          <w:lang w:eastAsia="en-US"/>
        </w:rPr>
        <w:t>b</w:t>
      </w:r>
      <w:r w:rsidRPr="007546BB">
        <w:rPr>
          <w:rFonts w:eastAsia="Calibri"/>
          <w:color w:val="000000"/>
          <w:lang w:eastAsia="en-US"/>
        </w:rPr>
        <w:t xml:space="preserve">ank and </w:t>
      </w:r>
      <w:r w:rsidR="00F9220D">
        <w:rPr>
          <w:rFonts w:eastAsia="Calibri"/>
          <w:color w:val="000000"/>
          <w:lang w:eastAsia="en-US"/>
        </w:rPr>
        <w:t>i</w:t>
      </w:r>
      <w:r w:rsidRPr="007546BB">
        <w:rPr>
          <w:rFonts w:eastAsia="Calibri"/>
          <w:color w:val="000000"/>
          <w:lang w:eastAsia="en-US"/>
        </w:rPr>
        <w:t xml:space="preserve">nvestment </w:t>
      </w:r>
      <w:r w:rsidR="00F9220D">
        <w:rPr>
          <w:rFonts w:eastAsia="Calibri"/>
          <w:color w:val="000000"/>
          <w:lang w:eastAsia="en-US"/>
        </w:rPr>
        <w:t>r</w:t>
      </w:r>
      <w:r w:rsidRPr="007546BB">
        <w:rPr>
          <w:rFonts w:eastAsia="Calibri"/>
          <w:color w:val="000000"/>
          <w:lang w:eastAsia="en-US"/>
        </w:rPr>
        <w:t xml:space="preserve">eport for March, with the CFO </w:t>
      </w:r>
      <w:r w:rsidRPr="00507C22">
        <w:rPr>
          <w:rFonts w:eastAsia="Calibri"/>
          <w:color w:val="000000"/>
          <w:lang w:eastAsia="en-US"/>
        </w:rPr>
        <w:t>(Chief Financial Officer)</w:t>
      </w:r>
      <w:r w:rsidRPr="007546BB">
        <w:rPr>
          <w:rFonts w:eastAsia="Calibri"/>
          <w:color w:val="000000"/>
          <w:lang w:eastAsia="en-US"/>
        </w:rPr>
        <w:t xml:space="preserve"> on hand to answer any questions of the Committee and I’ll leave</w:t>
      </w:r>
      <w:r w:rsidRPr="00B325FE">
        <w:rPr>
          <w:rFonts w:eastAsia="Calibri"/>
          <w:color w:val="000000"/>
          <w:lang w:eastAsia="en-US"/>
        </w:rPr>
        <w:t xml:space="preserve"> debate to the Chamber. </w:t>
      </w:r>
    </w:p>
    <w:p w14:paraId="44786E96" w14:textId="77777777" w:rsidR="00B325FE" w:rsidRPr="00B325FE" w:rsidRDefault="00B325FE" w:rsidP="00447D11">
      <w:pPr>
        <w:spacing w:after="120"/>
        <w:ind w:left="2517" w:hanging="2517"/>
        <w:rPr>
          <w:rFonts w:eastAsia="Calibri"/>
          <w:color w:val="000000"/>
          <w:lang w:eastAsia="en-US"/>
        </w:rPr>
      </w:pPr>
      <w:r w:rsidRPr="00B325FE">
        <w:rPr>
          <w:rFonts w:eastAsia="Calibri"/>
          <w:color w:val="000000"/>
          <w:lang w:eastAsia="en-US"/>
        </w:rPr>
        <w:t>Chair:</w:t>
      </w:r>
      <w:r w:rsidRPr="00B325FE">
        <w:rPr>
          <w:rFonts w:eastAsia="Calibri"/>
          <w:color w:val="000000"/>
          <w:lang w:eastAsia="en-US"/>
        </w:rPr>
        <w:tab/>
        <w:t>Thank you.</w:t>
      </w:r>
    </w:p>
    <w:p w14:paraId="0905529F" w14:textId="77777777" w:rsidR="00B325FE" w:rsidRDefault="00B325FE" w:rsidP="00447D11">
      <w:pPr>
        <w:spacing w:after="120"/>
        <w:ind w:left="2517"/>
        <w:rPr>
          <w:rFonts w:eastAsia="Calibri"/>
          <w:color w:val="000000"/>
          <w:lang w:eastAsia="en-US"/>
        </w:rPr>
      </w:pPr>
      <w:r w:rsidRPr="00B325FE">
        <w:rPr>
          <w:rFonts w:eastAsia="Calibri"/>
          <w:color w:val="000000"/>
          <w:lang w:eastAsia="en-US"/>
        </w:rPr>
        <w:t xml:space="preserve">Is there any further debate? No further debate? </w:t>
      </w:r>
    </w:p>
    <w:p w14:paraId="5B373F9E" w14:textId="1D04F8A5" w:rsidR="00B325FE" w:rsidRPr="00B325FE" w:rsidRDefault="00B325FE" w:rsidP="00EA2779">
      <w:pPr>
        <w:ind w:left="2517"/>
        <w:rPr>
          <w:rFonts w:eastAsia="Calibri"/>
          <w:color w:val="000000"/>
          <w:lang w:eastAsia="en-US"/>
        </w:rPr>
      </w:pPr>
      <w:r w:rsidRPr="00B325FE">
        <w:rPr>
          <w:rFonts w:eastAsia="Calibri"/>
          <w:color w:val="000000"/>
          <w:lang w:eastAsia="en-US"/>
        </w:rPr>
        <w:t>I</w:t>
      </w:r>
      <w:r>
        <w:rPr>
          <w:rFonts w:eastAsia="Calibri"/>
          <w:color w:val="000000"/>
          <w:lang w:eastAsia="en-US"/>
        </w:rPr>
        <w:t>’ll</w:t>
      </w:r>
      <w:r w:rsidRPr="00B325FE">
        <w:rPr>
          <w:rFonts w:eastAsia="Calibri"/>
          <w:color w:val="000000"/>
          <w:lang w:eastAsia="en-US"/>
        </w:rPr>
        <w:t xml:space="preserve"> move to the vote on this report.</w:t>
      </w:r>
    </w:p>
    <w:p w14:paraId="0CDD547F" w14:textId="77777777" w:rsidR="00885F63" w:rsidRDefault="00885F63" w:rsidP="00447D11"/>
    <w:p w14:paraId="21FF5365" w14:textId="7D20171A" w:rsidR="00885F63" w:rsidRDefault="00885F63" w:rsidP="00447D11">
      <w:r>
        <w:t xml:space="preserve">Upon being submitted to the Chamber, the motion for the adoption of the </w:t>
      </w:r>
      <w:r w:rsidR="008C7FDE">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447D11"/>
    <w:p w14:paraId="2E1804EE" w14:textId="77777777" w:rsidR="00D46E85" w:rsidRDefault="00D46E85" w:rsidP="00447D11">
      <w:r>
        <w:t>The report read as follows</w:t>
      </w:r>
      <w:r>
        <w:sym w:font="Symbol" w:char="F0BE"/>
      </w:r>
    </w:p>
    <w:p w14:paraId="6A81E950" w14:textId="77777777" w:rsidR="00D46E85" w:rsidRDefault="00D46E85" w:rsidP="00447D11"/>
    <w:p w14:paraId="14E08D83" w14:textId="77777777" w:rsidR="00D46E85" w:rsidRPr="00380BDC" w:rsidRDefault="00D46E85" w:rsidP="00447D11">
      <w:pPr>
        <w:rPr>
          <w:b/>
          <w:bCs/>
        </w:rPr>
      </w:pPr>
      <w:r w:rsidRPr="00380BDC">
        <w:rPr>
          <w:b/>
          <w:bCs/>
        </w:rPr>
        <w:t>ATTENDANCE:</w:t>
      </w:r>
      <w:r w:rsidRPr="00380BDC">
        <w:rPr>
          <w:b/>
          <w:bCs/>
        </w:rPr>
        <w:br/>
      </w:r>
    </w:p>
    <w:p w14:paraId="5CC79DC4" w14:textId="63306D5E" w:rsidR="00020BD8" w:rsidRPr="00571A8B" w:rsidRDefault="00020BD8" w:rsidP="00447D11">
      <w:r w:rsidRPr="008D022D">
        <w:t>Councillor Fiona Cunningham (Civic Cabinet Chair), Councillor Steven Huang (Deputy Chair), and Councillors Lisa Atwood and Charles Strunk.</w:t>
      </w:r>
    </w:p>
    <w:p w14:paraId="70FC414A" w14:textId="77777777" w:rsidR="00020BD8" w:rsidRPr="00571A8B" w:rsidRDefault="00020BD8" w:rsidP="00447D11">
      <w:pPr>
        <w:rPr>
          <w:snapToGrid w:val="0"/>
          <w:szCs w:val="24"/>
          <w:lang w:val="en-US"/>
        </w:rPr>
      </w:pPr>
    </w:p>
    <w:p w14:paraId="1861B2F7" w14:textId="77777777" w:rsidR="00020BD8" w:rsidRPr="008D022D" w:rsidRDefault="00020BD8" w:rsidP="00447D11">
      <w:pPr>
        <w:rPr>
          <w:b/>
          <w:bCs/>
        </w:rPr>
      </w:pPr>
      <w:r w:rsidRPr="008D022D">
        <w:rPr>
          <w:b/>
          <w:bCs/>
        </w:rPr>
        <w:t>LEAVE OF ABSENCE:</w:t>
      </w:r>
    </w:p>
    <w:p w14:paraId="771B639A" w14:textId="77777777" w:rsidR="00020BD8" w:rsidRPr="008D022D" w:rsidRDefault="00020BD8" w:rsidP="00447D11">
      <w:pPr>
        <w:rPr>
          <w:snapToGrid w:val="0"/>
        </w:rPr>
      </w:pPr>
    </w:p>
    <w:p w14:paraId="70C8FBC9" w14:textId="77777777" w:rsidR="00020BD8" w:rsidRPr="00571A8B" w:rsidRDefault="00020BD8" w:rsidP="00447D11">
      <w:pPr>
        <w:rPr>
          <w:snapToGrid w:val="0"/>
        </w:rPr>
      </w:pPr>
      <w:r w:rsidRPr="008D022D">
        <w:rPr>
          <w:snapToGrid w:val="0"/>
        </w:rPr>
        <w:t xml:space="preserve">Councillor </w:t>
      </w:r>
      <w:r w:rsidRPr="008D022D">
        <w:rPr>
          <w:bCs/>
          <w:szCs w:val="24"/>
        </w:rPr>
        <w:t>Angela Owen</w:t>
      </w:r>
      <w:r w:rsidRPr="008D022D">
        <w:rPr>
          <w:snapToGrid w:val="0"/>
        </w:rPr>
        <w:t>.</w:t>
      </w:r>
    </w:p>
    <w:p w14:paraId="19CEBEC4" w14:textId="07D05F71" w:rsidR="00D46E85" w:rsidRPr="001904D2" w:rsidRDefault="00D46E85" w:rsidP="00447D11">
      <w:pPr>
        <w:pStyle w:val="Heading4"/>
        <w:ind w:left="1440" w:hanging="720"/>
      </w:pPr>
      <w:bookmarkStart w:id="58" w:name="_Toc134796604"/>
      <w:r>
        <w:rPr>
          <w:u w:val="none"/>
        </w:rPr>
        <w:t>A</w:t>
      </w:r>
      <w:r w:rsidRPr="001904D2">
        <w:rPr>
          <w:u w:val="none"/>
        </w:rPr>
        <w:tab/>
      </w:r>
      <w:r w:rsidR="00B3097F" w:rsidRPr="00571A8B">
        <w:t xml:space="preserve">COMMITTEE PRESENTATION </w:t>
      </w:r>
      <w:r w:rsidR="00B3097F">
        <w:rPr>
          <w:noProof/>
        </w:rPr>
        <w:t>AND REPORT</w:t>
      </w:r>
      <w:r w:rsidR="00B3097F" w:rsidRPr="00571A8B">
        <w:rPr>
          <w:noProof/>
        </w:rPr>
        <w:t xml:space="preserve"> – </w:t>
      </w:r>
      <w:r w:rsidR="00B3097F" w:rsidRPr="002F21D6">
        <w:rPr>
          <w:noProof/>
        </w:rPr>
        <w:t>NET BORROWINGS</w:t>
      </w:r>
      <w:r w:rsidR="00B3097F">
        <w:rPr>
          <w:noProof/>
        </w:rPr>
        <w:t xml:space="preserve"> </w:t>
      </w:r>
      <w:r w:rsidR="00B3097F" w:rsidRPr="002F21D6">
        <w:rPr>
          <w:noProof/>
        </w:rPr>
        <w:t>– CASH INVESTMENTS AND FUNDING – MARCH</w:t>
      </w:r>
      <w:r w:rsidR="00B3097F">
        <w:rPr>
          <w:noProof/>
        </w:rPr>
        <w:t> </w:t>
      </w:r>
      <w:r w:rsidR="00B3097F" w:rsidRPr="002F21D6">
        <w:rPr>
          <w:noProof/>
        </w:rPr>
        <w:t>2023</w:t>
      </w:r>
      <w:bookmarkEnd w:id="58"/>
    </w:p>
    <w:p w14:paraId="2B791B01" w14:textId="5FEA2AEB" w:rsidR="00D46E85" w:rsidRDefault="003343E5" w:rsidP="00447D11">
      <w:pPr>
        <w:tabs>
          <w:tab w:val="left" w:pos="-1440"/>
        </w:tabs>
        <w:spacing w:line="218" w:lineRule="auto"/>
        <w:jc w:val="right"/>
        <w:rPr>
          <w:rFonts w:ascii="Arial" w:hAnsi="Arial"/>
          <w:b/>
          <w:sz w:val="28"/>
        </w:rPr>
      </w:pPr>
      <w:r>
        <w:rPr>
          <w:rFonts w:ascii="Arial" w:hAnsi="Arial"/>
          <w:b/>
          <w:sz w:val="28"/>
        </w:rPr>
        <w:t>568</w:t>
      </w:r>
      <w:r w:rsidR="00D46E85">
        <w:rPr>
          <w:rFonts w:ascii="Arial" w:hAnsi="Arial"/>
          <w:b/>
          <w:sz w:val="28"/>
        </w:rPr>
        <w:t>/</w:t>
      </w:r>
      <w:r w:rsidR="009A7215">
        <w:rPr>
          <w:rFonts w:ascii="Arial" w:hAnsi="Arial"/>
          <w:b/>
          <w:sz w:val="28"/>
        </w:rPr>
        <w:t>2022-23</w:t>
      </w:r>
    </w:p>
    <w:p w14:paraId="472FADA9" w14:textId="77777777" w:rsidR="00020BD8" w:rsidRPr="00587A6D" w:rsidRDefault="00020BD8" w:rsidP="00447D11">
      <w:pPr>
        <w:keepNext/>
        <w:keepLines/>
        <w:ind w:left="720" w:hanging="720"/>
        <w:rPr>
          <w:snapToGrid w:val="0"/>
        </w:rPr>
      </w:pPr>
      <w:r w:rsidRPr="00571A8B">
        <w:rPr>
          <w:snapToGrid w:val="0"/>
        </w:rPr>
        <w:t>1.</w:t>
      </w:r>
      <w:r w:rsidRPr="00571A8B">
        <w:rPr>
          <w:snapToGrid w:val="0"/>
        </w:rPr>
        <w:tab/>
      </w:r>
      <w:r w:rsidRPr="00587A6D">
        <w:rPr>
          <w:snapToGrid w:val="0"/>
        </w:rPr>
        <w:t xml:space="preserve">The </w:t>
      </w:r>
      <w:bookmarkStart w:id="59" w:name="_Hlk126939207"/>
      <w:r w:rsidRPr="00587A6D">
        <w:rPr>
          <w:snapToGrid w:val="0"/>
        </w:rPr>
        <w:t>Corporate Treasurer, Financial Analysis and Treasury Management, Corporate Finance, Organisational Services</w:t>
      </w:r>
      <w:bookmarkEnd w:id="59"/>
      <w:r w:rsidRPr="00587A6D">
        <w:rPr>
          <w:snapToGrid w:val="0"/>
        </w:rPr>
        <w:t xml:space="preserve">, attended the meeting to present a report to the Committee on Council’s net borrowings for the </w:t>
      </w:r>
      <w:r>
        <w:rPr>
          <w:bCs/>
          <w:snapToGrid w:val="0"/>
          <w:szCs w:val="24"/>
        </w:rPr>
        <w:t>March 2023</w:t>
      </w:r>
      <w:r w:rsidRPr="00587A6D">
        <w:rPr>
          <w:snapToGrid w:val="0"/>
        </w:rPr>
        <w:t xml:space="preserve"> quarter. The report details the corporate cash holdings invested and the status of Council’s funding activities.</w:t>
      </w:r>
    </w:p>
    <w:p w14:paraId="0B261705" w14:textId="77777777" w:rsidR="00020BD8" w:rsidRPr="00587A6D" w:rsidRDefault="00020BD8" w:rsidP="00447D11">
      <w:pPr>
        <w:ind w:left="720" w:hanging="720"/>
        <w:rPr>
          <w:snapToGrid w:val="0"/>
        </w:rPr>
      </w:pPr>
    </w:p>
    <w:p w14:paraId="4F4DE080" w14:textId="77777777" w:rsidR="00020BD8" w:rsidRPr="00587A6D" w:rsidRDefault="00020BD8" w:rsidP="00447D11">
      <w:pPr>
        <w:ind w:left="720" w:hanging="720"/>
        <w:rPr>
          <w:snapToGrid w:val="0"/>
        </w:rPr>
      </w:pPr>
      <w:r w:rsidRPr="00587A6D">
        <w:rPr>
          <w:snapToGrid w:val="0"/>
        </w:rPr>
        <w:t>2.</w:t>
      </w:r>
      <w:r w:rsidRPr="00587A6D">
        <w:rPr>
          <w:snapToGrid w:val="0"/>
        </w:rPr>
        <w:tab/>
        <w:t>The report provided a market and economic review, and a summary of the following issues in</w:t>
      </w:r>
    </w:p>
    <w:p w14:paraId="79AA657D" w14:textId="77777777" w:rsidR="00020BD8" w:rsidRPr="00587A6D" w:rsidRDefault="00020BD8" w:rsidP="00447D11">
      <w:pPr>
        <w:ind w:left="720"/>
        <w:rPr>
          <w:snapToGrid w:val="0"/>
        </w:rPr>
      </w:pPr>
      <w:r w:rsidRPr="00587A6D">
        <w:rPr>
          <w:snapToGrid w:val="0"/>
        </w:rPr>
        <w:t>relation to Council’s investments, including:</w:t>
      </w:r>
    </w:p>
    <w:p w14:paraId="19046832" w14:textId="77777777" w:rsidR="00020BD8" w:rsidRPr="00587A6D" w:rsidRDefault="00020BD8" w:rsidP="00447D11">
      <w:pPr>
        <w:tabs>
          <w:tab w:val="left" w:pos="720"/>
          <w:tab w:val="left" w:pos="1440"/>
          <w:tab w:val="left" w:pos="2160"/>
          <w:tab w:val="left" w:pos="3555"/>
        </w:tabs>
        <w:ind w:left="720"/>
        <w:rPr>
          <w:snapToGrid w:val="0"/>
        </w:rPr>
      </w:pPr>
      <w:r w:rsidRPr="00587A6D">
        <w:rPr>
          <w:snapToGrid w:val="0"/>
        </w:rPr>
        <w:t>-</w:t>
      </w:r>
      <w:r w:rsidRPr="00587A6D">
        <w:rPr>
          <w:snapToGrid w:val="0"/>
        </w:rPr>
        <w:tab/>
        <w:t>cash position</w:t>
      </w:r>
    </w:p>
    <w:p w14:paraId="591DFC56" w14:textId="77777777" w:rsidR="00020BD8" w:rsidRPr="00587A6D" w:rsidRDefault="00020BD8" w:rsidP="00447D11">
      <w:pPr>
        <w:ind w:left="720"/>
        <w:rPr>
          <w:snapToGrid w:val="0"/>
        </w:rPr>
      </w:pPr>
      <w:r w:rsidRPr="00587A6D">
        <w:rPr>
          <w:snapToGrid w:val="0"/>
        </w:rPr>
        <w:t>-</w:t>
      </w:r>
      <w:r w:rsidRPr="00587A6D">
        <w:rPr>
          <w:snapToGrid w:val="0"/>
        </w:rPr>
        <w:tab/>
        <w:t>review of cash activity</w:t>
      </w:r>
    </w:p>
    <w:p w14:paraId="6E665597" w14:textId="77777777" w:rsidR="00020BD8" w:rsidRPr="00587A6D" w:rsidRDefault="00020BD8" w:rsidP="00447D11">
      <w:pPr>
        <w:ind w:left="720"/>
        <w:rPr>
          <w:snapToGrid w:val="0"/>
        </w:rPr>
      </w:pPr>
      <w:r w:rsidRPr="00587A6D">
        <w:rPr>
          <w:snapToGrid w:val="0"/>
        </w:rPr>
        <w:t>-</w:t>
      </w:r>
      <w:r w:rsidRPr="00587A6D">
        <w:rPr>
          <w:snapToGrid w:val="0"/>
        </w:rPr>
        <w:tab/>
        <w:t>earnings on investments</w:t>
      </w:r>
    </w:p>
    <w:p w14:paraId="66EE86B4" w14:textId="77777777" w:rsidR="00020BD8" w:rsidRPr="00587A6D" w:rsidRDefault="00020BD8" w:rsidP="00447D11">
      <w:pPr>
        <w:ind w:left="720"/>
        <w:rPr>
          <w:snapToGrid w:val="0"/>
        </w:rPr>
      </w:pPr>
      <w:r w:rsidRPr="00587A6D">
        <w:rPr>
          <w:snapToGrid w:val="0"/>
        </w:rPr>
        <w:t>-</w:t>
      </w:r>
      <w:r w:rsidRPr="00587A6D">
        <w:rPr>
          <w:snapToGrid w:val="0"/>
        </w:rPr>
        <w:tab/>
        <w:t>funding capability</w:t>
      </w:r>
    </w:p>
    <w:p w14:paraId="67B2832D" w14:textId="77777777" w:rsidR="00020BD8" w:rsidRPr="00587A6D" w:rsidRDefault="00020BD8" w:rsidP="00447D11">
      <w:pPr>
        <w:ind w:left="720"/>
        <w:rPr>
          <w:snapToGrid w:val="0"/>
        </w:rPr>
      </w:pPr>
      <w:r w:rsidRPr="00587A6D">
        <w:rPr>
          <w:snapToGrid w:val="0"/>
        </w:rPr>
        <w:t>-</w:t>
      </w:r>
      <w:r w:rsidRPr="00587A6D">
        <w:rPr>
          <w:snapToGrid w:val="0"/>
        </w:rPr>
        <w:tab/>
        <w:t>borrowings</w:t>
      </w:r>
    </w:p>
    <w:p w14:paraId="465F42BE" w14:textId="77777777" w:rsidR="00020BD8" w:rsidRPr="00587A6D" w:rsidRDefault="00020BD8" w:rsidP="00447D11">
      <w:pPr>
        <w:ind w:left="720"/>
        <w:rPr>
          <w:snapToGrid w:val="0"/>
        </w:rPr>
      </w:pPr>
      <w:r w:rsidRPr="00587A6D">
        <w:rPr>
          <w:snapToGrid w:val="0"/>
        </w:rPr>
        <w:t>-</w:t>
      </w:r>
      <w:r w:rsidRPr="00587A6D">
        <w:rPr>
          <w:snapToGrid w:val="0"/>
        </w:rPr>
        <w:tab/>
        <w:t>facility performance</w:t>
      </w:r>
    </w:p>
    <w:p w14:paraId="4F90545B" w14:textId="77777777" w:rsidR="00020BD8" w:rsidRPr="00587A6D" w:rsidRDefault="00020BD8" w:rsidP="00447D11">
      <w:pPr>
        <w:ind w:left="720"/>
        <w:rPr>
          <w:snapToGrid w:val="0"/>
        </w:rPr>
      </w:pPr>
      <w:r w:rsidRPr="00587A6D">
        <w:rPr>
          <w:snapToGrid w:val="0"/>
        </w:rPr>
        <w:t>-</w:t>
      </w:r>
      <w:r w:rsidRPr="00587A6D">
        <w:rPr>
          <w:snapToGrid w:val="0"/>
        </w:rPr>
        <w:tab/>
        <w:t>leases.</w:t>
      </w:r>
    </w:p>
    <w:p w14:paraId="6F00FF06" w14:textId="77777777" w:rsidR="00020BD8" w:rsidRPr="00587A6D" w:rsidRDefault="00020BD8" w:rsidP="00447D11">
      <w:pPr>
        <w:ind w:left="720" w:hanging="720"/>
        <w:rPr>
          <w:snapToGrid w:val="0"/>
        </w:rPr>
      </w:pPr>
    </w:p>
    <w:p w14:paraId="14446C76" w14:textId="77777777" w:rsidR="00020BD8" w:rsidRPr="00587A6D" w:rsidRDefault="00020BD8" w:rsidP="00447D11">
      <w:pPr>
        <w:ind w:left="720" w:hanging="720"/>
        <w:rPr>
          <w:snapToGrid w:val="0"/>
        </w:rPr>
      </w:pPr>
      <w:r w:rsidRPr="007843D1">
        <w:rPr>
          <w:snapToGrid w:val="0"/>
        </w:rPr>
        <w:t>3.</w:t>
      </w:r>
      <w:r w:rsidRPr="007843D1">
        <w:rPr>
          <w:snapToGrid w:val="0"/>
        </w:rPr>
        <w:tab/>
        <w:t xml:space="preserve">Following a number of questions from the Committee, the </w:t>
      </w:r>
      <w:r w:rsidRPr="007843D1">
        <w:t>Civic Cabinet Chair</w:t>
      </w:r>
      <w:r w:rsidRPr="007843D1">
        <w:rPr>
          <w:snapToGrid w:val="0"/>
        </w:rPr>
        <w:t xml:space="preserve"> thanked </w:t>
      </w:r>
      <w:r w:rsidRPr="007843D1">
        <w:rPr>
          <w:bCs/>
          <w:snapToGrid w:val="0"/>
          <w:szCs w:val="24"/>
        </w:rPr>
        <w:t xml:space="preserve">the Corporate Treasurer for her </w:t>
      </w:r>
      <w:r w:rsidRPr="007843D1">
        <w:rPr>
          <w:snapToGrid w:val="0"/>
        </w:rPr>
        <w:t>informative presentation.</w:t>
      </w:r>
    </w:p>
    <w:p w14:paraId="2001B845" w14:textId="77777777" w:rsidR="00020BD8" w:rsidRPr="00587A6D" w:rsidRDefault="00020BD8" w:rsidP="00447D11">
      <w:pPr>
        <w:rPr>
          <w:snapToGrid w:val="0"/>
        </w:rPr>
      </w:pPr>
    </w:p>
    <w:p w14:paraId="7D06FAE4" w14:textId="77777777" w:rsidR="00020BD8" w:rsidRPr="00587A6D" w:rsidRDefault="00020BD8" w:rsidP="00447D11">
      <w:pPr>
        <w:keepNext/>
        <w:keepLines/>
        <w:ind w:left="720" w:hanging="720"/>
        <w:rPr>
          <w:snapToGrid w:val="0"/>
        </w:rPr>
      </w:pPr>
      <w:r w:rsidRPr="00587A6D">
        <w:rPr>
          <w:snapToGrid w:val="0"/>
        </w:rPr>
        <w:t>4.</w:t>
      </w:r>
      <w:r w:rsidRPr="00587A6D">
        <w:rPr>
          <w:snapToGrid w:val="0"/>
        </w:rPr>
        <w:tab/>
      </w:r>
      <w:r w:rsidRPr="00587A6D">
        <w:rPr>
          <w:b/>
          <w:snapToGrid w:val="0"/>
        </w:rPr>
        <w:t>RECOMMENDATION:</w:t>
      </w:r>
    </w:p>
    <w:p w14:paraId="0FD3F624" w14:textId="77777777" w:rsidR="00020BD8" w:rsidRPr="00587A6D" w:rsidRDefault="00020BD8" w:rsidP="00447D11">
      <w:pPr>
        <w:keepNext/>
        <w:keepLines/>
        <w:ind w:left="720" w:hanging="720"/>
        <w:rPr>
          <w:snapToGrid w:val="0"/>
        </w:rPr>
      </w:pPr>
    </w:p>
    <w:p w14:paraId="5196798D" w14:textId="77777777" w:rsidR="00020BD8" w:rsidRPr="00B716C8" w:rsidRDefault="00020BD8" w:rsidP="00447D11">
      <w:pPr>
        <w:keepNext/>
        <w:keepLines/>
        <w:ind w:left="720" w:hanging="720"/>
        <w:rPr>
          <w:b/>
          <w:snapToGrid w:val="0"/>
        </w:rPr>
      </w:pPr>
      <w:r w:rsidRPr="00587A6D">
        <w:rPr>
          <w:snapToGrid w:val="0"/>
        </w:rPr>
        <w:tab/>
      </w:r>
      <w:r w:rsidRPr="00587A6D">
        <w:rPr>
          <w:b/>
          <w:snapToGrid w:val="0"/>
        </w:rPr>
        <w:t>THAT COUNCIL NOTE THE INFORMATION CONTAINED IN THE ABOVE REPORT.</w:t>
      </w:r>
    </w:p>
    <w:p w14:paraId="097A361B" w14:textId="77777777" w:rsidR="00D46E85" w:rsidRDefault="00D46E85" w:rsidP="00447D11">
      <w:pPr>
        <w:jc w:val="right"/>
        <w:rPr>
          <w:rFonts w:ascii="Arial" w:hAnsi="Arial"/>
          <w:b/>
          <w:sz w:val="28"/>
        </w:rPr>
      </w:pPr>
      <w:r>
        <w:rPr>
          <w:rFonts w:ascii="Arial" w:hAnsi="Arial"/>
          <w:b/>
          <w:sz w:val="28"/>
        </w:rPr>
        <w:t>ADOPTED</w:t>
      </w:r>
    </w:p>
    <w:p w14:paraId="307A5D49" w14:textId="77777777" w:rsidR="00D46E85" w:rsidRDefault="00D46E85" w:rsidP="00447D11">
      <w:pPr>
        <w:tabs>
          <w:tab w:val="left" w:pos="-1440"/>
        </w:tabs>
        <w:spacing w:line="218" w:lineRule="auto"/>
        <w:jc w:val="left"/>
        <w:rPr>
          <w:b/>
          <w:szCs w:val="24"/>
        </w:rPr>
      </w:pPr>
    </w:p>
    <w:p w14:paraId="61598B31" w14:textId="28E77700" w:rsidR="00D46E85" w:rsidRPr="001904D2" w:rsidRDefault="00D46E85" w:rsidP="00447D11">
      <w:pPr>
        <w:pStyle w:val="Heading4"/>
      </w:pPr>
      <w:bookmarkStart w:id="60" w:name="_Toc134796605"/>
      <w:r>
        <w:rPr>
          <w:u w:val="none"/>
        </w:rPr>
        <w:t>B</w:t>
      </w:r>
      <w:r w:rsidRPr="001904D2">
        <w:rPr>
          <w:u w:val="none"/>
        </w:rPr>
        <w:tab/>
      </w:r>
      <w:r w:rsidR="00020BD8" w:rsidRPr="00B716C8">
        <w:t xml:space="preserve">COMMITTEE REPORT – BANK AND INVESTMENT REPORT – </w:t>
      </w:r>
      <w:r w:rsidR="00020BD8" w:rsidRPr="00B716C8">
        <w:rPr>
          <w:noProof/>
          <w:szCs w:val="24"/>
        </w:rPr>
        <w:t>MARCH</w:t>
      </w:r>
      <w:r w:rsidR="00020BD8">
        <w:rPr>
          <w:noProof/>
          <w:szCs w:val="24"/>
        </w:rPr>
        <w:t> </w:t>
      </w:r>
      <w:r w:rsidR="00020BD8" w:rsidRPr="00B716C8">
        <w:rPr>
          <w:noProof/>
          <w:szCs w:val="24"/>
        </w:rPr>
        <w:t>2023</w:t>
      </w:r>
      <w:bookmarkEnd w:id="60"/>
    </w:p>
    <w:p w14:paraId="433DB031" w14:textId="4234A840" w:rsidR="00D46E85" w:rsidRPr="001904D2" w:rsidRDefault="00020BD8" w:rsidP="00447D11">
      <w:pPr>
        <w:keepNext/>
        <w:keepLines/>
        <w:ind w:left="720" w:firstLine="720"/>
        <w:rPr>
          <w:b/>
          <w:bCs/>
        </w:rPr>
      </w:pPr>
      <w:r w:rsidRPr="00B716C8">
        <w:rPr>
          <w:b/>
          <w:bCs/>
        </w:rPr>
        <w:t>134/695/317/1228-002</w:t>
      </w:r>
    </w:p>
    <w:p w14:paraId="309D1607" w14:textId="79276D8C" w:rsidR="00D46E85" w:rsidRDefault="003343E5" w:rsidP="00447D11">
      <w:pPr>
        <w:tabs>
          <w:tab w:val="left" w:pos="-1440"/>
        </w:tabs>
        <w:spacing w:line="218" w:lineRule="auto"/>
        <w:jc w:val="right"/>
        <w:rPr>
          <w:rFonts w:ascii="Arial" w:hAnsi="Arial"/>
          <w:b/>
          <w:sz w:val="28"/>
        </w:rPr>
      </w:pPr>
      <w:r>
        <w:rPr>
          <w:rFonts w:ascii="Arial" w:hAnsi="Arial"/>
          <w:b/>
          <w:sz w:val="28"/>
        </w:rPr>
        <w:t>569</w:t>
      </w:r>
      <w:r w:rsidR="00D46E85">
        <w:rPr>
          <w:rFonts w:ascii="Arial" w:hAnsi="Arial"/>
          <w:b/>
          <w:sz w:val="28"/>
        </w:rPr>
        <w:t>/</w:t>
      </w:r>
      <w:r w:rsidR="009A7215">
        <w:rPr>
          <w:rFonts w:ascii="Arial" w:hAnsi="Arial"/>
          <w:b/>
          <w:sz w:val="28"/>
        </w:rPr>
        <w:t>2022-23</w:t>
      </w:r>
    </w:p>
    <w:p w14:paraId="2890EF05" w14:textId="77777777" w:rsidR="00020BD8" w:rsidRPr="00571A8B" w:rsidRDefault="00020BD8" w:rsidP="00447D11">
      <w:pPr>
        <w:keepNext/>
        <w:keepLines/>
        <w:ind w:left="720" w:hanging="720"/>
      </w:pPr>
      <w:r>
        <w:rPr>
          <w:snapToGrid w:val="0"/>
          <w:lang w:val="en-US"/>
        </w:rPr>
        <w:t>5</w:t>
      </w:r>
      <w:r w:rsidRPr="00571A8B">
        <w:rPr>
          <w:snapToGrid w:val="0"/>
          <w:lang w:val="en-US"/>
        </w:rPr>
        <w:t>.</w:t>
      </w:r>
      <w:r w:rsidRPr="00571A8B">
        <w:rPr>
          <w:snapToGrid w:val="0"/>
          <w:lang w:val="en-US"/>
        </w:rPr>
        <w:tab/>
      </w:r>
      <w:r w:rsidRPr="00571A8B">
        <w:t>Th</w:t>
      </w:r>
      <w:r w:rsidRPr="00B716C8">
        <w:t>e Chief Financial Officer, Corp</w:t>
      </w:r>
      <w:r w:rsidRPr="00571A8B">
        <w:t>orate Finance, Organisational Services, provided a</w:t>
      </w:r>
      <w:r>
        <w:t xml:space="preserve">n overview </w:t>
      </w:r>
      <w:r w:rsidRPr="00571A8B">
        <w:t>of Council’s cash and cash investment position</w:t>
      </w:r>
      <w:r>
        <w:t>s</w:t>
      </w:r>
      <w:r w:rsidRPr="00571A8B">
        <w:t xml:space="preserve"> as </w:t>
      </w:r>
      <w:proofErr w:type="gramStart"/>
      <w:r w:rsidRPr="00571A8B">
        <w:t>at</w:t>
      </w:r>
      <w:proofErr w:type="gramEnd"/>
      <w:r w:rsidRPr="00571A8B">
        <w:t xml:space="preserve"> </w:t>
      </w:r>
      <w:r>
        <w:t xml:space="preserve">24 </w:t>
      </w:r>
      <w:r>
        <w:rPr>
          <w:noProof/>
          <w:snapToGrid w:val="0"/>
          <w:szCs w:val="24"/>
        </w:rPr>
        <w:t>March 2023</w:t>
      </w:r>
      <w:r w:rsidRPr="00571A8B">
        <w:t>.</w:t>
      </w:r>
    </w:p>
    <w:p w14:paraId="5B2E4F0F" w14:textId="77777777" w:rsidR="00020BD8" w:rsidRPr="00571A8B" w:rsidRDefault="00020BD8" w:rsidP="00447D11">
      <w:pPr>
        <w:ind w:left="720" w:hanging="720"/>
      </w:pPr>
    </w:p>
    <w:p w14:paraId="1A9BCDCA" w14:textId="77777777" w:rsidR="00020BD8" w:rsidRPr="007C71A4" w:rsidRDefault="00020BD8" w:rsidP="00447D11">
      <w:pPr>
        <w:ind w:left="720" w:hanging="720"/>
      </w:pPr>
      <w:r>
        <w:t>6</w:t>
      </w:r>
      <w:r w:rsidRPr="00571A8B">
        <w:t>.</w:t>
      </w:r>
      <w:r w:rsidRPr="00571A8B">
        <w:tab/>
        <w:t xml:space="preserve">Page </w:t>
      </w:r>
      <w:r>
        <w:t>2</w:t>
      </w:r>
      <w:r w:rsidRPr="00571A8B">
        <w:t xml:space="preserve"> of the report (submitted on file) outline</w:t>
      </w:r>
      <w:r>
        <w:t xml:space="preserve">s </w:t>
      </w:r>
      <w:r w:rsidRPr="007C71A4">
        <w:t>Council’s cash and investments with financial counter parties as recorded in Council’s financial systems.</w:t>
      </w:r>
    </w:p>
    <w:p w14:paraId="663281F7" w14:textId="77777777" w:rsidR="00020BD8" w:rsidRPr="007C71A4" w:rsidRDefault="00020BD8" w:rsidP="00447D11">
      <w:pPr>
        <w:ind w:left="720" w:hanging="720"/>
      </w:pPr>
    </w:p>
    <w:p w14:paraId="3AB0DACA" w14:textId="77777777" w:rsidR="00020BD8" w:rsidRPr="003343E5" w:rsidRDefault="00020BD8" w:rsidP="00447D11">
      <w:pPr>
        <w:ind w:left="720" w:hanging="720"/>
      </w:pPr>
      <w:r>
        <w:lastRenderedPageBreak/>
        <w:t>7.</w:t>
      </w:r>
      <w:r>
        <w:tab/>
      </w:r>
      <w:r w:rsidRPr="003343E5">
        <w:t>The decrease of cash and investments of $178 million in March was consistent with Council’s usual business cycle activities during the period and largely due to:</w:t>
      </w:r>
    </w:p>
    <w:p w14:paraId="2DC64D1A" w14:textId="77777777" w:rsidR="00020BD8" w:rsidRPr="00B41C53" w:rsidRDefault="00020BD8" w:rsidP="00447D11">
      <w:pPr>
        <w:pStyle w:val="ListParagraph"/>
        <w:keepNext/>
        <w:keepLines/>
        <w:numPr>
          <w:ilvl w:val="0"/>
          <w:numId w:val="14"/>
        </w:numPr>
        <w:tabs>
          <w:tab w:val="left" w:pos="1418"/>
        </w:tabs>
        <w:ind w:left="1418" w:hanging="709"/>
        <w:rPr>
          <w:sz w:val="20"/>
        </w:rPr>
      </w:pPr>
      <w:r w:rsidRPr="00B41C53">
        <w:rPr>
          <w:sz w:val="20"/>
        </w:rPr>
        <w:t>Receipts:</w:t>
      </w:r>
    </w:p>
    <w:p w14:paraId="2B88B07E" w14:textId="77777777" w:rsidR="00020BD8" w:rsidRPr="00B41C53" w:rsidRDefault="00020BD8" w:rsidP="00447D11">
      <w:pPr>
        <w:pStyle w:val="ListParagraph"/>
        <w:keepNext/>
        <w:keepLines/>
        <w:numPr>
          <w:ilvl w:val="0"/>
          <w:numId w:val="14"/>
        </w:numPr>
        <w:ind w:left="2127" w:hanging="709"/>
        <w:rPr>
          <w:sz w:val="20"/>
        </w:rPr>
      </w:pPr>
      <w:r w:rsidRPr="00B41C53">
        <w:rPr>
          <w:sz w:val="20"/>
        </w:rPr>
        <w:t>Quarterly Residential Rates.</w:t>
      </w:r>
    </w:p>
    <w:p w14:paraId="35E7A7A4" w14:textId="77777777" w:rsidR="00020BD8" w:rsidRPr="00B41C53" w:rsidRDefault="00020BD8" w:rsidP="00447D11">
      <w:pPr>
        <w:pStyle w:val="ListParagraph"/>
        <w:keepNext/>
        <w:keepLines/>
        <w:numPr>
          <w:ilvl w:val="0"/>
          <w:numId w:val="14"/>
        </w:numPr>
        <w:ind w:left="1418" w:hanging="709"/>
        <w:rPr>
          <w:sz w:val="20"/>
        </w:rPr>
      </w:pPr>
      <w:r w:rsidRPr="00B41C53">
        <w:rPr>
          <w:sz w:val="20"/>
        </w:rPr>
        <w:t>Payments:</w:t>
      </w:r>
    </w:p>
    <w:p w14:paraId="13171E90" w14:textId="77777777" w:rsidR="00020BD8" w:rsidRPr="00B41C53" w:rsidRDefault="00020BD8" w:rsidP="00447D11">
      <w:pPr>
        <w:pStyle w:val="ListParagraph"/>
        <w:keepNext/>
        <w:keepLines/>
        <w:numPr>
          <w:ilvl w:val="0"/>
          <w:numId w:val="14"/>
        </w:numPr>
        <w:ind w:left="2127" w:hanging="709"/>
        <w:rPr>
          <w:sz w:val="20"/>
        </w:rPr>
      </w:pPr>
      <w:r w:rsidRPr="00B41C53">
        <w:rPr>
          <w:sz w:val="20"/>
        </w:rPr>
        <w:t>Quarterly QTC Debt Service and Lease Payments</w:t>
      </w:r>
    </w:p>
    <w:p w14:paraId="78FC47EF" w14:textId="77777777" w:rsidR="00020BD8" w:rsidRPr="00B41C53" w:rsidRDefault="00020BD8" w:rsidP="00447D11">
      <w:pPr>
        <w:pStyle w:val="ListParagraph"/>
        <w:keepNext/>
        <w:keepLines/>
        <w:numPr>
          <w:ilvl w:val="0"/>
          <w:numId w:val="14"/>
        </w:numPr>
        <w:ind w:left="2127" w:hanging="709"/>
        <w:rPr>
          <w:sz w:val="20"/>
        </w:rPr>
      </w:pPr>
      <w:r w:rsidRPr="00B41C53">
        <w:rPr>
          <w:sz w:val="20"/>
        </w:rPr>
        <w:t>Capex Outflows.</w:t>
      </w:r>
    </w:p>
    <w:p w14:paraId="0160A2ED" w14:textId="77777777" w:rsidR="00020BD8" w:rsidRPr="007C71A4" w:rsidRDefault="00020BD8" w:rsidP="00447D11">
      <w:pPr>
        <w:keepNext/>
        <w:keepLines/>
      </w:pPr>
    </w:p>
    <w:p w14:paraId="7356FE64" w14:textId="77777777" w:rsidR="00020BD8" w:rsidRPr="003343E5" w:rsidRDefault="00020BD8" w:rsidP="00447D11">
      <w:pPr>
        <w:ind w:left="720" w:hanging="720"/>
      </w:pPr>
      <w:r>
        <w:t>8.</w:t>
      </w:r>
      <w:r>
        <w:tab/>
      </w:r>
      <w:r w:rsidRPr="003343E5">
        <w:t>Explanation of the significant items include:</w:t>
      </w:r>
    </w:p>
    <w:p w14:paraId="6B6A272E" w14:textId="77777777" w:rsidR="00020BD8" w:rsidRPr="00B41C53" w:rsidRDefault="00020BD8" w:rsidP="00447D11">
      <w:pPr>
        <w:pStyle w:val="ListParagraph"/>
        <w:numPr>
          <w:ilvl w:val="0"/>
          <w:numId w:val="14"/>
        </w:numPr>
        <w:ind w:left="1418" w:hanging="709"/>
        <w:rPr>
          <w:sz w:val="20"/>
        </w:rPr>
      </w:pPr>
      <w:r w:rsidRPr="00B41C53">
        <w:rPr>
          <w:sz w:val="20"/>
        </w:rPr>
        <w:t>Cash at Bank in Australian Dollars (AUD):</w:t>
      </w:r>
    </w:p>
    <w:p w14:paraId="626E07D2" w14:textId="77777777" w:rsidR="00020BD8" w:rsidRPr="00B41C53" w:rsidRDefault="00020BD8" w:rsidP="00447D11">
      <w:pPr>
        <w:pStyle w:val="ListParagraph"/>
        <w:numPr>
          <w:ilvl w:val="0"/>
          <w:numId w:val="14"/>
        </w:numPr>
        <w:ind w:left="2127" w:hanging="709"/>
        <w:rPr>
          <w:sz w:val="20"/>
        </w:rPr>
      </w:pPr>
      <w:r w:rsidRPr="00B41C53">
        <w:rPr>
          <w:sz w:val="20"/>
        </w:rPr>
        <w:t>transactional banking account with Commonwealth Bank of Australia (CBA) - this is Council’s operational bank account for receipts and payments for day</w:t>
      </w:r>
      <w:r w:rsidRPr="00B41C53">
        <w:rPr>
          <w:sz w:val="20"/>
        </w:rPr>
        <w:noBreakHyphen/>
        <w:t>to</w:t>
      </w:r>
      <w:r w:rsidRPr="00B41C53">
        <w:rPr>
          <w:sz w:val="20"/>
        </w:rPr>
        <w:noBreakHyphen/>
        <w:t>day transactions in Australian Dollars</w:t>
      </w:r>
    </w:p>
    <w:p w14:paraId="322EE3B9" w14:textId="77777777" w:rsidR="00020BD8" w:rsidRPr="00B41C53" w:rsidRDefault="00020BD8" w:rsidP="00447D11">
      <w:pPr>
        <w:pStyle w:val="ListParagraph"/>
        <w:numPr>
          <w:ilvl w:val="0"/>
          <w:numId w:val="14"/>
        </w:numPr>
        <w:ind w:left="2127" w:hanging="709"/>
        <w:rPr>
          <w:sz w:val="20"/>
        </w:rPr>
      </w:pPr>
      <w:r w:rsidRPr="00B41C53">
        <w:rPr>
          <w:sz w:val="20"/>
        </w:rPr>
        <w:t>the variance between the balance as per the General Ledger and the balance as per bank statements relates to timing differences in recognition.</w:t>
      </w:r>
    </w:p>
    <w:p w14:paraId="4BE30147" w14:textId="77777777" w:rsidR="00020BD8" w:rsidRPr="00B41C53" w:rsidRDefault="00020BD8" w:rsidP="00447D11">
      <w:pPr>
        <w:pStyle w:val="ListParagraph"/>
        <w:numPr>
          <w:ilvl w:val="0"/>
          <w:numId w:val="14"/>
        </w:numPr>
        <w:ind w:left="1418" w:hanging="709"/>
        <w:rPr>
          <w:sz w:val="20"/>
        </w:rPr>
      </w:pPr>
      <w:r w:rsidRPr="00B41C53">
        <w:rPr>
          <w:sz w:val="20"/>
        </w:rPr>
        <w:t>Swiss Francs (CHF) Bank Account - AUD equivalent:</w:t>
      </w:r>
    </w:p>
    <w:p w14:paraId="5EB4EF29" w14:textId="77777777" w:rsidR="00020BD8" w:rsidRPr="00B41C53" w:rsidRDefault="00020BD8" w:rsidP="00447D11">
      <w:pPr>
        <w:pStyle w:val="ListParagraph"/>
        <w:numPr>
          <w:ilvl w:val="0"/>
          <w:numId w:val="14"/>
        </w:numPr>
        <w:ind w:left="2127" w:hanging="709"/>
        <w:rPr>
          <w:sz w:val="20"/>
        </w:rPr>
      </w:pPr>
      <w:r w:rsidRPr="00B41C53">
        <w:rPr>
          <w:sz w:val="20"/>
        </w:rPr>
        <w:t>AUD equivalent of CHF held in a CBA account which is solely used for Brisbane Metro project hedge settlements and invoice payments in CHF.</w:t>
      </w:r>
    </w:p>
    <w:p w14:paraId="5E47E716" w14:textId="77777777" w:rsidR="00020BD8" w:rsidRPr="00B41C53" w:rsidRDefault="00020BD8" w:rsidP="00447D11">
      <w:pPr>
        <w:pStyle w:val="ListParagraph"/>
        <w:numPr>
          <w:ilvl w:val="0"/>
          <w:numId w:val="14"/>
        </w:numPr>
        <w:ind w:left="1418" w:hanging="709"/>
        <w:rPr>
          <w:sz w:val="20"/>
        </w:rPr>
      </w:pPr>
      <w:r w:rsidRPr="00B41C53">
        <w:rPr>
          <w:sz w:val="20"/>
        </w:rPr>
        <w:t xml:space="preserve">Cash investments: </w:t>
      </w:r>
    </w:p>
    <w:p w14:paraId="0779261D" w14:textId="77777777" w:rsidR="00020BD8" w:rsidRPr="00B41C53" w:rsidRDefault="00020BD8" w:rsidP="00447D11">
      <w:pPr>
        <w:pStyle w:val="ListParagraph"/>
        <w:numPr>
          <w:ilvl w:val="0"/>
          <w:numId w:val="14"/>
        </w:numPr>
        <w:ind w:left="2127" w:hanging="709"/>
        <w:rPr>
          <w:sz w:val="20"/>
        </w:rPr>
      </w:pPr>
      <w:r w:rsidRPr="00B41C53">
        <w:rPr>
          <w:sz w:val="20"/>
        </w:rPr>
        <w:t>Council is holding a total of $374 million cash investments with $290 million placed in longer-term investments (with maturities up to six months) and $84 million held in at call accounts</w:t>
      </w:r>
    </w:p>
    <w:p w14:paraId="4DB7E852" w14:textId="77777777" w:rsidR="00020BD8" w:rsidRPr="00B41C53" w:rsidRDefault="00020BD8" w:rsidP="00447D11">
      <w:pPr>
        <w:pStyle w:val="ListParagraph"/>
        <w:numPr>
          <w:ilvl w:val="0"/>
          <w:numId w:val="14"/>
        </w:numPr>
        <w:ind w:left="2127" w:hanging="709"/>
        <w:rPr>
          <w:sz w:val="20"/>
        </w:rPr>
      </w:pPr>
      <w:r w:rsidRPr="00B41C53">
        <w:rPr>
          <w:sz w:val="20"/>
        </w:rPr>
        <w:t>the variance between the balance as per the General Ledger and the balance as per the investment statements relates to the accrued interests and fees which have not yet been processed to the bank statement.</w:t>
      </w:r>
    </w:p>
    <w:p w14:paraId="23587E10" w14:textId="77777777" w:rsidR="00020BD8" w:rsidRPr="00B41C53" w:rsidRDefault="00020BD8" w:rsidP="00447D11">
      <w:pPr>
        <w:pStyle w:val="ListParagraph"/>
        <w:keepNext/>
        <w:numPr>
          <w:ilvl w:val="0"/>
          <w:numId w:val="14"/>
        </w:numPr>
        <w:ind w:left="1418" w:hanging="709"/>
        <w:rPr>
          <w:sz w:val="20"/>
        </w:rPr>
      </w:pPr>
      <w:r w:rsidRPr="00B41C53">
        <w:rPr>
          <w:sz w:val="20"/>
        </w:rPr>
        <w:t xml:space="preserve">Queensland Investment Corporation (QIC) Investment: </w:t>
      </w:r>
    </w:p>
    <w:p w14:paraId="14E8F159" w14:textId="6FCE8D45" w:rsidR="00020BD8" w:rsidRPr="00B41C53" w:rsidRDefault="00020BD8" w:rsidP="00447D11">
      <w:pPr>
        <w:pStyle w:val="ListParagraph"/>
        <w:keepNext/>
        <w:numPr>
          <w:ilvl w:val="0"/>
          <w:numId w:val="14"/>
        </w:numPr>
        <w:ind w:left="2127" w:hanging="709"/>
        <w:rPr>
          <w:sz w:val="20"/>
        </w:rPr>
      </w:pPr>
      <w:r w:rsidRPr="00B41C53">
        <w:rPr>
          <w:sz w:val="20"/>
        </w:rPr>
        <w:t>the QIC investment account is set up to provide asset backing for Council’s self</w:t>
      </w:r>
      <w:r w:rsidR="00F9220D">
        <w:rPr>
          <w:sz w:val="20"/>
        </w:rPr>
        <w:noBreakHyphen/>
      </w:r>
      <w:r w:rsidRPr="00B41C53">
        <w:rPr>
          <w:sz w:val="20"/>
        </w:rPr>
        <w:t xml:space="preserve">managed insurance fund. </w:t>
      </w:r>
    </w:p>
    <w:p w14:paraId="477FAC63" w14:textId="77777777" w:rsidR="00020BD8" w:rsidRPr="007C71A4" w:rsidRDefault="00020BD8" w:rsidP="00447D11">
      <w:pPr>
        <w:ind w:left="720" w:hanging="720"/>
      </w:pPr>
    </w:p>
    <w:p w14:paraId="08052FA1" w14:textId="77777777" w:rsidR="00020BD8" w:rsidRPr="007C71A4" w:rsidRDefault="00020BD8" w:rsidP="00447D11">
      <w:pPr>
        <w:ind w:left="720" w:hanging="720"/>
      </w:pPr>
      <w:r>
        <w:t>9.</w:t>
      </w:r>
      <w:r>
        <w:tab/>
      </w:r>
      <w:r w:rsidRPr="007C71A4">
        <w:t>The variance for the period is due to accruals of interest and fees not yet recorded in the bank statements and timing of transactions processed. These are normal variances due to timing of transactions and information received.</w:t>
      </w:r>
    </w:p>
    <w:p w14:paraId="4A00E8E9" w14:textId="77777777" w:rsidR="00020BD8" w:rsidRPr="007C71A4" w:rsidRDefault="00020BD8" w:rsidP="00447D11">
      <w:pPr>
        <w:ind w:left="720" w:hanging="720"/>
      </w:pPr>
    </w:p>
    <w:p w14:paraId="1FF4200B" w14:textId="77777777" w:rsidR="00020BD8" w:rsidRPr="007C71A4" w:rsidRDefault="00020BD8" w:rsidP="00447D11">
      <w:pPr>
        <w:ind w:left="720" w:hanging="720"/>
      </w:pPr>
      <w:r>
        <w:t>10.</w:t>
      </w:r>
      <w:r>
        <w:tab/>
      </w:r>
      <w:r w:rsidRPr="007C71A4">
        <w:t>Page 3</w:t>
      </w:r>
      <w:r>
        <w:t xml:space="preserve"> of the report (submitted on file)</w:t>
      </w:r>
      <w:r w:rsidRPr="007C71A4">
        <w:t xml:space="preserve"> includes a reconciliation of the CBA bank account between Council’s financial records and the CBA statement. The majority of unreconciled bank transactions at the end of the period have since been reconciled.</w:t>
      </w:r>
    </w:p>
    <w:p w14:paraId="737E00F6" w14:textId="77777777" w:rsidR="00020BD8" w:rsidRPr="007C71A4" w:rsidRDefault="00020BD8" w:rsidP="00447D11">
      <w:pPr>
        <w:ind w:left="720" w:hanging="720"/>
      </w:pPr>
    </w:p>
    <w:p w14:paraId="43F7DBB2" w14:textId="77777777" w:rsidR="00020BD8" w:rsidRPr="007C71A4" w:rsidRDefault="00020BD8" w:rsidP="00447D11">
      <w:pPr>
        <w:ind w:left="720" w:hanging="720"/>
      </w:pPr>
      <w:r>
        <w:t>11.</w:t>
      </w:r>
      <w:r>
        <w:tab/>
      </w:r>
      <w:r w:rsidRPr="007C71A4">
        <w:t>In addition, the Swiss bank account movements during the period are disclosed.</w:t>
      </w:r>
    </w:p>
    <w:p w14:paraId="16B41F19" w14:textId="77777777" w:rsidR="00020BD8" w:rsidRPr="007C71A4" w:rsidRDefault="00020BD8" w:rsidP="00447D11">
      <w:pPr>
        <w:ind w:left="720" w:hanging="720"/>
      </w:pPr>
    </w:p>
    <w:p w14:paraId="1719B6FC" w14:textId="77777777" w:rsidR="00020BD8" w:rsidRPr="007C71A4" w:rsidRDefault="00020BD8" w:rsidP="00447D11">
      <w:pPr>
        <w:ind w:left="720" w:hanging="720"/>
      </w:pPr>
      <w:r>
        <w:t>12.</w:t>
      </w:r>
      <w:r>
        <w:tab/>
      </w:r>
      <w:r w:rsidRPr="007C71A4">
        <w:t>Page 5</w:t>
      </w:r>
      <w:r>
        <w:t xml:space="preserve"> of the report (submitted on file) </w:t>
      </w:r>
      <w:r w:rsidRPr="007C71A4">
        <w:t>includes amounts held by Council in trust as well as petty cash balances. The trust amounts are largely associated with monies held for infrastructure development commitments.</w:t>
      </w:r>
    </w:p>
    <w:p w14:paraId="508D9E2A" w14:textId="77777777" w:rsidR="00020BD8" w:rsidRPr="007C71A4" w:rsidRDefault="00020BD8" w:rsidP="00447D11">
      <w:pPr>
        <w:ind w:left="720" w:hanging="720"/>
      </w:pPr>
    </w:p>
    <w:p w14:paraId="63F98912" w14:textId="77777777" w:rsidR="00020BD8" w:rsidRPr="007C71A4" w:rsidRDefault="00020BD8" w:rsidP="00447D11">
      <w:pPr>
        <w:ind w:left="720" w:hanging="720"/>
      </w:pPr>
      <w:r>
        <w:t>13.</w:t>
      </w:r>
      <w:r>
        <w:tab/>
      </w:r>
      <w:r w:rsidRPr="007C71A4">
        <w:t>Trust balances are higher, due to receipts being greater than payments during the month. These are normal fluctuations of the funds from month to month.</w:t>
      </w:r>
    </w:p>
    <w:p w14:paraId="770C733E" w14:textId="77777777" w:rsidR="00020BD8" w:rsidRPr="007C71A4" w:rsidRDefault="00020BD8" w:rsidP="00447D11">
      <w:pPr>
        <w:ind w:left="720" w:hanging="720"/>
      </w:pPr>
    </w:p>
    <w:p w14:paraId="33AE0D75" w14:textId="77777777" w:rsidR="00020BD8" w:rsidRPr="007C71A4" w:rsidRDefault="00020BD8" w:rsidP="00447D11">
      <w:pPr>
        <w:ind w:left="720" w:hanging="720"/>
      </w:pPr>
      <w:r>
        <w:t>14.</w:t>
      </w:r>
      <w:r>
        <w:tab/>
      </w:r>
      <w:r w:rsidRPr="007C71A4">
        <w:t>The variance between the trust ledger and the investment balance is due to timing of transfers processed to ensure the required funds are held outside of Council’s transactional bank account. These are normal variances and fluctuate from month to month.</w:t>
      </w:r>
    </w:p>
    <w:p w14:paraId="374705C4" w14:textId="77777777" w:rsidR="00020BD8" w:rsidRPr="007C71A4" w:rsidRDefault="00020BD8" w:rsidP="00447D11">
      <w:pPr>
        <w:ind w:left="720" w:hanging="720"/>
      </w:pPr>
    </w:p>
    <w:p w14:paraId="3AB4F5E3" w14:textId="77777777" w:rsidR="00020BD8" w:rsidRPr="00571A8B" w:rsidRDefault="00020BD8" w:rsidP="00447D11">
      <w:pPr>
        <w:ind w:left="720" w:hanging="720"/>
      </w:pPr>
      <w:r>
        <w:t>15.</w:t>
      </w:r>
      <w:r>
        <w:tab/>
      </w:r>
      <w:r w:rsidRPr="007C71A4">
        <w:t>All relevant General Ledger accounts were reconciled and analysed.</w:t>
      </w:r>
    </w:p>
    <w:p w14:paraId="4B49DC75" w14:textId="77777777" w:rsidR="00020BD8" w:rsidRPr="00571A8B" w:rsidRDefault="00020BD8" w:rsidP="00447D11">
      <w:pPr>
        <w:ind w:left="720" w:hanging="720"/>
      </w:pPr>
    </w:p>
    <w:p w14:paraId="6B9B49EB" w14:textId="77777777" w:rsidR="00020BD8" w:rsidRPr="00571A8B" w:rsidRDefault="00020BD8" w:rsidP="00447D11">
      <w:pPr>
        <w:keepNext/>
        <w:keepLines/>
        <w:rPr>
          <w:b/>
        </w:rPr>
      </w:pPr>
      <w:r>
        <w:t>16</w:t>
      </w:r>
      <w:r w:rsidRPr="00571A8B">
        <w:t>.</w:t>
      </w:r>
      <w:r w:rsidRPr="00571A8B">
        <w:tab/>
      </w:r>
      <w:r w:rsidRPr="00571A8B">
        <w:rPr>
          <w:b/>
        </w:rPr>
        <w:t>RECOMMENDATION:</w:t>
      </w:r>
    </w:p>
    <w:p w14:paraId="3F6FBF45" w14:textId="77777777" w:rsidR="00020BD8" w:rsidRPr="00571A8B" w:rsidRDefault="00020BD8" w:rsidP="00447D11">
      <w:pPr>
        <w:keepNext/>
        <w:keepLines/>
      </w:pPr>
    </w:p>
    <w:p w14:paraId="1562D64C" w14:textId="0F05E7C6" w:rsidR="00D46E85" w:rsidRDefault="00020BD8" w:rsidP="00447D11">
      <w:pPr>
        <w:keepNext/>
        <w:keepLines/>
        <w:ind w:left="720" w:hanging="720"/>
        <w:rPr>
          <w:noProof/>
        </w:rPr>
      </w:pPr>
      <w:r w:rsidRPr="00571A8B">
        <w:rPr>
          <w:b/>
        </w:rPr>
        <w:tab/>
        <w:t>THAT THE INFORMATION CONTAINED IN THE REPORT</w:t>
      </w:r>
      <w:r w:rsidRPr="00571A8B">
        <w:t>, as submitted on file,</w:t>
      </w:r>
      <w:r w:rsidRPr="00571A8B">
        <w:rPr>
          <w:b/>
        </w:rPr>
        <w:t xml:space="preserve"> BE NOTED.</w:t>
      </w:r>
    </w:p>
    <w:p w14:paraId="0BC3ED97" w14:textId="77777777" w:rsidR="00D46E85" w:rsidRDefault="00D46E85" w:rsidP="00447D11">
      <w:pPr>
        <w:jc w:val="right"/>
        <w:rPr>
          <w:rFonts w:ascii="Arial" w:hAnsi="Arial"/>
          <w:b/>
          <w:sz w:val="28"/>
        </w:rPr>
      </w:pPr>
      <w:r>
        <w:rPr>
          <w:rFonts w:ascii="Arial" w:hAnsi="Arial"/>
          <w:b/>
          <w:sz w:val="28"/>
        </w:rPr>
        <w:t>ADOPTED</w:t>
      </w:r>
    </w:p>
    <w:p w14:paraId="0C8C24A8" w14:textId="77777777" w:rsidR="00885F63" w:rsidRDefault="00885F63" w:rsidP="00447D11"/>
    <w:p w14:paraId="7766F75A" w14:textId="77777777" w:rsidR="00885F63" w:rsidRDefault="00885F63" w:rsidP="00447D11"/>
    <w:p w14:paraId="4AE66085" w14:textId="77777777" w:rsidR="00885F63" w:rsidRDefault="00885F63" w:rsidP="00EA2779">
      <w:pPr>
        <w:pStyle w:val="Heading2"/>
        <w:keepNext/>
      </w:pPr>
      <w:bookmarkStart w:id="61" w:name="_Toc134796606"/>
      <w:r>
        <w:lastRenderedPageBreak/>
        <w:t>PRESENTATION OF PETITIONS:</w:t>
      </w:r>
      <w:bookmarkEnd w:id="61"/>
    </w:p>
    <w:p w14:paraId="0311A6E3" w14:textId="77777777" w:rsidR="00885F63" w:rsidRDefault="00885F63" w:rsidP="00EA2779">
      <w:pPr>
        <w:keepNext/>
      </w:pPr>
    </w:p>
    <w:p w14:paraId="1218D343" w14:textId="5F4F2C06"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Next item before us is Petitions. </w:t>
      </w:r>
    </w:p>
    <w:p w14:paraId="5D6D6DE1" w14:textId="77777777" w:rsidR="00161FBA" w:rsidRPr="00161FBA" w:rsidRDefault="00161FBA" w:rsidP="00EA2779">
      <w:pPr>
        <w:ind w:left="2517" w:hanging="2517"/>
        <w:rPr>
          <w:rFonts w:eastAsia="Calibri"/>
          <w:color w:val="000000"/>
          <w:lang w:eastAsia="en-US"/>
        </w:rPr>
      </w:pPr>
      <w:r w:rsidRPr="00161FBA">
        <w:rPr>
          <w:rFonts w:eastAsia="Calibri"/>
          <w:color w:val="000000"/>
          <w:lang w:eastAsia="en-US"/>
        </w:rPr>
        <w:tab/>
        <w:t xml:space="preserve">Are there any petitions? No petitions? That would be unusual circumstance. No petitions? Calling once, calling twice, calling thrice. We don’t. Okay, as there are no petitions, we move on. There’s no need to ask for a motion to present those </w:t>
      </w:r>
      <w:r w:rsidRPr="00EA2779">
        <w:rPr>
          <w:lang w:eastAsia="en-US"/>
        </w:rPr>
        <w:t>petitions</w:t>
      </w:r>
      <w:r w:rsidRPr="00161FBA">
        <w:rPr>
          <w:rFonts w:eastAsia="Calibri"/>
          <w:color w:val="000000"/>
          <w:lang w:eastAsia="en-US"/>
        </w:rPr>
        <w:t xml:space="preserve">. </w:t>
      </w:r>
    </w:p>
    <w:p w14:paraId="311C629D" w14:textId="77777777" w:rsidR="00885F63" w:rsidRDefault="00885F63" w:rsidP="00447D11"/>
    <w:p w14:paraId="28FFE645" w14:textId="77777777" w:rsidR="00885F63" w:rsidRDefault="00885F63" w:rsidP="00447D11"/>
    <w:p w14:paraId="7C31B89C" w14:textId="77777777" w:rsidR="00885F63" w:rsidRDefault="00885F63" w:rsidP="00447D11">
      <w:pPr>
        <w:pStyle w:val="Heading2"/>
        <w:keepNext/>
        <w:keepLines/>
      </w:pPr>
      <w:bookmarkStart w:id="62" w:name="_Toc134796607"/>
      <w:r>
        <w:t>GENERAL BUSINESS:</w:t>
      </w:r>
      <w:bookmarkEnd w:id="62"/>
    </w:p>
    <w:p w14:paraId="1A8426D2" w14:textId="77777777" w:rsidR="00885F63" w:rsidRDefault="00885F63" w:rsidP="00447D11">
      <w:pPr>
        <w:keepNext/>
        <w:keepLines/>
      </w:pPr>
    </w:p>
    <w:p w14:paraId="254846A7" w14:textId="77777777" w:rsidR="00161FBA" w:rsidRPr="00161FBA" w:rsidRDefault="00161FBA" w:rsidP="00447D11">
      <w:pPr>
        <w:keepNext/>
        <w:keepLines/>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Councillors, General Business. </w:t>
      </w:r>
    </w:p>
    <w:p w14:paraId="60CB3D6C"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Are there any statements required as a result of an Office of the Independent Assessor or a Councillor Ethics Committee Order? No one rising. </w:t>
      </w:r>
    </w:p>
    <w:p w14:paraId="70004062"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Are there any matters of General Business? Who wants to go first? </w:t>
      </w:r>
    </w:p>
    <w:p w14:paraId="54B2DBDF" w14:textId="7B58D73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ATWOOD:</w:t>
      </w:r>
      <w:r w:rsidRPr="00161FBA">
        <w:rPr>
          <w:rFonts w:eastAsia="Calibri"/>
          <w:color w:val="000000"/>
          <w:lang w:eastAsia="en-US"/>
        </w:rPr>
        <w:tab/>
        <w:t>Good</w:t>
      </w:r>
      <w:r w:rsidR="00F9220D">
        <w:rPr>
          <w:rFonts w:eastAsia="Calibri"/>
          <w:color w:val="000000"/>
          <w:lang w:eastAsia="en-US"/>
        </w:rPr>
        <w:t>—</w:t>
      </w:r>
      <w:r w:rsidRPr="00161FBA">
        <w:rPr>
          <w:rFonts w:eastAsia="Calibri"/>
          <w:color w:val="000000"/>
          <w:lang w:eastAsia="en-US"/>
        </w:rPr>
        <w:t xml:space="preserve"> </w:t>
      </w:r>
    </w:p>
    <w:p w14:paraId="6CA9E5FB"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Councillor ATWOOD. </w:t>
      </w:r>
    </w:p>
    <w:p w14:paraId="4CE8C492"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ATWOOD:</w:t>
      </w:r>
      <w:r w:rsidRPr="00161FBA">
        <w:rPr>
          <w:rFonts w:eastAsia="Calibri"/>
          <w:color w:val="000000"/>
          <w:lang w:eastAsia="en-US"/>
        </w:rPr>
        <w:tab/>
        <w:t>Thank you, Chair. I rise this afternoon to speak about—</w:t>
      </w:r>
    </w:p>
    <w:p w14:paraId="18C9EE95" w14:textId="77777777" w:rsidR="00161FBA" w:rsidRPr="00161FBA" w:rsidRDefault="00161FBA" w:rsidP="00447D11">
      <w:pPr>
        <w:spacing w:after="120"/>
        <w:ind w:left="2517" w:hanging="2517"/>
        <w:rPr>
          <w:rFonts w:eastAsia="Calibri"/>
          <w:i/>
          <w:iCs/>
          <w:color w:val="000000"/>
          <w:lang w:eastAsia="en-US"/>
        </w:rPr>
      </w:pPr>
      <w:r w:rsidRPr="00161FBA">
        <w:rPr>
          <w:rFonts w:eastAsia="Calibri"/>
          <w:i/>
          <w:iCs/>
          <w:color w:val="000000"/>
          <w:lang w:eastAsia="en-US"/>
        </w:rPr>
        <w:t>Councillors interjecting.</w:t>
      </w:r>
    </w:p>
    <w:p w14:paraId="15D27FEE"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Yes, okay. We’ll go with Councillor ATWOOD and then come back. Okay, is that all right? Yes.</w:t>
      </w:r>
    </w:p>
    <w:p w14:paraId="478290F9"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ATWOOD:</w:t>
      </w:r>
      <w:r w:rsidRPr="00161FBA">
        <w:rPr>
          <w:rFonts w:eastAsia="Calibri"/>
          <w:color w:val="000000"/>
          <w:lang w:eastAsia="en-US"/>
        </w:rPr>
        <w:tab/>
        <w:t>Okay, apologies.</w:t>
      </w:r>
    </w:p>
    <w:p w14:paraId="77006D2E"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Okay.</w:t>
      </w:r>
    </w:p>
    <w:p w14:paraId="66697DE9" w14:textId="1A454E8C"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ATWOOD:</w:t>
      </w:r>
      <w:r w:rsidRPr="00161FBA">
        <w:rPr>
          <w:rFonts w:eastAsia="Calibri"/>
          <w:color w:val="000000"/>
          <w:lang w:eastAsia="en-US"/>
        </w:rPr>
        <w:tab/>
        <w:t xml:space="preserve">About the </w:t>
      </w:r>
      <w:proofErr w:type="spellStart"/>
      <w:r w:rsidRPr="00161FBA">
        <w:rPr>
          <w:rFonts w:eastAsia="Calibri"/>
          <w:color w:val="000000"/>
          <w:lang w:eastAsia="en-US"/>
        </w:rPr>
        <w:t>Kenrose</w:t>
      </w:r>
      <w:proofErr w:type="spellEnd"/>
      <w:r w:rsidRPr="00161FBA">
        <w:rPr>
          <w:rFonts w:eastAsia="Calibri"/>
          <w:color w:val="000000"/>
          <w:lang w:eastAsia="en-US"/>
        </w:rPr>
        <w:t xml:space="preserve"> Street Festival and I wanted to thank some incredible businesses for helping to bring this event to life after a two</w:t>
      </w:r>
      <w:r w:rsidR="00A534C0">
        <w:rPr>
          <w:rFonts w:eastAsia="Calibri"/>
          <w:color w:val="000000"/>
          <w:lang w:eastAsia="en-US"/>
        </w:rPr>
        <w:t>-</w:t>
      </w:r>
      <w:r w:rsidRPr="00161FBA">
        <w:rPr>
          <w:rFonts w:eastAsia="Calibri"/>
          <w:color w:val="000000"/>
          <w:lang w:eastAsia="en-US"/>
        </w:rPr>
        <w:t>year hiatus. The Kenrose Street Festival was first held in January 2020 after completing the Village Precinct Project upgrade. It was such an incredible transformation to a very old and tired shopping precinct and the community’s gratitude was certainly evident when the LORD MAYOR and I opened it on 30 January in 2020. The street was packed with locals, and the stories from local businesses was incredible. Michael from Giovanni said that they had their biggest night ever, and week on week, their sales increased, unfortunately until COVID hit. These stories were repeated with other local businesses down there in Kenrose Street. The bakery started to close at 2pm instead of 6pm because they were just selling out every single day.</w:t>
      </w:r>
    </w:p>
    <w:p w14:paraId="78104BC0" w14:textId="6FE3042F"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It’s incredible to hear those stories. The </w:t>
      </w:r>
      <w:proofErr w:type="spellStart"/>
      <w:r w:rsidRPr="00161FBA">
        <w:rPr>
          <w:rFonts w:eastAsia="Calibri"/>
          <w:color w:val="000000"/>
          <w:lang w:eastAsia="en-US"/>
        </w:rPr>
        <w:t>Kenrose</w:t>
      </w:r>
      <w:proofErr w:type="spellEnd"/>
      <w:r w:rsidRPr="00161FBA">
        <w:rPr>
          <w:rFonts w:eastAsia="Calibri"/>
          <w:color w:val="000000"/>
          <w:lang w:eastAsia="en-US"/>
        </w:rPr>
        <w:t xml:space="preserve"> Street Festival </w:t>
      </w:r>
      <w:r w:rsidR="00A534C0">
        <w:rPr>
          <w:rFonts w:eastAsia="Calibri"/>
          <w:color w:val="000000"/>
          <w:lang w:eastAsia="en-US"/>
        </w:rPr>
        <w:t>t</w:t>
      </w:r>
      <w:r w:rsidRPr="00161FBA">
        <w:rPr>
          <w:rFonts w:eastAsia="Calibri"/>
          <w:color w:val="000000"/>
          <w:lang w:eastAsia="en-US"/>
        </w:rPr>
        <w:t>eam were so excited to bring this back as an annual event to promote the local businesses and showcase our beautiful Carina community. We were really excited to bring it back in 2021, but unfortunately, it was cancelled due to a COVID lockdown. In February 2022, the bakery and the music shop flooded. It closed the music shop for three months and the bakery for 12 months. So, to say that this year’s Kenrose Street Festival was a long time coming would be an understatement. This year’s Kenrose Street Festival really celebrated all of the businesses being back open down there on Kenrose Street and celebrating Ian and Laura’s journey of rebuilding their bakery.</w:t>
      </w:r>
    </w:p>
    <w:p w14:paraId="24370B79"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This year, we also welcomed two new businesses, a pizza shop and a dog wash. The pizza shop said that the Kenrose Street Festival night, they sold as much that night as they would in a normal week, so they were really, really grateful. They were really over the moon to share their amazing food with our community and the same has been going on. They’ve been getting busier and busier every night. The Trusty Dog Wash also said their inquiries have gone through the roof and they’re hiring additional staff now. I loved hearing those stories. I just also wanted to leave a text message with you from Ian, from the Kenrose Street Bakery. </w:t>
      </w:r>
    </w:p>
    <w:p w14:paraId="6EBFEB35" w14:textId="05C401DC" w:rsidR="00161FBA" w:rsidRPr="00161FBA" w:rsidRDefault="007F404C" w:rsidP="00447D11">
      <w:pPr>
        <w:spacing w:after="120"/>
        <w:ind w:left="2517"/>
        <w:rPr>
          <w:rFonts w:eastAsia="Calibri"/>
          <w:color w:val="000000"/>
          <w:lang w:eastAsia="en-US"/>
        </w:rPr>
      </w:pPr>
      <w:r>
        <w:rPr>
          <w:rFonts w:eastAsia="Calibri"/>
          <w:color w:val="000000"/>
          <w:lang w:eastAsia="en-US"/>
        </w:rPr>
        <w:lastRenderedPageBreak/>
        <w:t>‘</w:t>
      </w:r>
      <w:r w:rsidR="00161FBA" w:rsidRPr="00161FBA">
        <w:rPr>
          <w:rFonts w:eastAsia="Calibri"/>
          <w:color w:val="000000"/>
          <w:lang w:eastAsia="en-US"/>
        </w:rPr>
        <w:t>Lisa, I felt very privileged to have the LORD MAYOR attend our street party with his family. For me, it was a fantastic insight to see how much he loves Brisbane, and I appreciated his time to chat. His family are so genuine and it is evident how much he loves our community at large. It made me and Laura feel really special</w:t>
      </w:r>
      <w:r>
        <w:rPr>
          <w:rFonts w:eastAsia="Calibri"/>
          <w:color w:val="000000"/>
          <w:lang w:eastAsia="en-US"/>
        </w:rPr>
        <w:t>’</w:t>
      </w:r>
      <w:r w:rsidR="00161FBA" w:rsidRPr="00161FBA">
        <w:rPr>
          <w:rFonts w:eastAsia="Calibri"/>
          <w:color w:val="000000"/>
          <w:lang w:eastAsia="en-US"/>
        </w:rPr>
        <w:t>.</w:t>
      </w:r>
    </w:p>
    <w:p w14:paraId="53AF50AE"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So, I wanted to thank the LORD MAYOR for giving up every single weekend to come to all of our events. It makes our community feel really special. I also wanted to thank him for funding these events and to continue to upgrade our tired old shopping precincts into thriving community hubs. Thank you.</w:t>
      </w:r>
    </w:p>
    <w:p w14:paraId="07B709F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14051727"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speakers? </w:t>
      </w:r>
    </w:p>
    <w:p w14:paraId="2255FA47"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COLLIER. Thank you. Noting this is your first speech, welcome to the Chamber.</w:t>
      </w:r>
    </w:p>
    <w:p w14:paraId="52F9146E" w14:textId="7324692B"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COLLIER:</w:t>
      </w:r>
      <w:r w:rsidRPr="00161FBA">
        <w:rPr>
          <w:rFonts w:eastAsia="Calibri"/>
          <w:color w:val="000000"/>
          <w:lang w:eastAsia="en-US"/>
        </w:rPr>
        <w:tab/>
        <w:t xml:space="preserve">Thank you, Chair. I acknowledge that we are on Aboriginal land and pay my respects to owners past and present. I acknowledge the ongoing efforts to protect Aboriginal and Torres Strait Islander cultures. I support an Indigenous </w:t>
      </w:r>
      <w:r w:rsidR="007F404C">
        <w:rPr>
          <w:rFonts w:eastAsia="Calibri"/>
          <w:color w:val="000000"/>
          <w:lang w:eastAsia="en-US"/>
        </w:rPr>
        <w:t>V</w:t>
      </w:r>
      <w:r w:rsidRPr="00161FBA">
        <w:rPr>
          <w:rFonts w:eastAsia="Calibri"/>
          <w:color w:val="000000"/>
          <w:lang w:eastAsia="en-US"/>
        </w:rPr>
        <w:t xml:space="preserve">oice to Parliament for our First Nations people. It is an enormous privilege to stand here and represent my beautiful community in this Chamber. Today, I have the opportunity to share my values, my beliefs, and my thanks, all of which brought me to this place. Morningside Ward, which includes the suburbs of Balmoral, Bulimba, Hawthorne, Morningside, Norman Park, Seven Hills, and Camp Hill is the most incredible place. What makes Morningside Ward really special, though, is the people who make up this wonderful community. So, every single day, I will strive to bring the best to the people of Morningside and for the people of Brisbane. It is what they deserve. </w:t>
      </w:r>
    </w:p>
    <w:p w14:paraId="38918F29" w14:textId="56E39E9D"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This community is filled with people who share my passion in making our area a wonderful place to live, to raise a family, and preserving our way of life. I acknowledge the many incredible community groups and organisations who make this area what it is. There are literally hundreds of you, and all of you are amazing. Through my own involvement in the Bulimba Community Centre as the immediate past </w:t>
      </w:r>
      <w:r w:rsidR="007F404C">
        <w:rPr>
          <w:rFonts w:eastAsia="Calibri"/>
          <w:color w:val="000000"/>
          <w:lang w:eastAsia="en-US"/>
        </w:rPr>
        <w:t>P</w:t>
      </w:r>
      <w:r w:rsidRPr="00161FBA">
        <w:rPr>
          <w:rFonts w:eastAsia="Calibri"/>
          <w:color w:val="000000"/>
          <w:lang w:eastAsia="en-US"/>
        </w:rPr>
        <w:t xml:space="preserve">resident, the Morningside 1/Camp Seven Neighbourhood Watch, the I Love Bulimba &amp; 4171 Facebook page, and the local Bulimba District RSL Sub-Branch to volunteer coordinate for Anzac Day, just to name a few, I’ve been able to see firsthand the dedication of many local residents. </w:t>
      </w:r>
    </w:p>
    <w:p w14:paraId="432DF182" w14:textId="7548E0F2"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feel incredibly energised to work alongside my local community groups and organisations to get the best community building outcomes for them. I very much believe that we all have a responsibility to ensure that we leave our community in better shape than what we found it. Brisbane right now is at a crossroad, and the decisions of this </w:t>
      </w:r>
      <w:r w:rsidR="003A3C3C">
        <w:rPr>
          <w:rFonts w:eastAsia="Calibri"/>
          <w:color w:val="000000"/>
          <w:lang w:eastAsia="en-US"/>
        </w:rPr>
        <w:t>Council</w:t>
      </w:r>
      <w:r w:rsidRPr="00161FBA">
        <w:rPr>
          <w:rFonts w:eastAsia="Calibri"/>
          <w:color w:val="000000"/>
          <w:lang w:eastAsia="en-US"/>
        </w:rPr>
        <w:t xml:space="preserve"> will go down in history. In this Chamber, the decisions we make must put the interests of residents first, and for too long, for 20 years of this LNP Administration, they have not. The way that we move around this city is influenced by the decisions of this Council. </w:t>
      </w:r>
    </w:p>
    <w:p w14:paraId="5496EB5B"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 LNP have spent billions on the inner city Metro without tackling improved cycling infrastructure or congestion busting in the suburbs like mine, where it takes over 45 minutes to catch a bus less than five kilometres to the CBD. What’s worse, this LNP Administration cut the Norman Park ferry service. That is their solution to addressing traffic congestion in my community, to cut services. We must address housing availability and the cost of living. The LNP have no plan. Last year, we saw the largest increase in rates in over a decade under this LNP Administration, but the suburbs are getting less. </w:t>
      </w:r>
    </w:p>
    <w:p w14:paraId="3CCFE7D0" w14:textId="07EAA40C"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We are facing a genuine climate crisis and we owe it to the residents of Brisbane to be a truly carbon</w:t>
      </w:r>
      <w:r w:rsidR="009E2B1F">
        <w:rPr>
          <w:rFonts w:eastAsia="Calibri"/>
          <w:color w:val="000000"/>
          <w:lang w:eastAsia="en-US"/>
        </w:rPr>
        <w:t>-</w:t>
      </w:r>
      <w:r w:rsidRPr="00161FBA">
        <w:rPr>
          <w:rFonts w:eastAsia="Calibri"/>
          <w:color w:val="000000"/>
          <w:lang w:eastAsia="en-US"/>
        </w:rPr>
        <w:t xml:space="preserve">neutral council and make Brisbane a more liveable, net zero emission city. Instead, the LNP refuses to act and introduce FOGO, the number one way a council can reduce the carbon emissions of every single resident. The choice at the next election will be clear: a 20-year-old LNP Administration, only in it for themselves, or a Labor-led Council who will put residents first. The </w:t>
      </w:r>
      <w:r w:rsidRPr="00161FBA">
        <w:rPr>
          <w:rFonts w:eastAsia="Calibri"/>
          <w:color w:val="000000"/>
          <w:lang w:eastAsia="en-US"/>
        </w:rPr>
        <w:lastRenderedPageBreak/>
        <w:t>Brisbane that I know and that I love is one that is vibrant. It is progressive and it is inclusive. It deserves that kind of representation, not an Administration that is so focused on looking back, it cannot look forwards. A vision of hope and progress for the city can only be delivered by a Labor team in Council, a team that I am incredibly proud to be a part of.</w:t>
      </w:r>
    </w:p>
    <w:p w14:paraId="0EFCE3AB" w14:textId="4FA404D9"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particularly want to thank—through you, Chair—Councillors CASSIDY, CUMMING, STRUNK and GRIFFITHS for their support. It is a true privilege to represent both my community, but also the party that I love. So I must particularly acknowledge a few very important people, without whom my presence in this Chamber would not be possible. I am the next in a history of strong women who have represented the Morningside Ward. </w:t>
      </w:r>
    </w:p>
    <w:p w14:paraId="16B6C714"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certainly must acknowledge, firstly, the formidable former Councillor for Morningside Ward, Kara Cook, whose professional and personal support has had a huge impact on my life. There is simply no one like her. She is strong, passionate, determined, all of these qualities that we should look and find within ourselves. She lives her values every single day. There are not enough words that I can say to thank Kara personally and on behalf of our community. So now, it is up to me to continue to be the strong voice in Council that the Morningside Ward deserves. </w:t>
      </w:r>
    </w:p>
    <w:p w14:paraId="7D000754"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acknowledge the thousands of Brisbane City Council workers. Please know that you are valued by the Labor Party and we will always stand up to fight for the best paying conditions that you deserve, alongside our union movement. I thank my union, the United Workers Union, for their continued support. I want to acknowledge my village, those who have given such invaluable support to me, not only over the past few months but over many years. Firstly, the Humphreys, Atkinson, and Ibrahim families, you are my family. The wonderful local ALP members from the Morningside Ward. </w:t>
      </w:r>
    </w:p>
    <w:p w14:paraId="05262325" w14:textId="53F463C4"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To my friends and biggest supporters, Grace, Renee, Brian, and Barb, Rachel, Jess, Brooke, Simon, Kirsten, the Robinsons. You all know how I feel about you, but I want to put my thanks on record today. Like many other families, mine is large and a little complicated, but of course I love them all so very much. My husband’s family, who are now my own, I particularly acknowledge my father</w:t>
      </w:r>
      <w:r w:rsidR="009E2B1F">
        <w:rPr>
          <w:rFonts w:eastAsia="Calibri"/>
          <w:color w:val="000000"/>
          <w:lang w:eastAsia="en-US"/>
        </w:rPr>
        <w:noBreakHyphen/>
      </w:r>
      <w:r w:rsidRPr="00161FBA">
        <w:rPr>
          <w:rFonts w:eastAsia="Calibri"/>
          <w:color w:val="000000"/>
          <w:lang w:eastAsia="en-US"/>
        </w:rPr>
        <w:t>in</w:t>
      </w:r>
      <w:r w:rsidR="009E2B1F">
        <w:rPr>
          <w:rFonts w:eastAsia="Calibri"/>
          <w:color w:val="000000"/>
          <w:lang w:eastAsia="en-US"/>
        </w:rPr>
        <w:noBreakHyphen/>
      </w:r>
      <w:r w:rsidRPr="00161FBA">
        <w:rPr>
          <w:rFonts w:eastAsia="Calibri"/>
          <w:color w:val="000000"/>
          <w:lang w:eastAsia="en-US"/>
        </w:rPr>
        <w:t xml:space="preserve">law Buzz and thank you for your love and support. My husband’s late mother Karen, who we miss every day. The Leman family who have been such a big part of my life and helped shape me. The Norris family, who are the most kind and loving people you may ever meet. My sisters Scout and Millie, my instant best friends. You know me better than I know myself. Thank you. </w:t>
      </w:r>
    </w:p>
    <w:p w14:paraId="231EFF36" w14:textId="61A4263A"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My parents, who have had the greatest impact on my life. My father Ian, </w:t>
      </w:r>
      <w:r w:rsidR="0018269C">
        <w:rPr>
          <w:rFonts w:eastAsia="Calibri"/>
          <w:color w:val="000000"/>
          <w:lang w:eastAsia="en-US"/>
        </w:rPr>
        <w:t>AKA</w:t>
      </w:r>
      <w:r w:rsidRPr="00161FBA">
        <w:rPr>
          <w:rFonts w:eastAsia="Calibri"/>
          <w:color w:val="000000"/>
          <w:lang w:eastAsia="en-US"/>
        </w:rPr>
        <w:t xml:space="preserve"> dad of strong daughters, who has always encouraged me and supported me to find my voice. My mum, Cathi, who is an inspiration to all that meet her. I am so proud to be your daughter. I couldn’t do this without your support. You are always just there for me. Thank you for being on this journey with me. To Di, you have nurtured and supported me through absolutely everything. I look up to you. You are the kind of person that we should all aspire to be like. You are the most remarkable person. You raised Millie and I to care deeply for others and be the best people that we can be. It is the greatest privilege to share a love for our wonderful community and to be able to do what we do now together. I owe the most gratitude to my loving husband, Matt, and my daughter, Maisy. I hope that I make you both proud. I love you both bigger than the whole sky. </w:t>
      </w:r>
    </w:p>
    <w:p w14:paraId="77317A01"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To serve your community with the support of those you love is the greatest honour, and I will work hard to do my community proud. I’m just getting started, and I will always put my community first.</w:t>
      </w:r>
    </w:p>
    <w:p w14:paraId="40226BD4"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038F7A69"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General Business? </w:t>
      </w:r>
    </w:p>
    <w:p w14:paraId="3257D22E"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HUANG.</w:t>
      </w:r>
    </w:p>
    <w:p w14:paraId="6E2705DA"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HUANG:</w:t>
      </w:r>
      <w:r w:rsidRPr="00161FBA">
        <w:rPr>
          <w:rFonts w:eastAsia="Calibri"/>
          <w:color w:val="000000"/>
          <w:lang w:eastAsia="en-US"/>
        </w:rPr>
        <w:tab/>
        <w:t xml:space="preserve">Thank you, Mr Chair. I rise to speak on a book launch I attended last Saturday. Mr Chair, last Saturday, the Australian Taiwan Cultural Foundation launched a </w:t>
      </w:r>
      <w:r w:rsidRPr="00161FBA">
        <w:rPr>
          <w:rFonts w:eastAsia="Calibri"/>
          <w:color w:val="000000"/>
          <w:lang w:eastAsia="en-US"/>
        </w:rPr>
        <w:lastRenderedPageBreak/>
        <w:t xml:space="preserve">publication called </w:t>
      </w:r>
      <w:r w:rsidRPr="00161FBA">
        <w:rPr>
          <w:rFonts w:eastAsia="Calibri"/>
          <w:i/>
          <w:iCs/>
          <w:color w:val="000000"/>
          <w:lang w:eastAsia="en-US"/>
        </w:rPr>
        <w:t>Taiwanese Australians in Queensland</w:t>
      </w:r>
      <w:r w:rsidRPr="00161FBA">
        <w:rPr>
          <w:rFonts w:eastAsia="Calibri"/>
          <w:color w:val="000000"/>
          <w:lang w:eastAsia="en-US"/>
        </w:rPr>
        <w:t>. This book is divided into seven sections. Of course, the first two sections are acknowledgements from officeholders, both local and from Taiwan, including the President of Taiwan and also Premier Palaszczuk and, of course, our LORD MAYOR Adrian SCHRINNER. The next five sections are divided into topics. The community identity, entrepreneurship, community organisations, social responsibility, and professionals.</w:t>
      </w:r>
    </w:p>
    <w:p w14:paraId="6A185F8C" w14:textId="70EEB966"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Mr Chair, you can tell from the titles of these sections, this is a book about how the Taiwanese community in Queensland, especially in South East Queensland, are doing an extraordinary job in contributing to the Queensland community and setting a prime example of how multicultural communities are making the effort to assimilate into mainstream Australian society. As the first Taiwanese-born Councillor, I’m immensely proud of the achievements of the Taiwanese community in Brisbane. Whether you are supporting charitable courses like Mat</w:t>
      </w:r>
      <w:r w:rsidR="0018269C">
        <w:rPr>
          <w:rFonts w:eastAsia="Calibri"/>
          <w:color w:val="000000"/>
          <w:lang w:eastAsia="en-US"/>
        </w:rPr>
        <w:t>er</w:t>
      </w:r>
      <w:r w:rsidRPr="00161FBA">
        <w:rPr>
          <w:rFonts w:eastAsia="Calibri"/>
          <w:color w:val="000000"/>
          <w:lang w:eastAsia="en-US"/>
        </w:rPr>
        <w:t xml:space="preserve"> Foundation, Royal Brisbane Women’s Hospital Foundation, or LORD MAYOR’s Charitable Trust, or business successes in retail, construction, and many other professional services, the Taiwanese community is indeed doing its best to make our city, our </w:t>
      </w:r>
      <w:r w:rsidR="00656A84">
        <w:rPr>
          <w:rFonts w:eastAsia="Calibri"/>
          <w:color w:val="000000"/>
          <w:lang w:eastAsia="en-US"/>
        </w:rPr>
        <w:t>State</w:t>
      </w:r>
      <w:r w:rsidRPr="00161FBA">
        <w:rPr>
          <w:rFonts w:eastAsia="Calibri"/>
          <w:color w:val="000000"/>
          <w:lang w:eastAsia="en-US"/>
        </w:rPr>
        <w:t xml:space="preserve">, our nation a better place for future generations. </w:t>
      </w:r>
    </w:p>
    <w:p w14:paraId="441678AB"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I would like to take this opportunity to congratulate the Chair of the Foundation, Ms Melody Chen, and the Executive Editor, Edward Lin, in putting this publication together and leave a legacy for future generations. Thank you.</w:t>
      </w:r>
    </w:p>
    <w:p w14:paraId="2D2006CC"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40B18F4F"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speakers? </w:t>
      </w:r>
    </w:p>
    <w:p w14:paraId="76D3A34F"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MASSEY, noting this is your first speech.</w:t>
      </w:r>
    </w:p>
    <w:p w14:paraId="302D1732" w14:textId="114B7F16"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MASSEY:</w:t>
      </w:r>
      <w:r w:rsidRPr="00161FBA">
        <w:rPr>
          <w:rFonts w:eastAsia="Calibri"/>
          <w:color w:val="000000"/>
          <w:lang w:eastAsia="en-US"/>
        </w:rPr>
        <w:tab/>
        <w:t xml:space="preserve">I begin by acknowledging the traditional custodians of Mianjin, Brisbane, the Turrbal and Jagera peoples. I pay my respects to all </w:t>
      </w:r>
      <w:r w:rsidR="0018269C">
        <w:rPr>
          <w:rFonts w:eastAsia="Calibri"/>
          <w:color w:val="000000"/>
          <w:lang w:eastAsia="en-US"/>
        </w:rPr>
        <w:t>E</w:t>
      </w:r>
      <w:r w:rsidRPr="00161FBA">
        <w:rPr>
          <w:rFonts w:eastAsia="Calibri"/>
          <w:color w:val="000000"/>
          <w:lang w:eastAsia="en-US"/>
        </w:rPr>
        <w:t>lders past, present, and emerging, and acknowledge and welcome all First Nations peoples here with us today. As part of the oldest continuous living culture in the world, the traditional custodians of the city should be held in a place of pride, supported in truth telling, and have a powerful voice in decision-making. Sovereignty was never ceded. This was and always will be Aboriginal land. We must work towards treaty.</w:t>
      </w:r>
    </w:p>
    <w:p w14:paraId="4CDF98A1" w14:textId="609BB53B"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I speak to you warmly now, as the newly</w:t>
      </w:r>
      <w:r w:rsidR="0018269C">
        <w:rPr>
          <w:rFonts w:eastAsia="Calibri"/>
          <w:color w:val="000000"/>
          <w:lang w:eastAsia="en-US"/>
        </w:rPr>
        <w:t xml:space="preserve"> </w:t>
      </w:r>
      <w:r w:rsidRPr="00161FBA">
        <w:rPr>
          <w:rFonts w:eastAsia="Calibri"/>
          <w:color w:val="000000"/>
          <w:lang w:eastAsia="en-US"/>
        </w:rPr>
        <w:t xml:space="preserve">appointed Councillor for </w:t>
      </w:r>
      <w:r w:rsidR="0018269C">
        <w:rPr>
          <w:rFonts w:eastAsia="Calibri"/>
          <w:color w:val="000000"/>
          <w:lang w:eastAsia="en-US"/>
        </w:rPr>
        <w:t>T</w:t>
      </w:r>
      <w:r w:rsidRPr="00161FBA">
        <w:rPr>
          <w:rFonts w:eastAsia="Calibri"/>
          <w:color w:val="000000"/>
          <w:lang w:eastAsia="en-US"/>
        </w:rPr>
        <w:t xml:space="preserve">he Gabba Ward, a position of great privilege, a position that for someone like me has been unimaginable for all their life. I’m proudly a queer woman of Filipino and African American descent who immigrated here at a young age. Reflecting on my childhood and youth in the 90s, I remember growing up in a time when Brisbane was changing and growing, but I also remember never seeing someone like me on TV, in ads, in magazines, or even in public life. The older I got, as I continued living in this city, diverse communities became more visible, more present, but this Chamber remained largely the same. </w:t>
      </w:r>
    </w:p>
    <w:p w14:paraId="38EF2C8F"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 truth is, it’s not only here, it’s at every level of government. That’s why this position of privilege has been so unimaginable, because visibility counts. As many people have said before me, you can’t be what you can’t see. So, in the city where 31.7% of its population was born overseas, I humbly take pride in being the first queer woman of colour in this Chamber today. I accept the responsibility of representing the many intersections that make me me, the diverse people across the city that have supported me throughout my life and career, through friendships, community support, and transformative work that we’ve done together at all levels, particularly in grassroots. </w:t>
      </w:r>
    </w:p>
    <w:p w14:paraId="4A8D3C25"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humbly take pride in being the first queer woman of colour in this Chamber today to ensure that minorities and those that are marginalised have an amplified voice. I humbly take pride in being the first queer woman of colour today in this Chamber because I know I won’t be the last. I won’t be the last because Brisbane is changing again, and today, these times are challenging. Every day people like me are dealing with a housing crisis, mortgage rate crisis, and pressure rental crisis. We see this </w:t>
      </w:r>
      <w:r w:rsidRPr="00161FBA">
        <w:rPr>
          <w:rFonts w:eastAsia="Calibri"/>
          <w:color w:val="000000"/>
          <w:lang w:eastAsia="en-US"/>
        </w:rPr>
        <w:lastRenderedPageBreak/>
        <w:t xml:space="preserve">Chamber’s inaction across our streets and our parks with the growing numbers of homelessness and rough sleepers. </w:t>
      </w:r>
    </w:p>
    <w:p w14:paraId="27493B3F" w14:textId="0784D20D"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Residents are fighting a conflicting development system that sees neighbourhood plans thrown out the window. Instead, we see forced precinct plans, a lack of foresight for sustainable mixed development, density development across the city. No genuine community consultation or any accountability for the social infrastructure needed for high</w:t>
      </w:r>
      <w:r w:rsidR="00C03D70">
        <w:rPr>
          <w:rFonts w:eastAsia="Calibri"/>
          <w:color w:val="000000"/>
          <w:lang w:eastAsia="en-US"/>
        </w:rPr>
        <w:t>-</w:t>
      </w:r>
      <w:r w:rsidRPr="00161FBA">
        <w:rPr>
          <w:rFonts w:eastAsia="Calibri"/>
          <w:color w:val="000000"/>
          <w:lang w:eastAsia="en-US"/>
        </w:rPr>
        <w:t>density populations to thrive. When will this Council make developers earning hundreds and millions of dollars every year pay their fair share? In this city, we see the continued prioritisation beyond all else of cars, depleting the opportunities for new active transportation corridors for walkers, cyclists, and scooter commuters to safely reach their destination. We now have a Council known for turning inner city greenspaces grey, prioritising commercialisation of publicly</w:t>
      </w:r>
      <w:r w:rsidR="00C03D70">
        <w:rPr>
          <w:rFonts w:eastAsia="Calibri"/>
          <w:color w:val="000000"/>
          <w:lang w:eastAsia="en-US"/>
        </w:rPr>
        <w:t>-</w:t>
      </w:r>
      <w:r w:rsidRPr="00161FBA">
        <w:rPr>
          <w:rFonts w:eastAsia="Calibri"/>
          <w:color w:val="000000"/>
          <w:lang w:eastAsia="en-US"/>
        </w:rPr>
        <w:t xml:space="preserve">owned space time after time. </w:t>
      </w:r>
    </w:p>
    <w:p w14:paraId="3F72B7A1" w14:textId="3DC2C434"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I could go on—and in time, I will, I’m sure—but, you see, to get back to my point about not being the last, the point is the residents of the city have had enough of this tired and unimaginative LNP Council. As we approach the 20</w:t>
      </w:r>
      <w:r w:rsidR="00C03D70">
        <w:rPr>
          <w:rFonts w:eastAsia="Calibri"/>
          <w:color w:val="000000"/>
          <w:lang w:eastAsia="en-US"/>
        </w:rPr>
        <w:t>th</w:t>
      </w:r>
      <w:r w:rsidRPr="00161FBA">
        <w:rPr>
          <w:rFonts w:eastAsia="Calibri"/>
          <w:color w:val="000000"/>
          <w:lang w:eastAsia="en-US"/>
        </w:rPr>
        <w:t xml:space="preserve"> year of a Liberal-run Council here in Mianjin, Brisbane, we can all honestly recognise in this Chamber, I think, that this city’s people expect more from us. Residents across the city want a voice. They want to be heard, and they know 20 years—nearly 20</w:t>
      </w:r>
      <w:r w:rsidR="00C03D70">
        <w:rPr>
          <w:rFonts w:eastAsia="Calibri"/>
          <w:color w:val="000000"/>
          <w:lang w:eastAsia="en-US"/>
        </w:rPr>
        <w:t> </w:t>
      </w:r>
      <w:r w:rsidRPr="00161FBA">
        <w:rPr>
          <w:rFonts w:eastAsia="Calibri"/>
          <w:color w:val="000000"/>
          <w:lang w:eastAsia="en-US"/>
        </w:rPr>
        <w:t>years on, they live in a Brisbane whose governing body listens and acts less and less in their interests.</w:t>
      </w:r>
    </w:p>
    <w:p w14:paraId="2EFB69DD" w14:textId="061C158F"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I take on this role with commitment to the residents of </w:t>
      </w:r>
      <w:r w:rsidR="00C03D70">
        <w:rPr>
          <w:rFonts w:eastAsia="Calibri"/>
          <w:color w:val="000000"/>
          <w:lang w:eastAsia="en-US"/>
        </w:rPr>
        <w:t>T</w:t>
      </w:r>
      <w:r w:rsidRPr="00161FBA">
        <w:rPr>
          <w:rFonts w:eastAsia="Calibri"/>
          <w:color w:val="000000"/>
          <w:lang w:eastAsia="en-US"/>
        </w:rPr>
        <w:t xml:space="preserve">he Gabba to work hard for and with them. I take on this role with a commitment to empowering voices, but also listening. I take on this role by sending a notice. What was once unimaginable to me, to many people like me, has now happened. So my message to the people of </w:t>
      </w:r>
      <w:r w:rsidR="00C03D70">
        <w:rPr>
          <w:rFonts w:eastAsia="Calibri"/>
          <w:color w:val="000000"/>
          <w:lang w:eastAsia="en-US"/>
        </w:rPr>
        <w:t>T</w:t>
      </w:r>
      <w:r w:rsidRPr="00161FBA">
        <w:rPr>
          <w:rFonts w:eastAsia="Calibri"/>
          <w:color w:val="000000"/>
          <w:lang w:eastAsia="en-US"/>
        </w:rPr>
        <w:t xml:space="preserve">he Gabba and Brisbane is, what is possible in the future is limitless. What I mean by this is this city and its residents can be listened to, can thrive with better active and public transport, they can have access to greenspace and community hubs where they can build genuine local connections. They can have the contributions of local artists valued and nurtured. They can have a say on how their neighbourhoods look like, and so much more. In this future, deep, systemic social issues are tackled by us here, honestly, through generosity and by hard work. The people of this city will have their say, because change is coming. </w:t>
      </w:r>
    </w:p>
    <w:p w14:paraId="7E191CF9" w14:textId="7E73BFB9"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So, to conclude, I want to thank my partner, Mel, whose support is invaluable to me. My closest and dearest friends and family. To the Queensland Greens, I thank you for your support and confidence. Finally, but most importantly, I want to thank the residents and communities across </w:t>
      </w:r>
      <w:r w:rsidR="00C03D70">
        <w:rPr>
          <w:rFonts w:eastAsia="Calibri"/>
          <w:color w:val="000000"/>
          <w:lang w:eastAsia="en-US"/>
        </w:rPr>
        <w:t>T</w:t>
      </w:r>
      <w:r w:rsidRPr="00161FBA">
        <w:rPr>
          <w:rFonts w:eastAsia="Calibri"/>
          <w:color w:val="000000"/>
          <w:lang w:eastAsia="en-US"/>
        </w:rPr>
        <w:t>he Gabba who have warmly welcomed me. Your support means the world to me.</w:t>
      </w:r>
    </w:p>
    <w:p w14:paraId="2479668F"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Councillor MASSEY. </w:t>
      </w:r>
    </w:p>
    <w:p w14:paraId="60603737"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Is there any further General Business? </w:t>
      </w:r>
    </w:p>
    <w:p w14:paraId="66332CD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CASSIDY.</w:t>
      </w:r>
    </w:p>
    <w:p w14:paraId="544B4715" w14:textId="398F25ED"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CASSIDY:</w:t>
      </w:r>
      <w:r w:rsidRPr="00161FBA">
        <w:rPr>
          <w:rFonts w:eastAsia="Calibri"/>
          <w:color w:val="000000"/>
          <w:lang w:eastAsia="en-US"/>
        </w:rPr>
        <w:tab/>
        <w:t>Yes, thanks, Chair. I just wish to speak about a local matter, O’Callaghan Park. If you want to see what we mean when we say suburban neglect under this LNP Council, you need look no further than O’Callaghan Park in Zillmere. The sporting precinct is a powerhouse on the northside. It’s home to the North Star Soccer Club, the Zillmere Eagles AFL, AFL Queensland, the Zillmere PCYC, Honey Badgers Olympic Weightlifting Club, and the licensed Zillmere Sports Club. Years ago, these clubs were engaged by Council to get their views on the future of the site and some amazing opportunities that were identified to support the growth of these sports and to give that hardworking community of Zillmere some great facilities, but years have gone by and that master</w:t>
      </w:r>
      <w:r w:rsidR="00C03D70">
        <w:rPr>
          <w:rFonts w:eastAsia="Calibri"/>
          <w:color w:val="000000"/>
          <w:lang w:eastAsia="en-US"/>
        </w:rPr>
        <w:t xml:space="preserve"> </w:t>
      </w:r>
      <w:r w:rsidRPr="00161FBA">
        <w:rPr>
          <w:rFonts w:eastAsia="Calibri"/>
          <w:color w:val="000000"/>
          <w:lang w:eastAsia="en-US"/>
        </w:rPr>
        <w:t xml:space="preserve">plan at O’Callaghan Park has only collected dust. </w:t>
      </w:r>
    </w:p>
    <w:p w14:paraId="66F2E5D1"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Clubs are frustrated, and so are local residents. Half the site is now totally unused and Council has no plans to reopen it. The LORD MAYOR needs to stop spending our rates exclusively in the inner city and start investing in our suburbs. Funding these upgrades in Zillmere is a priority for me and my submission to the LORD </w:t>
      </w:r>
      <w:r w:rsidRPr="00161FBA">
        <w:rPr>
          <w:rFonts w:eastAsia="Calibri"/>
          <w:color w:val="000000"/>
          <w:lang w:eastAsia="en-US"/>
        </w:rPr>
        <w:lastRenderedPageBreak/>
        <w:t>MAYOR in his budget this year, and my community wants it to be a priority for the LORD MAYOR, as well.</w:t>
      </w:r>
    </w:p>
    <w:p w14:paraId="0F67601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0BDD1730"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speakers in General Business? </w:t>
      </w:r>
    </w:p>
    <w:p w14:paraId="3BCF49F4"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JOHNSTON.</w:t>
      </w:r>
    </w:p>
    <w:p w14:paraId="1A54F45A"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JOHNSTON:</w:t>
      </w:r>
      <w:r w:rsidRPr="00161FBA">
        <w:rPr>
          <w:rFonts w:eastAsia="Calibri"/>
          <w:color w:val="000000"/>
          <w:lang w:eastAsia="en-US"/>
        </w:rPr>
        <w:tab/>
        <w:t>Thank you. Oh, you could have kept that going a bit longer for me. I’m so sorry. Thank you. Yes, I wanted to rise to speak briefly on the LORD MAYOR’s announcement regarding the Walter Taylor Bridge duplication or the Indooroopilly-Chelmer Bridge. Thank you. I’m a little bit disappointed in Council’s actions. It’s been several months since I called for the files and they were only given to me about a week ago. Council has known for many weeks that it was going to put a flyer out this week. Council officers did ring and offer a briefing, which is coming tomorrow, but nobody in Council has had the courtesy to brief me in advance of this issue going out to the public.</w:t>
      </w:r>
    </w:p>
    <w:p w14:paraId="482EEAF3" w14:textId="2376A82C"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As people in the </w:t>
      </w:r>
      <w:r w:rsidR="00C03D70">
        <w:rPr>
          <w:rFonts w:eastAsia="Calibri"/>
          <w:color w:val="000000"/>
          <w:lang w:eastAsia="en-US"/>
        </w:rPr>
        <w:t>C</w:t>
      </w:r>
      <w:r w:rsidRPr="00161FBA">
        <w:rPr>
          <w:rFonts w:eastAsia="Calibri"/>
          <w:color w:val="000000"/>
          <w:lang w:eastAsia="en-US"/>
        </w:rPr>
        <w:t>hamber know, this is an issue that I asked the L</w:t>
      </w:r>
      <w:r w:rsidR="00C03D70">
        <w:rPr>
          <w:rFonts w:eastAsia="Calibri"/>
          <w:color w:val="000000"/>
          <w:lang w:eastAsia="en-US"/>
        </w:rPr>
        <w:t>ORD MAYOR</w:t>
      </w:r>
      <w:r w:rsidRPr="00161FBA">
        <w:rPr>
          <w:rFonts w:eastAsia="Calibri"/>
          <w:color w:val="000000"/>
          <w:lang w:eastAsia="en-US"/>
        </w:rPr>
        <w:t xml:space="preserve"> about a few months ago via a question directly in the Chamber. Brisbane City Council promised almost a year ago to update residents about the outcome of the feasibility study, and failed to do so until it was publicly shamed into action. I can see from the minutes of internal discussions that discussions have been happening with the relevant Chair of Council, and I presume that is Councillor WINES, for over a year. There have been ongoing discussions with the senior leadership of the LNP about this project for a year. No one thought that our community should be updated.</w:t>
      </w:r>
    </w:p>
    <w:p w14:paraId="4AF84657" w14:textId="1A1E6F30"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Now, I don’t think that’s good enough. The bigger problem, though, is what the Council has actually released and the feasibility study itself. Let me start here. About 33% of people indicated in the feasibility study that they wanted a new bridge. That means 67% of people did not. As the LORD MAYOR mentioned earlier, there was another percentage of people that wanted to widen the Walter Taylor Bridge, which is not possible. </w:t>
      </w:r>
      <w:r w:rsidR="00C03D70">
        <w:rPr>
          <w:rFonts w:eastAsia="Calibri"/>
          <w:color w:val="000000"/>
          <w:lang w:eastAsia="en-US"/>
        </w:rPr>
        <w:t>Thirty-four per cent</w:t>
      </w:r>
      <w:r w:rsidRPr="00161FBA">
        <w:rPr>
          <w:rFonts w:eastAsia="Calibri"/>
          <w:color w:val="000000"/>
          <w:lang w:eastAsia="en-US"/>
        </w:rPr>
        <w:t xml:space="preserve"> of people, actually the highest amount, wanted improvements to public and active transport through the corridor. About another 20% want improvements to local intersections around the bridge on the northside and the southside, which are a huge part of the problem. Brisbane City Council, however, has in its flyer that it has publicly released indicated in a very slight-of-hand way, I think, that 70% of people support a new bridge, and then there’s an or this, or that.</w:t>
      </w:r>
    </w:p>
    <w:p w14:paraId="31AF5E2F" w14:textId="74E2328F"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So, they don’t want to actually disclose the numbers and make it clear to people what the public feedback was. You do have to read the document to find that. Of course, the flyer has the LORD MAYOR’s face on it. As we all know, that is the number one prerequisite for any LNP </w:t>
      </w:r>
      <w:r w:rsidR="00424E61">
        <w:rPr>
          <w:rFonts w:eastAsia="Calibri"/>
          <w:color w:val="000000"/>
          <w:lang w:eastAsia="en-US"/>
        </w:rPr>
        <w:t>Administration</w:t>
      </w:r>
      <w:r w:rsidRPr="00161FBA">
        <w:rPr>
          <w:rFonts w:eastAsia="Calibri"/>
          <w:color w:val="000000"/>
          <w:lang w:eastAsia="en-US"/>
        </w:rPr>
        <w:t xml:space="preserve"> flyer. Councillor MASSEY, was that included in your Councillor training briefing? Councillor—</w:t>
      </w:r>
      <w:r w:rsidR="00424E61">
        <w:rPr>
          <w:rFonts w:eastAsia="Calibri"/>
          <w:color w:val="000000"/>
          <w:lang w:eastAsia="en-US"/>
        </w:rPr>
        <w:t>y</w:t>
      </w:r>
      <w:r w:rsidRPr="00161FBA">
        <w:rPr>
          <w:rFonts w:eastAsia="Calibri"/>
          <w:color w:val="000000"/>
          <w:lang w:eastAsia="en-US"/>
        </w:rPr>
        <w:t xml:space="preserve">es. </w:t>
      </w:r>
      <w:r w:rsidR="00424E61">
        <w:rPr>
          <w:rFonts w:eastAsia="Calibri"/>
          <w:color w:val="000000"/>
          <w:lang w:eastAsia="en-US"/>
        </w:rPr>
        <w:t>T</w:t>
      </w:r>
      <w:r w:rsidRPr="00161FBA">
        <w:rPr>
          <w:rFonts w:eastAsia="Calibri"/>
          <w:color w:val="000000"/>
          <w:lang w:eastAsia="en-US"/>
        </w:rPr>
        <w:t>hat</w:t>
      </w:r>
      <w:r w:rsidR="00424E61">
        <w:rPr>
          <w:rFonts w:eastAsia="Calibri"/>
          <w:color w:val="000000"/>
          <w:lang w:eastAsia="en-US"/>
        </w:rPr>
        <w:t>’s</w:t>
      </w:r>
      <w:r w:rsidRPr="00161FBA">
        <w:rPr>
          <w:rFonts w:eastAsia="Calibri"/>
          <w:color w:val="000000"/>
          <w:lang w:eastAsia="en-US"/>
        </w:rPr>
        <w:t xml:space="preserve"> when they came to talk to you, that’s the prerequisite for any Council material. It’s got to have a giant picture of the LORD MAYOR on it. I’m surprised that wasn’t mentioned. They might have said you should put it in your materials. That’s the way they like to do things.</w:t>
      </w:r>
    </w:p>
    <w:p w14:paraId="2FBCFE1A" w14:textId="24BA94A2"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 biggest problem with the way in which the LNP </w:t>
      </w:r>
      <w:r w:rsidR="00424E61">
        <w:rPr>
          <w:rFonts w:eastAsia="Calibri"/>
          <w:color w:val="000000"/>
          <w:lang w:eastAsia="en-US"/>
        </w:rPr>
        <w:t>Administration</w:t>
      </w:r>
      <w:r w:rsidRPr="00161FBA">
        <w:rPr>
          <w:rFonts w:eastAsia="Calibri"/>
          <w:color w:val="000000"/>
          <w:lang w:eastAsia="en-US"/>
        </w:rPr>
        <w:t xml:space="preserve"> is approaching this project is it is playing political games. At no point has there been a proper look at whether or not there should be a bridge duplication between Chelmer and Indooroopilly. The presumption, it’s clear, has already been made by the LNP that it will be done there. The presumption, or as I see it, the fix is in because the LNP has presented, quote, </w:t>
      </w:r>
      <w:r w:rsidR="00424E61">
        <w:rPr>
          <w:rFonts w:eastAsia="Calibri"/>
          <w:color w:val="000000"/>
          <w:lang w:eastAsia="en-US"/>
        </w:rPr>
        <w:t>‘</w:t>
      </w:r>
      <w:r w:rsidRPr="00161FBA">
        <w:rPr>
          <w:rFonts w:eastAsia="Calibri"/>
          <w:color w:val="000000"/>
          <w:lang w:eastAsia="en-US"/>
        </w:rPr>
        <w:t>six options</w:t>
      </w:r>
      <w:r w:rsidR="00424E61">
        <w:rPr>
          <w:rFonts w:eastAsia="Calibri"/>
          <w:color w:val="000000"/>
          <w:lang w:eastAsia="en-US"/>
        </w:rPr>
        <w:t>’</w:t>
      </w:r>
      <w:r w:rsidRPr="00161FBA">
        <w:rPr>
          <w:rFonts w:eastAsia="Calibri"/>
          <w:color w:val="000000"/>
          <w:lang w:eastAsia="en-US"/>
        </w:rPr>
        <w:t xml:space="preserve">, all of which are essentially the same option, which is a duplicated bridge which then feeds over the rail line at Indooroopilly and back into Coonan Street, Indooroopilly. </w:t>
      </w:r>
    </w:p>
    <w:p w14:paraId="006CFACC"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Now, anybody, anybody with a brain in the western suburbs—and I know the LORD MAYOR will stand up and go, she’s not an engineer, she doesn’t know what she’s talking about. Well, I’ve lived out there for a very long time, and I use the bridge pretty much on a daily basis. Like every other resident in my ward, we </w:t>
      </w:r>
      <w:r w:rsidRPr="00161FBA">
        <w:rPr>
          <w:rFonts w:eastAsia="Calibri"/>
          <w:color w:val="000000"/>
          <w:lang w:eastAsia="en-US"/>
        </w:rPr>
        <w:lastRenderedPageBreak/>
        <w:t>know the bridge is not the only problem. The problem is the intersection of Coonan Street and Westminster Street, which is a failed intersection without proper turning lanes. Now, of course, the LNP Administration does not want to address this. That intersection, which is the single biggest choke point for residents, isn’t even mentioned in the flyer. Residents on the southside want to turn, they want to get down into the educational precinct to the schools, to the university, and they want to be able to get to their places of employment, and the university is a huge employer in our area.</w:t>
      </w:r>
    </w:p>
    <w:p w14:paraId="6FDE254B" w14:textId="77D65DA1"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So, the biggest problem that we face is that the intersection of Coonan Street and Westminster Street doesn’t function. As a result, the right-hand turn lane banks up, blocks back over the river, blocks onto the Chelmer side of the bridge, and a huge part of the reason the bridge is blocked is because the cars can’t turn right at Westminster Street to get around, into Indooroopilly, to get to the schools and the university where their children go. We share catchments. Chelmer and Graceville are in the catchment of Indooroopilly State High School. It is a connected community. Plus, St Peters, </w:t>
      </w:r>
      <w:proofErr w:type="spellStart"/>
      <w:r w:rsidRPr="00161FBA">
        <w:rPr>
          <w:rFonts w:eastAsia="Calibri"/>
          <w:color w:val="000000"/>
          <w:lang w:eastAsia="en-US"/>
        </w:rPr>
        <w:t>Brigidine</w:t>
      </w:r>
      <w:proofErr w:type="spellEnd"/>
      <w:r w:rsidRPr="00161FBA">
        <w:rPr>
          <w:rFonts w:eastAsia="Calibri"/>
          <w:color w:val="000000"/>
          <w:lang w:eastAsia="en-US"/>
        </w:rPr>
        <w:t>, Holy Family, Ambrose Treacy. Did I say St Peters? You know, you name it, there’s a bunch of schools.</w:t>
      </w:r>
    </w:p>
    <w:p w14:paraId="3849AF80"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You know, some people on the northside send their girls to one of the best or the best girls school, probably, in Brisbane, St Aidan’s at Corinda, so some traffic goes the other way. What the Council—</w:t>
      </w:r>
    </w:p>
    <w:p w14:paraId="7DDE8D40" w14:textId="77777777" w:rsidR="00161FBA" w:rsidRPr="00161FBA" w:rsidRDefault="00161FBA" w:rsidP="00447D11">
      <w:pPr>
        <w:spacing w:after="120"/>
        <w:ind w:left="2517" w:hanging="2517"/>
        <w:rPr>
          <w:rFonts w:eastAsia="Calibri"/>
          <w:i/>
          <w:iCs/>
          <w:color w:val="000000"/>
          <w:lang w:eastAsia="en-US"/>
        </w:rPr>
      </w:pPr>
      <w:r w:rsidRPr="00161FBA">
        <w:rPr>
          <w:rFonts w:eastAsia="Calibri"/>
          <w:i/>
          <w:iCs/>
          <w:color w:val="000000"/>
          <w:lang w:eastAsia="en-US"/>
        </w:rPr>
        <w:t>Councillor interjecting.</w:t>
      </w:r>
    </w:p>
    <w:p w14:paraId="5DDDC297" w14:textId="75D2F2D4"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JOHNSTON:</w:t>
      </w:r>
      <w:r w:rsidRPr="00161FBA">
        <w:rPr>
          <w:rFonts w:eastAsia="Calibri"/>
          <w:color w:val="000000"/>
          <w:lang w:eastAsia="en-US"/>
        </w:rPr>
        <w:tab/>
        <w:t xml:space="preserve">Yes, what the—that doesn’t count. What the Council has done is to set up a solution that is doomed to fail. There are no options being presented. The only option is a bridge over the river and another bridge, as you heard the LORD MAYOR say today, over the Indooroopilly </w:t>
      </w:r>
      <w:r w:rsidR="00424E61">
        <w:rPr>
          <w:rFonts w:eastAsia="Calibri"/>
          <w:color w:val="000000"/>
          <w:lang w:eastAsia="en-US"/>
        </w:rPr>
        <w:t>r</w:t>
      </w:r>
      <w:r w:rsidRPr="00161FBA">
        <w:rPr>
          <w:rFonts w:eastAsia="Calibri"/>
          <w:color w:val="000000"/>
          <w:lang w:eastAsia="en-US"/>
        </w:rPr>
        <w:t>ail Station, feeding traffic back into Coonan Street. Now, anybody who’s driven up Coonan Street at the moment knows that it’s probably the most diabolical bit of road in all of Brisbane due to the botched project by the LNP that—I don’t really know what they’re getting on with as to whether or not it’s actually fully funded or not.</w:t>
      </w:r>
    </w:p>
    <w:p w14:paraId="1F7EFBE4" w14:textId="6C960C73"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It seems like they want some more money from the Federal Government to fund a project that’s already, I think, run over budget by about 25%. They just want to feed more traffic back into one of the most congested road corridors in Brisbane. That will not give residents who want to go to the </w:t>
      </w:r>
      <w:r w:rsidR="00424E61">
        <w:rPr>
          <w:rFonts w:eastAsia="Calibri"/>
          <w:color w:val="000000"/>
          <w:lang w:eastAsia="en-US"/>
        </w:rPr>
        <w:t>k</w:t>
      </w:r>
      <w:r w:rsidRPr="00161FBA">
        <w:rPr>
          <w:rFonts w:eastAsia="Calibri"/>
          <w:color w:val="000000"/>
          <w:lang w:eastAsia="en-US"/>
        </w:rPr>
        <w:t xml:space="preserve">nowledge </w:t>
      </w:r>
      <w:r w:rsidR="00424E61">
        <w:rPr>
          <w:rFonts w:eastAsia="Calibri"/>
          <w:color w:val="000000"/>
          <w:lang w:eastAsia="en-US"/>
        </w:rPr>
        <w:t>p</w:t>
      </w:r>
      <w:r w:rsidRPr="00161FBA">
        <w:rPr>
          <w:rFonts w:eastAsia="Calibri"/>
          <w:color w:val="000000"/>
          <w:lang w:eastAsia="en-US"/>
        </w:rPr>
        <w:t>recinct in St Lucia and Indooroopilly the opportunity to turn right. The solution, the only solution that Council is putting up for the bridge—there are no other options—is a straight north-south alignment down Coonan Street. Now, that fundamentally fails from my point of view, and my position is clearly on the public record about this. Council does not need to start by duplicating the Walter Taylor Bridge.</w:t>
      </w:r>
    </w:p>
    <w:p w14:paraId="659215EB" w14:textId="2733540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The bigger question is, if we are going to have further bridges in the western suburbs for transport, which I think may be necessary, we should be looking at where the best options are, not simply for political game playing purposes between the State Transport Minister and the LORD MAYOR, saying we’re going to plonk a bridge down between Chelmer and Indooroopilly. Then</w:t>
      </w:r>
      <w:r w:rsidR="00C2178A">
        <w:rPr>
          <w:rFonts w:eastAsia="Calibri"/>
          <w:color w:val="000000"/>
          <w:lang w:eastAsia="en-US"/>
        </w:rPr>
        <w:t>—</w:t>
      </w:r>
      <w:r w:rsidRPr="00161FBA">
        <w:rPr>
          <w:rFonts w:eastAsia="Calibri"/>
          <w:color w:val="000000"/>
          <w:lang w:eastAsia="en-US"/>
        </w:rPr>
        <w:t xml:space="preserve">then the Council’s playing silly political games, which is what it’s doing, by saying the only option we’re going to present to the other levels of government are two bridges, including one over the rail line, saying that the State Government is going to have to sink Indooroopilly </w:t>
      </w:r>
      <w:r w:rsidR="00A81395">
        <w:rPr>
          <w:rFonts w:eastAsia="Calibri"/>
          <w:color w:val="000000"/>
          <w:lang w:eastAsia="en-US"/>
        </w:rPr>
        <w:t>r</w:t>
      </w:r>
      <w:r w:rsidRPr="00161FBA">
        <w:rPr>
          <w:rFonts w:eastAsia="Calibri"/>
          <w:color w:val="000000"/>
          <w:lang w:eastAsia="en-US"/>
        </w:rPr>
        <w:t xml:space="preserve">ail </w:t>
      </w:r>
      <w:r w:rsidR="00A81395">
        <w:rPr>
          <w:rFonts w:eastAsia="Calibri"/>
          <w:color w:val="000000"/>
          <w:lang w:eastAsia="en-US"/>
        </w:rPr>
        <w:t>s</w:t>
      </w:r>
      <w:r w:rsidRPr="00161FBA">
        <w:rPr>
          <w:rFonts w:eastAsia="Calibri"/>
          <w:color w:val="000000"/>
          <w:lang w:eastAsia="en-US"/>
        </w:rPr>
        <w:t xml:space="preserve">tation down so we can build a flyover over the Indooroopilly rail line to force all the traffic into Coonan Street which must go north into town, which is not where the traffic wants to go. </w:t>
      </w:r>
    </w:p>
    <w:p w14:paraId="305FCC23" w14:textId="772B57CC"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Now, the LNP </w:t>
      </w:r>
      <w:r w:rsidR="00424E61">
        <w:rPr>
          <w:rFonts w:eastAsia="Calibri"/>
          <w:color w:val="000000"/>
          <w:lang w:eastAsia="en-US"/>
        </w:rPr>
        <w:t>Administration</w:t>
      </w:r>
      <w:r w:rsidRPr="00161FBA">
        <w:rPr>
          <w:rFonts w:eastAsia="Calibri"/>
          <w:color w:val="000000"/>
          <w:lang w:eastAsia="en-US"/>
        </w:rPr>
        <w:t xml:space="preserve"> have failed to listen to the message from residents out of this feasibility study, and it’s so clear. It was crystal clear to me when I got the files to have a look, not that anybody from Council would brief me. I’ve read the files. Residents don’t want to duplicate the bridge. Some do, but a majority doesn’t. They want to see other fixes, and clearly, they want to see intersection fixes to make access to the local area better. That has to include Coonan Street. I note in the flyer that Council is prioritising the right-hand turn from Coonan Street into Riverview Terrace to make it easier for people to get to Fig Tree Pocket. Well, </w:t>
      </w:r>
      <w:r w:rsidRPr="00161FBA">
        <w:rPr>
          <w:rFonts w:eastAsia="Calibri"/>
          <w:color w:val="000000"/>
          <w:lang w:eastAsia="en-US"/>
        </w:rPr>
        <w:lastRenderedPageBreak/>
        <w:t>yes, of course they are. That’s actually highlighted. There might be two residents that made that suggestion.</w:t>
      </w:r>
    </w:p>
    <w:p w14:paraId="6627268A"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Councillor JOHNSTON, your time has expired.</w:t>
      </w:r>
    </w:p>
    <w:p w14:paraId="06FE7572"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JOHNSTON:</w:t>
      </w:r>
      <w:r w:rsidRPr="00161FBA">
        <w:rPr>
          <w:rFonts w:eastAsia="Calibri"/>
          <w:color w:val="000000"/>
          <w:lang w:eastAsia="en-US"/>
        </w:rPr>
        <w:tab/>
        <w:t xml:space="preserve">It’s not good enough. </w:t>
      </w:r>
    </w:p>
    <w:p w14:paraId="6AEC4CCF"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Are there any other speakers in General Business? </w:t>
      </w:r>
    </w:p>
    <w:p w14:paraId="064B9C76"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STRUNK.</w:t>
      </w:r>
    </w:p>
    <w:p w14:paraId="1DBE06B4"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STRUNK:</w:t>
      </w:r>
      <w:r w:rsidRPr="00161FBA">
        <w:rPr>
          <w:rFonts w:eastAsia="Calibri"/>
          <w:color w:val="000000"/>
          <w:lang w:eastAsia="en-US"/>
        </w:rPr>
        <w:tab/>
        <w:t>Thank you. Thank you, Chair. I rise to speak on a couple of events, I suppose, and a turning on of a set of lights in the ward over the last week. Firstly, Vesak. Vesak, the day of full moon, is the most sacred day to millions of Buddhists around the world. It was on this day of Vesak about 2,500 years ago, in the year 623 BC, that Buddha was born. This day, 6 May just passed, we celebrate the birth of enlightenment and the passing away of Lord Buddha. The message this year was to promote social cohesion, understanding, and acceptance among human beings, and treat equally to all living beings in loving kindness and compassion.</w:t>
      </w:r>
    </w:p>
    <w:p w14:paraId="1E13E4D6"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 multicultural festival of Vesak, which is the Buddha’s birthday, was celebrated in my ward on this past Saturday, and it was hosted by the Sri Lankan Buddhist Monastery. I enjoyed—along with many others, of course, and some dignitaries, as well, which I’ll come to—a colourful lantern parade, Buddhist stage drama, traditional dancing, of course, and delicious multicultural food, and most of all, celebrating alongside the community that is important in the local community that I serve. Congratulations to the executives, teachers and parents and volunteers, and there were many volunteers. As a matter of fact, the whole evening was conducted by their students, actually, and they did an absolutely terrific job. </w:t>
      </w:r>
    </w:p>
    <w:p w14:paraId="7C3E971E" w14:textId="54D42358"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I want to make special mention to Anton Swan, who has been 30 years as Honorary Consul for the Sri Lankan community. He’s wanting to retire after 30</w:t>
      </w:r>
      <w:r w:rsidR="00A81395">
        <w:rPr>
          <w:rFonts w:eastAsia="Calibri"/>
          <w:color w:val="000000"/>
          <w:lang w:eastAsia="en-US"/>
        </w:rPr>
        <w:t> </w:t>
      </w:r>
      <w:r w:rsidRPr="00161FBA">
        <w:rPr>
          <w:rFonts w:eastAsia="Calibri"/>
          <w:color w:val="000000"/>
          <w:lang w:eastAsia="en-US"/>
        </w:rPr>
        <w:t>years, but they keep saying no. Anyways, I just hope they do find—he hopes that they do find someone else that’s suitable. He’s getting a lot of traffic from down south because the Consul General that works out of Sydney has—it’s no longer funded, and so he is getting a lot of contact from down there. I mean, he’s up for it. He loves his community and has been a great advocate for all these years.</w:t>
      </w:r>
    </w:p>
    <w:p w14:paraId="08384EA4" w14:textId="26D1395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just also want to mention that the Sri Lankan Monastery and school there, of course, as well, they’ve just opened up a </w:t>
      </w:r>
      <w:r w:rsidR="00A81395">
        <w:rPr>
          <w:rFonts w:eastAsia="Calibri"/>
          <w:color w:val="000000"/>
          <w:lang w:eastAsia="en-US"/>
        </w:rPr>
        <w:t>m</w:t>
      </w:r>
      <w:r w:rsidRPr="00161FBA">
        <w:rPr>
          <w:rFonts w:eastAsia="Calibri"/>
          <w:color w:val="000000"/>
          <w:lang w:eastAsia="en-US"/>
        </w:rPr>
        <w:t xml:space="preserve">indful </w:t>
      </w:r>
      <w:r w:rsidR="00A81395">
        <w:rPr>
          <w:rFonts w:eastAsia="Calibri"/>
          <w:color w:val="000000"/>
          <w:lang w:eastAsia="en-US"/>
        </w:rPr>
        <w:t>w</w:t>
      </w:r>
      <w:r w:rsidRPr="00161FBA">
        <w:rPr>
          <w:rFonts w:eastAsia="Calibri"/>
          <w:color w:val="000000"/>
          <w:lang w:eastAsia="en-US"/>
        </w:rPr>
        <w:t xml:space="preserve">ellbeing </w:t>
      </w:r>
      <w:r w:rsidR="00A81395">
        <w:rPr>
          <w:rFonts w:eastAsia="Calibri"/>
          <w:color w:val="000000"/>
          <w:lang w:eastAsia="en-US"/>
        </w:rPr>
        <w:t>c</w:t>
      </w:r>
      <w:r w:rsidRPr="00161FBA">
        <w:rPr>
          <w:rFonts w:eastAsia="Calibri"/>
          <w:color w:val="000000"/>
          <w:lang w:eastAsia="en-US"/>
        </w:rPr>
        <w:t xml:space="preserve">entre next door. They bought an equally large size box of land that they already currently have the school and the monastery on, next door along Considine Street, and they’re developing it into a centre there that will actually not just look after their own community, but the general community in the Ipswich </w:t>
      </w:r>
      <w:r w:rsidR="00A81395">
        <w:rPr>
          <w:rFonts w:eastAsia="Calibri"/>
          <w:color w:val="000000"/>
          <w:lang w:eastAsia="en-US"/>
        </w:rPr>
        <w:t>c</w:t>
      </w:r>
      <w:r w:rsidRPr="00161FBA">
        <w:rPr>
          <w:rFonts w:eastAsia="Calibri"/>
          <w:color w:val="000000"/>
          <w:lang w:eastAsia="en-US"/>
        </w:rPr>
        <w:t>orridor, as well. It’s really good to see that they link in with other monasteries when it comes to holding Buddha’s birthday. I think a couple years ago before COVID, they actually took everything up to the Goodna Temple and they held the services up there. So, they come together to celebrate Buddha’s birthday, but they don’t—I mean, they do it as a collective sometimes, as well, which is really good.</w:t>
      </w:r>
    </w:p>
    <w:p w14:paraId="732D9D0D"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The other event that’s happening this month is the month of May, which signifies the Domestic and Family Violence Prevention Month here in Queensland, an annual initiative to raise community awareness of domestic and family violence and coercive control, and the support of the services that are available. This year’s theme is very much in keeping with what they’re focusing on over the last couple of years, and that is it’s in the—it is our control to end coercive control. I suppose a couple of the candlelight vigils that that I recently attended over the last couple of years—I should say, except for during COVID, of course—talked very much about that coercive control.</w:t>
      </w:r>
    </w:p>
    <w:p w14:paraId="37EEF3C2"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Since elected, I have always worked towards helping those groups in the ward that are actually wanting to do work in this area, and when required, we funded that red bench that went into, of course, a lot of the wards. Also, just things like red roses and things like that for the community to actually lay on this red bench </w:t>
      </w:r>
      <w:r w:rsidRPr="00161FBA">
        <w:rPr>
          <w:rFonts w:eastAsia="Calibri"/>
          <w:color w:val="000000"/>
          <w:lang w:eastAsia="en-US"/>
        </w:rPr>
        <w:lastRenderedPageBreak/>
        <w:t xml:space="preserve">during DV Day or DV Week and Month. I’m very proud to wear the purple ribbon here, as we are today in the Chamber. </w:t>
      </w:r>
    </w:p>
    <w:p w14:paraId="650A3304"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The candlelight vigil, which I talked to a little bit earlier, is happening on 18 May in the Civic Centre. We attract quite a few people, actually, and we get people from all sorts of walks of life and organisations, and the police, of course, are there in numbers because they are, of course, at the forefront of having to deal at the coalface with domestic and family violence. I just pay tribute to the work that they do. It’s really hard. I’ve talked to a number of constables, senior constables, and sergeants over the years, and they tell you some unbelievable stories of what they find when they knock on that door.</w:t>
      </w:r>
    </w:p>
    <w:p w14:paraId="5353FC9D"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Finally, I want to talk about the set of traffic lights that I actually had the pleasure of switching on this last week on the corner of Rudyard and Forest Lake Boulevard. These sets of lights were very much looked forward to by the community, although we had some people in the community who thought maybe they should be at the corner of Tewantin Way and Forest Lake Boulevard, which is probably about 400 or 500 metres away. These sets of lights have made an impact already, in regards to making the intersection of Rudyard and Forest Lake Boulevard very, very safe for pedestrians, as well as drivers. </w:t>
      </w:r>
    </w:p>
    <w:p w14:paraId="580EFCE8" w14:textId="42F131D4"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 people down in Tewantin Way, which is where we have an over-55 precinct, who come out onto the road, they can actually see the set of lights just up the road at Rudyard Street, and they can time their crossing to go down to the shopping centre with those lights now, as well. So, that intersection would have been—well, they wanted a set of lights down there, as well, but actually, the set of lights that are at Rudyard and Forest Lake Boulevard are doing most of that work for them. I was able to switch them on, of course, with Milton Dick, the Federal Member for Oxley and Speaker of the House, because it was money that came from </w:t>
      </w:r>
      <w:r w:rsidR="007D2E60">
        <w:rPr>
          <w:rFonts w:eastAsia="Calibri"/>
          <w:color w:val="000000"/>
          <w:lang w:eastAsia="en-US"/>
        </w:rPr>
        <w:t>B</w:t>
      </w:r>
      <w:r w:rsidRPr="00161FBA">
        <w:rPr>
          <w:rFonts w:eastAsia="Calibri"/>
          <w:color w:val="000000"/>
          <w:lang w:eastAsia="en-US"/>
        </w:rPr>
        <w:t xml:space="preserve">lack </w:t>
      </w:r>
      <w:r w:rsidR="007D2E60">
        <w:rPr>
          <w:rFonts w:eastAsia="Calibri"/>
          <w:color w:val="000000"/>
          <w:lang w:eastAsia="en-US"/>
        </w:rPr>
        <w:t>S</w:t>
      </w:r>
      <w:r w:rsidRPr="00161FBA">
        <w:rPr>
          <w:rFonts w:eastAsia="Calibri"/>
          <w:color w:val="000000"/>
          <w:lang w:eastAsia="en-US"/>
        </w:rPr>
        <w:t xml:space="preserve">pot funding, which was Federal Government money. </w:t>
      </w:r>
    </w:p>
    <w:p w14:paraId="5209435F"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Of course, Council pulled the whole project together, of course, with that money. So I was very happy to spend that half hour or so with him when we switched the lights on, because it was it was very impactful, actually, when you’re able to do something like that. Maybe not as good as maybe turning on the Christmas lights out on King George Square, but I think it’s probably more important from a safety point of view. Thank you, Chair.</w:t>
      </w:r>
    </w:p>
    <w:p w14:paraId="486A6D5A"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35F1E75E"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speakers in General Business? </w:t>
      </w:r>
    </w:p>
    <w:p w14:paraId="1C45DA8A"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WINES.</w:t>
      </w:r>
    </w:p>
    <w:p w14:paraId="3EDDAE5C" w14:textId="46440E71"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WINES:</w:t>
      </w:r>
      <w:r w:rsidRPr="00161FBA">
        <w:rPr>
          <w:rFonts w:eastAsia="Calibri"/>
          <w:color w:val="000000"/>
          <w:lang w:eastAsia="en-US"/>
        </w:rPr>
        <w:tab/>
        <w:t xml:space="preserve">Thank you, Mr Chair. Look, I just wanted to rise and make a few comments about the </w:t>
      </w:r>
      <w:r w:rsidR="007D2E60">
        <w:rPr>
          <w:rFonts w:eastAsia="Calibri"/>
          <w:color w:val="000000"/>
          <w:lang w:eastAsia="en-US"/>
        </w:rPr>
        <w:t>B</w:t>
      </w:r>
      <w:r w:rsidRPr="00161FBA">
        <w:rPr>
          <w:rFonts w:eastAsia="Calibri"/>
          <w:color w:val="000000"/>
          <w:lang w:eastAsia="en-US"/>
        </w:rPr>
        <w:t xml:space="preserve">lack </w:t>
      </w:r>
      <w:r w:rsidR="007D2E60">
        <w:rPr>
          <w:rFonts w:eastAsia="Calibri"/>
          <w:color w:val="000000"/>
          <w:lang w:eastAsia="en-US"/>
        </w:rPr>
        <w:t>S</w:t>
      </w:r>
      <w:r w:rsidRPr="00161FBA">
        <w:rPr>
          <w:rFonts w:eastAsia="Calibri"/>
          <w:color w:val="000000"/>
          <w:lang w:eastAsia="en-US"/>
        </w:rPr>
        <w:t xml:space="preserve">pot </w:t>
      </w:r>
      <w:r w:rsidR="007D2E60">
        <w:rPr>
          <w:rFonts w:eastAsia="Calibri"/>
          <w:color w:val="000000"/>
          <w:lang w:eastAsia="en-US"/>
        </w:rPr>
        <w:t>P</w:t>
      </w:r>
      <w:r w:rsidRPr="00161FBA">
        <w:rPr>
          <w:rFonts w:eastAsia="Calibri"/>
          <w:color w:val="000000"/>
          <w:lang w:eastAsia="en-US"/>
        </w:rPr>
        <w:t xml:space="preserve">rogram that Councillor STRUNK was just discussing. I just wanted to remind him that it was a project where there was eight recorded crashes between 2015 and 2021, seven of which resulted in medical treatment or hospitalisation. Now, it was a </w:t>
      </w:r>
      <w:r w:rsidR="007D2E60">
        <w:rPr>
          <w:rFonts w:eastAsia="Calibri"/>
          <w:color w:val="000000"/>
          <w:lang w:eastAsia="en-US"/>
        </w:rPr>
        <w:t>B</w:t>
      </w:r>
      <w:r w:rsidRPr="00161FBA">
        <w:rPr>
          <w:rFonts w:eastAsia="Calibri"/>
          <w:color w:val="000000"/>
          <w:lang w:eastAsia="en-US"/>
        </w:rPr>
        <w:t>lack</w:t>
      </w:r>
      <w:r w:rsidR="007D2E60">
        <w:rPr>
          <w:rFonts w:eastAsia="Calibri"/>
          <w:color w:val="000000"/>
          <w:lang w:eastAsia="en-US"/>
        </w:rPr>
        <w:t>-S</w:t>
      </w:r>
      <w:r w:rsidRPr="00161FBA">
        <w:rPr>
          <w:rFonts w:eastAsia="Calibri"/>
          <w:color w:val="000000"/>
          <w:lang w:eastAsia="en-US"/>
        </w:rPr>
        <w:t>pot</w:t>
      </w:r>
      <w:r w:rsidR="007D2E60">
        <w:rPr>
          <w:rFonts w:eastAsia="Calibri"/>
          <w:color w:val="000000"/>
          <w:lang w:eastAsia="en-US"/>
        </w:rPr>
        <w:t>-</w:t>
      </w:r>
      <w:r w:rsidRPr="00161FBA">
        <w:rPr>
          <w:rFonts w:eastAsia="Calibri"/>
          <w:color w:val="000000"/>
          <w:lang w:eastAsia="en-US"/>
        </w:rPr>
        <w:t xml:space="preserve">funded program, which is a </w:t>
      </w:r>
      <w:r w:rsidR="00656A84">
        <w:rPr>
          <w:rFonts w:eastAsia="Calibri"/>
          <w:color w:val="000000"/>
          <w:lang w:eastAsia="en-US"/>
        </w:rPr>
        <w:t>Federal</w:t>
      </w:r>
      <w:r w:rsidRPr="00161FBA">
        <w:rPr>
          <w:rFonts w:eastAsia="Calibri"/>
          <w:color w:val="000000"/>
          <w:lang w:eastAsia="en-US"/>
        </w:rPr>
        <w:t>ly</w:t>
      </w:r>
      <w:r w:rsidR="007D2E60">
        <w:rPr>
          <w:rFonts w:eastAsia="Calibri"/>
          <w:color w:val="000000"/>
          <w:lang w:eastAsia="en-US"/>
        </w:rPr>
        <w:noBreakHyphen/>
      </w:r>
      <w:r w:rsidRPr="00161FBA">
        <w:rPr>
          <w:rFonts w:eastAsia="Calibri"/>
          <w:color w:val="000000"/>
          <w:lang w:eastAsia="en-US"/>
        </w:rPr>
        <w:t xml:space="preserve">funded program. Now, I appreciate Councillor STRUNK’s commitment and celebration of </w:t>
      </w:r>
      <w:r w:rsidR="00656A84">
        <w:rPr>
          <w:rFonts w:eastAsia="Calibri"/>
          <w:color w:val="000000"/>
          <w:lang w:eastAsia="en-US"/>
        </w:rPr>
        <w:t>Federal</w:t>
      </w:r>
      <w:r w:rsidRPr="00161FBA">
        <w:rPr>
          <w:rFonts w:eastAsia="Calibri"/>
          <w:color w:val="000000"/>
          <w:lang w:eastAsia="en-US"/>
        </w:rPr>
        <w:t>ly</w:t>
      </w:r>
      <w:r w:rsidR="007D2E60">
        <w:rPr>
          <w:rFonts w:eastAsia="Calibri"/>
          <w:color w:val="000000"/>
          <w:lang w:eastAsia="en-US"/>
        </w:rPr>
        <w:t>-</w:t>
      </w:r>
      <w:r w:rsidRPr="00161FBA">
        <w:rPr>
          <w:rFonts w:eastAsia="Calibri"/>
          <w:color w:val="000000"/>
          <w:lang w:eastAsia="en-US"/>
        </w:rPr>
        <w:t xml:space="preserve">funded programs delivered by the Council. I would encourage him to speak to his Leader and tell him about the power of </w:t>
      </w:r>
      <w:r w:rsidR="00656A84">
        <w:rPr>
          <w:rFonts w:eastAsia="Calibri"/>
          <w:color w:val="000000"/>
          <w:lang w:eastAsia="en-US"/>
        </w:rPr>
        <w:t>Federal</w:t>
      </w:r>
      <w:r w:rsidRPr="00161FBA">
        <w:rPr>
          <w:rFonts w:eastAsia="Calibri"/>
          <w:color w:val="000000"/>
          <w:lang w:eastAsia="en-US"/>
        </w:rPr>
        <w:t>ly</w:t>
      </w:r>
      <w:r w:rsidR="007D2E60">
        <w:rPr>
          <w:rFonts w:eastAsia="Calibri"/>
          <w:color w:val="000000"/>
          <w:lang w:eastAsia="en-US"/>
        </w:rPr>
        <w:noBreakHyphen/>
      </w:r>
      <w:r w:rsidRPr="00161FBA">
        <w:rPr>
          <w:rFonts w:eastAsia="Calibri"/>
          <w:color w:val="000000"/>
          <w:lang w:eastAsia="en-US"/>
        </w:rPr>
        <w:t>funded Council constructed projects.</w:t>
      </w:r>
    </w:p>
    <w:p w14:paraId="5976CB2C"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Now, as many Councillors would know, I like to be at the birth of all the traffic lights, but I wasn’t able to make this one. My officers provided me this wonderful photograph of Councillor STRUNK, who I ensured was able to turn the lights on, and that’s a photograph I’ll be prepared to table today. Can I just say, traffic lights and safety improvements for roads delivered in a partnership between the Federal Government and the Brisbane City Council are an excellent thing, and I’m glad that Speaker Dick saw the same. Can I encourage Councillor STRUNK, with the same enthusiasm he brought here, to go to his party room and force the issue that we need continued support from the Federal Government to be able to deliver these sorts of projects?</w:t>
      </w:r>
    </w:p>
    <w:p w14:paraId="3D5D4953" w14:textId="09EDEFA0" w:rsidR="00161FBA" w:rsidRPr="00161FBA" w:rsidRDefault="00161FBA" w:rsidP="00EA2779">
      <w:pPr>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Is there any </w:t>
      </w:r>
      <w:r w:rsidRPr="00EA2779">
        <w:rPr>
          <w:lang w:eastAsia="en-US"/>
        </w:rPr>
        <w:t>further</w:t>
      </w:r>
      <w:r w:rsidRPr="00161FBA">
        <w:rPr>
          <w:rFonts w:eastAsia="Calibri"/>
          <w:color w:val="000000"/>
          <w:lang w:eastAsia="en-US"/>
        </w:rPr>
        <w:t xml:space="preserve"> </w:t>
      </w:r>
      <w:r w:rsidR="000823A4">
        <w:rPr>
          <w:rFonts w:eastAsia="Calibri"/>
          <w:color w:val="000000"/>
          <w:lang w:eastAsia="en-US"/>
        </w:rPr>
        <w:t>G</w:t>
      </w:r>
      <w:r w:rsidR="000823A4" w:rsidRPr="00161FBA">
        <w:rPr>
          <w:rFonts w:eastAsia="Calibri"/>
          <w:color w:val="000000"/>
          <w:lang w:eastAsia="en-US"/>
        </w:rPr>
        <w:t xml:space="preserve">eneral </w:t>
      </w:r>
      <w:r w:rsidR="000823A4">
        <w:rPr>
          <w:rFonts w:eastAsia="Calibri"/>
          <w:color w:val="000000"/>
          <w:lang w:eastAsia="en-US"/>
        </w:rPr>
        <w:t>B</w:t>
      </w:r>
      <w:r w:rsidR="000823A4" w:rsidRPr="00161FBA">
        <w:rPr>
          <w:rFonts w:eastAsia="Calibri"/>
          <w:color w:val="000000"/>
          <w:lang w:eastAsia="en-US"/>
        </w:rPr>
        <w:t>usiness</w:t>
      </w:r>
      <w:r w:rsidRPr="00161FBA">
        <w:rPr>
          <w:rFonts w:eastAsia="Calibri"/>
          <w:color w:val="000000"/>
          <w:lang w:eastAsia="en-US"/>
        </w:rPr>
        <w:t xml:space="preserve">? Councillors, no further </w:t>
      </w:r>
      <w:r w:rsidR="000823A4">
        <w:rPr>
          <w:rFonts w:eastAsia="Calibri"/>
          <w:color w:val="000000"/>
          <w:lang w:eastAsia="en-US"/>
        </w:rPr>
        <w:t>G</w:t>
      </w:r>
      <w:r w:rsidR="000823A4" w:rsidRPr="00161FBA">
        <w:rPr>
          <w:rFonts w:eastAsia="Calibri"/>
          <w:color w:val="000000"/>
          <w:lang w:eastAsia="en-US"/>
        </w:rPr>
        <w:t xml:space="preserve">eneral </w:t>
      </w:r>
      <w:r w:rsidR="000823A4">
        <w:rPr>
          <w:rFonts w:eastAsia="Calibri"/>
          <w:color w:val="000000"/>
          <w:lang w:eastAsia="en-US"/>
        </w:rPr>
        <w:t>B</w:t>
      </w:r>
      <w:r w:rsidR="000823A4" w:rsidRPr="00161FBA">
        <w:rPr>
          <w:rFonts w:eastAsia="Calibri"/>
          <w:color w:val="000000"/>
          <w:lang w:eastAsia="en-US"/>
        </w:rPr>
        <w:t>usiness</w:t>
      </w:r>
      <w:r w:rsidRPr="00161FBA">
        <w:rPr>
          <w:rFonts w:eastAsia="Calibri"/>
          <w:color w:val="000000"/>
          <w:lang w:eastAsia="en-US"/>
        </w:rPr>
        <w:t>?</w:t>
      </w:r>
    </w:p>
    <w:p w14:paraId="5AD1FA5D" w14:textId="521FB3F9" w:rsidR="00156D69" w:rsidRDefault="00156D69" w:rsidP="00447D11">
      <w:pPr>
        <w:pStyle w:val="BodyTextIndent2Transcript"/>
        <w:spacing w:before="0"/>
      </w:pPr>
    </w:p>
    <w:p w14:paraId="063AF48D" w14:textId="77777777" w:rsidR="001218C2" w:rsidRDefault="001218C2" w:rsidP="00447D11">
      <w:pPr>
        <w:tabs>
          <w:tab w:val="left" w:pos="2835"/>
        </w:tabs>
      </w:pPr>
    </w:p>
    <w:p w14:paraId="1F8E45BF" w14:textId="77777777" w:rsidR="001218C2" w:rsidRDefault="001218C2" w:rsidP="00447D11">
      <w:pPr>
        <w:pStyle w:val="Heading2"/>
      </w:pPr>
      <w:bookmarkStart w:id="63" w:name="_Toc89699688"/>
      <w:bookmarkStart w:id="64" w:name="_Toc103255112"/>
      <w:bookmarkStart w:id="65" w:name="_Toc110430170"/>
      <w:bookmarkStart w:id="66" w:name="_Toc131502612"/>
      <w:bookmarkStart w:id="67" w:name="_Toc134796608"/>
      <w:r>
        <w:t>CONTINUATION OF DEBATE ON ADJOURNED MOTION:</w:t>
      </w:r>
      <w:bookmarkEnd w:id="63"/>
      <w:bookmarkEnd w:id="64"/>
      <w:bookmarkEnd w:id="65"/>
      <w:bookmarkEnd w:id="66"/>
      <w:bookmarkEnd w:id="67"/>
    </w:p>
    <w:p w14:paraId="4986AAE4" w14:textId="124530B5" w:rsidR="00885F63" w:rsidRDefault="00885F63" w:rsidP="00447D11"/>
    <w:p w14:paraId="0DC66C3D" w14:textId="77777777" w:rsidR="007D2E60"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We now move to the adjourned motion from earlier in the agenda, and that was a motion to take a previous motion off the table. That motion for debate is—and I’ll reiterate it, the LORD MAYOR reinstates Council funding for the Voluntary Flood Affected Homes Buyback scheme in the 23-24 Brisbane City Council budget. The debate will now resume from where it left off on 28 March, and to remind Councillors, the previous speakers were Councillor GRIFFITHS, Councillor JOHNSTON, and Councillor DAVIS. </w:t>
      </w:r>
    </w:p>
    <w:p w14:paraId="5A34F6F3" w14:textId="1B9BA902" w:rsidR="00161FBA" w:rsidRPr="00161FBA" w:rsidRDefault="007D2E60" w:rsidP="00447D11">
      <w:pPr>
        <w:spacing w:after="120"/>
        <w:ind w:left="2517" w:hanging="2517"/>
        <w:rPr>
          <w:rFonts w:eastAsia="Calibri"/>
          <w:color w:val="000000"/>
          <w:lang w:eastAsia="en-US"/>
        </w:rPr>
      </w:pPr>
      <w:r>
        <w:rPr>
          <w:rFonts w:eastAsia="Calibri"/>
          <w:color w:val="000000"/>
          <w:lang w:eastAsia="en-US"/>
        </w:rPr>
        <w:tab/>
      </w:r>
      <w:r w:rsidR="00161FBA" w:rsidRPr="00161FBA">
        <w:rPr>
          <w:rFonts w:eastAsia="Calibri"/>
          <w:color w:val="000000"/>
          <w:lang w:eastAsia="en-US"/>
        </w:rPr>
        <w:t xml:space="preserve">I now call for other speakers. </w:t>
      </w:r>
    </w:p>
    <w:p w14:paraId="3CF2B30D"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CASSIDY.</w:t>
      </w:r>
    </w:p>
    <w:p w14:paraId="45CBCD58"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CASSIDY:</w:t>
      </w:r>
      <w:r w:rsidRPr="00161FBA">
        <w:rPr>
          <w:rFonts w:eastAsia="Calibri"/>
          <w:color w:val="000000"/>
          <w:lang w:eastAsia="en-US"/>
        </w:rPr>
        <w:tab/>
        <w:t>Thanks very much, Chair. I rise to speak on this motion, that the LORD MAYOR reinstates Council funding for the Voluntary Flood Affected Homes Buyback scheme in the 23-24 Council budget. As we heard back in March this year, and as I’m sure Councillors in here are very aware, that the Moorooka Ward which Councillor GRIFFITHS represents was one of the hardest hit parts of the city as a result of river flooding in the 2022 February flood event. The genesis of this motion, though, of course, goes all the way back to 2011 when the scheme was put in place after that devastating event, and I think that’s been well and truly covered.</w:t>
      </w:r>
    </w:p>
    <w:p w14:paraId="369177B8" w14:textId="6479565E"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That was a scheme back then that was supported by all sides of politics because it was a good program at the time, and it’s a good program now, to purchase homes that cannot be made flood resilient, whether that’s through lifting them out of the way of floodwaters or rebuilding them after events in a more resilient way. We saw some of those homes, I think, that would have been rebuilt in a more resilient way at the time, thinking at the time that would have been inundated in February of last year. Obviously, that event in 2011 informed that policy, and the event in 2022 has informed the current policy around house buybacks and the </w:t>
      </w:r>
      <w:r w:rsidR="007D2E60">
        <w:rPr>
          <w:rFonts w:eastAsia="Calibri"/>
          <w:color w:val="000000"/>
          <w:lang w:eastAsia="en-US"/>
        </w:rPr>
        <w:t>f</w:t>
      </w:r>
      <w:r w:rsidRPr="00161FBA">
        <w:rPr>
          <w:rFonts w:eastAsia="Calibri"/>
          <w:color w:val="000000"/>
          <w:lang w:eastAsia="en-US"/>
        </w:rPr>
        <w:t xml:space="preserve">lood </w:t>
      </w:r>
      <w:r w:rsidR="007D2E60">
        <w:rPr>
          <w:rFonts w:eastAsia="Calibri"/>
          <w:color w:val="000000"/>
          <w:lang w:eastAsia="en-US"/>
        </w:rPr>
        <w:t>a</w:t>
      </w:r>
      <w:r w:rsidRPr="00161FBA">
        <w:rPr>
          <w:rFonts w:eastAsia="Calibri"/>
          <w:color w:val="000000"/>
          <w:lang w:eastAsia="en-US"/>
        </w:rPr>
        <w:t>ssistance program through the State and Federal Government funding of $741</w:t>
      </w:r>
      <w:r w:rsidR="007D2E60">
        <w:rPr>
          <w:rFonts w:eastAsia="Calibri"/>
          <w:color w:val="000000"/>
          <w:lang w:eastAsia="en-US"/>
        </w:rPr>
        <w:t> </w:t>
      </w:r>
      <w:r w:rsidRPr="00161FBA">
        <w:rPr>
          <w:rFonts w:eastAsia="Calibri"/>
          <w:color w:val="000000"/>
          <w:lang w:eastAsia="en-US"/>
        </w:rPr>
        <w:t>million for retrofitting and for house raising, which has seen some changes and some reform as that’s rolled out over the last 12 months or so since that package was announced. In 2016, I think, or maybe 2017, 2016</w:t>
      </w:r>
      <w:r w:rsidR="00CD010D">
        <w:rPr>
          <w:rFonts w:eastAsia="Calibri"/>
          <w:color w:val="000000"/>
          <w:lang w:eastAsia="en-US"/>
        </w:rPr>
        <w:t>-</w:t>
      </w:r>
      <w:r w:rsidRPr="00161FBA">
        <w:rPr>
          <w:rFonts w:eastAsia="Calibri"/>
          <w:color w:val="000000"/>
          <w:lang w:eastAsia="en-US"/>
        </w:rPr>
        <w:t>17—</w:t>
      </w:r>
    </w:p>
    <w:p w14:paraId="05AAA404" w14:textId="77777777" w:rsidR="00161FBA" w:rsidRPr="00161FBA" w:rsidRDefault="00161FBA" w:rsidP="00447D11">
      <w:pPr>
        <w:spacing w:after="120"/>
        <w:ind w:left="2517" w:hanging="2517"/>
        <w:rPr>
          <w:rFonts w:eastAsia="Calibri"/>
          <w:i/>
          <w:iCs/>
          <w:color w:val="000000"/>
          <w:lang w:eastAsia="en-US"/>
        </w:rPr>
      </w:pPr>
      <w:r w:rsidRPr="00161FBA">
        <w:rPr>
          <w:rFonts w:eastAsia="Calibri"/>
          <w:i/>
          <w:iCs/>
          <w:color w:val="000000"/>
          <w:lang w:eastAsia="en-US"/>
        </w:rPr>
        <w:t>Councillor interjection.</w:t>
      </w:r>
    </w:p>
    <w:p w14:paraId="7E62DC94"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CASSIDY:</w:t>
      </w:r>
      <w:r w:rsidRPr="00161FBA">
        <w:rPr>
          <w:rFonts w:eastAsia="Calibri"/>
          <w:color w:val="000000"/>
          <w:lang w:eastAsia="en-US"/>
        </w:rPr>
        <w:tab/>
        <w:t xml:space="preserve">Yes, 2016 was the last year. I’ll take the interjection. 2017—so, 2016 the last year of the Council funding, 2017 that program changed. You know, it was interesting at that time, too, Council was dealing with, you know, a project that went on to blow out by hundreds of millions of dollars, the Kingsford Smith Drive project at the time, at the same time that Council was looking at, obviously, finding ways to save money, and that was a program that got wound back. What we heard at the time and what we’ve heard subsequently from the LNP is that, according to them, people didn’t want to participate in the program. However, we’ve seen examples of people who were desperate to participate in that program. </w:t>
      </w:r>
    </w:p>
    <w:p w14:paraId="31B523A3"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 have a resident—well, now former resident in Zillmere who was deemed not eligible under that program, but has since had their home bought back to be demolished, like their neighbour’s was following the 2011 flood event down there. So, you know, we certainly don’t accept that that program wasn’t needed to continue going forward. It’s not to say that people didn’t need assistance, in this sense, at the time, but what clearly happened was political decisions were made. People who were previously eligible found themselves not eligible. Those changes were made so that people couldn’t access that scheme. </w:t>
      </w:r>
    </w:p>
    <w:p w14:paraId="0D24E016"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There was no ongoing work in that space from 2016 through to February 2022, to make sure that people who, through various retrofittings or building programs at their own properties, couldn’t be taken out of harm’s way. Clearly, there was a need for that comprehensive buyback program to be to be kept in place up to that </w:t>
      </w:r>
      <w:r w:rsidRPr="00161FBA">
        <w:rPr>
          <w:rFonts w:eastAsia="Calibri"/>
          <w:color w:val="000000"/>
          <w:lang w:eastAsia="en-US"/>
        </w:rPr>
        <w:lastRenderedPageBreak/>
        <w:t xml:space="preserve">point, but, you know, whatever. That is the history. We’re at a point now where, last year, the State and Federal Government funded a program which Councillor DAVIS spoke about earlier, which she said was the model of a Council program, that they decided to defund. So Council, the LNP, decided to defund a program, but then said it was so good that other levels of government took it up with gusto. </w:t>
      </w:r>
    </w:p>
    <w:p w14:paraId="5AB5647D"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We are seeing now, you know, hundreds of homes have been transacted through Council to be bought back and to be demolished and to be removed from habitable living places. So, it’s clearly the case that this would have been more responsive and we would have been better prepared and communities would have been better prepared if that program had actually continued to roll out. That’s what has been called for here. There’s obviously a set program with the arrangements for the Resilient Homes program, and I think at a minimum, at a minimum—this motion doesn’t set specific timeframes or specific amounts around it, but at a minimum, Council should commit to funding the administrative processes—this is at a bare minimum—the administrative processes for purchasing those homes. </w:t>
      </w:r>
    </w:p>
    <w:p w14:paraId="7BDCE799"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What’s happening at the moment is those people will be approved for a home buyback. That data will be sent to Brisbane City Council and Brisbane City Council processes that, negotiates with people, executes the purchase of that, and all of the costs that are incurred along the way are being deducted out of that fund, which when you add up all those costs and you go through hundreds of homes that are being purchased and demolished, we will probably end up with a situation where a whole lot of money that could have otherwise gone to retrofitting, to house raising or to purchasing more properties will have been eaten up in administrative costs. </w:t>
      </w:r>
    </w:p>
    <w:p w14:paraId="64ADD0C4"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So we’re not—you know, this motion wasn’t about getting up here today and saying 10 million or 50 million or hundreds of millions have to be put into this program from a Council point of view, but to make sure that those people who went through hell aren’t short-changed through this program, Council should at least commit to covering the administrative costs of that program as a bare minimum. You know, everyone thought 2011 was the worst. In many ways, 2022 was certainly different and a lot worse for a bigger number of people in a geographic area in Brisbane. That program around retrofitting and purchasing homes wasn’t just contained to people who experienced river flooding, but for the very first time, for people who experienced overland flow flooding and creek flooding, as well, particularly, what used to be called flash flooding, I guess.</w:t>
      </w:r>
    </w:p>
    <w:p w14:paraId="7B2ED687"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That kind of flood now is no longer academic. It’s not sort of sitting on those maps saying, this is the one in 100, in some cases the one in 500 or one in 1000-year flood, in some of the assets that we have here in Council. That is now what actually happened, is the reality of living in Brisbane. The concern is that, without Council committing to this in the long term and having residents’ backs in the long term, that we’re going to see people short-changed through this process. So, in calling on Council to properly fund their contribution to this scheme at a bare minimum, we should be seeing a proactive approach from Brisbane City Council that doesn’t short change residents. </w:t>
      </w:r>
    </w:p>
    <w:p w14:paraId="4EE8E564" w14:textId="1909689D"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Too many people had a bad experience from this Council through the 2022 floods. As we’ve litigated some of those, we’ve certainly done that over the last 12</w:t>
      </w:r>
      <w:r w:rsidR="00CD010D">
        <w:rPr>
          <w:rFonts w:eastAsia="Calibri"/>
          <w:color w:val="000000"/>
          <w:lang w:eastAsia="en-US"/>
        </w:rPr>
        <w:t> </w:t>
      </w:r>
      <w:r w:rsidRPr="00161FBA">
        <w:rPr>
          <w:rFonts w:eastAsia="Calibri"/>
          <w:color w:val="000000"/>
          <w:lang w:eastAsia="en-US"/>
        </w:rPr>
        <w:t>months, but earlier tonight, people saw as a result of 20 years of political decisions Council’s own ability completely and utterly hollowed out, in responding to the disaster as it unfolded. There weren’t sandbags. There weren’t road closures. There weren’t warning messages about flash flooding, about creek flooding. There weren’t sufficient evacuation centres set up. Sure, you know, 14</w:t>
      </w:r>
      <w:r w:rsidR="00CD010D">
        <w:rPr>
          <w:rFonts w:eastAsia="Calibri"/>
          <w:color w:val="000000"/>
          <w:lang w:eastAsia="en-US"/>
        </w:rPr>
        <w:t> </w:t>
      </w:r>
      <w:r w:rsidRPr="00161FBA">
        <w:rPr>
          <w:rFonts w:eastAsia="Calibri"/>
          <w:color w:val="000000"/>
          <w:lang w:eastAsia="en-US"/>
        </w:rPr>
        <w:t xml:space="preserve">or 15 months later, some of those recommendations have been acted on, too slowly in some cases. </w:t>
      </w:r>
    </w:p>
    <w:p w14:paraId="57B4F9FB"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What this motion is seeking is a commitment that Council supports those that were hardest hit during the 2022 flood disaster. Many of them in the 2011 flood disaster, as well, Council commits to supporting them in a long-term, ongoing way. So, it’s not an outrageous motion. It’s quite a sensible and measured one, in putting out there our Council, this Council’s commitment to supporting those people that did </w:t>
      </w:r>
      <w:r w:rsidRPr="00161FBA">
        <w:rPr>
          <w:rFonts w:eastAsia="Calibri"/>
          <w:color w:val="000000"/>
          <w:lang w:eastAsia="en-US"/>
        </w:rPr>
        <w:lastRenderedPageBreak/>
        <w:t xml:space="preserve">it most tough during that 2022 flood disaster. I’m sure the LNP, after hearing Councillor DAVIS’ ringing endorsement of that Council program earlier today in supporting this coming off the table, that they’re going to support this motion in calling on the LORD MAYOR. </w:t>
      </w:r>
    </w:p>
    <w:p w14:paraId="54E6E50E" w14:textId="3922D7A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That’s, after all, what we are all here to do, to represent our communities here in City Hall, be our community’s voice here in City Hall, and call on the LORD</w:t>
      </w:r>
      <w:r w:rsidR="00A62533">
        <w:rPr>
          <w:rFonts w:eastAsia="Calibri"/>
          <w:color w:val="000000"/>
          <w:lang w:eastAsia="en-US"/>
        </w:rPr>
        <w:t> </w:t>
      </w:r>
      <w:r w:rsidRPr="00161FBA">
        <w:rPr>
          <w:rFonts w:eastAsia="Calibri"/>
          <w:color w:val="000000"/>
          <w:lang w:eastAsia="en-US"/>
        </w:rPr>
        <w:t xml:space="preserve">MAYOR in his budget to be delivered in June this year to allocate funding to support the ongoing </w:t>
      </w:r>
      <w:r w:rsidR="00617C84">
        <w:rPr>
          <w:rFonts w:eastAsia="Calibri"/>
          <w:color w:val="000000"/>
          <w:lang w:eastAsia="en-US"/>
        </w:rPr>
        <w:t>h</w:t>
      </w:r>
      <w:r w:rsidRPr="00161FBA">
        <w:rPr>
          <w:rFonts w:eastAsia="Calibri"/>
          <w:color w:val="000000"/>
          <w:lang w:eastAsia="en-US"/>
        </w:rPr>
        <w:t xml:space="preserve">ome </w:t>
      </w:r>
      <w:r w:rsidR="00617C84">
        <w:rPr>
          <w:rFonts w:eastAsia="Calibri"/>
          <w:color w:val="000000"/>
          <w:lang w:eastAsia="en-US"/>
        </w:rPr>
        <w:t>b</w:t>
      </w:r>
      <w:r w:rsidRPr="00161FBA">
        <w:rPr>
          <w:rFonts w:eastAsia="Calibri"/>
          <w:color w:val="000000"/>
          <w:lang w:eastAsia="en-US"/>
        </w:rPr>
        <w:t>uyback program here in Brisbane.</w:t>
      </w:r>
    </w:p>
    <w:p w14:paraId="38EE1FE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2249D3C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 xml:space="preserve">Further speakers? </w:t>
      </w:r>
    </w:p>
    <w:p w14:paraId="054D64DD"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HUTTON.</w:t>
      </w:r>
    </w:p>
    <w:p w14:paraId="05232C49" w14:textId="25F04A78"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HUTTON:</w:t>
      </w:r>
      <w:r w:rsidRPr="00161FBA">
        <w:rPr>
          <w:rFonts w:eastAsia="Calibri"/>
          <w:color w:val="000000"/>
          <w:lang w:eastAsia="en-US"/>
        </w:rPr>
        <w:tab/>
        <w:t>Thank you, Mr Chair. I rise to speak on the motion. First and foremost, this motion is calling for Council funding in the 23-24 budget, the budget which remains in development. We only have six weeks to wait to see what is in this document, but this motion was lodged despite there being an already fully</w:t>
      </w:r>
      <w:r w:rsidR="00617C84">
        <w:rPr>
          <w:rFonts w:eastAsia="Calibri"/>
          <w:color w:val="000000"/>
          <w:lang w:eastAsia="en-US"/>
        </w:rPr>
        <w:t>-</w:t>
      </w:r>
      <w:r w:rsidRPr="00161FBA">
        <w:rPr>
          <w:rFonts w:eastAsia="Calibri"/>
          <w:color w:val="000000"/>
          <w:lang w:eastAsia="en-US"/>
        </w:rPr>
        <w:t xml:space="preserve">funded $741 million program, which is working perfectly right now and it isn’t costing ratepayers a cent. This </w:t>
      </w:r>
      <w:r w:rsidR="00617C84">
        <w:rPr>
          <w:rFonts w:eastAsia="Calibri"/>
          <w:color w:val="000000"/>
          <w:lang w:eastAsia="en-US"/>
        </w:rPr>
        <w:t>b</w:t>
      </w:r>
      <w:r w:rsidRPr="00161FBA">
        <w:rPr>
          <w:rFonts w:eastAsia="Calibri"/>
          <w:color w:val="000000"/>
          <w:lang w:eastAsia="en-US"/>
        </w:rPr>
        <w:t xml:space="preserve">uyback program, which has been going now for over 12 months, has over 350 houses which have been approved by the State Government for buyback. It is doing exactly what our </w:t>
      </w:r>
      <w:r w:rsidR="00617C84">
        <w:rPr>
          <w:rFonts w:eastAsia="Calibri"/>
          <w:color w:val="000000"/>
          <w:lang w:eastAsia="en-US"/>
        </w:rPr>
        <w:t>b</w:t>
      </w:r>
      <w:r w:rsidRPr="00161FBA">
        <w:rPr>
          <w:rFonts w:eastAsia="Calibri"/>
          <w:color w:val="000000"/>
          <w:lang w:eastAsia="en-US"/>
        </w:rPr>
        <w:t>uyback program did, except this time it is being funded by the Federal and State Governments.</w:t>
      </w:r>
    </w:p>
    <w:p w14:paraId="31669043" w14:textId="77777777" w:rsidR="00161FBA" w:rsidRPr="00161FBA" w:rsidRDefault="00161FBA" w:rsidP="00447D11">
      <w:pPr>
        <w:spacing w:after="120"/>
        <w:ind w:left="2517"/>
        <w:rPr>
          <w:rFonts w:eastAsia="Calibri"/>
          <w:color w:val="000000"/>
          <w:lang w:eastAsia="en-US"/>
        </w:rPr>
      </w:pPr>
      <w:r w:rsidRPr="00161FBA">
        <w:rPr>
          <w:rFonts w:eastAsia="Calibri"/>
          <w:color w:val="000000"/>
          <w:lang w:eastAsia="en-US"/>
        </w:rPr>
        <w:t xml:space="preserve">If Councillor GRIFFITHS’ residents aren’t aware that the scheme is currently available, he clearly hasn’t done a very good job of advertising this opportunity for them. There are already 78 properties which have been settled and now are in Council’s hands. Just last week, we received a further list of 144 properties from the State Government, which brings us now to a total of 350 properties. This program is working. It is working perfectly right now, and I’m not quite sure why Councillor GRIFFITHS assumes this program won’t continue next year. As I mentioned, there are over 350 houses which have now been approved for buyback, and there are only 78 in Council’s hands. I can assure you that we won’t be able to transact over 250 properties in the next eight weeks. </w:t>
      </w:r>
    </w:p>
    <w:p w14:paraId="46B92678" w14:textId="337284D8"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I do want to respond to Councillor CASSIDY’s claims about the offer to pay for the administration of delivering or of accepting these properties. I did want to let him know that Council will actually be paying for the demolition of these properties, and also the ongoing maintenance. Trust me, the State haven’t done it all for us. I would also like to refer to the de Jersey report, which says in the recommendations, 3.4 Voluntary Home Purchase Scheme</w:t>
      </w:r>
      <w:r w:rsidR="00617C84">
        <w:rPr>
          <w:rFonts w:eastAsia="Calibri"/>
          <w:color w:val="000000"/>
          <w:lang w:eastAsia="en-US"/>
        </w:rPr>
        <w:t xml:space="preserve"> (VHPS)</w:t>
      </w:r>
      <w:r w:rsidRPr="00161FBA">
        <w:rPr>
          <w:rFonts w:eastAsia="Calibri"/>
          <w:color w:val="000000"/>
          <w:lang w:eastAsia="en-US"/>
        </w:rPr>
        <w:t xml:space="preserve"> that’s subject to the availability of </w:t>
      </w:r>
      <w:r w:rsidR="00656A84">
        <w:rPr>
          <w:rFonts w:eastAsia="Calibri"/>
          <w:color w:val="000000"/>
          <w:lang w:eastAsia="en-US"/>
        </w:rPr>
        <w:t>State</w:t>
      </w:r>
      <w:r w:rsidRPr="00161FBA">
        <w:rPr>
          <w:rFonts w:eastAsia="Calibri"/>
          <w:color w:val="000000"/>
          <w:lang w:eastAsia="en-US"/>
        </w:rPr>
        <w:t xml:space="preserve"> and </w:t>
      </w:r>
      <w:r w:rsidR="00656A84">
        <w:rPr>
          <w:rFonts w:eastAsia="Calibri"/>
          <w:color w:val="000000"/>
          <w:lang w:eastAsia="en-US"/>
        </w:rPr>
        <w:t>Federal</w:t>
      </w:r>
      <w:r w:rsidRPr="00161FBA">
        <w:rPr>
          <w:rFonts w:eastAsia="Calibri"/>
          <w:color w:val="000000"/>
          <w:lang w:eastAsia="en-US"/>
        </w:rPr>
        <w:t xml:space="preserve"> funding, the VHPS be reinstated. So it’s very clear, even from de Jersey, that we were not meant to be managing this program and it was meant to be </w:t>
      </w:r>
      <w:r w:rsidR="00656A84">
        <w:rPr>
          <w:rFonts w:eastAsia="Calibri"/>
          <w:color w:val="000000"/>
          <w:lang w:eastAsia="en-US"/>
        </w:rPr>
        <w:t>State</w:t>
      </w:r>
      <w:r w:rsidRPr="00161FBA">
        <w:rPr>
          <w:rFonts w:eastAsia="Calibri"/>
          <w:color w:val="000000"/>
          <w:lang w:eastAsia="en-US"/>
        </w:rPr>
        <w:t xml:space="preserve"> and </w:t>
      </w:r>
      <w:r w:rsidR="00656A84">
        <w:rPr>
          <w:rFonts w:eastAsia="Calibri"/>
          <w:color w:val="000000"/>
          <w:lang w:eastAsia="en-US"/>
        </w:rPr>
        <w:t>Federal</w:t>
      </w:r>
      <w:r w:rsidRPr="00161FBA">
        <w:rPr>
          <w:rFonts w:eastAsia="Calibri"/>
          <w:color w:val="000000"/>
          <w:lang w:eastAsia="en-US"/>
        </w:rPr>
        <w:t>ly funded.</w:t>
      </w:r>
    </w:p>
    <w:p w14:paraId="4805920D" w14:textId="77777777" w:rsidR="00161FBA" w:rsidRPr="00161FBA" w:rsidRDefault="00161FBA" w:rsidP="00447D11">
      <w:pPr>
        <w:spacing w:after="120"/>
        <w:ind w:left="2517" w:hanging="2517"/>
        <w:rPr>
          <w:rFonts w:eastAsia="Calibri"/>
          <w:i/>
          <w:iCs/>
          <w:color w:val="000000"/>
          <w:lang w:eastAsia="en-US"/>
        </w:rPr>
      </w:pPr>
      <w:r w:rsidRPr="00161FBA">
        <w:rPr>
          <w:rFonts w:eastAsia="Calibri"/>
          <w:i/>
          <w:iCs/>
          <w:color w:val="000000"/>
          <w:lang w:eastAsia="en-US"/>
        </w:rPr>
        <w:t>Councillors interjecting.</w:t>
      </w:r>
    </w:p>
    <w:p w14:paraId="18C0C901" w14:textId="4B5F2F88"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HUTTON:</w:t>
      </w:r>
      <w:r w:rsidRPr="00161FBA">
        <w:rPr>
          <w:rFonts w:eastAsia="Calibri"/>
          <w:color w:val="000000"/>
          <w:lang w:eastAsia="en-US"/>
        </w:rPr>
        <w:tab/>
        <w:t>My message to Councillor G</w:t>
      </w:r>
      <w:r w:rsidR="00617C84">
        <w:rPr>
          <w:rFonts w:eastAsia="Calibri"/>
          <w:color w:val="000000"/>
          <w:lang w:eastAsia="en-US"/>
        </w:rPr>
        <w:t>RIFFITHS</w:t>
      </w:r>
      <w:r w:rsidRPr="00161FBA">
        <w:rPr>
          <w:rFonts w:eastAsia="Calibri"/>
          <w:color w:val="000000"/>
          <w:lang w:eastAsia="en-US"/>
        </w:rPr>
        <w:t xml:space="preserve"> is that he should get behind the current program, support your residents in making applications if they want their properties purchased, and when Council can administer a program without committing its ratepayers to solely funding it, it is a good thing. There is no need for us to duplicate the current program. For this reason, we will not be supporting this motion.</w:t>
      </w:r>
    </w:p>
    <w:p w14:paraId="36EBDB65"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w:t>
      </w:r>
    </w:p>
    <w:p w14:paraId="114C75BB"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Further speakers?</w:t>
      </w:r>
    </w:p>
    <w:p w14:paraId="3D4D37B6"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JOHNSTON:</w:t>
      </w:r>
      <w:r w:rsidRPr="00161FBA">
        <w:rPr>
          <w:rFonts w:eastAsia="Calibri"/>
          <w:color w:val="000000"/>
          <w:lang w:eastAsia="en-US"/>
        </w:rPr>
        <w:tab/>
        <w:t>Point of order.</w:t>
      </w:r>
    </w:p>
    <w:p w14:paraId="565F2479"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Point of order, Councillor JOHNSTON.</w:t>
      </w:r>
    </w:p>
    <w:p w14:paraId="1B070A41"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Councillor JOHNSTON:</w:t>
      </w:r>
      <w:r w:rsidRPr="00161FBA">
        <w:rPr>
          <w:rFonts w:eastAsia="Calibri"/>
          <w:color w:val="000000"/>
          <w:lang w:eastAsia="en-US"/>
        </w:rPr>
        <w:tab/>
        <w:t>Yes. Can I just double check, you have indicated, if I’m correct, saying I have already spoken in the debate and I can’t speak again? Is that right?</w:t>
      </w:r>
    </w:p>
    <w:p w14:paraId="78212059"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That’s correct, yes, following Meetings Local Law procedures, so yes, that’s it. </w:t>
      </w:r>
    </w:p>
    <w:p w14:paraId="29E2F423"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lastRenderedPageBreak/>
        <w:tab/>
        <w:t>No further speakers?</w:t>
      </w:r>
    </w:p>
    <w:p w14:paraId="02BCBBA9" w14:textId="77777777" w:rsidR="00161FBA" w:rsidRPr="00161FBA" w:rsidRDefault="00161FBA" w:rsidP="00447D11">
      <w:pPr>
        <w:spacing w:after="120"/>
        <w:ind w:left="2517" w:hanging="2517"/>
        <w:rPr>
          <w:rFonts w:eastAsia="Calibri"/>
          <w:color w:val="000000"/>
          <w:lang w:eastAsia="en-US"/>
        </w:rPr>
      </w:pPr>
      <w:r w:rsidRPr="00161FBA">
        <w:rPr>
          <w:rFonts w:eastAsia="Calibri"/>
          <w:color w:val="000000"/>
          <w:lang w:eastAsia="en-US"/>
        </w:rPr>
        <w:tab/>
        <w:t>Councillor GRIFFITHS isn’t here to sum up—</w:t>
      </w:r>
    </w:p>
    <w:p w14:paraId="1D77E6D0" w14:textId="77777777" w:rsidR="00161FBA" w:rsidRPr="00161FBA" w:rsidRDefault="00161FBA" w:rsidP="00447D11">
      <w:pPr>
        <w:spacing w:after="120"/>
        <w:ind w:left="2517" w:hanging="2517"/>
        <w:rPr>
          <w:rFonts w:eastAsia="Calibri"/>
          <w:i/>
          <w:iCs/>
          <w:color w:val="000000"/>
          <w:lang w:eastAsia="en-US"/>
        </w:rPr>
      </w:pPr>
      <w:r w:rsidRPr="00161FBA">
        <w:rPr>
          <w:rFonts w:eastAsia="Calibri"/>
          <w:i/>
          <w:iCs/>
          <w:color w:val="000000"/>
          <w:lang w:eastAsia="en-US"/>
        </w:rPr>
        <w:t>Councillor interjecting.</w:t>
      </w:r>
    </w:p>
    <w:p w14:paraId="1BDE77AF" w14:textId="77777777" w:rsidR="00161FBA" w:rsidRPr="00161FBA" w:rsidRDefault="00161FBA" w:rsidP="00EA2779">
      <w:pPr>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—so we </w:t>
      </w:r>
      <w:r w:rsidRPr="00EA2779">
        <w:rPr>
          <w:lang w:eastAsia="en-US"/>
        </w:rPr>
        <w:t>move</w:t>
      </w:r>
      <w:r w:rsidRPr="00161FBA">
        <w:rPr>
          <w:rFonts w:eastAsia="Calibri"/>
          <w:color w:val="000000"/>
          <w:lang w:eastAsia="en-US"/>
        </w:rPr>
        <w:t xml:space="preserve"> to the vote on this motion. </w:t>
      </w:r>
    </w:p>
    <w:p w14:paraId="036A5584" w14:textId="37C7A614" w:rsidR="001218C2" w:rsidRDefault="001218C2" w:rsidP="00447D11"/>
    <w:p w14:paraId="10719542" w14:textId="77777777" w:rsidR="001218C2" w:rsidRPr="007A47E6" w:rsidRDefault="001218C2" w:rsidP="00447D11">
      <w:pPr>
        <w:rPr>
          <w:sz w:val="19"/>
          <w:szCs w:val="19"/>
        </w:rPr>
      </w:pPr>
      <w:r w:rsidRPr="007A47E6">
        <w:rPr>
          <w:sz w:val="19"/>
          <w:szCs w:val="19"/>
        </w:rPr>
        <w:t>As there was no further debate, the Chair submitted the motion to the Chamber</w:t>
      </w:r>
      <w:r w:rsidRPr="007A47E6">
        <w:rPr>
          <w:bCs/>
          <w:sz w:val="19"/>
          <w:szCs w:val="19"/>
        </w:rPr>
        <w:t xml:space="preserve">, </w:t>
      </w:r>
      <w:r w:rsidRPr="007A47E6">
        <w:rPr>
          <w:sz w:val="19"/>
          <w:szCs w:val="19"/>
        </w:rPr>
        <w:t xml:space="preserve">and it was declared </w:t>
      </w:r>
      <w:r w:rsidRPr="007A47E6">
        <w:rPr>
          <w:b/>
          <w:sz w:val="19"/>
          <w:szCs w:val="19"/>
        </w:rPr>
        <w:t>lost</w:t>
      </w:r>
      <w:r w:rsidRPr="007A47E6">
        <w:rPr>
          <w:sz w:val="19"/>
          <w:szCs w:val="19"/>
        </w:rPr>
        <w:t xml:space="preserve"> on the voices.</w:t>
      </w:r>
    </w:p>
    <w:p w14:paraId="7077C7F6" w14:textId="77777777" w:rsidR="001218C2" w:rsidRDefault="001218C2" w:rsidP="00447D11">
      <w:pPr>
        <w:rPr>
          <w:snapToGrid w:val="0"/>
          <w:sz w:val="19"/>
          <w:szCs w:val="19"/>
          <w:lang w:eastAsia="en-US"/>
        </w:rPr>
      </w:pPr>
    </w:p>
    <w:p w14:paraId="77DB65F0" w14:textId="44120506" w:rsidR="001218C2" w:rsidRPr="00E96F74" w:rsidRDefault="001218C2" w:rsidP="00447D11">
      <w:pPr>
        <w:rPr>
          <w:snapToGrid w:val="0"/>
          <w:lang w:eastAsia="en-US"/>
        </w:rPr>
      </w:pPr>
      <w:r w:rsidRPr="00E96F74">
        <w:rPr>
          <w:snapToGrid w:val="0"/>
          <w:lang w:eastAsia="en-US"/>
        </w:rPr>
        <w:t xml:space="preserve">Thereupon, Councillors </w:t>
      </w:r>
      <w:r>
        <w:rPr>
          <w:snapToGrid w:val="0"/>
          <w:lang w:val="en-US" w:eastAsia="en-US"/>
        </w:rPr>
        <w:t>Nicole JOHNSTON</w:t>
      </w:r>
      <w:r w:rsidRPr="00E96F74">
        <w:rPr>
          <w:snapToGrid w:val="0"/>
          <w:lang w:eastAsia="en-US"/>
        </w:rPr>
        <w:t xml:space="preserve"> and </w:t>
      </w:r>
      <w:r>
        <w:rPr>
          <w:snapToGrid w:val="0"/>
          <w:lang w:eastAsia="en-US"/>
        </w:rPr>
        <w:t>Jared CASSIDY</w:t>
      </w:r>
      <w:r w:rsidRPr="00E96F74">
        <w:rPr>
          <w:snapToGrid w:val="0"/>
          <w:lang w:eastAsia="en-US"/>
        </w:rPr>
        <w:t xml:space="preserve"> immediately rose and called for a division, which resulted in the motion being declared </w:t>
      </w:r>
      <w:r w:rsidRPr="00E96F74">
        <w:rPr>
          <w:b/>
          <w:snapToGrid w:val="0"/>
          <w:lang w:eastAsia="en-US"/>
        </w:rPr>
        <w:t>lost.</w:t>
      </w:r>
    </w:p>
    <w:p w14:paraId="36E29D27" w14:textId="77777777" w:rsidR="001218C2" w:rsidRPr="00E96F74" w:rsidRDefault="001218C2" w:rsidP="00447D11">
      <w:pPr>
        <w:rPr>
          <w:snapToGrid w:val="0"/>
          <w:lang w:eastAsia="en-US"/>
        </w:rPr>
      </w:pPr>
    </w:p>
    <w:p w14:paraId="2EB3A97A" w14:textId="77777777" w:rsidR="001218C2" w:rsidRPr="00E96F74" w:rsidRDefault="001218C2" w:rsidP="00447D11">
      <w:pPr>
        <w:rPr>
          <w:snapToGrid w:val="0"/>
          <w:lang w:eastAsia="en-US"/>
        </w:rPr>
      </w:pPr>
      <w:r w:rsidRPr="00E96F74">
        <w:rPr>
          <w:snapToGrid w:val="0"/>
          <w:lang w:eastAsia="en-US"/>
        </w:rPr>
        <w:t>The voting was as follows:</w:t>
      </w:r>
    </w:p>
    <w:p w14:paraId="3D796BA9" w14:textId="77777777" w:rsidR="001218C2" w:rsidRPr="00E96F74" w:rsidRDefault="001218C2" w:rsidP="00447D11">
      <w:pPr>
        <w:tabs>
          <w:tab w:val="left" w:pos="-1440"/>
        </w:tabs>
        <w:rPr>
          <w:snapToGrid w:val="0"/>
          <w:lang w:eastAsia="en-US"/>
        </w:rPr>
      </w:pPr>
    </w:p>
    <w:p w14:paraId="76241107" w14:textId="5F080F8A" w:rsidR="001218C2" w:rsidRPr="001218C2" w:rsidRDefault="001218C2" w:rsidP="00447D11">
      <w:pPr>
        <w:tabs>
          <w:tab w:val="left" w:pos="-1440"/>
        </w:tabs>
        <w:ind w:left="2160" w:hanging="2160"/>
        <w:rPr>
          <w:snapToGrid w:val="0"/>
          <w:lang w:eastAsia="en-US"/>
        </w:rPr>
      </w:pPr>
      <w:r w:rsidRPr="001218C2">
        <w:rPr>
          <w:snapToGrid w:val="0"/>
          <w:lang w:eastAsia="en-US"/>
        </w:rPr>
        <w:t xml:space="preserve">AYES: </w:t>
      </w:r>
      <w:r>
        <w:rPr>
          <w:snapToGrid w:val="0"/>
          <w:lang w:eastAsia="en-US"/>
        </w:rPr>
        <w:t>6</w:t>
      </w:r>
      <w:r w:rsidRPr="001218C2">
        <w:rPr>
          <w:snapToGrid w:val="0"/>
          <w:lang w:eastAsia="en-US"/>
        </w:rPr>
        <w:t xml:space="preserve"> -</w:t>
      </w:r>
      <w:r w:rsidRPr="001218C2">
        <w:rPr>
          <w:snapToGrid w:val="0"/>
          <w:lang w:eastAsia="en-US"/>
        </w:rPr>
        <w:tab/>
      </w:r>
      <w:r w:rsidRPr="00B41C53">
        <w:rPr>
          <w:snapToGrid w:val="0"/>
          <w:lang w:eastAsia="en-US"/>
        </w:rPr>
        <w:t xml:space="preserve">The Leader of the OPPOSITION, Councillor Jared CASSIDY, and Councillors </w:t>
      </w:r>
      <w:r>
        <w:rPr>
          <w:snapToGrid w:val="0"/>
          <w:lang w:eastAsia="en-US"/>
        </w:rPr>
        <w:t>Lucy COLLIER</w:t>
      </w:r>
      <w:r w:rsidRPr="00B41C53">
        <w:rPr>
          <w:snapToGrid w:val="0"/>
          <w:lang w:eastAsia="en-US"/>
        </w:rPr>
        <w:t xml:space="preserve">, Peter CUMMING, Charles STRUNK, </w:t>
      </w:r>
      <w:r>
        <w:rPr>
          <w:snapToGrid w:val="0"/>
          <w:lang w:eastAsia="en-US"/>
        </w:rPr>
        <w:t>Trina MASSEY</w:t>
      </w:r>
      <w:r w:rsidRPr="00B41C53">
        <w:rPr>
          <w:snapToGrid w:val="0"/>
          <w:lang w:eastAsia="en-US"/>
        </w:rPr>
        <w:t xml:space="preserve"> and Nicole JOHNSTON</w:t>
      </w:r>
      <w:r w:rsidRPr="001218C2">
        <w:rPr>
          <w:snapToGrid w:val="0"/>
          <w:lang w:eastAsia="en-US"/>
        </w:rPr>
        <w:t>.</w:t>
      </w:r>
    </w:p>
    <w:p w14:paraId="60AE2331" w14:textId="77777777" w:rsidR="001218C2" w:rsidRPr="001218C2" w:rsidRDefault="001218C2" w:rsidP="00447D11">
      <w:pPr>
        <w:ind w:left="2160" w:hanging="2160"/>
        <w:rPr>
          <w:snapToGrid w:val="0"/>
          <w:lang w:eastAsia="en-US"/>
        </w:rPr>
      </w:pPr>
    </w:p>
    <w:p w14:paraId="1388ED23" w14:textId="05F2B52D" w:rsidR="001218C2" w:rsidRPr="00BE6AAA" w:rsidRDefault="001218C2" w:rsidP="00447D11">
      <w:pPr>
        <w:ind w:left="2160" w:hanging="2160"/>
        <w:rPr>
          <w:snapToGrid w:val="0"/>
          <w:lang w:eastAsia="en-US"/>
        </w:rPr>
      </w:pPr>
      <w:r w:rsidRPr="001218C2">
        <w:rPr>
          <w:snapToGrid w:val="0"/>
          <w:lang w:eastAsia="en-US"/>
        </w:rPr>
        <w:t xml:space="preserve">NOES: </w:t>
      </w:r>
      <w:r>
        <w:rPr>
          <w:snapToGrid w:val="0"/>
          <w:lang w:eastAsia="en-US"/>
        </w:rPr>
        <w:t>15</w:t>
      </w:r>
      <w:r w:rsidRPr="001218C2">
        <w:rPr>
          <w:snapToGrid w:val="0"/>
          <w:lang w:eastAsia="en-US"/>
        </w:rPr>
        <w:t xml:space="preserve"> -</w:t>
      </w:r>
      <w:r w:rsidRPr="001218C2">
        <w:rPr>
          <w:snapToGrid w:val="0"/>
          <w:lang w:eastAsia="en-US"/>
        </w:rPr>
        <w:tab/>
      </w:r>
      <w:r w:rsidRPr="00B41C53">
        <w:rPr>
          <w:snapToGrid w:val="0"/>
          <w:lang w:eastAsia="en-US"/>
        </w:rPr>
        <w:t xml:space="preserve">Councillors Greg ADERMANN, Adam ALLAN, Lisa ATWOOD, </w:t>
      </w:r>
      <w:r w:rsidRPr="00B41C53">
        <w:rPr>
          <w:lang w:val="en-US"/>
        </w:rPr>
        <w:t xml:space="preserve">Fiona CUNNINGHAM, Tracy DAVIS, </w:t>
      </w:r>
      <w:r w:rsidRPr="00B41C53">
        <w:rPr>
          <w:snapToGrid w:val="0"/>
          <w:lang w:eastAsia="en-US"/>
        </w:rPr>
        <w:t>Vicki HOWARD, Steven HUANG, Sarah HUTTON, Sandy LANDERS, James MACKAY, Kim MARX, Peter MATIC, David McLACHLAN, Ryan MURPHY and Andrew WINES.</w:t>
      </w:r>
    </w:p>
    <w:p w14:paraId="06FE257F" w14:textId="2E0F958E" w:rsidR="001218C2" w:rsidRDefault="001218C2" w:rsidP="00447D11">
      <w:pPr>
        <w:ind w:left="2160" w:hanging="2160"/>
        <w:rPr>
          <w:snapToGrid w:val="0"/>
          <w:lang w:eastAsia="en-US"/>
        </w:rPr>
      </w:pPr>
    </w:p>
    <w:p w14:paraId="138A1A65" w14:textId="77777777" w:rsidR="00161FBA" w:rsidRPr="00161FBA" w:rsidRDefault="00161FBA" w:rsidP="00EA2779">
      <w:pPr>
        <w:ind w:left="2517" w:hanging="2517"/>
        <w:rPr>
          <w:rFonts w:eastAsia="Calibri"/>
          <w:color w:val="000000"/>
          <w:lang w:eastAsia="en-US"/>
        </w:rPr>
      </w:pPr>
      <w:r w:rsidRPr="00161FBA">
        <w:rPr>
          <w:rFonts w:eastAsia="Calibri"/>
          <w:color w:val="000000"/>
          <w:lang w:eastAsia="en-US"/>
        </w:rPr>
        <w:t>Chair:</w:t>
      </w:r>
      <w:r w:rsidRPr="00161FBA">
        <w:rPr>
          <w:rFonts w:eastAsia="Calibri"/>
          <w:color w:val="000000"/>
          <w:lang w:eastAsia="en-US"/>
        </w:rPr>
        <w:tab/>
        <w:t xml:space="preserve">Thank you. I </w:t>
      </w:r>
      <w:r w:rsidRPr="00EA2779">
        <w:rPr>
          <w:lang w:eastAsia="en-US"/>
        </w:rPr>
        <w:t>now</w:t>
      </w:r>
      <w:r w:rsidRPr="00161FBA">
        <w:rPr>
          <w:rFonts w:eastAsia="Calibri"/>
          <w:color w:val="000000"/>
          <w:lang w:eastAsia="en-US"/>
        </w:rPr>
        <w:t xml:space="preserve"> declare the meeting closed. </w:t>
      </w:r>
    </w:p>
    <w:p w14:paraId="5022AD6A" w14:textId="41D1B10E" w:rsidR="001218C2" w:rsidRDefault="001218C2" w:rsidP="00447D11"/>
    <w:p w14:paraId="2482422D" w14:textId="77777777" w:rsidR="000823A4" w:rsidRDefault="000823A4" w:rsidP="00447D11"/>
    <w:p w14:paraId="4E56BE0D" w14:textId="77777777" w:rsidR="00885F63" w:rsidRDefault="00885F63" w:rsidP="00447D11">
      <w:pPr>
        <w:pStyle w:val="Heading2"/>
      </w:pPr>
      <w:bookmarkStart w:id="68" w:name="_Toc114546773"/>
      <w:bookmarkStart w:id="69" w:name="_Toc134796609"/>
      <w:r>
        <w:t>QUESTIONS OF WHICH DUE NOTICE HAS BEEN GIVEN:</w:t>
      </w:r>
      <w:bookmarkEnd w:id="68"/>
      <w:bookmarkEnd w:id="69"/>
    </w:p>
    <w:p w14:paraId="70C5CEAA" w14:textId="77777777" w:rsidR="00885F63" w:rsidRDefault="00885F63" w:rsidP="00447D11">
      <w:pPr>
        <w:spacing w:line="216" w:lineRule="auto"/>
        <w:rPr>
          <w:i/>
        </w:rPr>
      </w:pPr>
      <w:r>
        <w:rPr>
          <w:i/>
        </w:rPr>
        <w:t>(Questions of which due notice has been given are printed as supplied and are not edited)</w:t>
      </w:r>
    </w:p>
    <w:p w14:paraId="6F9636B5" w14:textId="77777777" w:rsidR="00885F63" w:rsidRDefault="00885F63" w:rsidP="00447D11">
      <w:pPr>
        <w:rPr>
          <w:b/>
        </w:rPr>
      </w:pPr>
    </w:p>
    <w:p w14:paraId="4A0EE113" w14:textId="77777777" w:rsidR="00415AF2" w:rsidRPr="00415AF2" w:rsidRDefault="00415AF2" w:rsidP="00447D11">
      <w:pPr>
        <w:tabs>
          <w:tab w:val="left" w:pos="2835"/>
        </w:tabs>
        <w:ind w:left="567" w:hanging="567"/>
        <w:rPr>
          <w:b/>
        </w:rPr>
      </w:pPr>
      <w:r w:rsidRPr="00415AF2">
        <w:rPr>
          <w:b/>
        </w:rPr>
        <w:t>Submitted by Councillor Steve Griffiths (received on 4 May 2023)</w:t>
      </w:r>
    </w:p>
    <w:p w14:paraId="37DD7BF5" w14:textId="77777777" w:rsidR="00415AF2" w:rsidRPr="00A92CDB" w:rsidRDefault="00415AF2" w:rsidP="00447D11">
      <w:pPr>
        <w:ind w:left="720" w:hanging="720"/>
        <w:rPr>
          <w:bCs/>
          <w:szCs w:val="24"/>
        </w:rPr>
      </w:pPr>
      <w:r w:rsidRPr="002D477C">
        <w:rPr>
          <w:b/>
          <w:szCs w:val="24"/>
        </w:rPr>
        <w:t>Q1.</w:t>
      </w:r>
      <w:r w:rsidRPr="000530B6">
        <w:rPr>
          <w:b/>
          <w:szCs w:val="24"/>
        </w:rPr>
        <w:tab/>
      </w:r>
      <w:r w:rsidRPr="00806F5F">
        <w:rPr>
          <w:bCs/>
          <w:szCs w:val="24"/>
        </w:rPr>
        <w:t>Please advise how many rates accounts, residential and commercial, were established</w:t>
      </w:r>
      <w:r w:rsidRPr="000530B6">
        <w:rPr>
          <w:bCs/>
          <w:szCs w:val="24"/>
        </w:rPr>
        <w:t xml:space="preserve"> across Brisbane in the following financial years</w:t>
      </w:r>
      <w:r>
        <w:rPr>
          <w:bCs/>
          <w:szCs w:val="24"/>
        </w:rPr>
        <w:t>:</w:t>
      </w:r>
    </w:p>
    <w:p w14:paraId="46E9289D" w14:textId="77777777" w:rsidR="00415AF2" w:rsidRPr="00A92CDB" w:rsidRDefault="00415AF2" w:rsidP="00447D11">
      <w:pPr>
        <w:numPr>
          <w:ilvl w:val="0"/>
          <w:numId w:val="15"/>
        </w:numPr>
        <w:ind w:hanging="720"/>
        <w:rPr>
          <w:bCs/>
          <w:szCs w:val="24"/>
        </w:rPr>
      </w:pPr>
      <w:r>
        <w:rPr>
          <w:bCs/>
          <w:szCs w:val="24"/>
        </w:rPr>
        <w:t>2021-22</w:t>
      </w:r>
    </w:p>
    <w:p w14:paraId="79C7FB3A" w14:textId="77777777" w:rsidR="00415AF2" w:rsidRPr="00A92CDB" w:rsidRDefault="00415AF2" w:rsidP="00447D11">
      <w:pPr>
        <w:numPr>
          <w:ilvl w:val="0"/>
          <w:numId w:val="15"/>
        </w:numPr>
        <w:ind w:hanging="720"/>
        <w:rPr>
          <w:bCs/>
          <w:szCs w:val="24"/>
        </w:rPr>
      </w:pPr>
      <w:r w:rsidRPr="000530B6">
        <w:rPr>
          <w:bCs/>
          <w:szCs w:val="24"/>
        </w:rPr>
        <w:t>2022-23 to</w:t>
      </w:r>
      <w:r>
        <w:rPr>
          <w:bCs/>
          <w:szCs w:val="24"/>
        </w:rPr>
        <w:t xml:space="preserve"> date</w:t>
      </w:r>
    </w:p>
    <w:p w14:paraId="07FDEB5E" w14:textId="77777777" w:rsidR="00415AF2" w:rsidRPr="00EC5A18" w:rsidRDefault="00415AF2" w:rsidP="00447D11">
      <w:pPr>
        <w:keepNext/>
        <w:keepLines/>
        <w:ind w:left="720"/>
        <w:rPr>
          <w:b/>
          <w:szCs w:val="24"/>
          <w:highlight w:val="yellow"/>
        </w:rPr>
      </w:pPr>
    </w:p>
    <w:p w14:paraId="333B1C0A" w14:textId="77777777" w:rsidR="00415AF2" w:rsidRPr="00A92CDB" w:rsidRDefault="00415AF2" w:rsidP="00447D11">
      <w:pPr>
        <w:ind w:left="720" w:hanging="720"/>
        <w:rPr>
          <w:bCs/>
          <w:szCs w:val="24"/>
        </w:rPr>
      </w:pPr>
      <w:r w:rsidRPr="002D477C">
        <w:rPr>
          <w:b/>
          <w:szCs w:val="24"/>
        </w:rPr>
        <w:t>Q2.</w:t>
      </w:r>
      <w:r w:rsidRPr="00EC5A18">
        <w:rPr>
          <w:b/>
          <w:szCs w:val="24"/>
        </w:rPr>
        <w:tab/>
      </w:r>
      <w:r w:rsidRPr="000530B6">
        <w:rPr>
          <w:bCs/>
          <w:szCs w:val="24"/>
        </w:rPr>
        <w:t>Please advise by suburb how many rates accounts, residential and commercial, were established across Brisbane in the following financial years</w:t>
      </w:r>
      <w:r>
        <w:rPr>
          <w:bCs/>
          <w:szCs w:val="24"/>
        </w:rPr>
        <w:t>:</w:t>
      </w:r>
      <w:r w:rsidRPr="00A92CDB">
        <w:rPr>
          <w:bCs/>
          <w:szCs w:val="24"/>
        </w:rPr>
        <w:t xml:space="preserve"> </w:t>
      </w:r>
    </w:p>
    <w:p w14:paraId="7DAF6985" w14:textId="77777777" w:rsidR="00415AF2" w:rsidRPr="00A92CDB" w:rsidRDefault="00415AF2" w:rsidP="00447D11">
      <w:pPr>
        <w:numPr>
          <w:ilvl w:val="0"/>
          <w:numId w:val="16"/>
        </w:numPr>
        <w:ind w:hanging="720"/>
        <w:rPr>
          <w:bCs/>
          <w:szCs w:val="24"/>
        </w:rPr>
      </w:pPr>
      <w:r>
        <w:rPr>
          <w:bCs/>
          <w:szCs w:val="24"/>
        </w:rPr>
        <w:t>2021-22</w:t>
      </w:r>
    </w:p>
    <w:p w14:paraId="4D7014DE" w14:textId="77777777" w:rsidR="00415AF2" w:rsidRDefault="00415AF2" w:rsidP="00447D11">
      <w:pPr>
        <w:numPr>
          <w:ilvl w:val="0"/>
          <w:numId w:val="16"/>
        </w:numPr>
        <w:ind w:hanging="720"/>
        <w:rPr>
          <w:bCs/>
          <w:szCs w:val="24"/>
        </w:rPr>
      </w:pPr>
      <w:r w:rsidRPr="000530B6">
        <w:rPr>
          <w:bCs/>
          <w:szCs w:val="24"/>
        </w:rPr>
        <w:t>2022-23 to</w:t>
      </w:r>
      <w:r>
        <w:rPr>
          <w:bCs/>
          <w:szCs w:val="24"/>
        </w:rPr>
        <w:t xml:space="preserve"> date</w:t>
      </w:r>
    </w:p>
    <w:p w14:paraId="5FDD64BC" w14:textId="77777777" w:rsidR="00415AF2" w:rsidRDefault="00415AF2" w:rsidP="00447D11">
      <w:pPr>
        <w:rPr>
          <w:bCs/>
          <w:szCs w:val="24"/>
        </w:rPr>
      </w:pPr>
    </w:p>
    <w:p w14:paraId="4B6E6334" w14:textId="77777777" w:rsidR="00415AF2" w:rsidRPr="00C01F4A" w:rsidRDefault="00415AF2" w:rsidP="00447D11">
      <w:pPr>
        <w:keepNext/>
        <w:keepLines/>
        <w:ind w:left="720" w:hanging="720"/>
        <w:rPr>
          <w:b/>
          <w:szCs w:val="24"/>
        </w:rPr>
      </w:pPr>
      <w:r w:rsidRPr="00C01F4A">
        <w:rPr>
          <w:b/>
          <w:szCs w:val="24"/>
        </w:rPr>
        <w:t>Q</w:t>
      </w:r>
      <w:r>
        <w:rPr>
          <w:b/>
          <w:szCs w:val="24"/>
        </w:rPr>
        <w:t>3</w:t>
      </w:r>
      <w:r w:rsidRPr="00C01F4A">
        <w:rPr>
          <w:b/>
          <w:szCs w:val="24"/>
        </w:rPr>
        <w:t>.</w:t>
      </w:r>
      <w:r w:rsidRPr="00C01F4A">
        <w:rPr>
          <w:b/>
          <w:szCs w:val="24"/>
        </w:rPr>
        <w:tab/>
      </w:r>
      <w:r w:rsidRPr="000530B6">
        <w:rPr>
          <w:bCs/>
          <w:szCs w:val="24"/>
        </w:rPr>
        <w:t>List the addresses of broken or damaged footpaths awaiting repair, grouped by suburb</w:t>
      </w:r>
      <w:r>
        <w:rPr>
          <w:bCs/>
          <w:szCs w:val="24"/>
        </w:rPr>
        <w:t>.</w:t>
      </w:r>
    </w:p>
    <w:p w14:paraId="64E092BC" w14:textId="77777777" w:rsidR="00415AF2" w:rsidRDefault="00415AF2" w:rsidP="00447D11">
      <w:pPr>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415AF2" w:rsidRPr="004B22E6" w14:paraId="17D4185B" w14:textId="77777777" w:rsidTr="00507C22">
        <w:tc>
          <w:tcPr>
            <w:tcW w:w="1918" w:type="dxa"/>
            <w:tcMar>
              <w:top w:w="0" w:type="dxa"/>
              <w:left w:w="108" w:type="dxa"/>
              <w:bottom w:w="0" w:type="dxa"/>
              <w:right w:w="108" w:type="dxa"/>
            </w:tcMar>
            <w:hideMark/>
          </w:tcPr>
          <w:p w14:paraId="166A3621" w14:textId="77777777" w:rsidR="00415AF2" w:rsidRPr="004B22E6" w:rsidRDefault="00415AF2" w:rsidP="00447D11">
            <w:pPr>
              <w:rPr>
                <w:b/>
                <w:bCs/>
              </w:rPr>
            </w:pPr>
            <w:r>
              <w:rPr>
                <w:b/>
                <w:bCs/>
              </w:rPr>
              <w:t>Address</w:t>
            </w:r>
          </w:p>
        </w:tc>
        <w:tc>
          <w:tcPr>
            <w:tcW w:w="1954" w:type="dxa"/>
            <w:tcMar>
              <w:top w:w="0" w:type="dxa"/>
              <w:left w:w="108" w:type="dxa"/>
              <w:bottom w:w="0" w:type="dxa"/>
              <w:right w:w="108" w:type="dxa"/>
            </w:tcMar>
            <w:hideMark/>
          </w:tcPr>
          <w:p w14:paraId="03AB3ED3" w14:textId="77777777" w:rsidR="00415AF2" w:rsidRPr="004B22E6" w:rsidRDefault="00415AF2" w:rsidP="00447D11">
            <w:pPr>
              <w:rPr>
                <w:b/>
                <w:bCs/>
              </w:rPr>
            </w:pPr>
            <w:r>
              <w:rPr>
                <w:b/>
                <w:bCs/>
              </w:rPr>
              <w:t>Suburb</w:t>
            </w:r>
          </w:p>
        </w:tc>
        <w:tc>
          <w:tcPr>
            <w:tcW w:w="1791" w:type="dxa"/>
            <w:tcMar>
              <w:top w:w="0" w:type="dxa"/>
              <w:left w:w="108" w:type="dxa"/>
              <w:bottom w:w="0" w:type="dxa"/>
              <w:right w:w="108" w:type="dxa"/>
            </w:tcMar>
            <w:hideMark/>
          </w:tcPr>
          <w:p w14:paraId="5B95C5EB" w14:textId="77777777" w:rsidR="00415AF2" w:rsidRPr="004B22E6" w:rsidRDefault="00415AF2" w:rsidP="00447D11">
            <w:pPr>
              <w:rPr>
                <w:b/>
                <w:bCs/>
              </w:rPr>
            </w:pPr>
            <w:r>
              <w:rPr>
                <w:b/>
                <w:bCs/>
              </w:rPr>
              <w:t>Details</w:t>
            </w:r>
          </w:p>
        </w:tc>
        <w:tc>
          <w:tcPr>
            <w:tcW w:w="1992" w:type="dxa"/>
            <w:tcMar>
              <w:top w:w="0" w:type="dxa"/>
              <w:left w:w="108" w:type="dxa"/>
              <w:bottom w:w="0" w:type="dxa"/>
              <w:right w:w="108" w:type="dxa"/>
            </w:tcMar>
            <w:hideMark/>
          </w:tcPr>
          <w:p w14:paraId="1BD6BB17" w14:textId="77777777" w:rsidR="00415AF2" w:rsidRPr="004B22E6" w:rsidRDefault="00415AF2" w:rsidP="00447D11">
            <w:pPr>
              <w:rPr>
                <w:b/>
                <w:bCs/>
              </w:rPr>
            </w:pPr>
            <w:r>
              <w:rPr>
                <w:b/>
                <w:bCs/>
              </w:rPr>
              <w:t>Expected repair date</w:t>
            </w:r>
          </w:p>
        </w:tc>
      </w:tr>
      <w:tr w:rsidR="00415AF2" w:rsidRPr="004B22E6" w14:paraId="348BF2CD" w14:textId="77777777" w:rsidTr="00507C22">
        <w:tc>
          <w:tcPr>
            <w:tcW w:w="1918" w:type="dxa"/>
            <w:tcMar>
              <w:top w:w="0" w:type="dxa"/>
              <w:left w:w="108" w:type="dxa"/>
              <w:bottom w:w="0" w:type="dxa"/>
              <w:right w:w="108" w:type="dxa"/>
            </w:tcMar>
          </w:tcPr>
          <w:p w14:paraId="3EB71AF9" w14:textId="77777777" w:rsidR="00415AF2" w:rsidRPr="004B22E6" w:rsidRDefault="00415AF2" w:rsidP="00447D11">
            <w:pPr>
              <w:rPr>
                <w:b/>
                <w:bCs/>
              </w:rPr>
            </w:pPr>
          </w:p>
        </w:tc>
        <w:tc>
          <w:tcPr>
            <w:tcW w:w="1954" w:type="dxa"/>
            <w:tcMar>
              <w:top w:w="0" w:type="dxa"/>
              <w:left w:w="108" w:type="dxa"/>
              <w:bottom w:w="0" w:type="dxa"/>
              <w:right w:w="108" w:type="dxa"/>
            </w:tcMar>
          </w:tcPr>
          <w:p w14:paraId="119299FA" w14:textId="77777777" w:rsidR="00415AF2" w:rsidRPr="004B22E6" w:rsidRDefault="00415AF2" w:rsidP="00447D11">
            <w:pPr>
              <w:rPr>
                <w:b/>
                <w:bCs/>
              </w:rPr>
            </w:pPr>
          </w:p>
        </w:tc>
        <w:tc>
          <w:tcPr>
            <w:tcW w:w="1791" w:type="dxa"/>
            <w:tcMar>
              <w:top w:w="0" w:type="dxa"/>
              <w:left w:w="108" w:type="dxa"/>
              <w:bottom w:w="0" w:type="dxa"/>
              <w:right w:w="108" w:type="dxa"/>
            </w:tcMar>
          </w:tcPr>
          <w:p w14:paraId="4029C54A" w14:textId="77777777" w:rsidR="00415AF2" w:rsidRPr="004B22E6" w:rsidRDefault="00415AF2" w:rsidP="00447D11">
            <w:pPr>
              <w:rPr>
                <w:b/>
                <w:bCs/>
              </w:rPr>
            </w:pPr>
          </w:p>
        </w:tc>
        <w:tc>
          <w:tcPr>
            <w:tcW w:w="1992" w:type="dxa"/>
            <w:tcMar>
              <w:top w:w="0" w:type="dxa"/>
              <w:left w:w="108" w:type="dxa"/>
              <w:bottom w:w="0" w:type="dxa"/>
              <w:right w:w="108" w:type="dxa"/>
            </w:tcMar>
          </w:tcPr>
          <w:p w14:paraId="1D828DF0" w14:textId="77777777" w:rsidR="00415AF2" w:rsidRPr="004B22E6" w:rsidRDefault="00415AF2" w:rsidP="00447D11">
            <w:pPr>
              <w:rPr>
                <w:b/>
                <w:bCs/>
              </w:rPr>
            </w:pPr>
          </w:p>
        </w:tc>
      </w:tr>
      <w:tr w:rsidR="00415AF2" w:rsidRPr="004B22E6" w14:paraId="3491C661" w14:textId="77777777" w:rsidTr="00507C22">
        <w:tc>
          <w:tcPr>
            <w:tcW w:w="1918" w:type="dxa"/>
            <w:tcMar>
              <w:top w:w="0" w:type="dxa"/>
              <w:left w:w="108" w:type="dxa"/>
              <w:bottom w:w="0" w:type="dxa"/>
              <w:right w:w="108" w:type="dxa"/>
            </w:tcMar>
          </w:tcPr>
          <w:p w14:paraId="77EE684E" w14:textId="77777777" w:rsidR="00415AF2" w:rsidRPr="004B22E6" w:rsidRDefault="00415AF2" w:rsidP="00447D11">
            <w:pPr>
              <w:rPr>
                <w:b/>
                <w:bCs/>
              </w:rPr>
            </w:pPr>
          </w:p>
        </w:tc>
        <w:tc>
          <w:tcPr>
            <w:tcW w:w="1954" w:type="dxa"/>
            <w:tcMar>
              <w:top w:w="0" w:type="dxa"/>
              <w:left w:w="108" w:type="dxa"/>
              <w:bottom w:w="0" w:type="dxa"/>
              <w:right w:w="108" w:type="dxa"/>
            </w:tcMar>
          </w:tcPr>
          <w:p w14:paraId="10245D45" w14:textId="77777777" w:rsidR="00415AF2" w:rsidRPr="004B22E6" w:rsidRDefault="00415AF2" w:rsidP="00447D11">
            <w:pPr>
              <w:rPr>
                <w:b/>
                <w:bCs/>
              </w:rPr>
            </w:pPr>
          </w:p>
        </w:tc>
        <w:tc>
          <w:tcPr>
            <w:tcW w:w="1791" w:type="dxa"/>
            <w:tcMar>
              <w:top w:w="0" w:type="dxa"/>
              <w:left w:w="108" w:type="dxa"/>
              <w:bottom w:w="0" w:type="dxa"/>
              <w:right w:w="108" w:type="dxa"/>
            </w:tcMar>
          </w:tcPr>
          <w:p w14:paraId="5E1AC6F4" w14:textId="77777777" w:rsidR="00415AF2" w:rsidRPr="004B22E6" w:rsidRDefault="00415AF2" w:rsidP="00447D11">
            <w:pPr>
              <w:rPr>
                <w:b/>
                <w:bCs/>
              </w:rPr>
            </w:pPr>
          </w:p>
        </w:tc>
        <w:tc>
          <w:tcPr>
            <w:tcW w:w="1992" w:type="dxa"/>
            <w:tcMar>
              <w:top w:w="0" w:type="dxa"/>
              <w:left w:w="108" w:type="dxa"/>
              <w:bottom w:w="0" w:type="dxa"/>
              <w:right w:w="108" w:type="dxa"/>
            </w:tcMar>
          </w:tcPr>
          <w:p w14:paraId="444F62E5" w14:textId="77777777" w:rsidR="00415AF2" w:rsidRPr="004B22E6" w:rsidRDefault="00415AF2" w:rsidP="00447D11">
            <w:pPr>
              <w:rPr>
                <w:b/>
                <w:bCs/>
              </w:rPr>
            </w:pPr>
          </w:p>
        </w:tc>
      </w:tr>
    </w:tbl>
    <w:p w14:paraId="57745340" w14:textId="77777777" w:rsidR="00415AF2" w:rsidRDefault="00415AF2" w:rsidP="00447D11">
      <w:pPr>
        <w:rPr>
          <w:bCs/>
          <w:szCs w:val="24"/>
        </w:rPr>
      </w:pPr>
    </w:p>
    <w:p w14:paraId="24AA9A30" w14:textId="77777777" w:rsidR="00415AF2" w:rsidRPr="00C01F4A" w:rsidRDefault="00415AF2" w:rsidP="00447D11">
      <w:pPr>
        <w:keepNext/>
        <w:keepLines/>
        <w:ind w:left="720" w:hanging="720"/>
        <w:rPr>
          <w:b/>
          <w:szCs w:val="24"/>
        </w:rPr>
      </w:pPr>
      <w:r w:rsidRPr="00C01F4A">
        <w:rPr>
          <w:b/>
          <w:szCs w:val="24"/>
        </w:rPr>
        <w:t>Q</w:t>
      </w:r>
      <w:r>
        <w:rPr>
          <w:b/>
          <w:szCs w:val="24"/>
        </w:rPr>
        <w:t>4</w:t>
      </w:r>
      <w:r w:rsidRPr="00C01F4A">
        <w:rPr>
          <w:b/>
          <w:szCs w:val="24"/>
        </w:rPr>
        <w:t>.</w:t>
      </w:r>
      <w:r w:rsidRPr="00C01F4A">
        <w:rPr>
          <w:b/>
          <w:szCs w:val="24"/>
        </w:rPr>
        <w:tab/>
      </w:r>
      <w:r w:rsidRPr="000530B6">
        <w:rPr>
          <w:bCs/>
          <w:szCs w:val="24"/>
        </w:rPr>
        <w:t xml:space="preserve">List the addresses of </w:t>
      </w:r>
      <w:r w:rsidRPr="002D477C">
        <w:rPr>
          <w:bCs/>
          <w:szCs w:val="24"/>
        </w:rPr>
        <w:t xml:space="preserve">potholes or damaged roads </w:t>
      </w:r>
      <w:r w:rsidRPr="000530B6">
        <w:rPr>
          <w:bCs/>
          <w:szCs w:val="24"/>
        </w:rPr>
        <w:t>awaiting repair, grouped by suburb</w:t>
      </w:r>
      <w:r>
        <w:rPr>
          <w:bCs/>
          <w:szCs w:val="24"/>
        </w:rPr>
        <w:t>.</w:t>
      </w:r>
    </w:p>
    <w:p w14:paraId="3FE9F868" w14:textId="77777777" w:rsidR="00415AF2" w:rsidRDefault="00415AF2" w:rsidP="00447D11">
      <w:pPr>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415AF2" w:rsidRPr="00415AF2" w14:paraId="2A4696D1" w14:textId="77777777" w:rsidTr="00507C22">
        <w:tc>
          <w:tcPr>
            <w:tcW w:w="1918" w:type="dxa"/>
            <w:tcMar>
              <w:top w:w="0" w:type="dxa"/>
              <w:left w:w="108" w:type="dxa"/>
              <w:bottom w:w="0" w:type="dxa"/>
              <w:right w:w="108" w:type="dxa"/>
            </w:tcMar>
            <w:hideMark/>
          </w:tcPr>
          <w:p w14:paraId="0DEB86E0" w14:textId="77777777" w:rsidR="00415AF2" w:rsidRPr="004B22E6" w:rsidRDefault="00415AF2" w:rsidP="00447D11">
            <w:pPr>
              <w:rPr>
                <w:b/>
                <w:bCs/>
              </w:rPr>
            </w:pPr>
            <w:r>
              <w:rPr>
                <w:b/>
                <w:bCs/>
              </w:rPr>
              <w:t>Address</w:t>
            </w:r>
          </w:p>
        </w:tc>
        <w:tc>
          <w:tcPr>
            <w:tcW w:w="1954" w:type="dxa"/>
            <w:tcMar>
              <w:top w:w="0" w:type="dxa"/>
              <w:left w:w="108" w:type="dxa"/>
              <w:bottom w:w="0" w:type="dxa"/>
              <w:right w:w="108" w:type="dxa"/>
            </w:tcMar>
            <w:hideMark/>
          </w:tcPr>
          <w:p w14:paraId="1FA1F1BB" w14:textId="77777777" w:rsidR="00415AF2" w:rsidRPr="004B22E6" w:rsidRDefault="00415AF2" w:rsidP="00447D11">
            <w:pPr>
              <w:rPr>
                <w:b/>
                <w:bCs/>
              </w:rPr>
            </w:pPr>
            <w:r>
              <w:rPr>
                <w:b/>
                <w:bCs/>
              </w:rPr>
              <w:t>Suburb</w:t>
            </w:r>
          </w:p>
        </w:tc>
        <w:tc>
          <w:tcPr>
            <w:tcW w:w="1791" w:type="dxa"/>
            <w:tcMar>
              <w:top w:w="0" w:type="dxa"/>
              <w:left w:w="108" w:type="dxa"/>
              <w:bottom w:w="0" w:type="dxa"/>
              <w:right w:w="108" w:type="dxa"/>
            </w:tcMar>
            <w:hideMark/>
          </w:tcPr>
          <w:p w14:paraId="22C348CF" w14:textId="77777777" w:rsidR="00415AF2" w:rsidRPr="004B22E6" w:rsidRDefault="00415AF2" w:rsidP="00447D11">
            <w:pPr>
              <w:rPr>
                <w:b/>
                <w:bCs/>
              </w:rPr>
            </w:pPr>
            <w:r>
              <w:rPr>
                <w:b/>
                <w:bCs/>
              </w:rPr>
              <w:t>Details</w:t>
            </w:r>
          </w:p>
        </w:tc>
        <w:tc>
          <w:tcPr>
            <w:tcW w:w="1992" w:type="dxa"/>
            <w:tcMar>
              <w:top w:w="0" w:type="dxa"/>
              <w:left w:w="108" w:type="dxa"/>
              <w:bottom w:w="0" w:type="dxa"/>
              <w:right w:w="108" w:type="dxa"/>
            </w:tcMar>
            <w:hideMark/>
          </w:tcPr>
          <w:p w14:paraId="38CCF7AE" w14:textId="77777777" w:rsidR="00415AF2" w:rsidRPr="004B22E6" w:rsidRDefault="00415AF2" w:rsidP="00447D11">
            <w:pPr>
              <w:rPr>
                <w:b/>
                <w:bCs/>
              </w:rPr>
            </w:pPr>
            <w:r>
              <w:rPr>
                <w:b/>
                <w:bCs/>
              </w:rPr>
              <w:t>Expected repair date</w:t>
            </w:r>
          </w:p>
        </w:tc>
      </w:tr>
      <w:tr w:rsidR="00415AF2" w:rsidRPr="00415AF2" w14:paraId="4C6B6273" w14:textId="77777777" w:rsidTr="00507C22">
        <w:tc>
          <w:tcPr>
            <w:tcW w:w="1918" w:type="dxa"/>
            <w:tcMar>
              <w:top w:w="0" w:type="dxa"/>
              <w:left w:w="108" w:type="dxa"/>
              <w:bottom w:w="0" w:type="dxa"/>
              <w:right w:w="108" w:type="dxa"/>
            </w:tcMar>
          </w:tcPr>
          <w:p w14:paraId="7114AA23" w14:textId="77777777" w:rsidR="00415AF2" w:rsidRPr="004B22E6" w:rsidRDefault="00415AF2" w:rsidP="00447D11">
            <w:pPr>
              <w:rPr>
                <w:b/>
                <w:bCs/>
              </w:rPr>
            </w:pPr>
          </w:p>
        </w:tc>
        <w:tc>
          <w:tcPr>
            <w:tcW w:w="1954" w:type="dxa"/>
            <w:tcMar>
              <w:top w:w="0" w:type="dxa"/>
              <w:left w:w="108" w:type="dxa"/>
              <w:bottom w:w="0" w:type="dxa"/>
              <w:right w:w="108" w:type="dxa"/>
            </w:tcMar>
          </w:tcPr>
          <w:p w14:paraId="40CFF53B" w14:textId="77777777" w:rsidR="00415AF2" w:rsidRPr="004B22E6" w:rsidRDefault="00415AF2" w:rsidP="00447D11">
            <w:pPr>
              <w:rPr>
                <w:b/>
                <w:bCs/>
              </w:rPr>
            </w:pPr>
          </w:p>
        </w:tc>
        <w:tc>
          <w:tcPr>
            <w:tcW w:w="1791" w:type="dxa"/>
            <w:tcMar>
              <w:top w:w="0" w:type="dxa"/>
              <w:left w:w="108" w:type="dxa"/>
              <w:bottom w:w="0" w:type="dxa"/>
              <w:right w:w="108" w:type="dxa"/>
            </w:tcMar>
          </w:tcPr>
          <w:p w14:paraId="04FF9D4C" w14:textId="77777777" w:rsidR="00415AF2" w:rsidRPr="004B22E6" w:rsidRDefault="00415AF2" w:rsidP="00447D11">
            <w:pPr>
              <w:rPr>
                <w:b/>
                <w:bCs/>
              </w:rPr>
            </w:pPr>
          </w:p>
        </w:tc>
        <w:tc>
          <w:tcPr>
            <w:tcW w:w="1992" w:type="dxa"/>
            <w:tcMar>
              <w:top w:w="0" w:type="dxa"/>
              <w:left w:w="108" w:type="dxa"/>
              <w:bottom w:w="0" w:type="dxa"/>
              <w:right w:w="108" w:type="dxa"/>
            </w:tcMar>
          </w:tcPr>
          <w:p w14:paraId="5D421D50" w14:textId="77777777" w:rsidR="00415AF2" w:rsidRPr="004B22E6" w:rsidRDefault="00415AF2" w:rsidP="00447D11">
            <w:pPr>
              <w:rPr>
                <w:b/>
                <w:bCs/>
              </w:rPr>
            </w:pPr>
          </w:p>
        </w:tc>
      </w:tr>
      <w:tr w:rsidR="00415AF2" w:rsidRPr="00415AF2" w14:paraId="6AC844AD" w14:textId="77777777" w:rsidTr="00507C22">
        <w:tc>
          <w:tcPr>
            <w:tcW w:w="1918" w:type="dxa"/>
            <w:tcMar>
              <w:top w:w="0" w:type="dxa"/>
              <w:left w:w="108" w:type="dxa"/>
              <w:bottom w:w="0" w:type="dxa"/>
              <w:right w:w="108" w:type="dxa"/>
            </w:tcMar>
          </w:tcPr>
          <w:p w14:paraId="4EACAE31" w14:textId="77777777" w:rsidR="00415AF2" w:rsidRPr="004B22E6" w:rsidRDefault="00415AF2" w:rsidP="00447D11">
            <w:pPr>
              <w:rPr>
                <w:b/>
                <w:bCs/>
              </w:rPr>
            </w:pPr>
          </w:p>
        </w:tc>
        <w:tc>
          <w:tcPr>
            <w:tcW w:w="1954" w:type="dxa"/>
            <w:tcMar>
              <w:top w:w="0" w:type="dxa"/>
              <w:left w:w="108" w:type="dxa"/>
              <w:bottom w:w="0" w:type="dxa"/>
              <w:right w:w="108" w:type="dxa"/>
            </w:tcMar>
          </w:tcPr>
          <w:p w14:paraId="51A37487" w14:textId="77777777" w:rsidR="00415AF2" w:rsidRPr="004B22E6" w:rsidRDefault="00415AF2" w:rsidP="00447D11">
            <w:pPr>
              <w:rPr>
                <w:b/>
                <w:bCs/>
              </w:rPr>
            </w:pPr>
          </w:p>
        </w:tc>
        <w:tc>
          <w:tcPr>
            <w:tcW w:w="1791" w:type="dxa"/>
            <w:tcMar>
              <w:top w:w="0" w:type="dxa"/>
              <w:left w:w="108" w:type="dxa"/>
              <w:bottom w:w="0" w:type="dxa"/>
              <w:right w:w="108" w:type="dxa"/>
            </w:tcMar>
          </w:tcPr>
          <w:p w14:paraId="06BA3A02" w14:textId="77777777" w:rsidR="00415AF2" w:rsidRPr="004B22E6" w:rsidRDefault="00415AF2" w:rsidP="00447D11">
            <w:pPr>
              <w:rPr>
                <w:b/>
                <w:bCs/>
              </w:rPr>
            </w:pPr>
          </w:p>
        </w:tc>
        <w:tc>
          <w:tcPr>
            <w:tcW w:w="1992" w:type="dxa"/>
            <w:tcMar>
              <w:top w:w="0" w:type="dxa"/>
              <w:left w:w="108" w:type="dxa"/>
              <w:bottom w:w="0" w:type="dxa"/>
              <w:right w:w="108" w:type="dxa"/>
            </w:tcMar>
          </w:tcPr>
          <w:p w14:paraId="315025D6" w14:textId="77777777" w:rsidR="00415AF2" w:rsidRPr="004B22E6" w:rsidRDefault="00415AF2" w:rsidP="00447D11">
            <w:pPr>
              <w:rPr>
                <w:b/>
                <w:bCs/>
              </w:rPr>
            </w:pPr>
          </w:p>
        </w:tc>
      </w:tr>
    </w:tbl>
    <w:p w14:paraId="1FFF9B0F" w14:textId="77777777" w:rsidR="00415AF2" w:rsidRPr="000530B6" w:rsidRDefault="00415AF2" w:rsidP="00447D11">
      <w:pPr>
        <w:rPr>
          <w:bCs/>
          <w:szCs w:val="24"/>
        </w:rPr>
      </w:pPr>
    </w:p>
    <w:p w14:paraId="2BEC4BD1" w14:textId="77777777" w:rsidR="00415AF2" w:rsidRPr="00C01F4A" w:rsidRDefault="00415AF2" w:rsidP="00447D11">
      <w:pPr>
        <w:keepNext/>
        <w:keepLines/>
        <w:ind w:left="720" w:hanging="720"/>
        <w:rPr>
          <w:b/>
          <w:szCs w:val="24"/>
        </w:rPr>
      </w:pPr>
      <w:r w:rsidRPr="00C01F4A">
        <w:rPr>
          <w:b/>
          <w:szCs w:val="24"/>
        </w:rPr>
        <w:t>Q</w:t>
      </w:r>
      <w:r>
        <w:rPr>
          <w:b/>
          <w:szCs w:val="24"/>
        </w:rPr>
        <w:t>5</w:t>
      </w:r>
      <w:r w:rsidRPr="00C01F4A">
        <w:rPr>
          <w:b/>
          <w:szCs w:val="24"/>
        </w:rPr>
        <w:t>.</w:t>
      </w:r>
      <w:r w:rsidRPr="00C01F4A">
        <w:rPr>
          <w:b/>
          <w:szCs w:val="24"/>
        </w:rPr>
        <w:tab/>
      </w:r>
      <w:r w:rsidRPr="000530B6">
        <w:rPr>
          <w:bCs/>
          <w:szCs w:val="24"/>
        </w:rPr>
        <w:t xml:space="preserve">List the </w:t>
      </w:r>
      <w:r>
        <w:rPr>
          <w:bCs/>
          <w:szCs w:val="24"/>
        </w:rPr>
        <w:t>parks</w:t>
      </w:r>
      <w:r w:rsidRPr="000530B6">
        <w:rPr>
          <w:bCs/>
          <w:szCs w:val="24"/>
        </w:rPr>
        <w:t xml:space="preserve"> </w:t>
      </w:r>
      <w:r>
        <w:rPr>
          <w:bCs/>
          <w:szCs w:val="24"/>
        </w:rPr>
        <w:t xml:space="preserve">with </w:t>
      </w:r>
      <w:r w:rsidRPr="000530B6">
        <w:rPr>
          <w:bCs/>
          <w:szCs w:val="24"/>
        </w:rPr>
        <w:t xml:space="preserve">broken or damaged </w:t>
      </w:r>
      <w:r>
        <w:rPr>
          <w:bCs/>
          <w:szCs w:val="24"/>
        </w:rPr>
        <w:t>playground equipment</w:t>
      </w:r>
      <w:r w:rsidRPr="000530B6">
        <w:rPr>
          <w:bCs/>
          <w:szCs w:val="24"/>
        </w:rPr>
        <w:t xml:space="preserve"> awaiting repair, grouped by suburb</w:t>
      </w:r>
      <w:r>
        <w:rPr>
          <w:bCs/>
          <w:szCs w:val="24"/>
        </w:rPr>
        <w:t>.</w:t>
      </w:r>
    </w:p>
    <w:p w14:paraId="232561B3" w14:textId="77777777" w:rsidR="00415AF2" w:rsidRDefault="00415AF2" w:rsidP="00447D11">
      <w:pPr>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415AF2" w:rsidRPr="004B22E6" w14:paraId="7E4CFCA5" w14:textId="77777777" w:rsidTr="00507C22">
        <w:tc>
          <w:tcPr>
            <w:tcW w:w="1918" w:type="dxa"/>
            <w:tcMar>
              <w:top w:w="0" w:type="dxa"/>
              <w:left w:w="108" w:type="dxa"/>
              <w:bottom w:w="0" w:type="dxa"/>
              <w:right w:w="108" w:type="dxa"/>
            </w:tcMar>
            <w:hideMark/>
          </w:tcPr>
          <w:p w14:paraId="6C21E285" w14:textId="77777777" w:rsidR="00415AF2" w:rsidRPr="004B22E6" w:rsidRDefault="00415AF2" w:rsidP="00447D11">
            <w:pPr>
              <w:rPr>
                <w:b/>
                <w:bCs/>
              </w:rPr>
            </w:pPr>
            <w:r>
              <w:rPr>
                <w:b/>
                <w:bCs/>
              </w:rPr>
              <w:t>Address</w:t>
            </w:r>
          </w:p>
        </w:tc>
        <w:tc>
          <w:tcPr>
            <w:tcW w:w="1954" w:type="dxa"/>
            <w:tcMar>
              <w:top w:w="0" w:type="dxa"/>
              <w:left w:w="108" w:type="dxa"/>
              <w:bottom w:w="0" w:type="dxa"/>
              <w:right w:w="108" w:type="dxa"/>
            </w:tcMar>
            <w:hideMark/>
          </w:tcPr>
          <w:p w14:paraId="6AFC07FE" w14:textId="77777777" w:rsidR="00415AF2" w:rsidRPr="004B22E6" w:rsidRDefault="00415AF2" w:rsidP="00447D11">
            <w:pPr>
              <w:rPr>
                <w:b/>
                <w:bCs/>
              </w:rPr>
            </w:pPr>
            <w:r>
              <w:rPr>
                <w:b/>
                <w:bCs/>
              </w:rPr>
              <w:t>Suburb</w:t>
            </w:r>
          </w:p>
        </w:tc>
        <w:tc>
          <w:tcPr>
            <w:tcW w:w="1791" w:type="dxa"/>
            <w:tcMar>
              <w:top w:w="0" w:type="dxa"/>
              <w:left w:w="108" w:type="dxa"/>
              <w:bottom w:w="0" w:type="dxa"/>
              <w:right w:w="108" w:type="dxa"/>
            </w:tcMar>
            <w:hideMark/>
          </w:tcPr>
          <w:p w14:paraId="61CB88E4" w14:textId="77777777" w:rsidR="00415AF2" w:rsidRPr="004B22E6" w:rsidRDefault="00415AF2" w:rsidP="00447D11">
            <w:pPr>
              <w:rPr>
                <w:b/>
                <w:bCs/>
              </w:rPr>
            </w:pPr>
            <w:r>
              <w:rPr>
                <w:b/>
                <w:bCs/>
              </w:rPr>
              <w:t>Details</w:t>
            </w:r>
          </w:p>
        </w:tc>
        <w:tc>
          <w:tcPr>
            <w:tcW w:w="1992" w:type="dxa"/>
            <w:tcMar>
              <w:top w:w="0" w:type="dxa"/>
              <w:left w:w="108" w:type="dxa"/>
              <w:bottom w:w="0" w:type="dxa"/>
              <w:right w:w="108" w:type="dxa"/>
            </w:tcMar>
            <w:hideMark/>
          </w:tcPr>
          <w:p w14:paraId="584F8924" w14:textId="77777777" w:rsidR="00415AF2" w:rsidRPr="004B22E6" w:rsidRDefault="00415AF2" w:rsidP="00447D11">
            <w:pPr>
              <w:rPr>
                <w:b/>
                <w:bCs/>
              </w:rPr>
            </w:pPr>
            <w:r>
              <w:rPr>
                <w:b/>
                <w:bCs/>
              </w:rPr>
              <w:t>Expected repair date</w:t>
            </w:r>
          </w:p>
        </w:tc>
      </w:tr>
      <w:tr w:rsidR="00415AF2" w:rsidRPr="004B22E6" w14:paraId="42D01FEB" w14:textId="77777777" w:rsidTr="00507C22">
        <w:tc>
          <w:tcPr>
            <w:tcW w:w="1918" w:type="dxa"/>
            <w:tcMar>
              <w:top w:w="0" w:type="dxa"/>
              <w:left w:w="108" w:type="dxa"/>
              <w:bottom w:w="0" w:type="dxa"/>
              <w:right w:w="108" w:type="dxa"/>
            </w:tcMar>
          </w:tcPr>
          <w:p w14:paraId="6A854C96" w14:textId="77777777" w:rsidR="00415AF2" w:rsidRPr="004B22E6" w:rsidRDefault="00415AF2" w:rsidP="00447D11">
            <w:pPr>
              <w:rPr>
                <w:b/>
                <w:bCs/>
              </w:rPr>
            </w:pPr>
          </w:p>
        </w:tc>
        <w:tc>
          <w:tcPr>
            <w:tcW w:w="1954" w:type="dxa"/>
            <w:tcMar>
              <w:top w:w="0" w:type="dxa"/>
              <w:left w:w="108" w:type="dxa"/>
              <w:bottom w:w="0" w:type="dxa"/>
              <w:right w:w="108" w:type="dxa"/>
            </w:tcMar>
          </w:tcPr>
          <w:p w14:paraId="16D80012" w14:textId="77777777" w:rsidR="00415AF2" w:rsidRPr="004B22E6" w:rsidRDefault="00415AF2" w:rsidP="00447D11">
            <w:pPr>
              <w:rPr>
                <w:b/>
                <w:bCs/>
              </w:rPr>
            </w:pPr>
          </w:p>
        </w:tc>
        <w:tc>
          <w:tcPr>
            <w:tcW w:w="1791" w:type="dxa"/>
            <w:tcMar>
              <w:top w:w="0" w:type="dxa"/>
              <w:left w:w="108" w:type="dxa"/>
              <w:bottom w:w="0" w:type="dxa"/>
              <w:right w:w="108" w:type="dxa"/>
            </w:tcMar>
          </w:tcPr>
          <w:p w14:paraId="77876364" w14:textId="77777777" w:rsidR="00415AF2" w:rsidRPr="004B22E6" w:rsidRDefault="00415AF2" w:rsidP="00447D11">
            <w:pPr>
              <w:rPr>
                <w:b/>
                <w:bCs/>
              </w:rPr>
            </w:pPr>
          </w:p>
        </w:tc>
        <w:tc>
          <w:tcPr>
            <w:tcW w:w="1992" w:type="dxa"/>
            <w:tcMar>
              <w:top w:w="0" w:type="dxa"/>
              <w:left w:w="108" w:type="dxa"/>
              <w:bottom w:w="0" w:type="dxa"/>
              <w:right w:w="108" w:type="dxa"/>
            </w:tcMar>
          </w:tcPr>
          <w:p w14:paraId="1FFCDDA7" w14:textId="77777777" w:rsidR="00415AF2" w:rsidRPr="004B22E6" w:rsidRDefault="00415AF2" w:rsidP="00447D11">
            <w:pPr>
              <w:rPr>
                <w:b/>
                <w:bCs/>
              </w:rPr>
            </w:pPr>
          </w:p>
        </w:tc>
      </w:tr>
      <w:tr w:rsidR="00415AF2" w:rsidRPr="004B22E6" w14:paraId="1BC86669" w14:textId="77777777" w:rsidTr="00507C22">
        <w:tc>
          <w:tcPr>
            <w:tcW w:w="1918" w:type="dxa"/>
            <w:tcMar>
              <w:top w:w="0" w:type="dxa"/>
              <w:left w:w="108" w:type="dxa"/>
              <w:bottom w:w="0" w:type="dxa"/>
              <w:right w:w="108" w:type="dxa"/>
            </w:tcMar>
          </w:tcPr>
          <w:p w14:paraId="45654274" w14:textId="77777777" w:rsidR="00415AF2" w:rsidRPr="004B22E6" w:rsidRDefault="00415AF2" w:rsidP="00447D11">
            <w:pPr>
              <w:rPr>
                <w:b/>
                <w:bCs/>
              </w:rPr>
            </w:pPr>
          </w:p>
        </w:tc>
        <w:tc>
          <w:tcPr>
            <w:tcW w:w="1954" w:type="dxa"/>
            <w:tcMar>
              <w:top w:w="0" w:type="dxa"/>
              <w:left w:w="108" w:type="dxa"/>
              <w:bottom w:w="0" w:type="dxa"/>
              <w:right w:w="108" w:type="dxa"/>
            </w:tcMar>
          </w:tcPr>
          <w:p w14:paraId="58B32BF0" w14:textId="77777777" w:rsidR="00415AF2" w:rsidRPr="004B22E6" w:rsidRDefault="00415AF2" w:rsidP="00447D11">
            <w:pPr>
              <w:rPr>
                <w:b/>
                <w:bCs/>
              </w:rPr>
            </w:pPr>
          </w:p>
        </w:tc>
        <w:tc>
          <w:tcPr>
            <w:tcW w:w="1791" w:type="dxa"/>
            <w:tcMar>
              <w:top w:w="0" w:type="dxa"/>
              <w:left w:w="108" w:type="dxa"/>
              <w:bottom w:w="0" w:type="dxa"/>
              <w:right w:w="108" w:type="dxa"/>
            </w:tcMar>
          </w:tcPr>
          <w:p w14:paraId="6CA9812F" w14:textId="77777777" w:rsidR="00415AF2" w:rsidRPr="004B22E6" w:rsidRDefault="00415AF2" w:rsidP="00447D11">
            <w:pPr>
              <w:rPr>
                <w:b/>
                <w:bCs/>
              </w:rPr>
            </w:pPr>
          </w:p>
        </w:tc>
        <w:tc>
          <w:tcPr>
            <w:tcW w:w="1992" w:type="dxa"/>
            <w:tcMar>
              <w:top w:w="0" w:type="dxa"/>
              <w:left w:w="108" w:type="dxa"/>
              <w:bottom w:w="0" w:type="dxa"/>
              <w:right w:w="108" w:type="dxa"/>
            </w:tcMar>
          </w:tcPr>
          <w:p w14:paraId="3DCDD09A" w14:textId="77777777" w:rsidR="00415AF2" w:rsidRPr="004B22E6" w:rsidRDefault="00415AF2" w:rsidP="00447D11">
            <w:pPr>
              <w:rPr>
                <w:b/>
                <w:bCs/>
              </w:rPr>
            </w:pPr>
          </w:p>
        </w:tc>
      </w:tr>
    </w:tbl>
    <w:p w14:paraId="720D820A" w14:textId="77777777" w:rsidR="00415AF2" w:rsidRDefault="00415AF2" w:rsidP="00447D11">
      <w:pPr>
        <w:rPr>
          <w:b/>
          <w:szCs w:val="24"/>
        </w:rPr>
      </w:pPr>
    </w:p>
    <w:p w14:paraId="0B42A6CF" w14:textId="77777777" w:rsidR="00415AF2" w:rsidRPr="00C01F4A" w:rsidRDefault="00415AF2" w:rsidP="00783BDD">
      <w:pPr>
        <w:keepNext/>
        <w:keepLines/>
        <w:ind w:left="720" w:hanging="720"/>
        <w:rPr>
          <w:b/>
          <w:szCs w:val="24"/>
        </w:rPr>
      </w:pPr>
      <w:r w:rsidRPr="00C01F4A">
        <w:rPr>
          <w:b/>
          <w:szCs w:val="24"/>
        </w:rPr>
        <w:lastRenderedPageBreak/>
        <w:t>Q</w:t>
      </w:r>
      <w:r>
        <w:rPr>
          <w:b/>
          <w:szCs w:val="24"/>
        </w:rPr>
        <w:t>6</w:t>
      </w:r>
      <w:r w:rsidRPr="00C01F4A">
        <w:rPr>
          <w:b/>
          <w:szCs w:val="24"/>
        </w:rPr>
        <w:t>.</w:t>
      </w:r>
      <w:r w:rsidRPr="00C01F4A">
        <w:rPr>
          <w:b/>
          <w:szCs w:val="24"/>
        </w:rPr>
        <w:tab/>
      </w:r>
      <w:r w:rsidRPr="000530B6">
        <w:rPr>
          <w:bCs/>
          <w:szCs w:val="24"/>
        </w:rPr>
        <w:t xml:space="preserve">List the </w:t>
      </w:r>
      <w:r w:rsidRPr="002D477C">
        <w:rPr>
          <w:bCs/>
          <w:szCs w:val="24"/>
        </w:rPr>
        <w:t>locations of any drainage infrastructure awaiting maintenance or repair</w:t>
      </w:r>
      <w:r w:rsidRPr="000530B6">
        <w:rPr>
          <w:bCs/>
          <w:szCs w:val="24"/>
        </w:rPr>
        <w:t>, grouped by suburb</w:t>
      </w:r>
      <w:r>
        <w:rPr>
          <w:bCs/>
          <w:szCs w:val="24"/>
        </w:rPr>
        <w:t>.</w:t>
      </w:r>
    </w:p>
    <w:p w14:paraId="1705F957" w14:textId="77777777" w:rsidR="00415AF2" w:rsidRDefault="00415AF2" w:rsidP="00EA2779">
      <w:pPr>
        <w:keepNext/>
        <w:ind w:left="720"/>
        <w:rPr>
          <w:b/>
          <w:szCs w:val="24"/>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415AF2" w:rsidRPr="004B22E6" w14:paraId="3A52A9D2" w14:textId="77777777" w:rsidTr="00507C22">
        <w:tc>
          <w:tcPr>
            <w:tcW w:w="1918" w:type="dxa"/>
            <w:tcMar>
              <w:top w:w="0" w:type="dxa"/>
              <w:left w:w="108" w:type="dxa"/>
              <w:bottom w:w="0" w:type="dxa"/>
              <w:right w:w="108" w:type="dxa"/>
            </w:tcMar>
            <w:hideMark/>
          </w:tcPr>
          <w:p w14:paraId="5B3B438A" w14:textId="77777777" w:rsidR="00415AF2" w:rsidRPr="004B22E6" w:rsidRDefault="00415AF2" w:rsidP="00EA2779">
            <w:pPr>
              <w:keepNext/>
              <w:rPr>
                <w:b/>
                <w:bCs/>
              </w:rPr>
            </w:pPr>
            <w:r>
              <w:rPr>
                <w:b/>
                <w:bCs/>
              </w:rPr>
              <w:t>Address</w:t>
            </w:r>
          </w:p>
        </w:tc>
        <w:tc>
          <w:tcPr>
            <w:tcW w:w="1954" w:type="dxa"/>
            <w:tcMar>
              <w:top w:w="0" w:type="dxa"/>
              <w:left w:w="108" w:type="dxa"/>
              <w:bottom w:w="0" w:type="dxa"/>
              <w:right w:w="108" w:type="dxa"/>
            </w:tcMar>
            <w:hideMark/>
          </w:tcPr>
          <w:p w14:paraId="0B9AE32C" w14:textId="77777777" w:rsidR="00415AF2" w:rsidRPr="004B22E6" w:rsidRDefault="00415AF2" w:rsidP="00EA2779">
            <w:pPr>
              <w:keepNext/>
              <w:rPr>
                <w:b/>
                <w:bCs/>
              </w:rPr>
            </w:pPr>
            <w:r>
              <w:rPr>
                <w:b/>
                <w:bCs/>
              </w:rPr>
              <w:t>Suburb</w:t>
            </w:r>
          </w:p>
        </w:tc>
        <w:tc>
          <w:tcPr>
            <w:tcW w:w="1791" w:type="dxa"/>
            <w:tcMar>
              <w:top w:w="0" w:type="dxa"/>
              <w:left w:w="108" w:type="dxa"/>
              <w:bottom w:w="0" w:type="dxa"/>
              <w:right w:w="108" w:type="dxa"/>
            </w:tcMar>
            <w:hideMark/>
          </w:tcPr>
          <w:p w14:paraId="5009C0E3" w14:textId="77777777" w:rsidR="00415AF2" w:rsidRPr="004B22E6" w:rsidRDefault="00415AF2" w:rsidP="00EA2779">
            <w:pPr>
              <w:keepNext/>
              <w:rPr>
                <w:b/>
                <w:bCs/>
              </w:rPr>
            </w:pPr>
            <w:r>
              <w:rPr>
                <w:b/>
                <w:bCs/>
              </w:rPr>
              <w:t>Details</w:t>
            </w:r>
          </w:p>
        </w:tc>
        <w:tc>
          <w:tcPr>
            <w:tcW w:w="1992" w:type="dxa"/>
            <w:tcMar>
              <w:top w:w="0" w:type="dxa"/>
              <w:left w:w="108" w:type="dxa"/>
              <w:bottom w:w="0" w:type="dxa"/>
              <w:right w:w="108" w:type="dxa"/>
            </w:tcMar>
            <w:hideMark/>
          </w:tcPr>
          <w:p w14:paraId="21399D42" w14:textId="77777777" w:rsidR="00415AF2" w:rsidRPr="004B22E6" w:rsidRDefault="00415AF2" w:rsidP="00EA2779">
            <w:pPr>
              <w:keepNext/>
              <w:rPr>
                <w:b/>
                <w:bCs/>
              </w:rPr>
            </w:pPr>
            <w:r>
              <w:rPr>
                <w:b/>
                <w:bCs/>
              </w:rPr>
              <w:t>Expected repair date</w:t>
            </w:r>
          </w:p>
        </w:tc>
      </w:tr>
      <w:tr w:rsidR="00415AF2" w:rsidRPr="004B22E6" w14:paraId="66793B92" w14:textId="77777777" w:rsidTr="00507C22">
        <w:tc>
          <w:tcPr>
            <w:tcW w:w="1918" w:type="dxa"/>
            <w:tcMar>
              <w:top w:w="0" w:type="dxa"/>
              <w:left w:w="108" w:type="dxa"/>
              <w:bottom w:w="0" w:type="dxa"/>
              <w:right w:w="108" w:type="dxa"/>
            </w:tcMar>
          </w:tcPr>
          <w:p w14:paraId="1049A3A6" w14:textId="77777777" w:rsidR="00415AF2" w:rsidRPr="004B22E6" w:rsidRDefault="00415AF2" w:rsidP="00447D11">
            <w:pPr>
              <w:rPr>
                <w:b/>
                <w:bCs/>
              </w:rPr>
            </w:pPr>
          </w:p>
        </w:tc>
        <w:tc>
          <w:tcPr>
            <w:tcW w:w="1954" w:type="dxa"/>
            <w:tcMar>
              <w:top w:w="0" w:type="dxa"/>
              <w:left w:w="108" w:type="dxa"/>
              <w:bottom w:w="0" w:type="dxa"/>
              <w:right w:w="108" w:type="dxa"/>
            </w:tcMar>
          </w:tcPr>
          <w:p w14:paraId="7417E048" w14:textId="77777777" w:rsidR="00415AF2" w:rsidRPr="004B22E6" w:rsidRDefault="00415AF2" w:rsidP="00447D11">
            <w:pPr>
              <w:rPr>
                <w:b/>
                <w:bCs/>
              </w:rPr>
            </w:pPr>
          </w:p>
        </w:tc>
        <w:tc>
          <w:tcPr>
            <w:tcW w:w="1791" w:type="dxa"/>
            <w:tcMar>
              <w:top w:w="0" w:type="dxa"/>
              <w:left w:w="108" w:type="dxa"/>
              <w:bottom w:w="0" w:type="dxa"/>
              <w:right w:w="108" w:type="dxa"/>
            </w:tcMar>
          </w:tcPr>
          <w:p w14:paraId="53042736" w14:textId="77777777" w:rsidR="00415AF2" w:rsidRPr="004B22E6" w:rsidRDefault="00415AF2" w:rsidP="00447D11">
            <w:pPr>
              <w:rPr>
                <w:b/>
                <w:bCs/>
              </w:rPr>
            </w:pPr>
          </w:p>
        </w:tc>
        <w:tc>
          <w:tcPr>
            <w:tcW w:w="1992" w:type="dxa"/>
            <w:tcMar>
              <w:top w:w="0" w:type="dxa"/>
              <w:left w:w="108" w:type="dxa"/>
              <w:bottom w:w="0" w:type="dxa"/>
              <w:right w:w="108" w:type="dxa"/>
            </w:tcMar>
          </w:tcPr>
          <w:p w14:paraId="61612299" w14:textId="77777777" w:rsidR="00415AF2" w:rsidRPr="004B22E6" w:rsidRDefault="00415AF2" w:rsidP="00447D11">
            <w:pPr>
              <w:rPr>
                <w:b/>
                <w:bCs/>
              </w:rPr>
            </w:pPr>
          </w:p>
        </w:tc>
      </w:tr>
      <w:tr w:rsidR="00415AF2" w:rsidRPr="004B22E6" w14:paraId="06DC6C57" w14:textId="77777777" w:rsidTr="00507C22">
        <w:tc>
          <w:tcPr>
            <w:tcW w:w="1918" w:type="dxa"/>
            <w:tcMar>
              <w:top w:w="0" w:type="dxa"/>
              <w:left w:w="108" w:type="dxa"/>
              <w:bottom w:w="0" w:type="dxa"/>
              <w:right w:w="108" w:type="dxa"/>
            </w:tcMar>
          </w:tcPr>
          <w:p w14:paraId="53EF30C5" w14:textId="77777777" w:rsidR="00415AF2" w:rsidRPr="004B22E6" w:rsidRDefault="00415AF2" w:rsidP="00447D11">
            <w:pPr>
              <w:rPr>
                <w:b/>
                <w:bCs/>
              </w:rPr>
            </w:pPr>
          </w:p>
        </w:tc>
        <w:tc>
          <w:tcPr>
            <w:tcW w:w="1954" w:type="dxa"/>
            <w:tcMar>
              <w:top w:w="0" w:type="dxa"/>
              <w:left w:w="108" w:type="dxa"/>
              <w:bottom w:w="0" w:type="dxa"/>
              <w:right w:w="108" w:type="dxa"/>
            </w:tcMar>
          </w:tcPr>
          <w:p w14:paraId="1A2EE284" w14:textId="77777777" w:rsidR="00415AF2" w:rsidRPr="004B22E6" w:rsidRDefault="00415AF2" w:rsidP="00447D11">
            <w:pPr>
              <w:rPr>
                <w:b/>
                <w:bCs/>
              </w:rPr>
            </w:pPr>
          </w:p>
        </w:tc>
        <w:tc>
          <w:tcPr>
            <w:tcW w:w="1791" w:type="dxa"/>
            <w:tcMar>
              <w:top w:w="0" w:type="dxa"/>
              <w:left w:w="108" w:type="dxa"/>
              <w:bottom w:w="0" w:type="dxa"/>
              <w:right w:w="108" w:type="dxa"/>
            </w:tcMar>
          </w:tcPr>
          <w:p w14:paraId="13B4997A" w14:textId="77777777" w:rsidR="00415AF2" w:rsidRPr="004B22E6" w:rsidRDefault="00415AF2" w:rsidP="00447D11">
            <w:pPr>
              <w:rPr>
                <w:b/>
                <w:bCs/>
              </w:rPr>
            </w:pPr>
          </w:p>
        </w:tc>
        <w:tc>
          <w:tcPr>
            <w:tcW w:w="1992" w:type="dxa"/>
            <w:tcMar>
              <w:top w:w="0" w:type="dxa"/>
              <w:left w:w="108" w:type="dxa"/>
              <w:bottom w:w="0" w:type="dxa"/>
              <w:right w:w="108" w:type="dxa"/>
            </w:tcMar>
          </w:tcPr>
          <w:p w14:paraId="1270A7A7" w14:textId="77777777" w:rsidR="00415AF2" w:rsidRPr="004B22E6" w:rsidRDefault="00415AF2" w:rsidP="00447D11">
            <w:pPr>
              <w:rPr>
                <w:b/>
                <w:bCs/>
              </w:rPr>
            </w:pPr>
          </w:p>
        </w:tc>
      </w:tr>
    </w:tbl>
    <w:p w14:paraId="513501B2" w14:textId="77777777" w:rsidR="00415AF2" w:rsidRDefault="00415AF2" w:rsidP="00447D11">
      <w:pPr>
        <w:rPr>
          <w:b/>
          <w:szCs w:val="24"/>
        </w:rPr>
      </w:pPr>
    </w:p>
    <w:p w14:paraId="798EFD6D" w14:textId="77777777" w:rsidR="00415AF2" w:rsidRDefault="00415AF2" w:rsidP="00447D11">
      <w:pPr>
        <w:ind w:left="720" w:hanging="720"/>
        <w:rPr>
          <w:bCs/>
          <w:szCs w:val="24"/>
        </w:rPr>
      </w:pPr>
      <w:r w:rsidRPr="00C77977">
        <w:rPr>
          <w:b/>
          <w:szCs w:val="24"/>
        </w:rPr>
        <w:t>Q</w:t>
      </w:r>
      <w:r>
        <w:rPr>
          <w:b/>
          <w:szCs w:val="24"/>
        </w:rPr>
        <w:t>7</w:t>
      </w:r>
      <w:r w:rsidRPr="00C77977">
        <w:rPr>
          <w:b/>
          <w:szCs w:val="24"/>
        </w:rPr>
        <w:t>.</w:t>
      </w:r>
      <w:r w:rsidRPr="000530B6">
        <w:rPr>
          <w:b/>
          <w:szCs w:val="24"/>
        </w:rPr>
        <w:tab/>
      </w:r>
      <w:r w:rsidRPr="002D477C">
        <w:rPr>
          <w:bCs/>
          <w:szCs w:val="24"/>
        </w:rPr>
        <w:t>What is the average cost for Brisbane City Council staff to plant 1 new sapling</w:t>
      </w:r>
      <w:r>
        <w:rPr>
          <w:bCs/>
          <w:szCs w:val="24"/>
        </w:rPr>
        <w:noBreakHyphen/>
      </w:r>
      <w:r w:rsidRPr="002D477C">
        <w:rPr>
          <w:bCs/>
          <w:szCs w:val="24"/>
        </w:rPr>
        <w:t>sized tree, broken down and including all costs such as the plant/tree, labour, plant and equipment, initial maintenance etc</w:t>
      </w:r>
      <w:r>
        <w:rPr>
          <w:bCs/>
          <w:szCs w:val="24"/>
        </w:rPr>
        <w:t>.</w:t>
      </w:r>
    </w:p>
    <w:p w14:paraId="7D9D30C9" w14:textId="77777777" w:rsidR="00415AF2" w:rsidRDefault="00415AF2" w:rsidP="00447D11">
      <w:pPr>
        <w:ind w:left="720" w:hanging="720"/>
        <w:rPr>
          <w:bCs/>
          <w:szCs w:val="24"/>
        </w:rPr>
      </w:pPr>
    </w:p>
    <w:p w14:paraId="12658855" w14:textId="77777777" w:rsidR="00415AF2" w:rsidRDefault="00415AF2" w:rsidP="00447D11">
      <w:pPr>
        <w:ind w:left="720" w:hanging="720"/>
        <w:rPr>
          <w:bCs/>
          <w:szCs w:val="24"/>
        </w:rPr>
      </w:pPr>
      <w:r w:rsidRPr="00C77977">
        <w:rPr>
          <w:b/>
          <w:szCs w:val="24"/>
        </w:rPr>
        <w:t>Q</w:t>
      </w:r>
      <w:r>
        <w:rPr>
          <w:b/>
          <w:szCs w:val="24"/>
        </w:rPr>
        <w:t>8</w:t>
      </w:r>
      <w:r w:rsidRPr="00C77977">
        <w:rPr>
          <w:b/>
          <w:szCs w:val="24"/>
        </w:rPr>
        <w:t>.</w:t>
      </w:r>
      <w:r w:rsidRPr="000530B6">
        <w:rPr>
          <w:b/>
          <w:szCs w:val="24"/>
        </w:rPr>
        <w:tab/>
      </w:r>
      <w:r w:rsidRPr="002D477C">
        <w:rPr>
          <w:bCs/>
          <w:szCs w:val="24"/>
        </w:rPr>
        <w:t>What is the average cost for external contractors to plant 1 new sapling-sized tree, broken down and including all costs such as the plant/tree, labour, plant and equipment, initial maintenance etc</w:t>
      </w:r>
      <w:r>
        <w:rPr>
          <w:bCs/>
          <w:szCs w:val="24"/>
        </w:rPr>
        <w:t>.</w:t>
      </w:r>
    </w:p>
    <w:p w14:paraId="67711ACC" w14:textId="77777777" w:rsidR="00885F63" w:rsidRDefault="00885F63" w:rsidP="00447D11"/>
    <w:p w14:paraId="791DF759" w14:textId="77777777" w:rsidR="00885F63" w:rsidRDefault="00885F63" w:rsidP="00447D11"/>
    <w:p w14:paraId="0DA6F91C" w14:textId="77777777" w:rsidR="00885F63" w:rsidRDefault="00885F63" w:rsidP="00447D11">
      <w:pPr>
        <w:pStyle w:val="Heading2"/>
      </w:pPr>
      <w:bookmarkStart w:id="70" w:name="_Toc114546774"/>
      <w:bookmarkStart w:id="71" w:name="_Toc134796610"/>
      <w:r>
        <w:t>ANSWERS TO QUESTIONS OF WHICH DUE NOTICE HAS BEEN GIVEN:</w:t>
      </w:r>
      <w:bookmarkEnd w:id="70"/>
      <w:bookmarkEnd w:id="71"/>
    </w:p>
    <w:p w14:paraId="59AF70AD" w14:textId="77777777" w:rsidR="00885F63" w:rsidRDefault="00885F63" w:rsidP="00447D11">
      <w:pPr>
        <w:spacing w:line="216" w:lineRule="auto"/>
        <w:rPr>
          <w:i/>
        </w:rPr>
      </w:pPr>
      <w:r>
        <w:rPr>
          <w:i/>
        </w:rPr>
        <w:t>(Answers to questions of which due notice has been given are printed as supplied and are not edited)</w:t>
      </w:r>
    </w:p>
    <w:p w14:paraId="3A827DF5" w14:textId="77777777" w:rsidR="00885F63" w:rsidRDefault="00885F63" w:rsidP="00447D11">
      <w:pPr>
        <w:tabs>
          <w:tab w:val="left" w:pos="2835"/>
        </w:tabs>
        <w:ind w:left="567" w:hanging="567"/>
        <w:rPr>
          <w:b/>
        </w:rPr>
      </w:pPr>
    </w:p>
    <w:p w14:paraId="62B59A22" w14:textId="77777777" w:rsidR="00906B45" w:rsidRPr="00906B45" w:rsidRDefault="00906B45" w:rsidP="00447D11">
      <w:pPr>
        <w:keepNext/>
        <w:keepLines/>
        <w:rPr>
          <w:b/>
          <w:snapToGrid w:val="0"/>
          <w:lang w:eastAsia="en-US"/>
        </w:rPr>
      </w:pPr>
      <w:r w:rsidRPr="00906B45">
        <w:rPr>
          <w:b/>
          <w:snapToGrid w:val="0"/>
          <w:lang w:eastAsia="en-US"/>
        </w:rPr>
        <w:t xml:space="preserve">Submitted by Councillor </w:t>
      </w:r>
      <w:r w:rsidRPr="00906B45">
        <w:rPr>
          <w:b/>
          <w:bCs/>
          <w:snapToGrid w:val="0"/>
          <w:lang w:eastAsia="en-US"/>
        </w:rPr>
        <w:t>Nicole Johnston</w:t>
      </w:r>
      <w:r w:rsidRPr="00906B45">
        <w:rPr>
          <w:b/>
          <w:snapToGrid w:val="0"/>
          <w:lang w:eastAsia="en-US"/>
        </w:rPr>
        <w:t xml:space="preserve"> (from meeting on </w:t>
      </w:r>
      <w:r w:rsidRPr="00906B45">
        <w:rPr>
          <w:b/>
          <w:bCs/>
          <w:snapToGrid w:val="0"/>
          <w:lang w:eastAsia="en-US"/>
        </w:rPr>
        <w:t>2 May 2023</w:t>
      </w:r>
      <w:r w:rsidRPr="00906B45">
        <w:rPr>
          <w:b/>
          <w:snapToGrid w:val="0"/>
          <w:lang w:eastAsia="en-US"/>
        </w:rPr>
        <w:t>)</w:t>
      </w:r>
    </w:p>
    <w:p w14:paraId="6BE6EF6D" w14:textId="77777777" w:rsidR="00906B45" w:rsidRPr="00906B45" w:rsidRDefault="00906B45" w:rsidP="00447D11">
      <w:pPr>
        <w:keepNext/>
        <w:keepLines/>
        <w:ind w:left="720" w:hanging="720"/>
        <w:rPr>
          <w:b/>
          <w:snapToGrid w:val="0"/>
          <w:lang w:eastAsia="en-US"/>
        </w:rPr>
      </w:pPr>
      <w:r w:rsidRPr="00906B45">
        <w:rPr>
          <w:b/>
          <w:snapToGrid w:val="0"/>
          <w:lang w:eastAsia="en-US"/>
        </w:rPr>
        <w:t>Q1.</w:t>
      </w:r>
      <w:r w:rsidRPr="00906B45">
        <w:rPr>
          <w:b/>
          <w:snapToGrid w:val="0"/>
          <w:lang w:eastAsia="en-US"/>
        </w:rPr>
        <w:tab/>
      </w:r>
      <w:r w:rsidRPr="00906B45">
        <w:rPr>
          <w:bCs/>
          <w:snapToGrid w:val="0"/>
          <w:lang w:eastAsia="en-US"/>
        </w:rPr>
        <w:t>Please provide a list of footpaths approved for funding through the Suburban Enhancement Fund for the past three financial years in the table below:</w:t>
      </w:r>
    </w:p>
    <w:p w14:paraId="157C2A14" w14:textId="77777777" w:rsidR="00906B45" w:rsidRPr="00906B45" w:rsidRDefault="00906B45" w:rsidP="00447D11">
      <w:pPr>
        <w:ind w:left="720"/>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59"/>
        <w:gridCol w:w="2099"/>
        <w:gridCol w:w="1924"/>
        <w:gridCol w:w="2140"/>
      </w:tblGrid>
      <w:tr w:rsidR="00906B45" w:rsidRPr="00906B45" w14:paraId="0664B834" w14:textId="77777777" w:rsidTr="00906B45">
        <w:tc>
          <w:tcPr>
            <w:tcW w:w="1669" w:type="dxa"/>
            <w:tcMar>
              <w:top w:w="0" w:type="dxa"/>
              <w:left w:w="108" w:type="dxa"/>
              <w:bottom w:w="0" w:type="dxa"/>
              <w:right w:w="108" w:type="dxa"/>
            </w:tcMar>
            <w:hideMark/>
          </w:tcPr>
          <w:p w14:paraId="5766EFF2" w14:textId="77777777" w:rsidR="00906B45" w:rsidRPr="00906B45" w:rsidRDefault="00906B45" w:rsidP="00447D11">
            <w:pPr>
              <w:rPr>
                <w:b/>
                <w:bCs/>
                <w:lang w:eastAsia="en-US"/>
              </w:rPr>
            </w:pPr>
            <w:r w:rsidRPr="00906B45">
              <w:rPr>
                <w:b/>
                <w:bCs/>
                <w:lang w:eastAsia="en-US"/>
              </w:rPr>
              <w:t xml:space="preserve">Year </w:t>
            </w:r>
          </w:p>
        </w:tc>
        <w:tc>
          <w:tcPr>
            <w:tcW w:w="1701" w:type="dxa"/>
            <w:tcMar>
              <w:top w:w="0" w:type="dxa"/>
              <w:left w:w="108" w:type="dxa"/>
              <w:bottom w:w="0" w:type="dxa"/>
              <w:right w:w="108" w:type="dxa"/>
            </w:tcMar>
            <w:hideMark/>
          </w:tcPr>
          <w:p w14:paraId="230FF6F9" w14:textId="77777777" w:rsidR="00906B45" w:rsidRPr="00906B45" w:rsidRDefault="00906B45" w:rsidP="00447D11">
            <w:pPr>
              <w:rPr>
                <w:b/>
                <w:bCs/>
                <w:lang w:eastAsia="en-US"/>
              </w:rPr>
            </w:pPr>
            <w:r w:rsidRPr="00906B45">
              <w:rPr>
                <w:b/>
                <w:bCs/>
                <w:lang w:eastAsia="en-US"/>
              </w:rPr>
              <w:t>Street name</w:t>
            </w:r>
          </w:p>
        </w:tc>
        <w:tc>
          <w:tcPr>
            <w:tcW w:w="1559" w:type="dxa"/>
            <w:tcMar>
              <w:top w:w="0" w:type="dxa"/>
              <w:left w:w="108" w:type="dxa"/>
              <w:bottom w:w="0" w:type="dxa"/>
              <w:right w:w="108" w:type="dxa"/>
            </w:tcMar>
            <w:hideMark/>
          </w:tcPr>
          <w:p w14:paraId="3682830D" w14:textId="77777777" w:rsidR="00906B45" w:rsidRPr="00906B45" w:rsidRDefault="00906B45" w:rsidP="00447D11">
            <w:pPr>
              <w:rPr>
                <w:b/>
                <w:bCs/>
                <w:lang w:eastAsia="en-US"/>
              </w:rPr>
            </w:pPr>
            <w:r w:rsidRPr="00906B45">
              <w:rPr>
                <w:b/>
                <w:bCs/>
                <w:lang w:eastAsia="en-US"/>
              </w:rPr>
              <w:t>Suburb</w:t>
            </w:r>
          </w:p>
        </w:tc>
        <w:tc>
          <w:tcPr>
            <w:tcW w:w="1734" w:type="dxa"/>
            <w:tcMar>
              <w:top w:w="0" w:type="dxa"/>
              <w:left w:w="108" w:type="dxa"/>
              <w:bottom w:w="0" w:type="dxa"/>
              <w:right w:w="108" w:type="dxa"/>
            </w:tcMar>
            <w:hideMark/>
          </w:tcPr>
          <w:p w14:paraId="47EA6655" w14:textId="77777777" w:rsidR="00906B45" w:rsidRPr="00906B45" w:rsidRDefault="00906B45" w:rsidP="00447D11">
            <w:pPr>
              <w:rPr>
                <w:b/>
                <w:bCs/>
                <w:lang w:eastAsia="en-US"/>
              </w:rPr>
            </w:pPr>
            <w:r w:rsidRPr="00906B45">
              <w:rPr>
                <w:b/>
                <w:bCs/>
                <w:lang w:eastAsia="en-US"/>
              </w:rPr>
              <w:t>Ward</w:t>
            </w:r>
          </w:p>
        </w:tc>
      </w:tr>
      <w:tr w:rsidR="00906B45" w:rsidRPr="00906B45" w14:paraId="666B8705" w14:textId="77777777" w:rsidTr="00906B45">
        <w:tc>
          <w:tcPr>
            <w:tcW w:w="1669" w:type="dxa"/>
            <w:tcMar>
              <w:top w:w="0" w:type="dxa"/>
              <w:left w:w="108" w:type="dxa"/>
              <w:bottom w:w="0" w:type="dxa"/>
              <w:right w:w="108" w:type="dxa"/>
            </w:tcMar>
          </w:tcPr>
          <w:p w14:paraId="60FB56E4" w14:textId="77777777" w:rsidR="00906B45" w:rsidRPr="00906B45" w:rsidRDefault="00906B45" w:rsidP="00447D11">
            <w:pPr>
              <w:rPr>
                <w:b/>
                <w:bCs/>
                <w:lang w:eastAsia="en-US"/>
              </w:rPr>
            </w:pPr>
            <w:r w:rsidRPr="00906B45">
              <w:rPr>
                <w:b/>
                <w:bCs/>
                <w:lang w:eastAsia="en-US"/>
              </w:rPr>
              <w:t>2022-23</w:t>
            </w:r>
          </w:p>
        </w:tc>
        <w:tc>
          <w:tcPr>
            <w:tcW w:w="1701" w:type="dxa"/>
            <w:tcMar>
              <w:top w:w="0" w:type="dxa"/>
              <w:left w:w="108" w:type="dxa"/>
              <w:bottom w:w="0" w:type="dxa"/>
              <w:right w:w="108" w:type="dxa"/>
            </w:tcMar>
          </w:tcPr>
          <w:p w14:paraId="254144EB" w14:textId="77777777" w:rsidR="00906B45" w:rsidRPr="00906B45" w:rsidRDefault="00906B45" w:rsidP="00447D11">
            <w:pPr>
              <w:rPr>
                <w:b/>
                <w:bCs/>
                <w:lang w:eastAsia="en-US"/>
              </w:rPr>
            </w:pPr>
          </w:p>
        </w:tc>
        <w:tc>
          <w:tcPr>
            <w:tcW w:w="1559" w:type="dxa"/>
            <w:tcMar>
              <w:top w:w="0" w:type="dxa"/>
              <w:left w:w="108" w:type="dxa"/>
              <w:bottom w:w="0" w:type="dxa"/>
              <w:right w:w="108" w:type="dxa"/>
            </w:tcMar>
          </w:tcPr>
          <w:p w14:paraId="53FDA7EA" w14:textId="77777777" w:rsidR="00906B45" w:rsidRPr="00906B45" w:rsidRDefault="00906B45" w:rsidP="00447D11">
            <w:pPr>
              <w:rPr>
                <w:b/>
                <w:bCs/>
                <w:lang w:eastAsia="en-US"/>
              </w:rPr>
            </w:pPr>
          </w:p>
        </w:tc>
        <w:tc>
          <w:tcPr>
            <w:tcW w:w="1734" w:type="dxa"/>
            <w:tcMar>
              <w:top w:w="0" w:type="dxa"/>
              <w:left w:w="108" w:type="dxa"/>
              <w:bottom w:w="0" w:type="dxa"/>
              <w:right w:w="108" w:type="dxa"/>
            </w:tcMar>
          </w:tcPr>
          <w:p w14:paraId="451F8CDB" w14:textId="77777777" w:rsidR="00906B45" w:rsidRPr="00906B45" w:rsidRDefault="00906B45" w:rsidP="00447D11">
            <w:pPr>
              <w:rPr>
                <w:b/>
                <w:bCs/>
                <w:lang w:eastAsia="en-US"/>
              </w:rPr>
            </w:pPr>
          </w:p>
        </w:tc>
      </w:tr>
      <w:tr w:rsidR="00906B45" w:rsidRPr="00906B45" w14:paraId="29AEC7C6" w14:textId="77777777" w:rsidTr="00906B45">
        <w:tc>
          <w:tcPr>
            <w:tcW w:w="1669" w:type="dxa"/>
            <w:tcMar>
              <w:top w:w="0" w:type="dxa"/>
              <w:left w:w="108" w:type="dxa"/>
              <w:bottom w:w="0" w:type="dxa"/>
              <w:right w:w="108" w:type="dxa"/>
            </w:tcMar>
          </w:tcPr>
          <w:p w14:paraId="4627C660" w14:textId="77777777" w:rsidR="00906B45" w:rsidRPr="00906B45" w:rsidRDefault="00906B45" w:rsidP="00447D11">
            <w:pPr>
              <w:rPr>
                <w:b/>
                <w:bCs/>
                <w:lang w:eastAsia="en-US"/>
              </w:rPr>
            </w:pPr>
            <w:r w:rsidRPr="00906B45">
              <w:rPr>
                <w:b/>
                <w:bCs/>
                <w:lang w:eastAsia="en-US"/>
              </w:rPr>
              <w:t>2021-22</w:t>
            </w:r>
          </w:p>
        </w:tc>
        <w:tc>
          <w:tcPr>
            <w:tcW w:w="1701" w:type="dxa"/>
            <w:tcMar>
              <w:top w:w="0" w:type="dxa"/>
              <w:left w:w="108" w:type="dxa"/>
              <w:bottom w:w="0" w:type="dxa"/>
              <w:right w:w="108" w:type="dxa"/>
            </w:tcMar>
          </w:tcPr>
          <w:p w14:paraId="7EF21881" w14:textId="77777777" w:rsidR="00906B45" w:rsidRPr="00906B45" w:rsidRDefault="00906B45" w:rsidP="00447D11">
            <w:pPr>
              <w:rPr>
                <w:b/>
                <w:bCs/>
                <w:lang w:eastAsia="en-US"/>
              </w:rPr>
            </w:pPr>
          </w:p>
        </w:tc>
        <w:tc>
          <w:tcPr>
            <w:tcW w:w="1559" w:type="dxa"/>
            <w:tcMar>
              <w:top w:w="0" w:type="dxa"/>
              <w:left w:w="108" w:type="dxa"/>
              <w:bottom w:w="0" w:type="dxa"/>
              <w:right w:w="108" w:type="dxa"/>
            </w:tcMar>
          </w:tcPr>
          <w:p w14:paraId="28A2FF95" w14:textId="77777777" w:rsidR="00906B45" w:rsidRPr="00906B45" w:rsidRDefault="00906B45" w:rsidP="00447D11">
            <w:pPr>
              <w:rPr>
                <w:b/>
                <w:bCs/>
                <w:lang w:eastAsia="en-US"/>
              </w:rPr>
            </w:pPr>
          </w:p>
        </w:tc>
        <w:tc>
          <w:tcPr>
            <w:tcW w:w="1734" w:type="dxa"/>
            <w:tcMar>
              <w:top w:w="0" w:type="dxa"/>
              <w:left w:w="108" w:type="dxa"/>
              <w:bottom w:w="0" w:type="dxa"/>
              <w:right w:w="108" w:type="dxa"/>
            </w:tcMar>
          </w:tcPr>
          <w:p w14:paraId="1033AE34" w14:textId="77777777" w:rsidR="00906B45" w:rsidRPr="00906B45" w:rsidRDefault="00906B45" w:rsidP="00447D11">
            <w:pPr>
              <w:rPr>
                <w:b/>
                <w:bCs/>
                <w:lang w:eastAsia="en-US"/>
              </w:rPr>
            </w:pPr>
          </w:p>
        </w:tc>
      </w:tr>
      <w:tr w:rsidR="00906B45" w:rsidRPr="00906B45" w14:paraId="75E7A8CB" w14:textId="77777777" w:rsidTr="00906B45">
        <w:tc>
          <w:tcPr>
            <w:tcW w:w="1669" w:type="dxa"/>
            <w:tcMar>
              <w:top w:w="0" w:type="dxa"/>
              <w:left w:w="108" w:type="dxa"/>
              <w:bottom w:w="0" w:type="dxa"/>
              <w:right w:w="108" w:type="dxa"/>
            </w:tcMar>
          </w:tcPr>
          <w:p w14:paraId="3132CA53" w14:textId="77777777" w:rsidR="00906B45" w:rsidRPr="00906B45" w:rsidRDefault="00906B45" w:rsidP="00447D11">
            <w:pPr>
              <w:rPr>
                <w:b/>
                <w:bCs/>
                <w:lang w:eastAsia="en-US"/>
              </w:rPr>
            </w:pPr>
            <w:r w:rsidRPr="00906B45">
              <w:rPr>
                <w:b/>
                <w:bCs/>
                <w:lang w:eastAsia="en-US"/>
              </w:rPr>
              <w:t>2020-21</w:t>
            </w:r>
          </w:p>
        </w:tc>
        <w:tc>
          <w:tcPr>
            <w:tcW w:w="1701" w:type="dxa"/>
            <w:tcMar>
              <w:top w:w="0" w:type="dxa"/>
              <w:left w:w="108" w:type="dxa"/>
              <w:bottom w:w="0" w:type="dxa"/>
              <w:right w:w="108" w:type="dxa"/>
            </w:tcMar>
          </w:tcPr>
          <w:p w14:paraId="0488B25D" w14:textId="77777777" w:rsidR="00906B45" w:rsidRPr="00906B45" w:rsidRDefault="00906B45" w:rsidP="00447D11">
            <w:pPr>
              <w:rPr>
                <w:b/>
                <w:bCs/>
                <w:lang w:eastAsia="en-US"/>
              </w:rPr>
            </w:pPr>
          </w:p>
        </w:tc>
        <w:tc>
          <w:tcPr>
            <w:tcW w:w="1559" w:type="dxa"/>
            <w:tcMar>
              <w:top w:w="0" w:type="dxa"/>
              <w:left w:w="108" w:type="dxa"/>
              <w:bottom w:w="0" w:type="dxa"/>
              <w:right w:w="108" w:type="dxa"/>
            </w:tcMar>
          </w:tcPr>
          <w:p w14:paraId="0B2F55F5" w14:textId="77777777" w:rsidR="00906B45" w:rsidRPr="00906B45" w:rsidRDefault="00906B45" w:rsidP="00447D11">
            <w:pPr>
              <w:rPr>
                <w:b/>
                <w:bCs/>
                <w:lang w:eastAsia="en-US"/>
              </w:rPr>
            </w:pPr>
          </w:p>
        </w:tc>
        <w:tc>
          <w:tcPr>
            <w:tcW w:w="1734" w:type="dxa"/>
            <w:tcMar>
              <w:top w:w="0" w:type="dxa"/>
              <w:left w:w="108" w:type="dxa"/>
              <w:bottom w:w="0" w:type="dxa"/>
              <w:right w:w="108" w:type="dxa"/>
            </w:tcMar>
          </w:tcPr>
          <w:p w14:paraId="32014603" w14:textId="77777777" w:rsidR="00906B45" w:rsidRPr="00906B45" w:rsidRDefault="00906B45" w:rsidP="00447D11">
            <w:pPr>
              <w:rPr>
                <w:b/>
                <w:bCs/>
                <w:lang w:eastAsia="en-US"/>
              </w:rPr>
            </w:pPr>
          </w:p>
        </w:tc>
      </w:tr>
    </w:tbl>
    <w:p w14:paraId="53436D6E" w14:textId="77777777" w:rsidR="00906B45" w:rsidRPr="00906B45" w:rsidRDefault="00906B45" w:rsidP="00447D11">
      <w:pPr>
        <w:ind w:left="720"/>
        <w:rPr>
          <w:b/>
          <w:snapToGrid w:val="0"/>
          <w:lang w:eastAsia="en-US"/>
        </w:rPr>
      </w:pPr>
    </w:p>
    <w:p w14:paraId="5CC9EE33" w14:textId="77777777" w:rsidR="00906B45" w:rsidRPr="00906B45" w:rsidRDefault="00906B45" w:rsidP="00447D11">
      <w:pPr>
        <w:ind w:left="720" w:hanging="720"/>
        <w:rPr>
          <w:bCs/>
          <w:i/>
          <w:iCs/>
          <w:snapToGrid w:val="0"/>
          <w:lang w:eastAsia="en-US"/>
        </w:rPr>
      </w:pPr>
      <w:r w:rsidRPr="00906B45">
        <w:rPr>
          <w:b/>
          <w:i/>
          <w:iCs/>
          <w:snapToGrid w:val="0"/>
          <w:lang w:eastAsia="en-US"/>
        </w:rPr>
        <w:t>A1.</w:t>
      </w:r>
      <w:r w:rsidRPr="00906B45">
        <w:rPr>
          <w:b/>
          <w:i/>
          <w:iCs/>
          <w:snapToGrid w:val="0"/>
          <w:lang w:eastAsia="en-US"/>
        </w:rPr>
        <w:tab/>
      </w:r>
      <w:r w:rsidRPr="00906B45">
        <w:rPr>
          <w:bCs/>
          <w:i/>
          <w:iCs/>
          <w:snapToGrid w:val="0"/>
          <w:lang w:eastAsia="en-US"/>
        </w:rPr>
        <w:t>The information requested for 2021-22 financial year has previously been responded to.</w:t>
      </w:r>
    </w:p>
    <w:p w14:paraId="49C4012E" w14:textId="77777777" w:rsidR="00906B45" w:rsidRPr="00906B45" w:rsidRDefault="00906B45" w:rsidP="00447D11">
      <w:pPr>
        <w:ind w:left="720" w:hanging="720"/>
        <w:rPr>
          <w:bCs/>
          <w:i/>
          <w:iCs/>
          <w:snapToGrid w:val="0"/>
          <w:lang w:eastAsia="en-US"/>
        </w:rPr>
      </w:pPr>
    </w:p>
    <w:p w14:paraId="7F6E15B4" w14:textId="77777777" w:rsidR="00906B45" w:rsidRPr="00906B45" w:rsidRDefault="00906B45" w:rsidP="00447D11">
      <w:pPr>
        <w:ind w:left="1440" w:hanging="720"/>
        <w:rPr>
          <w:bCs/>
          <w:i/>
          <w:iCs/>
          <w:snapToGrid w:val="0"/>
          <w:lang w:eastAsia="en-US"/>
        </w:rPr>
      </w:pPr>
      <w:r w:rsidRPr="00906B45">
        <w:rPr>
          <w:bCs/>
          <w:i/>
          <w:iCs/>
          <w:snapToGrid w:val="0"/>
          <w:lang w:eastAsia="en-US"/>
        </w:rPr>
        <w:t>2020-21:</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2740"/>
        <w:gridCol w:w="2741"/>
      </w:tblGrid>
      <w:tr w:rsidR="00906B45" w:rsidRPr="00906B45" w14:paraId="616CE907" w14:textId="77777777" w:rsidTr="00906B45">
        <w:trPr>
          <w:trHeight w:val="20"/>
          <w:tblHeader/>
        </w:trPr>
        <w:tc>
          <w:tcPr>
            <w:tcW w:w="2551" w:type="dxa"/>
            <w:vAlign w:val="center"/>
            <w:hideMark/>
          </w:tcPr>
          <w:p w14:paraId="3D438BFB" w14:textId="77777777" w:rsidR="00906B45" w:rsidRPr="00906B45" w:rsidRDefault="00906B45" w:rsidP="00447D11">
            <w:pPr>
              <w:jc w:val="center"/>
              <w:rPr>
                <w:b/>
                <w:bCs/>
                <w:i/>
                <w:iCs/>
              </w:rPr>
            </w:pPr>
            <w:r w:rsidRPr="00906B45">
              <w:rPr>
                <w:b/>
                <w:bCs/>
                <w:i/>
                <w:iCs/>
                <w:snapToGrid w:val="0"/>
              </w:rPr>
              <w:t>Street Name</w:t>
            </w:r>
          </w:p>
        </w:tc>
        <w:tc>
          <w:tcPr>
            <w:tcW w:w="2551" w:type="dxa"/>
            <w:vAlign w:val="center"/>
            <w:hideMark/>
          </w:tcPr>
          <w:p w14:paraId="635E041B" w14:textId="77777777" w:rsidR="00906B45" w:rsidRPr="00906B45" w:rsidRDefault="00906B45" w:rsidP="00447D11">
            <w:pPr>
              <w:jc w:val="center"/>
              <w:rPr>
                <w:b/>
                <w:bCs/>
                <w:i/>
                <w:iCs/>
                <w:snapToGrid w:val="0"/>
              </w:rPr>
            </w:pPr>
            <w:r w:rsidRPr="00906B45">
              <w:rPr>
                <w:b/>
                <w:bCs/>
                <w:i/>
                <w:iCs/>
                <w:snapToGrid w:val="0"/>
              </w:rPr>
              <w:t>Suburb</w:t>
            </w:r>
          </w:p>
        </w:tc>
        <w:tc>
          <w:tcPr>
            <w:tcW w:w="2552" w:type="dxa"/>
            <w:vAlign w:val="center"/>
            <w:hideMark/>
          </w:tcPr>
          <w:p w14:paraId="28D07D8A" w14:textId="77777777" w:rsidR="00906B45" w:rsidRPr="00906B45" w:rsidRDefault="00906B45" w:rsidP="00447D11">
            <w:pPr>
              <w:jc w:val="center"/>
              <w:rPr>
                <w:b/>
                <w:bCs/>
                <w:i/>
                <w:iCs/>
                <w:snapToGrid w:val="0"/>
              </w:rPr>
            </w:pPr>
            <w:r w:rsidRPr="00906B45">
              <w:rPr>
                <w:b/>
                <w:bCs/>
                <w:i/>
                <w:iCs/>
                <w:snapToGrid w:val="0"/>
              </w:rPr>
              <w:t>Ward</w:t>
            </w:r>
          </w:p>
        </w:tc>
      </w:tr>
      <w:tr w:rsidR="00906B45" w:rsidRPr="00906B45" w14:paraId="34400BDF" w14:textId="77777777" w:rsidTr="00906B45">
        <w:trPr>
          <w:trHeight w:val="20"/>
        </w:trPr>
        <w:tc>
          <w:tcPr>
            <w:tcW w:w="2551" w:type="dxa"/>
            <w:vAlign w:val="center"/>
            <w:hideMark/>
          </w:tcPr>
          <w:p w14:paraId="2A349FD7" w14:textId="77777777" w:rsidR="00906B45" w:rsidRPr="00906B45" w:rsidRDefault="00906B45" w:rsidP="00447D11">
            <w:pPr>
              <w:jc w:val="left"/>
              <w:rPr>
                <w:i/>
                <w:iCs/>
                <w:snapToGrid w:val="0"/>
              </w:rPr>
            </w:pPr>
            <w:r w:rsidRPr="00906B45">
              <w:rPr>
                <w:i/>
                <w:iCs/>
                <w:snapToGrid w:val="0"/>
              </w:rPr>
              <w:t>Albany Creek Rd</w:t>
            </w:r>
          </w:p>
        </w:tc>
        <w:tc>
          <w:tcPr>
            <w:tcW w:w="2551" w:type="dxa"/>
            <w:vAlign w:val="center"/>
            <w:hideMark/>
          </w:tcPr>
          <w:p w14:paraId="3FE4BCF8" w14:textId="77777777" w:rsidR="00906B45" w:rsidRPr="00906B45" w:rsidRDefault="00906B45" w:rsidP="00447D11">
            <w:pPr>
              <w:jc w:val="left"/>
              <w:rPr>
                <w:i/>
                <w:iCs/>
                <w:snapToGrid w:val="0"/>
              </w:rPr>
            </w:pPr>
            <w:r w:rsidRPr="00906B45">
              <w:rPr>
                <w:i/>
                <w:iCs/>
                <w:snapToGrid w:val="0"/>
              </w:rPr>
              <w:t>Bridgeman Downs</w:t>
            </w:r>
          </w:p>
        </w:tc>
        <w:tc>
          <w:tcPr>
            <w:tcW w:w="2552" w:type="dxa"/>
            <w:vAlign w:val="center"/>
            <w:hideMark/>
          </w:tcPr>
          <w:p w14:paraId="453242F8" w14:textId="77777777" w:rsidR="00906B45" w:rsidRPr="00906B45" w:rsidRDefault="00906B45" w:rsidP="00447D11">
            <w:pPr>
              <w:jc w:val="left"/>
              <w:rPr>
                <w:i/>
                <w:iCs/>
                <w:snapToGrid w:val="0"/>
              </w:rPr>
            </w:pPr>
            <w:r w:rsidRPr="00906B45">
              <w:rPr>
                <w:i/>
                <w:iCs/>
                <w:snapToGrid w:val="0"/>
              </w:rPr>
              <w:t>McDowall</w:t>
            </w:r>
          </w:p>
        </w:tc>
      </w:tr>
      <w:tr w:rsidR="00906B45" w:rsidRPr="00906B45" w14:paraId="75FA4273" w14:textId="77777777" w:rsidTr="00906B45">
        <w:trPr>
          <w:trHeight w:val="20"/>
        </w:trPr>
        <w:tc>
          <w:tcPr>
            <w:tcW w:w="2551" w:type="dxa"/>
            <w:vAlign w:val="center"/>
            <w:hideMark/>
          </w:tcPr>
          <w:p w14:paraId="18143372" w14:textId="77777777" w:rsidR="00906B45" w:rsidRPr="00906B45" w:rsidRDefault="00906B45" w:rsidP="00447D11">
            <w:pPr>
              <w:jc w:val="left"/>
              <w:rPr>
                <w:i/>
                <w:iCs/>
                <w:snapToGrid w:val="0"/>
              </w:rPr>
            </w:pPr>
            <w:r w:rsidRPr="00906B45">
              <w:rPr>
                <w:i/>
                <w:iCs/>
                <w:snapToGrid w:val="0"/>
              </w:rPr>
              <w:t>Alexander St</w:t>
            </w:r>
          </w:p>
        </w:tc>
        <w:tc>
          <w:tcPr>
            <w:tcW w:w="2551" w:type="dxa"/>
            <w:vAlign w:val="center"/>
            <w:hideMark/>
          </w:tcPr>
          <w:p w14:paraId="5A065030" w14:textId="77777777" w:rsidR="00906B45" w:rsidRPr="00906B45" w:rsidRDefault="00906B45" w:rsidP="00447D11">
            <w:pPr>
              <w:jc w:val="left"/>
              <w:rPr>
                <w:i/>
                <w:iCs/>
                <w:snapToGrid w:val="0"/>
              </w:rPr>
            </w:pPr>
            <w:r w:rsidRPr="00906B45">
              <w:rPr>
                <w:i/>
                <w:iCs/>
                <w:snapToGrid w:val="0"/>
              </w:rPr>
              <w:t>Lota</w:t>
            </w:r>
          </w:p>
        </w:tc>
        <w:tc>
          <w:tcPr>
            <w:tcW w:w="2552" w:type="dxa"/>
            <w:vAlign w:val="center"/>
            <w:hideMark/>
          </w:tcPr>
          <w:p w14:paraId="3F3F2EFC" w14:textId="77777777" w:rsidR="00906B45" w:rsidRPr="00906B45" w:rsidRDefault="00906B45" w:rsidP="00447D11">
            <w:pPr>
              <w:jc w:val="left"/>
              <w:rPr>
                <w:i/>
                <w:iCs/>
                <w:snapToGrid w:val="0"/>
              </w:rPr>
            </w:pPr>
            <w:r w:rsidRPr="00906B45">
              <w:rPr>
                <w:i/>
                <w:iCs/>
                <w:snapToGrid w:val="0"/>
              </w:rPr>
              <w:t>Wynnum Manly</w:t>
            </w:r>
          </w:p>
        </w:tc>
      </w:tr>
      <w:tr w:rsidR="00906B45" w:rsidRPr="00906B45" w14:paraId="35211621" w14:textId="77777777" w:rsidTr="00906B45">
        <w:trPr>
          <w:trHeight w:val="20"/>
        </w:trPr>
        <w:tc>
          <w:tcPr>
            <w:tcW w:w="2551" w:type="dxa"/>
            <w:vAlign w:val="center"/>
            <w:hideMark/>
          </w:tcPr>
          <w:p w14:paraId="1CD42BDE" w14:textId="77777777" w:rsidR="00906B45" w:rsidRPr="00906B45" w:rsidRDefault="00906B45" w:rsidP="00447D11">
            <w:pPr>
              <w:jc w:val="left"/>
              <w:rPr>
                <w:i/>
                <w:iCs/>
                <w:snapToGrid w:val="0"/>
              </w:rPr>
            </w:pPr>
            <w:r w:rsidRPr="00906B45">
              <w:rPr>
                <w:i/>
                <w:iCs/>
                <w:snapToGrid w:val="0"/>
              </w:rPr>
              <w:t>Amberjack St</w:t>
            </w:r>
          </w:p>
        </w:tc>
        <w:tc>
          <w:tcPr>
            <w:tcW w:w="2551" w:type="dxa"/>
            <w:vAlign w:val="center"/>
            <w:hideMark/>
          </w:tcPr>
          <w:p w14:paraId="12A3A151" w14:textId="77777777" w:rsidR="00906B45" w:rsidRPr="00906B45" w:rsidRDefault="00906B45" w:rsidP="00447D11">
            <w:pPr>
              <w:jc w:val="left"/>
              <w:rPr>
                <w:i/>
                <w:iCs/>
                <w:snapToGrid w:val="0"/>
              </w:rPr>
            </w:pPr>
            <w:r w:rsidRPr="00906B45">
              <w:rPr>
                <w:i/>
                <w:iCs/>
                <w:snapToGrid w:val="0"/>
              </w:rPr>
              <w:t>Manly West</w:t>
            </w:r>
          </w:p>
        </w:tc>
        <w:tc>
          <w:tcPr>
            <w:tcW w:w="2552" w:type="dxa"/>
            <w:vAlign w:val="center"/>
            <w:hideMark/>
          </w:tcPr>
          <w:p w14:paraId="2A7066B6" w14:textId="77777777" w:rsidR="00906B45" w:rsidRPr="00906B45" w:rsidRDefault="00906B45" w:rsidP="00447D11">
            <w:pPr>
              <w:jc w:val="left"/>
              <w:rPr>
                <w:i/>
                <w:iCs/>
                <w:snapToGrid w:val="0"/>
              </w:rPr>
            </w:pPr>
            <w:r w:rsidRPr="00906B45">
              <w:rPr>
                <w:i/>
                <w:iCs/>
                <w:snapToGrid w:val="0"/>
              </w:rPr>
              <w:t>Doboy</w:t>
            </w:r>
          </w:p>
        </w:tc>
      </w:tr>
      <w:tr w:rsidR="00906B45" w:rsidRPr="00906B45" w14:paraId="4F3CDF60" w14:textId="77777777" w:rsidTr="00906B45">
        <w:trPr>
          <w:trHeight w:val="20"/>
        </w:trPr>
        <w:tc>
          <w:tcPr>
            <w:tcW w:w="2551" w:type="dxa"/>
            <w:vAlign w:val="center"/>
            <w:hideMark/>
          </w:tcPr>
          <w:p w14:paraId="515ACACD" w14:textId="77777777" w:rsidR="00906B45" w:rsidRPr="00906B45" w:rsidRDefault="00906B45" w:rsidP="00447D11">
            <w:pPr>
              <w:jc w:val="left"/>
              <w:rPr>
                <w:i/>
                <w:iCs/>
                <w:snapToGrid w:val="0"/>
              </w:rPr>
            </w:pPr>
            <w:r w:rsidRPr="00906B45">
              <w:rPr>
                <w:i/>
                <w:iCs/>
                <w:snapToGrid w:val="0"/>
              </w:rPr>
              <w:t>Appleby Rd</w:t>
            </w:r>
          </w:p>
        </w:tc>
        <w:tc>
          <w:tcPr>
            <w:tcW w:w="2551" w:type="dxa"/>
            <w:vAlign w:val="center"/>
            <w:hideMark/>
          </w:tcPr>
          <w:p w14:paraId="2322FA02" w14:textId="77777777" w:rsidR="00906B45" w:rsidRPr="00906B45" w:rsidRDefault="00906B45" w:rsidP="00447D11">
            <w:pPr>
              <w:jc w:val="left"/>
              <w:rPr>
                <w:i/>
                <w:iCs/>
                <w:snapToGrid w:val="0"/>
              </w:rPr>
            </w:pPr>
            <w:r w:rsidRPr="00906B45">
              <w:rPr>
                <w:i/>
                <w:iCs/>
                <w:snapToGrid w:val="0"/>
              </w:rPr>
              <w:t>Stafford Heights</w:t>
            </w:r>
          </w:p>
        </w:tc>
        <w:tc>
          <w:tcPr>
            <w:tcW w:w="2552" w:type="dxa"/>
            <w:vAlign w:val="center"/>
            <w:hideMark/>
          </w:tcPr>
          <w:p w14:paraId="0FDDE8E9" w14:textId="77777777" w:rsidR="00906B45" w:rsidRPr="00906B45" w:rsidRDefault="00906B45" w:rsidP="00447D11">
            <w:pPr>
              <w:jc w:val="left"/>
              <w:rPr>
                <w:i/>
                <w:iCs/>
                <w:snapToGrid w:val="0"/>
              </w:rPr>
            </w:pPr>
            <w:r w:rsidRPr="00906B45">
              <w:rPr>
                <w:i/>
                <w:iCs/>
                <w:snapToGrid w:val="0"/>
              </w:rPr>
              <w:t>Marchant</w:t>
            </w:r>
          </w:p>
        </w:tc>
      </w:tr>
      <w:tr w:rsidR="00906B45" w:rsidRPr="00906B45" w14:paraId="3879CFAB" w14:textId="77777777" w:rsidTr="00906B45">
        <w:trPr>
          <w:trHeight w:val="20"/>
        </w:trPr>
        <w:tc>
          <w:tcPr>
            <w:tcW w:w="2551" w:type="dxa"/>
            <w:vAlign w:val="center"/>
            <w:hideMark/>
          </w:tcPr>
          <w:p w14:paraId="6D525092" w14:textId="77777777" w:rsidR="00906B45" w:rsidRPr="00906B45" w:rsidRDefault="00906B45" w:rsidP="00447D11">
            <w:pPr>
              <w:jc w:val="left"/>
              <w:rPr>
                <w:i/>
                <w:iCs/>
                <w:snapToGrid w:val="0"/>
              </w:rPr>
            </w:pPr>
            <w:r w:rsidRPr="00906B45">
              <w:rPr>
                <w:i/>
                <w:iCs/>
                <w:snapToGrid w:val="0"/>
              </w:rPr>
              <w:t>Ardoch St</w:t>
            </w:r>
          </w:p>
        </w:tc>
        <w:tc>
          <w:tcPr>
            <w:tcW w:w="2551" w:type="dxa"/>
            <w:vAlign w:val="center"/>
            <w:hideMark/>
          </w:tcPr>
          <w:p w14:paraId="09E9E40F"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6CDEC007" w14:textId="77777777" w:rsidR="00906B45" w:rsidRPr="00906B45" w:rsidRDefault="00906B45" w:rsidP="00447D11">
            <w:pPr>
              <w:jc w:val="left"/>
              <w:rPr>
                <w:i/>
                <w:iCs/>
                <w:snapToGrid w:val="0"/>
              </w:rPr>
            </w:pPr>
            <w:r w:rsidRPr="00906B45">
              <w:rPr>
                <w:i/>
                <w:iCs/>
                <w:snapToGrid w:val="0"/>
              </w:rPr>
              <w:t>The Gap</w:t>
            </w:r>
          </w:p>
        </w:tc>
      </w:tr>
      <w:tr w:rsidR="00906B45" w:rsidRPr="00906B45" w14:paraId="259EBF6E" w14:textId="77777777" w:rsidTr="00906B45">
        <w:trPr>
          <w:trHeight w:val="20"/>
        </w:trPr>
        <w:tc>
          <w:tcPr>
            <w:tcW w:w="2551" w:type="dxa"/>
            <w:vAlign w:val="center"/>
            <w:hideMark/>
          </w:tcPr>
          <w:p w14:paraId="3420A82A" w14:textId="77777777" w:rsidR="00906B45" w:rsidRPr="00906B45" w:rsidRDefault="00906B45" w:rsidP="00447D11">
            <w:pPr>
              <w:jc w:val="left"/>
              <w:rPr>
                <w:i/>
                <w:iCs/>
                <w:snapToGrid w:val="0"/>
              </w:rPr>
            </w:pPr>
            <w:r w:rsidRPr="00906B45">
              <w:rPr>
                <w:i/>
                <w:iCs/>
                <w:snapToGrid w:val="0"/>
              </w:rPr>
              <w:t>Arenga St</w:t>
            </w:r>
          </w:p>
        </w:tc>
        <w:tc>
          <w:tcPr>
            <w:tcW w:w="2551" w:type="dxa"/>
            <w:vAlign w:val="center"/>
            <w:hideMark/>
          </w:tcPr>
          <w:p w14:paraId="63E03350" w14:textId="77777777" w:rsidR="00906B45" w:rsidRPr="00906B45" w:rsidRDefault="00906B45" w:rsidP="00447D11">
            <w:pPr>
              <w:jc w:val="left"/>
              <w:rPr>
                <w:i/>
                <w:iCs/>
                <w:snapToGrid w:val="0"/>
              </w:rPr>
            </w:pPr>
            <w:r w:rsidRPr="00906B45">
              <w:rPr>
                <w:i/>
                <w:iCs/>
                <w:snapToGrid w:val="0"/>
              </w:rPr>
              <w:t>Wakerley</w:t>
            </w:r>
          </w:p>
        </w:tc>
        <w:tc>
          <w:tcPr>
            <w:tcW w:w="2552" w:type="dxa"/>
            <w:vAlign w:val="center"/>
            <w:hideMark/>
          </w:tcPr>
          <w:p w14:paraId="2B1D7F05" w14:textId="77777777" w:rsidR="00906B45" w:rsidRPr="00906B45" w:rsidRDefault="00906B45" w:rsidP="00447D11">
            <w:pPr>
              <w:jc w:val="left"/>
              <w:rPr>
                <w:i/>
                <w:iCs/>
                <w:snapToGrid w:val="0"/>
              </w:rPr>
            </w:pPr>
            <w:r w:rsidRPr="00906B45">
              <w:rPr>
                <w:i/>
                <w:iCs/>
                <w:snapToGrid w:val="0"/>
              </w:rPr>
              <w:t>Chandler</w:t>
            </w:r>
          </w:p>
        </w:tc>
      </w:tr>
      <w:tr w:rsidR="00906B45" w:rsidRPr="00906B45" w14:paraId="53130C82" w14:textId="77777777" w:rsidTr="00906B45">
        <w:trPr>
          <w:trHeight w:val="20"/>
        </w:trPr>
        <w:tc>
          <w:tcPr>
            <w:tcW w:w="2551" w:type="dxa"/>
            <w:vAlign w:val="center"/>
            <w:hideMark/>
          </w:tcPr>
          <w:p w14:paraId="5622A5EB" w14:textId="77777777" w:rsidR="00906B45" w:rsidRPr="00906B45" w:rsidRDefault="00906B45" w:rsidP="00447D11">
            <w:pPr>
              <w:jc w:val="left"/>
              <w:rPr>
                <w:i/>
                <w:iCs/>
                <w:snapToGrid w:val="0"/>
              </w:rPr>
            </w:pPr>
            <w:r w:rsidRPr="00906B45">
              <w:rPr>
                <w:i/>
                <w:iCs/>
                <w:snapToGrid w:val="0"/>
              </w:rPr>
              <w:t>Argyle St</w:t>
            </w:r>
          </w:p>
        </w:tc>
        <w:tc>
          <w:tcPr>
            <w:tcW w:w="2551" w:type="dxa"/>
            <w:vAlign w:val="center"/>
            <w:hideMark/>
          </w:tcPr>
          <w:p w14:paraId="0A4402BD" w14:textId="77777777" w:rsidR="00906B45" w:rsidRPr="00906B45" w:rsidRDefault="00906B45" w:rsidP="00447D11">
            <w:pPr>
              <w:jc w:val="left"/>
              <w:rPr>
                <w:i/>
                <w:iCs/>
                <w:snapToGrid w:val="0"/>
              </w:rPr>
            </w:pPr>
            <w:r w:rsidRPr="00906B45">
              <w:rPr>
                <w:i/>
                <w:iCs/>
                <w:snapToGrid w:val="0"/>
              </w:rPr>
              <w:t>Albion</w:t>
            </w:r>
          </w:p>
        </w:tc>
        <w:tc>
          <w:tcPr>
            <w:tcW w:w="2552" w:type="dxa"/>
            <w:vAlign w:val="center"/>
            <w:hideMark/>
          </w:tcPr>
          <w:p w14:paraId="6E29C262" w14:textId="77777777" w:rsidR="00906B45" w:rsidRPr="00906B45" w:rsidRDefault="00906B45" w:rsidP="00447D11">
            <w:pPr>
              <w:jc w:val="left"/>
              <w:rPr>
                <w:i/>
                <w:iCs/>
                <w:snapToGrid w:val="0"/>
              </w:rPr>
            </w:pPr>
            <w:r w:rsidRPr="00906B45">
              <w:rPr>
                <w:i/>
                <w:iCs/>
                <w:snapToGrid w:val="0"/>
              </w:rPr>
              <w:t>Hamilton</w:t>
            </w:r>
          </w:p>
        </w:tc>
      </w:tr>
      <w:tr w:rsidR="00906B45" w:rsidRPr="00906B45" w14:paraId="79E260AC" w14:textId="77777777" w:rsidTr="00906B45">
        <w:trPr>
          <w:trHeight w:val="20"/>
        </w:trPr>
        <w:tc>
          <w:tcPr>
            <w:tcW w:w="2551" w:type="dxa"/>
            <w:vAlign w:val="center"/>
            <w:hideMark/>
          </w:tcPr>
          <w:p w14:paraId="1CD3A814" w14:textId="77777777" w:rsidR="00906B45" w:rsidRPr="00906B45" w:rsidRDefault="00906B45" w:rsidP="00447D11">
            <w:pPr>
              <w:jc w:val="left"/>
              <w:rPr>
                <w:i/>
                <w:iCs/>
                <w:snapToGrid w:val="0"/>
              </w:rPr>
            </w:pPr>
            <w:r w:rsidRPr="00906B45">
              <w:rPr>
                <w:i/>
                <w:iCs/>
                <w:snapToGrid w:val="0"/>
              </w:rPr>
              <w:t>Ashworth St</w:t>
            </w:r>
          </w:p>
        </w:tc>
        <w:tc>
          <w:tcPr>
            <w:tcW w:w="2551" w:type="dxa"/>
            <w:vAlign w:val="center"/>
            <w:hideMark/>
          </w:tcPr>
          <w:p w14:paraId="7EE3BA5D" w14:textId="77777777" w:rsidR="00906B45" w:rsidRPr="00906B45" w:rsidRDefault="00906B45" w:rsidP="00447D11">
            <w:pPr>
              <w:jc w:val="left"/>
              <w:rPr>
                <w:i/>
                <w:iCs/>
                <w:snapToGrid w:val="0"/>
              </w:rPr>
            </w:pPr>
            <w:r w:rsidRPr="00906B45">
              <w:rPr>
                <w:i/>
                <w:iCs/>
                <w:snapToGrid w:val="0"/>
              </w:rPr>
              <w:t>Chermside</w:t>
            </w:r>
          </w:p>
        </w:tc>
        <w:tc>
          <w:tcPr>
            <w:tcW w:w="2552" w:type="dxa"/>
            <w:vAlign w:val="center"/>
            <w:hideMark/>
          </w:tcPr>
          <w:p w14:paraId="01717D59" w14:textId="77777777" w:rsidR="00906B45" w:rsidRPr="00906B45" w:rsidRDefault="00906B45" w:rsidP="00447D11">
            <w:pPr>
              <w:jc w:val="left"/>
              <w:rPr>
                <w:i/>
                <w:iCs/>
                <w:snapToGrid w:val="0"/>
              </w:rPr>
            </w:pPr>
            <w:r w:rsidRPr="00906B45">
              <w:rPr>
                <w:i/>
                <w:iCs/>
                <w:snapToGrid w:val="0"/>
              </w:rPr>
              <w:t>Marchant</w:t>
            </w:r>
          </w:p>
        </w:tc>
      </w:tr>
      <w:tr w:rsidR="00906B45" w:rsidRPr="00906B45" w14:paraId="7A184E6D" w14:textId="77777777" w:rsidTr="00906B45">
        <w:trPr>
          <w:trHeight w:val="20"/>
        </w:trPr>
        <w:tc>
          <w:tcPr>
            <w:tcW w:w="2551" w:type="dxa"/>
            <w:vAlign w:val="center"/>
            <w:hideMark/>
          </w:tcPr>
          <w:p w14:paraId="7CA3A02A" w14:textId="77777777" w:rsidR="00906B45" w:rsidRPr="00906B45" w:rsidRDefault="00906B45" w:rsidP="00447D11">
            <w:pPr>
              <w:jc w:val="left"/>
              <w:rPr>
                <w:i/>
                <w:iCs/>
                <w:snapToGrid w:val="0"/>
              </w:rPr>
            </w:pPr>
            <w:r w:rsidRPr="00906B45">
              <w:rPr>
                <w:i/>
                <w:iCs/>
                <w:snapToGrid w:val="0"/>
              </w:rPr>
              <w:t>Baltray St</w:t>
            </w:r>
          </w:p>
        </w:tc>
        <w:tc>
          <w:tcPr>
            <w:tcW w:w="2551" w:type="dxa"/>
            <w:vAlign w:val="center"/>
            <w:hideMark/>
          </w:tcPr>
          <w:p w14:paraId="2C447667" w14:textId="77777777" w:rsidR="00906B45" w:rsidRPr="00906B45" w:rsidRDefault="00906B45" w:rsidP="00447D11">
            <w:pPr>
              <w:jc w:val="left"/>
              <w:rPr>
                <w:i/>
                <w:iCs/>
                <w:snapToGrid w:val="0"/>
              </w:rPr>
            </w:pPr>
            <w:r w:rsidRPr="00906B45">
              <w:rPr>
                <w:i/>
                <w:iCs/>
                <w:snapToGrid w:val="0"/>
              </w:rPr>
              <w:t>Ferny Grove</w:t>
            </w:r>
          </w:p>
        </w:tc>
        <w:tc>
          <w:tcPr>
            <w:tcW w:w="2552" w:type="dxa"/>
            <w:vAlign w:val="center"/>
            <w:hideMark/>
          </w:tcPr>
          <w:p w14:paraId="597F0CBB" w14:textId="77777777" w:rsidR="00906B45" w:rsidRPr="00906B45" w:rsidRDefault="00906B45" w:rsidP="00447D11">
            <w:pPr>
              <w:jc w:val="left"/>
              <w:rPr>
                <w:i/>
                <w:iCs/>
                <w:snapToGrid w:val="0"/>
              </w:rPr>
            </w:pPr>
            <w:r w:rsidRPr="00906B45">
              <w:rPr>
                <w:i/>
                <w:iCs/>
                <w:snapToGrid w:val="0"/>
              </w:rPr>
              <w:t>The Gap</w:t>
            </w:r>
          </w:p>
        </w:tc>
      </w:tr>
      <w:tr w:rsidR="00906B45" w:rsidRPr="00906B45" w14:paraId="5AA1AA1E" w14:textId="77777777" w:rsidTr="00906B45">
        <w:trPr>
          <w:trHeight w:val="20"/>
        </w:trPr>
        <w:tc>
          <w:tcPr>
            <w:tcW w:w="2551" w:type="dxa"/>
            <w:vAlign w:val="center"/>
            <w:hideMark/>
          </w:tcPr>
          <w:p w14:paraId="1185AC67" w14:textId="77777777" w:rsidR="00906B45" w:rsidRPr="00906B45" w:rsidRDefault="00906B45" w:rsidP="00447D11">
            <w:pPr>
              <w:jc w:val="left"/>
              <w:rPr>
                <w:i/>
                <w:iCs/>
                <w:snapToGrid w:val="0"/>
              </w:rPr>
            </w:pPr>
            <w:r w:rsidRPr="00906B45">
              <w:rPr>
                <w:i/>
                <w:iCs/>
                <w:snapToGrid w:val="0"/>
              </w:rPr>
              <w:t>Bapaume Rd</w:t>
            </w:r>
          </w:p>
        </w:tc>
        <w:tc>
          <w:tcPr>
            <w:tcW w:w="2551" w:type="dxa"/>
            <w:vAlign w:val="center"/>
            <w:hideMark/>
          </w:tcPr>
          <w:p w14:paraId="5033A82F" w14:textId="77777777" w:rsidR="00906B45" w:rsidRPr="00906B45" w:rsidRDefault="00906B45" w:rsidP="00447D11">
            <w:pPr>
              <w:jc w:val="left"/>
              <w:rPr>
                <w:i/>
                <w:iCs/>
                <w:snapToGrid w:val="0"/>
              </w:rPr>
            </w:pPr>
            <w:r w:rsidRPr="00906B45">
              <w:rPr>
                <w:i/>
                <w:iCs/>
                <w:snapToGrid w:val="0"/>
              </w:rPr>
              <w:t>Holland Park West</w:t>
            </w:r>
          </w:p>
        </w:tc>
        <w:tc>
          <w:tcPr>
            <w:tcW w:w="2552" w:type="dxa"/>
            <w:vAlign w:val="center"/>
            <w:hideMark/>
          </w:tcPr>
          <w:p w14:paraId="68C7F8D3" w14:textId="77777777" w:rsidR="00906B45" w:rsidRPr="00906B45" w:rsidRDefault="00906B45" w:rsidP="00447D11">
            <w:pPr>
              <w:jc w:val="left"/>
              <w:rPr>
                <w:i/>
                <w:iCs/>
                <w:snapToGrid w:val="0"/>
              </w:rPr>
            </w:pPr>
            <w:r w:rsidRPr="00906B45">
              <w:rPr>
                <w:i/>
                <w:iCs/>
                <w:snapToGrid w:val="0"/>
              </w:rPr>
              <w:t>Holland Park</w:t>
            </w:r>
          </w:p>
        </w:tc>
      </w:tr>
      <w:tr w:rsidR="00906B45" w:rsidRPr="00906B45" w14:paraId="18FDAFC4" w14:textId="77777777" w:rsidTr="00906B45">
        <w:trPr>
          <w:trHeight w:val="20"/>
        </w:trPr>
        <w:tc>
          <w:tcPr>
            <w:tcW w:w="2551" w:type="dxa"/>
            <w:vAlign w:val="center"/>
            <w:hideMark/>
          </w:tcPr>
          <w:p w14:paraId="07081738" w14:textId="77777777" w:rsidR="00906B45" w:rsidRPr="00906B45" w:rsidRDefault="00906B45" w:rsidP="00447D11">
            <w:pPr>
              <w:jc w:val="left"/>
              <w:rPr>
                <w:i/>
                <w:iCs/>
                <w:snapToGrid w:val="0"/>
              </w:rPr>
            </w:pPr>
            <w:r w:rsidRPr="00906B45">
              <w:rPr>
                <w:i/>
                <w:iCs/>
                <w:snapToGrid w:val="0"/>
              </w:rPr>
              <w:t>Bent St</w:t>
            </w:r>
          </w:p>
        </w:tc>
        <w:tc>
          <w:tcPr>
            <w:tcW w:w="2551" w:type="dxa"/>
            <w:vAlign w:val="center"/>
            <w:hideMark/>
          </w:tcPr>
          <w:p w14:paraId="5C6F7C69" w14:textId="77777777" w:rsidR="00906B45" w:rsidRPr="00906B45" w:rsidRDefault="00906B45" w:rsidP="00447D11">
            <w:pPr>
              <w:jc w:val="left"/>
              <w:rPr>
                <w:i/>
                <w:iCs/>
                <w:snapToGrid w:val="0"/>
              </w:rPr>
            </w:pPr>
            <w:r w:rsidRPr="00906B45">
              <w:rPr>
                <w:i/>
                <w:iCs/>
                <w:snapToGrid w:val="0"/>
              </w:rPr>
              <w:t>Cannon Hill</w:t>
            </w:r>
          </w:p>
        </w:tc>
        <w:tc>
          <w:tcPr>
            <w:tcW w:w="2552" w:type="dxa"/>
            <w:vAlign w:val="center"/>
            <w:hideMark/>
          </w:tcPr>
          <w:p w14:paraId="3C04A368" w14:textId="77777777" w:rsidR="00906B45" w:rsidRPr="00906B45" w:rsidRDefault="00906B45" w:rsidP="00447D11">
            <w:pPr>
              <w:jc w:val="left"/>
              <w:rPr>
                <w:i/>
                <w:iCs/>
                <w:snapToGrid w:val="0"/>
              </w:rPr>
            </w:pPr>
            <w:r w:rsidRPr="00906B45">
              <w:rPr>
                <w:i/>
                <w:iCs/>
                <w:snapToGrid w:val="0"/>
              </w:rPr>
              <w:t>Doboy</w:t>
            </w:r>
          </w:p>
        </w:tc>
      </w:tr>
      <w:tr w:rsidR="00906B45" w:rsidRPr="00906B45" w14:paraId="4979F286" w14:textId="77777777" w:rsidTr="00906B45">
        <w:trPr>
          <w:trHeight w:val="20"/>
        </w:trPr>
        <w:tc>
          <w:tcPr>
            <w:tcW w:w="2551" w:type="dxa"/>
            <w:vAlign w:val="center"/>
            <w:hideMark/>
          </w:tcPr>
          <w:p w14:paraId="574CA3A8" w14:textId="77777777" w:rsidR="00906B45" w:rsidRPr="00906B45" w:rsidRDefault="00906B45" w:rsidP="00447D11">
            <w:pPr>
              <w:jc w:val="left"/>
              <w:rPr>
                <w:i/>
                <w:iCs/>
                <w:snapToGrid w:val="0"/>
              </w:rPr>
            </w:pPr>
            <w:r w:rsidRPr="00906B45">
              <w:rPr>
                <w:i/>
                <w:iCs/>
                <w:snapToGrid w:val="0"/>
              </w:rPr>
              <w:t>Bent St</w:t>
            </w:r>
          </w:p>
        </w:tc>
        <w:tc>
          <w:tcPr>
            <w:tcW w:w="2551" w:type="dxa"/>
            <w:vAlign w:val="center"/>
            <w:hideMark/>
          </w:tcPr>
          <w:p w14:paraId="322F3960" w14:textId="77777777" w:rsidR="00906B45" w:rsidRPr="00906B45" w:rsidRDefault="00906B45" w:rsidP="00447D11">
            <w:pPr>
              <w:jc w:val="left"/>
              <w:rPr>
                <w:i/>
                <w:iCs/>
                <w:snapToGrid w:val="0"/>
              </w:rPr>
            </w:pPr>
            <w:r w:rsidRPr="00906B45">
              <w:rPr>
                <w:i/>
                <w:iCs/>
                <w:snapToGrid w:val="0"/>
              </w:rPr>
              <w:t>Toowong</w:t>
            </w:r>
          </w:p>
        </w:tc>
        <w:tc>
          <w:tcPr>
            <w:tcW w:w="2552" w:type="dxa"/>
            <w:vAlign w:val="center"/>
            <w:hideMark/>
          </w:tcPr>
          <w:p w14:paraId="58B8ED71"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74B339C1" w14:textId="77777777" w:rsidTr="00906B45">
        <w:trPr>
          <w:trHeight w:val="20"/>
        </w:trPr>
        <w:tc>
          <w:tcPr>
            <w:tcW w:w="2551" w:type="dxa"/>
            <w:vAlign w:val="center"/>
            <w:hideMark/>
          </w:tcPr>
          <w:p w14:paraId="6659DCCA" w14:textId="77777777" w:rsidR="00906B45" w:rsidRPr="00906B45" w:rsidRDefault="00906B45" w:rsidP="00447D11">
            <w:pPr>
              <w:jc w:val="left"/>
              <w:rPr>
                <w:i/>
                <w:iCs/>
                <w:snapToGrid w:val="0"/>
              </w:rPr>
            </w:pPr>
            <w:r w:rsidRPr="00906B45">
              <w:rPr>
                <w:i/>
                <w:iCs/>
                <w:snapToGrid w:val="0"/>
              </w:rPr>
              <w:t>Bonneville St</w:t>
            </w:r>
          </w:p>
        </w:tc>
        <w:tc>
          <w:tcPr>
            <w:tcW w:w="2551" w:type="dxa"/>
            <w:vAlign w:val="center"/>
            <w:hideMark/>
          </w:tcPr>
          <w:p w14:paraId="2078109E" w14:textId="77777777" w:rsidR="00906B45" w:rsidRPr="00906B45" w:rsidRDefault="00906B45" w:rsidP="00447D11">
            <w:pPr>
              <w:jc w:val="left"/>
              <w:rPr>
                <w:i/>
                <w:iCs/>
                <w:snapToGrid w:val="0"/>
              </w:rPr>
            </w:pPr>
            <w:r w:rsidRPr="00906B45">
              <w:rPr>
                <w:i/>
                <w:iCs/>
                <w:snapToGrid w:val="0"/>
              </w:rPr>
              <w:t>Holland Park West</w:t>
            </w:r>
          </w:p>
        </w:tc>
        <w:tc>
          <w:tcPr>
            <w:tcW w:w="2552" w:type="dxa"/>
            <w:vAlign w:val="center"/>
            <w:hideMark/>
          </w:tcPr>
          <w:p w14:paraId="39225211" w14:textId="77777777" w:rsidR="00906B45" w:rsidRPr="00906B45" w:rsidRDefault="00906B45" w:rsidP="00447D11">
            <w:pPr>
              <w:jc w:val="left"/>
              <w:rPr>
                <w:i/>
                <w:iCs/>
                <w:snapToGrid w:val="0"/>
              </w:rPr>
            </w:pPr>
            <w:r w:rsidRPr="00906B45">
              <w:rPr>
                <w:i/>
                <w:iCs/>
                <w:snapToGrid w:val="0"/>
              </w:rPr>
              <w:t>Holland Park</w:t>
            </w:r>
          </w:p>
        </w:tc>
      </w:tr>
      <w:tr w:rsidR="00906B45" w:rsidRPr="00906B45" w14:paraId="3F1D7BEF" w14:textId="77777777" w:rsidTr="00906B45">
        <w:trPr>
          <w:trHeight w:val="20"/>
        </w:trPr>
        <w:tc>
          <w:tcPr>
            <w:tcW w:w="2551" w:type="dxa"/>
            <w:vAlign w:val="center"/>
            <w:hideMark/>
          </w:tcPr>
          <w:p w14:paraId="1ABB8A51" w14:textId="77777777" w:rsidR="00906B45" w:rsidRPr="00906B45" w:rsidRDefault="00906B45" w:rsidP="00447D11">
            <w:pPr>
              <w:jc w:val="left"/>
              <w:rPr>
                <w:i/>
                <w:iCs/>
                <w:snapToGrid w:val="0"/>
              </w:rPr>
            </w:pPr>
            <w:r w:rsidRPr="00906B45">
              <w:rPr>
                <w:i/>
                <w:iCs/>
                <w:snapToGrid w:val="0"/>
              </w:rPr>
              <w:t>Boulting St</w:t>
            </w:r>
          </w:p>
        </w:tc>
        <w:tc>
          <w:tcPr>
            <w:tcW w:w="2551" w:type="dxa"/>
            <w:vAlign w:val="center"/>
            <w:hideMark/>
          </w:tcPr>
          <w:p w14:paraId="27B5F9CD" w14:textId="77777777" w:rsidR="00906B45" w:rsidRPr="00906B45" w:rsidRDefault="00906B45" w:rsidP="00447D11">
            <w:pPr>
              <w:jc w:val="left"/>
              <w:rPr>
                <w:i/>
                <w:iCs/>
                <w:snapToGrid w:val="0"/>
              </w:rPr>
            </w:pPr>
            <w:r w:rsidRPr="00906B45">
              <w:rPr>
                <w:i/>
                <w:iCs/>
                <w:snapToGrid w:val="0"/>
              </w:rPr>
              <w:t>Mcdowall</w:t>
            </w:r>
          </w:p>
        </w:tc>
        <w:tc>
          <w:tcPr>
            <w:tcW w:w="2552" w:type="dxa"/>
            <w:vAlign w:val="center"/>
            <w:hideMark/>
          </w:tcPr>
          <w:p w14:paraId="0B3D060B" w14:textId="77777777" w:rsidR="00906B45" w:rsidRPr="00906B45" w:rsidRDefault="00906B45" w:rsidP="00447D11">
            <w:pPr>
              <w:jc w:val="left"/>
              <w:rPr>
                <w:i/>
                <w:iCs/>
                <w:snapToGrid w:val="0"/>
              </w:rPr>
            </w:pPr>
            <w:r w:rsidRPr="00906B45">
              <w:rPr>
                <w:i/>
                <w:iCs/>
                <w:snapToGrid w:val="0"/>
              </w:rPr>
              <w:t>McDowall</w:t>
            </w:r>
          </w:p>
        </w:tc>
      </w:tr>
      <w:tr w:rsidR="00906B45" w:rsidRPr="00906B45" w14:paraId="0FD008A9" w14:textId="77777777" w:rsidTr="00906B45">
        <w:trPr>
          <w:trHeight w:val="20"/>
        </w:trPr>
        <w:tc>
          <w:tcPr>
            <w:tcW w:w="2551" w:type="dxa"/>
            <w:vAlign w:val="center"/>
            <w:hideMark/>
          </w:tcPr>
          <w:p w14:paraId="6928528B" w14:textId="77777777" w:rsidR="00906B45" w:rsidRPr="00906B45" w:rsidRDefault="00906B45" w:rsidP="00447D11">
            <w:pPr>
              <w:jc w:val="left"/>
              <w:rPr>
                <w:i/>
                <w:iCs/>
                <w:snapToGrid w:val="0"/>
              </w:rPr>
            </w:pPr>
            <w:r w:rsidRPr="00906B45">
              <w:rPr>
                <w:i/>
                <w:iCs/>
                <w:snapToGrid w:val="0"/>
              </w:rPr>
              <w:t>Boundary Rd</w:t>
            </w:r>
          </w:p>
        </w:tc>
        <w:tc>
          <w:tcPr>
            <w:tcW w:w="2551" w:type="dxa"/>
            <w:vAlign w:val="center"/>
            <w:hideMark/>
          </w:tcPr>
          <w:p w14:paraId="4AF38CB7"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7C6A29BC" w14:textId="77777777" w:rsidR="00906B45" w:rsidRPr="00906B45" w:rsidRDefault="00906B45" w:rsidP="00447D11">
            <w:pPr>
              <w:jc w:val="left"/>
              <w:rPr>
                <w:i/>
                <w:iCs/>
                <w:snapToGrid w:val="0"/>
              </w:rPr>
            </w:pPr>
            <w:r w:rsidRPr="00906B45">
              <w:rPr>
                <w:i/>
                <w:iCs/>
                <w:snapToGrid w:val="0"/>
              </w:rPr>
              <w:t>Paddington</w:t>
            </w:r>
          </w:p>
        </w:tc>
      </w:tr>
      <w:tr w:rsidR="00906B45" w:rsidRPr="00906B45" w14:paraId="256622DC" w14:textId="77777777" w:rsidTr="00906B45">
        <w:trPr>
          <w:trHeight w:val="20"/>
        </w:trPr>
        <w:tc>
          <w:tcPr>
            <w:tcW w:w="2551" w:type="dxa"/>
            <w:vAlign w:val="center"/>
            <w:hideMark/>
          </w:tcPr>
          <w:p w14:paraId="3AE8FC82" w14:textId="77777777" w:rsidR="00906B45" w:rsidRPr="00906B45" w:rsidRDefault="00906B45" w:rsidP="00447D11">
            <w:pPr>
              <w:jc w:val="left"/>
              <w:rPr>
                <w:i/>
                <w:iCs/>
                <w:snapToGrid w:val="0"/>
              </w:rPr>
            </w:pPr>
            <w:r w:rsidRPr="00906B45">
              <w:rPr>
                <w:i/>
                <w:iCs/>
                <w:snapToGrid w:val="0"/>
              </w:rPr>
              <w:t>Boundary Rd</w:t>
            </w:r>
          </w:p>
        </w:tc>
        <w:tc>
          <w:tcPr>
            <w:tcW w:w="2551" w:type="dxa"/>
            <w:vAlign w:val="center"/>
            <w:hideMark/>
          </w:tcPr>
          <w:p w14:paraId="172BDB26"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08830511" w14:textId="77777777" w:rsidR="00906B45" w:rsidRPr="00906B45" w:rsidRDefault="00906B45" w:rsidP="00447D11">
            <w:pPr>
              <w:jc w:val="left"/>
              <w:rPr>
                <w:i/>
                <w:iCs/>
                <w:snapToGrid w:val="0"/>
              </w:rPr>
            </w:pPr>
            <w:r w:rsidRPr="00906B45">
              <w:rPr>
                <w:i/>
                <w:iCs/>
                <w:snapToGrid w:val="0"/>
              </w:rPr>
              <w:t>Coorparoo</w:t>
            </w:r>
          </w:p>
        </w:tc>
      </w:tr>
      <w:tr w:rsidR="00906B45" w:rsidRPr="00906B45" w14:paraId="146786B5" w14:textId="77777777" w:rsidTr="00906B45">
        <w:trPr>
          <w:trHeight w:val="20"/>
        </w:trPr>
        <w:tc>
          <w:tcPr>
            <w:tcW w:w="2551" w:type="dxa"/>
            <w:vAlign w:val="center"/>
            <w:hideMark/>
          </w:tcPr>
          <w:p w14:paraId="5A5428EA" w14:textId="77777777" w:rsidR="00906B45" w:rsidRPr="00906B45" w:rsidRDefault="00906B45" w:rsidP="00447D11">
            <w:pPr>
              <w:jc w:val="left"/>
              <w:rPr>
                <w:i/>
                <w:iCs/>
                <w:snapToGrid w:val="0"/>
              </w:rPr>
            </w:pPr>
            <w:r w:rsidRPr="00906B45">
              <w:rPr>
                <w:i/>
                <w:iCs/>
                <w:snapToGrid w:val="0"/>
              </w:rPr>
              <w:t>Bowler St</w:t>
            </w:r>
          </w:p>
        </w:tc>
        <w:tc>
          <w:tcPr>
            <w:tcW w:w="2551" w:type="dxa"/>
            <w:vAlign w:val="center"/>
            <w:hideMark/>
          </w:tcPr>
          <w:p w14:paraId="69B26E6D" w14:textId="77777777" w:rsidR="00906B45" w:rsidRPr="00906B45" w:rsidRDefault="00906B45" w:rsidP="00447D11">
            <w:pPr>
              <w:jc w:val="left"/>
              <w:rPr>
                <w:i/>
                <w:iCs/>
                <w:snapToGrid w:val="0"/>
              </w:rPr>
            </w:pPr>
            <w:r w:rsidRPr="00906B45">
              <w:rPr>
                <w:i/>
                <w:iCs/>
                <w:snapToGrid w:val="0"/>
              </w:rPr>
              <w:t>Paddington</w:t>
            </w:r>
          </w:p>
        </w:tc>
        <w:tc>
          <w:tcPr>
            <w:tcW w:w="2552" w:type="dxa"/>
            <w:vAlign w:val="center"/>
            <w:hideMark/>
          </w:tcPr>
          <w:p w14:paraId="7D432821" w14:textId="77777777" w:rsidR="00906B45" w:rsidRPr="00906B45" w:rsidRDefault="00906B45" w:rsidP="00447D11">
            <w:pPr>
              <w:jc w:val="left"/>
              <w:rPr>
                <w:i/>
                <w:iCs/>
                <w:snapToGrid w:val="0"/>
              </w:rPr>
            </w:pPr>
            <w:r w:rsidRPr="00906B45">
              <w:rPr>
                <w:i/>
                <w:iCs/>
                <w:snapToGrid w:val="0"/>
              </w:rPr>
              <w:t>Paddington</w:t>
            </w:r>
          </w:p>
        </w:tc>
      </w:tr>
      <w:tr w:rsidR="00906B45" w:rsidRPr="00906B45" w14:paraId="3B1DE6BB" w14:textId="77777777" w:rsidTr="00906B45">
        <w:trPr>
          <w:trHeight w:val="20"/>
        </w:trPr>
        <w:tc>
          <w:tcPr>
            <w:tcW w:w="2551" w:type="dxa"/>
            <w:vAlign w:val="center"/>
            <w:hideMark/>
          </w:tcPr>
          <w:p w14:paraId="62A78606" w14:textId="77777777" w:rsidR="00906B45" w:rsidRPr="00906B45" w:rsidRDefault="00906B45" w:rsidP="00447D11">
            <w:pPr>
              <w:jc w:val="left"/>
              <w:rPr>
                <w:i/>
                <w:iCs/>
                <w:snapToGrid w:val="0"/>
              </w:rPr>
            </w:pPr>
            <w:r w:rsidRPr="00906B45">
              <w:rPr>
                <w:i/>
                <w:iCs/>
                <w:snapToGrid w:val="0"/>
              </w:rPr>
              <w:t>Brassey St</w:t>
            </w:r>
          </w:p>
        </w:tc>
        <w:tc>
          <w:tcPr>
            <w:tcW w:w="2551" w:type="dxa"/>
            <w:vAlign w:val="center"/>
            <w:hideMark/>
          </w:tcPr>
          <w:p w14:paraId="4FCD7DD4" w14:textId="77777777" w:rsidR="00906B45" w:rsidRPr="00906B45" w:rsidRDefault="00906B45" w:rsidP="00447D11">
            <w:pPr>
              <w:jc w:val="left"/>
              <w:rPr>
                <w:i/>
                <w:iCs/>
                <w:snapToGrid w:val="0"/>
              </w:rPr>
            </w:pPr>
            <w:r w:rsidRPr="00906B45">
              <w:rPr>
                <w:i/>
                <w:iCs/>
                <w:snapToGrid w:val="0"/>
              </w:rPr>
              <w:t>Ascot</w:t>
            </w:r>
          </w:p>
        </w:tc>
        <w:tc>
          <w:tcPr>
            <w:tcW w:w="2552" w:type="dxa"/>
            <w:vAlign w:val="center"/>
            <w:hideMark/>
          </w:tcPr>
          <w:p w14:paraId="19610C34" w14:textId="77777777" w:rsidR="00906B45" w:rsidRPr="00906B45" w:rsidRDefault="00906B45" w:rsidP="00447D11">
            <w:pPr>
              <w:jc w:val="left"/>
              <w:rPr>
                <w:i/>
                <w:iCs/>
                <w:snapToGrid w:val="0"/>
              </w:rPr>
            </w:pPr>
            <w:r w:rsidRPr="00906B45">
              <w:rPr>
                <w:i/>
                <w:iCs/>
                <w:snapToGrid w:val="0"/>
              </w:rPr>
              <w:t>Hamilton</w:t>
            </w:r>
          </w:p>
        </w:tc>
      </w:tr>
      <w:tr w:rsidR="00906B45" w:rsidRPr="00906B45" w14:paraId="76FA3752" w14:textId="77777777" w:rsidTr="00906B45">
        <w:trPr>
          <w:trHeight w:val="20"/>
        </w:trPr>
        <w:tc>
          <w:tcPr>
            <w:tcW w:w="2551" w:type="dxa"/>
            <w:vAlign w:val="center"/>
            <w:hideMark/>
          </w:tcPr>
          <w:p w14:paraId="0529647C" w14:textId="77777777" w:rsidR="00906B45" w:rsidRPr="00906B45" w:rsidRDefault="00906B45" w:rsidP="00447D11">
            <w:pPr>
              <w:jc w:val="left"/>
              <w:rPr>
                <w:i/>
                <w:iCs/>
                <w:snapToGrid w:val="0"/>
              </w:rPr>
            </w:pPr>
            <w:r w:rsidRPr="00906B45">
              <w:rPr>
                <w:i/>
                <w:iCs/>
                <w:snapToGrid w:val="0"/>
              </w:rPr>
              <w:t>Caladium St</w:t>
            </w:r>
          </w:p>
        </w:tc>
        <w:tc>
          <w:tcPr>
            <w:tcW w:w="2551" w:type="dxa"/>
            <w:vAlign w:val="center"/>
            <w:hideMark/>
          </w:tcPr>
          <w:p w14:paraId="2000A6A4" w14:textId="77777777" w:rsidR="00906B45" w:rsidRPr="00906B45" w:rsidRDefault="00906B45" w:rsidP="00447D11">
            <w:pPr>
              <w:jc w:val="left"/>
              <w:rPr>
                <w:i/>
                <w:iCs/>
                <w:snapToGrid w:val="0"/>
              </w:rPr>
            </w:pPr>
            <w:r w:rsidRPr="00906B45">
              <w:rPr>
                <w:i/>
                <w:iCs/>
                <w:snapToGrid w:val="0"/>
              </w:rPr>
              <w:t>Wakerley</w:t>
            </w:r>
          </w:p>
        </w:tc>
        <w:tc>
          <w:tcPr>
            <w:tcW w:w="2552" w:type="dxa"/>
            <w:vAlign w:val="center"/>
            <w:hideMark/>
          </w:tcPr>
          <w:p w14:paraId="5405A0E4" w14:textId="77777777" w:rsidR="00906B45" w:rsidRPr="00906B45" w:rsidRDefault="00906B45" w:rsidP="00447D11">
            <w:pPr>
              <w:jc w:val="left"/>
              <w:rPr>
                <w:i/>
                <w:iCs/>
                <w:snapToGrid w:val="0"/>
              </w:rPr>
            </w:pPr>
            <w:r w:rsidRPr="00906B45">
              <w:rPr>
                <w:i/>
                <w:iCs/>
                <w:snapToGrid w:val="0"/>
              </w:rPr>
              <w:t>Chandler</w:t>
            </w:r>
          </w:p>
        </w:tc>
      </w:tr>
      <w:tr w:rsidR="00906B45" w:rsidRPr="00906B45" w14:paraId="3AE7CFF2" w14:textId="77777777" w:rsidTr="00906B45">
        <w:trPr>
          <w:trHeight w:val="20"/>
        </w:trPr>
        <w:tc>
          <w:tcPr>
            <w:tcW w:w="2551" w:type="dxa"/>
            <w:vAlign w:val="center"/>
            <w:hideMark/>
          </w:tcPr>
          <w:p w14:paraId="78294596" w14:textId="77777777" w:rsidR="00906B45" w:rsidRPr="00906B45" w:rsidRDefault="00906B45" w:rsidP="00447D11">
            <w:pPr>
              <w:jc w:val="left"/>
              <w:rPr>
                <w:i/>
                <w:iCs/>
                <w:snapToGrid w:val="0"/>
              </w:rPr>
            </w:pPr>
            <w:r w:rsidRPr="00906B45">
              <w:rPr>
                <w:i/>
                <w:iCs/>
                <w:snapToGrid w:val="0"/>
              </w:rPr>
              <w:t>Christian St</w:t>
            </w:r>
          </w:p>
        </w:tc>
        <w:tc>
          <w:tcPr>
            <w:tcW w:w="2551" w:type="dxa"/>
            <w:vAlign w:val="center"/>
            <w:hideMark/>
          </w:tcPr>
          <w:p w14:paraId="625F94FC" w14:textId="77777777" w:rsidR="00906B45" w:rsidRPr="00906B45" w:rsidRDefault="00906B45" w:rsidP="00447D11">
            <w:pPr>
              <w:jc w:val="left"/>
              <w:rPr>
                <w:i/>
                <w:iCs/>
                <w:snapToGrid w:val="0"/>
              </w:rPr>
            </w:pPr>
            <w:r w:rsidRPr="00906B45">
              <w:rPr>
                <w:i/>
                <w:iCs/>
                <w:snapToGrid w:val="0"/>
              </w:rPr>
              <w:t>Clayfield</w:t>
            </w:r>
          </w:p>
        </w:tc>
        <w:tc>
          <w:tcPr>
            <w:tcW w:w="2552" w:type="dxa"/>
            <w:vAlign w:val="center"/>
            <w:hideMark/>
          </w:tcPr>
          <w:p w14:paraId="07E36D61" w14:textId="77777777" w:rsidR="00906B45" w:rsidRPr="00906B45" w:rsidRDefault="00906B45" w:rsidP="00447D11">
            <w:pPr>
              <w:jc w:val="left"/>
              <w:rPr>
                <w:i/>
                <w:iCs/>
                <w:snapToGrid w:val="0"/>
              </w:rPr>
            </w:pPr>
            <w:r w:rsidRPr="00906B45">
              <w:rPr>
                <w:i/>
                <w:iCs/>
                <w:snapToGrid w:val="0"/>
              </w:rPr>
              <w:t>Hamilton</w:t>
            </w:r>
          </w:p>
        </w:tc>
      </w:tr>
      <w:tr w:rsidR="00906B45" w:rsidRPr="00906B45" w14:paraId="3A95A2B0" w14:textId="77777777" w:rsidTr="00906B45">
        <w:trPr>
          <w:trHeight w:val="20"/>
        </w:trPr>
        <w:tc>
          <w:tcPr>
            <w:tcW w:w="2551" w:type="dxa"/>
            <w:vAlign w:val="center"/>
            <w:hideMark/>
          </w:tcPr>
          <w:p w14:paraId="6A21491C" w14:textId="77777777" w:rsidR="00906B45" w:rsidRPr="00906B45" w:rsidRDefault="00906B45" w:rsidP="00447D11">
            <w:pPr>
              <w:jc w:val="left"/>
              <w:rPr>
                <w:i/>
                <w:iCs/>
                <w:snapToGrid w:val="0"/>
              </w:rPr>
            </w:pPr>
            <w:r w:rsidRPr="00906B45">
              <w:rPr>
                <w:i/>
                <w:iCs/>
                <w:snapToGrid w:val="0"/>
              </w:rPr>
              <w:t>Corbett St</w:t>
            </w:r>
          </w:p>
        </w:tc>
        <w:tc>
          <w:tcPr>
            <w:tcW w:w="2551" w:type="dxa"/>
            <w:vAlign w:val="center"/>
            <w:hideMark/>
          </w:tcPr>
          <w:p w14:paraId="19FE9AFB" w14:textId="77777777" w:rsidR="00906B45" w:rsidRPr="00906B45" w:rsidRDefault="00906B45" w:rsidP="00447D11">
            <w:pPr>
              <w:jc w:val="left"/>
              <w:rPr>
                <w:i/>
                <w:iCs/>
                <w:snapToGrid w:val="0"/>
              </w:rPr>
            </w:pPr>
            <w:r w:rsidRPr="00906B45">
              <w:rPr>
                <w:i/>
                <w:iCs/>
                <w:snapToGrid w:val="0"/>
              </w:rPr>
              <w:t>Enoggera</w:t>
            </w:r>
          </w:p>
        </w:tc>
        <w:tc>
          <w:tcPr>
            <w:tcW w:w="2552" w:type="dxa"/>
            <w:vAlign w:val="center"/>
            <w:hideMark/>
          </w:tcPr>
          <w:p w14:paraId="578C408F" w14:textId="77777777" w:rsidR="00906B45" w:rsidRPr="00906B45" w:rsidRDefault="00906B45" w:rsidP="00447D11">
            <w:pPr>
              <w:jc w:val="left"/>
              <w:rPr>
                <w:i/>
                <w:iCs/>
                <w:snapToGrid w:val="0"/>
              </w:rPr>
            </w:pPr>
            <w:r w:rsidRPr="00906B45">
              <w:rPr>
                <w:i/>
                <w:iCs/>
                <w:snapToGrid w:val="0"/>
              </w:rPr>
              <w:t>Enoggera</w:t>
            </w:r>
          </w:p>
        </w:tc>
      </w:tr>
      <w:tr w:rsidR="00906B45" w:rsidRPr="00906B45" w14:paraId="37D87615" w14:textId="77777777" w:rsidTr="00906B45">
        <w:trPr>
          <w:trHeight w:val="20"/>
        </w:trPr>
        <w:tc>
          <w:tcPr>
            <w:tcW w:w="2551" w:type="dxa"/>
            <w:vAlign w:val="center"/>
            <w:hideMark/>
          </w:tcPr>
          <w:p w14:paraId="198F13A1" w14:textId="77777777" w:rsidR="00906B45" w:rsidRPr="00906B45" w:rsidRDefault="00906B45" w:rsidP="00447D11">
            <w:pPr>
              <w:jc w:val="left"/>
              <w:rPr>
                <w:i/>
                <w:iCs/>
                <w:snapToGrid w:val="0"/>
              </w:rPr>
            </w:pPr>
            <w:r w:rsidRPr="00906B45">
              <w:rPr>
                <w:i/>
                <w:iCs/>
                <w:snapToGrid w:val="0"/>
              </w:rPr>
              <w:t>Corrigan St</w:t>
            </w:r>
          </w:p>
        </w:tc>
        <w:tc>
          <w:tcPr>
            <w:tcW w:w="2551" w:type="dxa"/>
            <w:vAlign w:val="center"/>
            <w:hideMark/>
          </w:tcPr>
          <w:p w14:paraId="20F0CB3A"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50B12B57" w14:textId="77777777" w:rsidR="00906B45" w:rsidRPr="00906B45" w:rsidRDefault="00906B45" w:rsidP="00447D11">
            <w:pPr>
              <w:jc w:val="left"/>
              <w:rPr>
                <w:i/>
                <w:iCs/>
                <w:snapToGrid w:val="0"/>
              </w:rPr>
            </w:pPr>
            <w:r w:rsidRPr="00906B45">
              <w:rPr>
                <w:i/>
                <w:iCs/>
                <w:snapToGrid w:val="0"/>
              </w:rPr>
              <w:t>The Gap</w:t>
            </w:r>
          </w:p>
        </w:tc>
      </w:tr>
      <w:tr w:rsidR="00906B45" w:rsidRPr="00906B45" w14:paraId="4627DBE3" w14:textId="77777777" w:rsidTr="00906B45">
        <w:trPr>
          <w:trHeight w:val="20"/>
        </w:trPr>
        <w:tc>
          <w:tcPr>
            <w:tcW w:w="2551" w:type="dxa"/>
            <w:vAlign w:val="center"/>
            <w:hideMark/>
          </w:tcPr>
          <w:p w14:paraId="0636D66E" w14:textId="77777777" w:rsidR="00906B45" w:rsidRPr="00906B45" w:rsidRDefault="00906B45" w:rsidP="00447D11">
            <w:pPr>
              <w:jc w:val="left"/>
              <w:rPr>
                <w:i/>
                <w:iCs/>
                <w:snapToGrid w:val="0"/>
              </w:rPr>
            </w:pPr>
            <w:r w:rsidRPr="00906B45">
              <w:rPr>
                <w:i/>
                <w:iCs/>
                <w:snapToGrid w:val="0"/>
              </w:rPr>
              <w:t>Cremin St</w:t>
            </w:r>
          </w:p>
        </w:tc>
        <w:tc>
          <w:tcPr>
            <w:tcW w:w="2551" w:type="dxa"/>
            <w:vAlign w:val="center"/>
            <w:hideMark/>
          </w:tcPr>
          <w:p w14:paraId="00CCE26D" w14:textId="77777777" w:rsidR="00906B45" w:rsidRPr="00906B45" w:rsidRDefault="00906B45" w:rsidP="00447D11">
            <w:pPr>
              <w:jc w:val="left"/>
              <w:rPr>
                <w:i/>
                <w:iCs/>
                <w:snapToGrid w:val="0"/>
              </w:rPr>
            </w:pPr>
            <w:r w:rsidRPr="00906B45">
              <w:rPr>
                <w:i/>
                <w:iCs/>
                <w:snapToGrid w:val="0"/>
              </w:rPr>
              <w:t>Upper Mount Gravatt</w:t>
            </w:r>
          </w:p>
        </w:tc>
        <w:tc>
          <w:tcPr>
            <w:tcW w:w="2552" w:type="dxa"/>
            <w:vAlign w:val="center"/>
            <w:hideMark/>
          </w:tcPr>
          <w:p w14:paraId="4F17265F" w14:textId="77777777" w:rsidR="00906B45" w:rsidRPr="00906B45" w:rsidRDefault="00906B45" w:rsidP="00447D11">
            <w:pPr>
              <w:jc w:val="left"/>
              <w:rPr>
                <w:i/>
                <w:iCs/>
                <w:snapToGrid w:val="0"/>
              </w:rPr>
            </w:pPr>
            <w:r w:rsidRPr="00906B45">
              <w:rPr>
                <w:i/>
                <w:iCs/>
                <w:snapToGrid w:val="0"/>
              </w:rPr>
              <w:t>MacGregor</w:t>
            </w:r>
          </w:p>
        </w:tc>
      </w:tr>
      <w:tr w:rsidR="00906B45" w:rsidRPr="00906B45" w14:paraId="27A2E782" w14:textId="77777777" w:rsidTr="00906B45">
        <w:trPr>
          <w:trHeight w:val="20"/>
        </w:trPr>
        <w:tc>
          <w:tcPr>
            <w:tcW w:w="2551" w:type="dxa"/>
            <w:vAlign w:val="center"/>
            <w:hideMark/>
          </w:tcPr>
          <w:p w14:paraId="022B5C73" w14:textId="77777777" w:rsidR="00906B45" w:rsidRPr="00906B45" w:rsidRDefault="00906B45" w:rsidP="00447D11">
            <w:pPr>
              <w:jc w:val="left"/>
              <w:rPr>
                <w:i/>
                <w:iCs/>
                <w:snapToGrid w:val="0"/>
              </w:rPr>
            </w:pPr>
            <w:r w:rsidRPr="00906B45">
              <w:rPr>
                <w:i/>
                <w:iCs/>
                <w:snapToGrid w:val="0"/>
              </w:rPr>
              <w:t>Cunningham St</w:t>
            </w:r>
          </w:p>
        </w:tc>
        <w:tc>
          <w:tcPr>
            <w:tcW w:w="2551" w:type="dxa"/>
            <w:vAlign w:val="center"/>
            <w:hideMark/>
          </w:tcPr>
          <w:p w14:paraId="5486581B" w14:textId="77777777" w:rsidR="00906B45" w:rsidRPr="00906B45" w:rsidRDefault="00906B45" w:rsidP="00447D11">
            <w:pPr>
              <w:jc w:val="left"/>
              <w:rPr>
                <w:i/>
                <w:iCs/>
                <w:snapToGrid w:val="0"/>
              </w:rPr>
            </w:pPr>
            <w:r w:rsidRPr="00906B45">
              <w:rPr>
                <w:i/>
                <w:iCs/>
                <w:snapToGrid w:val="0"/>
              </w:rPr>
              <w:t>Taringa</w:t>
            </w:r>
          </w:p>
        </w:tc>
        <w:tc>
          <w:tcPr>
            <w:tcW w:w="2552" w:type="dxa"/>
            <w:vAlign w:val="center"/>
            <w:hideMark/>
          </w:tcPr>
          <w:p w14:paraId="40EEE3B8"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0D568177" w14:textId="77777777" w:rsidTr="00906B45">
        <w:trPr>
          <w:trHeight w:val="20"/>
        </w:trPr>
        <w:tc>
          <w:tcPr>
            <w:tcW w:w="2551" w:type="dxa"/>
            <w:vAlign w:val="center"/>
            <w:hideMark/>
          </w:tcPr>
          <w:p w14:paraId="2F981BA7" w14:textId="77777777" w:rsidR="00906B45" w:rsidRPr="00906B45" w:rsidRDefault="00906B45" w:rsidP="00447D11">
            <w:pPr>
              <w:jc w:val="left"/>
              <w:rPr>
                <w:i/>
                <w:iCs/>
                <w:snapToGrid w:val="0"/>
              </w:rPr>
            </w:pPr>
            <w:r w:rsidRPr="00906B45">
              <w:rPr>
                <w:i/>
                <w:iCs/>
                <w:snapToGrid w:val="0"/>
              </w:rPr>
              <w:t>Curwen Tce</w:t>
            </w:r>
          </w:p>
        </w:tc>
        <w:tc>
          <w:tcPr>
            <w:tcW w:w="2551" w:type="dxa"/>
            <w:vAlign w:val="center"/>
            <w:hideMark/>
          </w:tcPr>
          <w:p w14:paraId="79699CB2" w14:textId="77777777" w:rsidR="00906B45" w:rsidRPr="00906B45" w:rsidRDefault="00906B45" w:rsidP="00447D11">
            <w:pPr>
              <w:jc w:val="left"/>
              <w:rPr>
                <w:i/>
                <w:iCs/>
                <w:snapToGrid w:val="0"/>
              </w:rPr>
            </w:pPr>
            <w:r w:rsidRPr="00906B45">
              <w:rPr>
                <w:i/>
                <w:iCs/>
                <w:snapToGrid w:val="0"/>
              </w:rPr>
              <w:t>Chermside</w:t>
            </w:r>
          </w:p>
        </w:tc>
        <w:tc>
          <w:tcPr>
            <w:tcW w:w="2552" w:type="dxa"/>
            <w:vAlign w:val="center"/>
            <w:hideMark/>
          </w:tcPr>
          <w:p w14:paraId="63AD605B" w14:textId="77777777" w:rsidR="00906B45" w:rsidRPr="00906B45" w:rsidRDefault="00906B45" w:rsidP="00447D11">
            <w:pPr>
              <w:jc w:val="left"/>
              <w:rPr>
                <w:i/>
                <w:iCs/>
                <w:snapToGrid w:val="0"/>
              </w:rPr>
            </w:pPr>
            <w:r w:rsidRPr="00906B45">
              <w:rPr>
                <w:i/>
                <w:iCs/>
                <w:snapToGrid w:val="0"/>
              </w:rPr>
              <w:t>Marchant</w:t>
            </w:r>
          </w:p>
        </w:tc>
      </w:tr>
      <w:tr w:rsidR="00906B45" w:rsidRPr="00906B45" w14:paraId="05913C8C" w14:textId="77777777" w:rsidTr="00906B45">
        <w:trPr>
          <w:trHeight w:val="20"/>
        </w:trPr>
        <w:tc>
          <w:tcPr>
            <w:tcW w:w="2551" w:type="dxa"/>
            <w:vAlign w:val="center"/>
            <w:hideMark/>
          </w:tcPr>
          <w:p w14:paraId="4AB1761D" w14:textId="77777777" w:rsidR="00906B45" w:rsidRPr="00906B45" w:rsidRDefault="00906B45" w:rsidP="00447D11">
            <w:pPr>
              <w:jc w:val="left"/>
              <w:rPr>
                <w:i/>
                <w:iCs/>
                <w:snapToGrid w:val="0"/>
              </w:rPr>
            </w:pPr>
            <w:r w:rsidRPr="00906B45">
              <w:rPr>
                <w:i/>
                <w:iCs/>
                <w:snapToGrid w:val="0"/>
              </w:rPr>
              <w:t>Dacre St</w:t>
            </w:r>
          </w:p>
        </w:tc>
        <w:tc>
          <w:tcPr>
            <w:tcW w:w="2551" w:type="dxa"/>
            <w:vAlign w:val="center"/>
            <w:hideMark/>
          </w:tcPr>
          <w:p w14:paraId="150D261B" w14:textId="77777777" w:rsidR="00906B45" w:rsidRPr="00906B45" w:rsidRDefault="00906B45" w:rsidP="00447D11">
            <w:pPr>
              <w:jc w:val="left"/>
              <w:rPr>
                <w:i/>
                <w:iCs/>
                <w:snapToGrid w:val="0"/>
              </w:rPr>
            </w:pPr>
            <w:r w:rsidRPr="00906B45">
              <w:rPr>
                <w:i/>
                <w:iCs/>
                <w:snapToGrid w:val="0"/>
              </w:rPr>
              <w:t>Toowong</w:t>
            </w:r>
          </w:p>
        </w:tc>
        <w:tc>
          <w:tcPr>
            <w:tcW w:w="2552" w:type="dxa"/>
            <w:vAlign w:val="center"/>
            <w:hideMark/>
          </w:tcPr>
          <w:p w14:paraId="347B9F0B" w14:textId="77777777" w:rsidR="00906B45" w:rsidRPr="00906B45" w:rsidRDefault="00906B45" w:rsidP="00447D11">
            <w:pPr>
              <w:jc w:val="left"/>
              <w:rPr>
                <w:i/>
                <w:iCs/>
                <w:snapToGrid w:val="0"/>
              </w:rPr>
            </w:pPr>
            <w:r w:rsidRPr="00906B45">
              <w:rPr>
                <w:i/>
                <w:iCs/>
                <w:snapToGrid w:val="0"/>
              </w:rPr>
              <w:t>Paddington</w:t>
            </w:r>
          </w:p>
        </w:tc>
      </w:tr>
      <w:tr w:rsidR="00906B45" w:rsidRPr="00906B45" w14:paraId="46C94E6A" w14:textId="77777777" w:rsidTr="00906B45">
        <w:trPr>
          <w:trHeight w:val="20"/>
        </w:trPr>
        <w:tc>
          <w:tcPr>
            <w:tcW w:w="2551" w:type="dxa"/>
            <w:vAlign w:val="center"/>
            <w:hideMark/>
          </w:tcPr>
          <w:p w14:paraId="2FCC6847" w14:textId="77777777" w:rsidR="00906B45" w:rsidRPr="00906B45" w:rsidRDefault="00906B45" w:rsidP="00447D11">
            <w:pPr>
              <w:jc w:val="left"/>
              <w:rPr>
                <w:i/>
                <w:iCs/>
                <w:snapToGrid w:val="0"/>
              </w:rPr>
            </w:pPr>
            <w:r w:rsidRPr="00906B45">
              <w:rPr>
                <w:i/>
                <w:iCs/>
                <w:snapToGrid w:val="0"/>
              </w:rPr>
              <w:t>Dargie St</w:t>
            </w:r>
          </w:p>
        </w:tc>
        <w:tc>
          <w:tcPr>
            <w:tcW w:w="2551" w:type="dxa"/>
            <w:vAlign w:val="center"/>
            <w:hideMark/>
          </w:tcPr>
          <w:p w14:paraId="4FC94615" w14:textId="77777777" w:rsidR="00906B45" w:rsidRPr="00906B45" w:rsidRDefault="00906B45" w:rsidP="00447D11">
            <w:pPr>
              <w:jc w:val="left"/>
              <w:rPr>
                <w:i/>
                <w:iCs/>
                <w:snapToGrid w:val="0"/>
              </w:rPr>
            </w:pPr>
            <w:r w:rsidRPr="00906B45">
              <w:rPr>
                <w:i/>
                <w:iCs/>
                <w:snapToGrid w:val="0"/>
              </w:rPr>
              <w:t>Everton Park</w:t>
            </w:r>
          </w:p>
        </w:tc>
        <w:tc>
          <w:tcPr>
            <w:tcW w:w="2552" w:type="dxa"/>
            <w:vAlign w:val="center"/>
            <w:hideMark/>
          </w:tcPr>
          <w:p w14:paraId="779268BF" w14:textId="77777777" w:rsidR="00906B45" w:rsidRPr="00906B45" w:rsidRDefault="00906B45" w:rsidP="00447D11">
            <w:pPr>
              <w:jc w:val="left"/>
              <w:rPr>
                <w:i/>
                <w:iCs/>
                <w:snapToGrid w:val="0"/>
              </w:rPr>
            </w:pPr>
            <w:r w:rsidRPr="00906B45">
              <w:rPr>
                <w:i/>
                <w:iCs/>
                <w:snapToGrid w:val="0"/>
              </w:rPr>
              <w:t>McDowall</w:t>
            </w:r>
          </w:p>
        </w:tc>
      </w:tr>
      <w:tr w:rsidR="00906B45" w:rsidRPr="00906B45" w14:paraId="2A014632" w14:textId="77777777" w:rsidTr="00906B45">
        <w:trPr>
          <w:trHeight w:val="20"/>
        </w:trPr>
        <w:tc>
          <w:tcPr>
            <w:tcW w:w="2551" w:type="dxa"/>
            <w:vAlign w:val="center"/>
            <w:hideMark/>
          </w:tcPr>
          <w:p w14:paraId="33D2090F" w14:textId="77777777" w:rsidR="00906B45" w:rsidRPr="00906B45" w:rsidRDefault="00906B45" w:rsidP="00447D11">
            <w:pPr>
              <w:jc w:val="left"/>
              <w:rPr>
                <w:i/>
                <w:iCs/>
                <w:snapToGrid w:val="0"/>
              </w:rPr>
            </w:pPr>
            <w:r w:rsidRPr="00906B45">
              <w:rPr>
                <w:i/>
                <w:iCs/>
                <w:snapToGrid w:val="0"/>
              </w:rPr>
              <w:t>Dargie St</w:t>
            </w:r>
          </w:p>
        </w:tc>
        <w:tc>
          <w:tcPr>
            <w:tcW w:w="2551" w:type="dxa"/>
            <w:vAlign w:val="center"/>
            <w:hideMark/>
          </w:tcPr>
          <w:p w14:paraId="1BB2420B" w14:textId="77777777" w:rsidR="00906B45" w:rsidRPr="00906B45" w:rsidRDefault="00906B45" w:rsidP="00447D11">
            <w:pPr>
              <w:jc w:val="left"/>
              <w:rPr>
                <w:i/>
                <w:iCs/>
                <w:snapToGrid w:val="0"/>
              </w:rPr>
            </w:pPr>
            <w:r w:rsidRPr="00906B45">
              <w:rPr>
                <w:i/>
                <w:iCs/>
                <w:snapToGrid w:val="0"/>
              </w:rPr>
              <w:t>Everton Park</w:t>
            </w:r>
          </w:p>
        </w:tc>
        <w:tc>
          <w:tcPr>
            <w:tcW w:w="2552" w:type="dxa"/>
            <w:vAlign w:val="center"/>
            <w:hideMark/>
          </w:tcPr>
          <w:p w14:paraId="209C5F50" w14:textId="77777777" w:rsidR="00906B45" w:rsidRPr="00906B45" w:rsidRDefault="00906B45" w:rsidP="00447D11">
            <w:pPr>
              <w:jc w:val="left"/>
              <w:rPr>
                <w:i/>
                <w:iCs/>
                <w:snapToGrid w:val="0"/>
              </w:rPr>
            </w:pPr>
            <w:r w:rsidRPr="00906B45">
              <w:rPr>
                <w:i/>
                <w:iCs/>
                <w:snapToGrid w:val="0"/>
              </w:rPr>
              <w:t>Northgate</w:t>
            </w:r>
          </w:p>
        </w:tc>
      </w:tr>
      <w:tr w:rsidR="00906B45" w:rsidRPr="00906B45" w14:paraId="7FBD633D" w14:textId="77777777" w:rsidTr="00906B45">
        <w:trPr>
          <w:trHeight w:val="20"/>
        </w:trPr>
        <w:tc>
          <w:tcPr>
            <w:tcW w:w="2551" w:type="dxa"/>
            <w:vAlign w:val="center"/>
            <w:hideMark/>
          </w:tcPr>
          <w:p w14:paraId="0DEEC69B" w14:textId="77777777" w:rsidR="00906B45" w:rsidRPr="00906B45" w:rsidRDefault="00906B45" w:rsidP="00447D11">
            <w:pPr>
              <w:jc w:val="left"/>
              <w:rPr>
                <w:i/>
                <w:iCs/>
                <w:snapToGrid w:val="0"/>
              </w:rPr>
            </w:pPr>
            <w:r w:rsidRPr="00906B45">
              <w:rPr>
                <w:i/>
                <w:iCs/>
                <w:snapToGrid w:val="0"/>
              </w:rPr>
              <w:t>Delathin St</w:t>
            </w:r>
          </w:p>
        </w:tc>
        <w:tc>
          <w:tcPr>
            <w:tcW w:w="2551" w:type="dxa"/>
            <w:vAlign w:val="center"/>
            <w:hideMark/>
          </w:tcPr>
          <w:p w14:paraId="1C45E501" w14:textId="77777777" w:rsidR="00906B45" w:rsidRPr="00906B45" w:rsidRDefault="00906B45" w:rsidP="00447D11">
            <w:pPr>
              <w:jc w:val="left"/>
              <w:rPr>
                <w:i/>
                <w:iCs/>
                <w:snapToGrid w:val="0"/>
              </w:rPr>
            </w:pPr>
            <w:r w:rsidRPr="00906B45">
              <w:rPr>
                <w:i/>
                <w:iCs/>
                <w:snapToGrid w:val="0"/>
              </w:rPr>
              <w:t>Algester</w:t>
            </w:r>
          </w:p>
        </w:tc>
        <w:tc>
          <w:tcPr>
            <w:tcW w:w="2552" w:type="dxa"/>
            <w:vAlign w:val="center"/>
            <w:hideMark/>
          </w:tcPr>
          <w:p w14:paraId="406F0FC9" w14:textId="77777777" w:rsidR="00906B45" w:rsidRPr="00906B45" w:rsidRDefault="00906B45" w:rsidP="00447D11">
            <w:pPr>
              <w:jc w:val="left"/>
              <w:rPr>
                <w:i/>
                <w:iCs/>
                <w:snapToGrid w:val="0"/>
              </w:rPr>
            </w:pPr>
            <w:r w:rsidRPr="00906B45">
              <w:rPr>
                <w:i/>
                <w:iCs/>
                <w:snapToGrid w:val="0"/>
              </w:rPr>
              <w:t>Calamvale</w:t>
            </w:r>
          </w:p>
        </w:tc>
      </w:tr>
      <w:tr w:rsidR="00906B45" w:rsidRPr="00906B45" w14:paraId="1DE48BC4" w14:textId="77777777" w:rsidTr="00906B45">
        <w:trPr>
          <w:trHeight w:val="20"/>
        </w:trPr>
        <w:tc>
          <w:tcPr>
            <w:tcW w:w="2551" w:type="dxa"/>
            <w:vAlign w:val="center"/>
            <w:hideMark/>
          </w:tcPr>
          <w:p w14:paraId="1F951778" w14:textId="77777777" w:rsidR="00906B45" w:rsidRPr="00906B45" w:rsidRDefault="00906B45" w:rsidP="00447D11">
            <w:pPr>
              <w:jc w:val="left"/>
              <w:rPr>
                <w:i/>
                <w:iCs/>
                <w:snapToGrid w:val="0"/>
              </w:rPr>
            </w:pPr>
            <w:r w:rsidRPr="00906B45">
              <w:rPr>
                <w:i/>
                <w:iCs/>
                <w:snapToGrid w:val="0"/>
              </w:rPr>
              <w:lastRenderedPageBreak/>
              <w:t>Demby Cr</w:t>
            </w:r>
          </w:p>
        </w:tc>
        <w:tc>
          <w:tcPr>
            <w:tcW w:w="2551" w:type="dxa"/>
            <w:vAlign w:val="center"/>
            <w:hideMark/>
          </w:tcPr>
          <w:p w14:paraId="35B21742" w14:textId="77777777" w:rsidR="00906B45" w:rsidRPr="00906B45" w:rsidRDefault="00906B45" w:rsidP="00447D11">
            <w:pPr>
              <w:jc w:val="left"/>
              <w:rPr>
                <w:i/>
                <w:iCs/>
                <w:snapToGrid w:val="0"/>
              </w:rPr>
            </w:pPr>
            <w:r w:rsidRPr="00906B45">
              <w:rPr>
                <w:i/>
                <w:iCs/>
                <w:snapToGrid w:val="0"/>
              </w:rPr>
              <w:t>Wakerley</w:t>
            </w:r>
          </w:p>
        </w:tc>
        <w:tc>
          <w:tcPr>
            <w:tcW w:w="2552" w:type="dxa"/>
            <w:vAlign w:val="center"/>
            <w:hideMark/>
          </w:tcPr>
          <w:p w14:paraId="0C330F74" w14:textId="77777777" w:rsidR="00906B45" w:rsidRPr="00906B45" w:rsidRDefault="00906B45" w:rsidP="00447D11">
            <w:pPr>
              <w:jc w:val="left"/>
              <w:rPr>
                <w:i/>
                <w:iCs/>
                <w:snapToGrid w:val="0"/>
              </w:rPr>
            </w:pPr>
            <w:r w:rsidRPr="00906B45">
              <w:rPr>
                <w:i/>
                <w:iCs/>
                <w:snapToGrid w:val="0"/>
              </w:rPr>
              <w:t>Chandler</w:t>
            </w:r>
          </w:p>
        </w:tc>
      </w:tr>
      <w:tr w:rsidR="00906B45" w:rsidRPr="00906B45" w14:paraId="4402BF30" w14:textId="77777777" w:rsidTr="00906B45">
        <w:trPr>
          <w:trHeight w:val="20"/>
        </w:trPr>
        <w:tc>
          <w:tcPr>
            <w:tcW w:w="2551" w:type="dxa"/>
            <w:vAlign w:val="center"/>
            <w:hideMark/>
          </w:tcPr>
          <w:p w14:paraId="63D2A1A3" w14:textId="77777777" w:rsidR="00906B45" w:rsidRPr="00906B45" w:rsidRDefault="00906B45" w:rsidP="00447D11">
            <w:pPr>
              <w:jc w:val="left"/>
              <w:rPr>
                <w:i/>
                <w:iCs/>
                <w:snapToGrid w:val="0"/>
              </w:rPr>
            </w:pPr>
            <w:r w:rsidRPr="00906B45">
              <w:rPr>
                <w:i/>
                <w:iCs/>
                <w:snapToGrid w:val="0"/>
              </w:rPr>
              <w:t>Dewar St</w:t>
            </w:r>
          </w:p>
        </w:tc>
        <w:tc>
          <w:tcPr>
            <w:tcW w:w="2551" w:type="dxa"/>
            <w:vAlign w:val="center"/>
            <w:hideMark/>
          </w:tcPr>
          <w:p w14:paraId="228FD657" w14:textId="77777777" w:rsidR="00906B45" w:rsidRPr="00906B45" w:rsidRDefault="00906B45" w:rsidP="00447D11">
            <w:pPr>
              <w:jc w:val="left"/>
              <w:rPr>
                <w:i/>
                <w:iCs/>
                <w:snapToGrid w:val="0"/>
              </w:rPr>
            </w:pPr>
            <w:r w:rsidRPr="00906B45">
              <w:rPr>
                <w:i/>
                <w:iCs/>
                <w:snapToGrid w:val="0"/>
              </w:rPr>
              <w:t>Sherwood</w:t>
            </w:r>
          </w:p>
        </w:tc>
        <w:tc>
          <w:tcPr>
            <w:tcW w:w="2552" w:type="dxa"/>
            <w:vAlign w:val="center"/>
            <w:hideMark/>
          </w:tcPr>
          <w:p w14:paraId="031E7F35" w14:textId="77777777" w:rsidR="00906B45" w:rsidRPr="00906B45" w:rsidRDefault="00906B45" w:rsidP="00447D11">
            <w:pPr>
              <w:jc w:val="left"/>
              <w:rPr>
                <w:i/>
                <w:iCs/>
                <w:snapToGrid w:val="0"/>
              </w:rPr>
            </w:pPr>
            <w:r w:rsidRPr="00906B45">
              <w:rPr>
                <w:i/>
                <w:iCs/>
                <w:snapToGrid w:val="0"/>
              </w:rPr>
              <w:t>Tennyson</w:t>
            </w:r>
          </w:p>
        </w:tc>
      </w:tr>
      <w:tr w:rsidR="00906B45" w:rsidRPr="00906B45" w14:paraId="6CA6AFBB" w14:textId="77777777" w:rsidTr="00906B45">
        <w:trPr>
          <w:trHeight w:val="20"/>
        </w:trPr>
        <w:tc>
          <w:tcPr>
            <w:tcW w:w="2551" w:type="dxa"/>
            <w:vAlign w:val="center"/>
            <w:hideMark/>
          </w:tcPr>
          <w:p w14:paraId="386D715A" w14:textId="77777777" w:rsidR="00906B45" w:rsidRPr="00906B45" w:rsidRDefault="00906B45" w:rsidP="00447D11">
            <w:pPr>
              <w:jc w:val="left"/>
              <w:rPr>
                <w:i/>
                <w:iCs/>
                <w:snapToGrid w:val="0"/>
              </w:rPr>
            </w:pPr>
            <w:r w:rsidRPr="00906B45">
              <w:rPr>
                <w:i/>
                <w:iCs/>
                <w:snapToGrid w:val="0"/>
              </w:rPr>
              <w:t>Dianthus St</w:t>
            </w:r>
          </w:p>
        </w:tc>
        <w:tc>
          <w:tcPr>
            <w:tcW w:w="2551" w:type="dxa"/>
            <w:vAlign w:val="center"/>
            <w:hideMark/>
          </w:tcPr>
          <w:p w14:paraId="59A25D2A" w14:textId="77777777" w:rsidR="00906B45" w:rsidRPr="00906B45" w:rsidRDefault="00906B45" w:rsidP="00447D11">
            <w:pPr>
              <w:jc w:val="left"/>
              <w:rPr>
                <w:i/>
                <w:iCs/>
                <w:snapToGrid w:val="0"/>
              </w:rPr>
            </w:pPr>
            <w:r w:rsidRPr="00906B45">
              <w:rPr>
                <w:i/>
                <w:iCs/>
                <w:snapToGrid w:val="0"/>
              </w:rPr>
              <w:t>Wakerley</w:t>
            </w:r>
          </w:p>
        </w:tc>
        <w:tc>
          <w:tcPr>
            <w:tcW w:w="2552" w:type="dxa"/>
            <w:vAlign w:val="center"/>
            <w:hideMark/>
          </w:tcPr>
          <w:p w14:paraId="44DCFB6F" w14:textId="77777777" w:rsidR="00906B45" w:rsidRPr="00906B45" w:rsidRDefault="00906B45" w:rsidP="00447D11">
            <w:pPr>
              <w:jc w:val="left"/>
              <w:rPr>
                <w:i/>
                <w:iCs/>
                <w:snapToGrid w:val="0"/>
              </w:rPr>
            </w:pPr>
            <w:r w:rsidRPr="00906B45">
              <w:rPr>
                <w:i/>
                <w:iCs/>
                <w:snapToGrid w:val="0"/>
              </w:rPr>
              <w:t>Chandler</w:t>
            </w:r>
          </w:p>
        </w:tc>
      </w:tr>
      <w:tr w:rsidR="00906B45" w:rsidRPr="00906B45" w14:paraId="501DAD89" w14:textId="77777777" w:rsidTr="00906B45">
        <w:trPr>
          <w:trHeight w:val="20"/>
        </w:trPr>
        <w:tc>
          <w:tcPr>
            <w:tcW w:w="2551" w:type="dxa"/>
            <w:vAlign w:val="center"/>
            <w:hideMark/>
          </w:tcPr>
          <w:p w14:paraId="51B0940A" w14:textId="77777777" w:rsidR="00906B45" w:rsidRPr="00906B45" w:rsidRDefault="00906B45" w:rsidP="00447D11">
            <w:pPr>
              <w:jc w:val="left"/>
              <w:rPr>
                <w:i/>
                <w:iCs/>
                <w:snapToGrid w:val="0"/>
              </w:rPr>
            </w:pPr>
            <w:r w:rsidRPr="00906B45">
              <w:rPr>
                <w:i/>
                <w:iCs/>
                <w:snapToGrid w:val="0"/>
              </w:rPr>
              <w:t>Dickson Tce</w:t>
            </w:r>
          </w:p>
        </w:tc>
        <w:tc>
          <w:tcPr>
            <w:tcW w:w="2551" w:type="dxa"/>
            <w:vAlign w:val="center"/>
            <w:hideMark/>
          </w:tcPr>
          <w:p w14:paraId="7E2C2E41" w14:textId="77777777" w:rsidR="00906B45" w:rsidRPr="00906B45" w:rsidRDefault="00906B45" w:rsidP="00447D11">
            <w:pPr>
              <w:jc w:val="left"/>
              <w:rPr>
                <w:i/>
                <w:iCs/>
                <w:snapToGrid w:val="0"/>
              </w:rPr>
            </w:pPr>
            <w:r w:rsidRPr="00906B45">
              <w:rPr>
                <w:i/>
                <w:iCs/>
                <w:snapToGrid w:val="0"/>
              </w:rPr>
              <w:t>Hamilton</w:t>
            </w:r>
          </w:p>
        </w:tc>
        <w:tc>
          <w:tcPr>
            <w:tcW w:w="2552" w:type="dxa"/>
            <w:vAlign w:val="center"/>
            <w:hideMark/>
          </w:tcPr>
          <w:p w14:paraId="7FF75FA8" w14:textId="77777777" w:rsidR="00906B45" w:rsidRPr="00906B45" w:rsidRDefault="00906B45" w:rsidP="00447D11">
            <w:pPr>
              <w:jc w:val="left"/>
              <w:rPr>
                <w:i/>
                <w:iCs/>
                <w:snapToGrid w:val="0"/>
              </w:rPr>
            </w:pPr>
            <w:r w:rsidRPr="00906B45">
              <w:rPr>
                <w:i/>
                <w:iCs/>
                <w:snapToGrid w:val="0"/>
              </w:rPr>
              <w:t>Hamilton</w:t>
            </w:r>
          </w:p>
        </w:tc>
      </w:tr>
      <w:tr w:rsidR="00906B45" w:rsidRPr="00906B45" w14:paraId="54A75A9A" w14:textId="77777777" w:rsidTr="00906B45">
        <w:trPr>
          <w:trHeight w:val="20"/>
        </w:trPr>
        <w:tc>
          <w:tcPr>
            <w:tcW w:w="2551" w:type="dxa"/>
            <w:vAlign w:val="center"/>
            <w:hideMark/>
          </w:tcPr>
          <w:p w14:paraId="1D974434" w14:textId="77777777" w:rsidR="00906B45" w:rsidRPr="00906B45" w:rsidRDefault="00906B45" w:rsidP="00447D11">
            <w:pPr>
              <w:jc w:val="left"/>
              <w:rPr>
                <w:i/>
                <w:iCs/>
                <w:snapToGrid w:val="0"/>
              </w:rPr>
            </w:pPr>
            <w:r w:rsidRPr="00906B45">
              <w:rPr>
                <w:i/>
                <w:iCs/>
                <w:snapToGrid w:val="0"/>
              </w:rPr>
              <w:t>Dowrie St</w:t>
            </w:r>
          </w:p>
        </w:tc>
        <w:tc>
          <w:tcPr>
            <w:tcW w:w="2551" w:type="dxa"/>
            <w:vAlign w:val="center"/>
            <w:hideMark/>
          </w:tcPr>
          <w:p w14:paraId="4F2033CA" w14:textId="77777777" w:rsidR="00906B45" w:rsidRPr="00906B45" w:rsidRDefault="00906B45" w:rsidP="00447D11">
            <w:pPr>
              <w:jc w:val="left"/>
              <w:rPr>
                <w:i/>
                <w:iCs/>
                <w:snapToGrid w:val="0"/>
              </w:rPr>
            </w:pPr>
            <w:r w:rsidRPr="00906B45">
              <w:rPr>
                <w:i/>
                <w:iCs/>
                <w:snapToGrid w:val="0"/>
              </w:rPr>
              <w:t>Upper Mount Gravatt</w:t>
            </w:r>
          </w:p>
        </w:tc>
        <w:tc>
          <w:tcPr>
            <w:tcW w:w="2552" w:type="dxa"/>
            <w:vAlign w:val="center"/>
            <w:hideMark/>
          </w:tcPr>
          <w:p w14:paraId="216FAF5E" w14:textId="77777777" w:rsidR="00906B45" w:rsidRPr="00906B45" w:rsidRDefault="00906B45" w:rsidP="00447D11">
            <w:pPr>
              <w:jc w:val="left"/>
              <w:rPr>
                <w:i/>
                <w:iCs/>
                <w:snapToGrid w:val="0"/>
              </w:rPr>
            </w:pPr>
            <w:r w:rsidRPr="00906B45">
              <w:rPr>
                <w:i/>
                <w:iCs/>
                <w:snapToGrid w:val="0"/>
              </w:rPr>
              <w:t>MacGregor</w:t>
            </w:r>
          </w:p>
        </w:tc>
      </w:tr>
      <w:tr w:rsidR="00906B45" w:rsidRPr="00906B45" w14:paraId="4444966F" w14:textId="77777777" w:rsidTr="00906B45">
        <w:trPr>
          <w:trHeight w:val="20"/>
        </w:trPr>
        <w:tc>
          <w:tcPr>
            <w:tcW w:w="2551" w:type="dxa"/>
            <w:vAlign w:val="center"/>
            <w:hideMark/>
          </w:tcPr>
          <w:p w14:paraId="334B9B4A" w14:textId="77777777" w:rsidR="00906B45" w:rsidRPr="00906B45" w:rsidRDefault="00906B45" w:rsidP="00447D11">
            <w:pPr>
              <w:jc w:val="left"/>
              <w:rPr>
                <w:i/>
                <w:iCs/>
                <w:snapToGrid w:val="0"/>
              </w:rPr>
            </w:pPr>
            <w:r w:rsidRPr="00906B45">
              <w:rPr>
                <w:i/>
                <w:iCs/>
                <w:snapToGrid w:val="0"/>
              </w:rPr>
              <w:t>Dugald St</w:t>
            </w:r>
          </w:p>
        </w:tc>
        <w:tc>
          <w:tcPr>
            <w:tcW w:w="2551" w:type="dxa"/>
            <w:vAlign w:val="center"/>
            <w:hideMark/>
          </w:tcPr>
          <w:p w14:paraId="76913B73" w14:textId="77777777" w:rsidR="00906B45" w:rsidRPr="00906B45" w:rsidRDefault="00906B45" w:rsidP="00447D11">
            <w:pPr>
              <w:jc w:val="left"/>
              <w:rPr>
                <w:i/>
                <w:iCs/>
                <w:snapToGrid w:val="0"/>
              </w:rPr>
            </w:pPr>
            <w:r w:rsidRPr="00906B45">
              <w:rPr>
                <w:i/>
                <w:iCs/>
                <w:snapToGrid w:val="0"/>
              </w:rPr>
              <w:t>Aspley</w:t>
            </w:r>
          </w:p>
        </w:tc>
        <w:tc>
          <w:tcPr>
            <w:tcW w:w="2552" w:type="dxa"/>
            <w:vAlign w:val="center"/>
            <w:hideMark/>
          </w:tcPr>
          <w:p w14:paraId="3CA29540" w14:textId="77777777" w:rsidR="00906B45" w:rsidRPr="00906B45" w:rsidRDefault="00906B45" w:rsidP="00447D11">
            <w:pPr>
              <w:jc w:val="left"/>
              <w:rPr>
                <w:i/>
                <w:iCs/>
                <w:snapToGrid w:val="0"/>
              </w:rPr>
            </w:pPr>
            <w:r w:rsidRPr="00906B45">
              <w:rPr>
                <w:i/>
                <w:iCs/>
                <w:snapToGrid w:val="0"/>
              </w:rPr>
              <w:t>McDowall</w:t>
            </w:r>
          </w:p>
        </w:tc>
      </w:tr>
      <w:tr w:rsidR="00906B45" w:rsidRPr="00906B45" w14:paraId="69E7A006" w14:textId="77777777" w:rsidTr="00906B45">
        <w:trPr>
          <w:trHeight w:val="20"/>
        </w:trPr>
        <w:tc>
          <w:tcPr>
            <w:tcW w:w="2551" w:type="dxa"/>
            <w:vAlign w:val="center"/>
            <w:hideMark/>
          </w:tcPr>
          <w:p w14:paraId="164C0687" w14:textId="77777777" w:rsidR="00906B45" w:rsidRPr="00906B45" w:rsidRDefault="00906B45" w:rsidP="00447D11">
            <w:pPr>
              <w:jc w:val="left"/>
              <w:rPr>
                <w:i/>
                <w:iCs/>
                <w:snapToGrid w:val="0"/>
              </w:rPr>
            </w:pPr>
            <w:r w:rsidRPr="00906B45">
              <w:rPr>
                <w:i/>
                <w:iCs/>
                <w:snapToGrid w:val="0"/>
              </w:rPr>
              <w:t>Dundalli St</w:t>
            </w:r>
          </w:p>
        </w:tc>
        <w:tc>
          <w:tcPr>
            <w:tcW w:w="2551" w:type="dxa"/>
            <w:vAlign w:val="center"/>
            <w:hideMark/>
          </w:tcPr>
          <w:p w14:paraId="7DA33996" w14:textId="77777777" w:rsidR="00906B45" w:rsidRPr="00906B45" w:rsidRDefault="00906B45" w:rsidP="00447D11">
            <w:pPr>
              <w:jc w:val="left"/>
              <w:rPr>
                <w:i/>
                <w:iCs/>
                <w:snapToGrid w:val="0"/>
              </w:rPr>
            </w:pPr>
            <w:r w:rsidRPr="00906B45">
              <w:rPr>
                <w:i/>
                <w:iCs/>
                <w:snapToGrid w:val="0"/>
              </w:rPr>
              <w:t>Chermside</w:t>
            </w:r>
          </w:p>
        </w:tc>
        <w:tc>
          <w:tcPr>
            <w:tcW w:w="2552" w:type="dxa"/>
            <w:vAlign w:val="center"/>
            <w:hideMark/>
          </w:tcPr>
          <w:p w14:paraId="79E539CE" w14:textId="77777777" w:rsidR="00906B45" w:rsidRPr="00906B45" w:rsidRDefault="00906B45" w:rsidP="00447D11">
            <w:pPr>
              <w:jc w:val="left"/>
              <w:rPr>
                <w:i/>
                <w:iCs/>
                <w:snapToGrid w:val="0"/>
              </w:rPr>
            </w:pPr>
            <w:r w:rsidRPr="00906B45">
              <w:rPr>
                <w:i/>
                <w:iCs/>
                <w:snapToGrid w:val="0"/>
              </w:rPr>
              <w:t>Marchant</w:t>
            </w:r>
          </w:p>
        </w:tc>
      </w:tr>
      <w:tr w:rsidR="00906B45" w:rsidRPr="00906B45" w14:paraId="610CDBD8" w14:textId="77777777" w:rsidTr="00906B45">
        <w:trPr>
          <w:trHeight w:val="20"/>
        </w:trPr>
        <w:tc>
          <w:tcPr>
            <w:tcW w:w="2551" w:type="dxa"/>
            <w:vAlign w:val="center"/>
            <w:hideMark/>
          </w:tcPr>
          <w:p w14:paraId="75F300AF" w14:textId="77777777" w:rsidR="00906B45" w:rsidRPr="00906B45" w:rsidRDefault="00906B45" w:rsidP="00447D11">
            <w:pPr>
              <w:jc w:val="left"/>
              <w:rPr>
                <w:i/>
                <w:iCs/>
                <w:snapToGrid w:val="0"/>
              </w:rPr>
            </w:pPr>
            <w:r w:rsidRPr="00906B45">
              <w:rPr>
                <w:i/>
                <w:iCs/>
                <w:snapToGrid w:val="0"/>
              </w:rPr>
              <w:t>Elizabeth St</w:t>
            </w:r>
          </w:p>
        </w:tc>
        <w:tc>
          <w:tcPr>
            <w:tcW w:w="2551" w:type="dxa"/>
            <w:vAlign w:val="center"/>
            <w:hideMark/>
          </w:tcPr>
          <w:p w14:paraId="066E391B" w14:textId="77777777" w:rsidR="00906B45" w:rsidRPr="00906B45" w:rsidRDefault="00906B45" w:rsidP="00447D11">
            <w:pPr>
              <w:jc w:val="left"/>
              <w:rPr>
                <w:i/>
                <w:iCs/>
                <w:snapToGrid w:val="0"/>
              </w:rPr>
            </w:pPr>
            <w:r w:rsidRPr="00906B45">
              <w:rPr>
                <w:i/>
                <w:iCs/>
                <w:snapToGrid w:val="0"/>
              </w:rPr>
              <w:t>Sherwood</w:t>
            </w:r>
          </w:p>
        </w:tc>
        <w:tc>
          <w:tcPr>
            <w:tcW w:w="2552" w:type="dxa"/>
            <w:vAlign w:val="center"/>
            <w:hideMark/>
          </w:tcPr>
          <w:p w14:paraId="4D917A47" w14:textId="77777777" w:rsidR="00906B45" w:rsidRPr="00906B45" w:rsidRDefault="00906B45" w:rsidP="00447D11">
            <w:pPr>
              <w:jc w:val="left"/>
              <w:rPr>
                <w:i/>
                <w:iCs/>
                <w:snapToGrid w:val="0"/>
              </w:rPr>
            </w:pPr>
            <w:r w:rsidRPr="00906B45">
              <w:rPr>
                <w:i/>
                <w:iCs/>
                <w:snapToGrid w:val="0"/>
              </w:rPr>
              <w:t>Tennyson</w:t>
            </w:r>
          </w:p>
        </w:tc>
      </w:tr>
      <w:tr w:rsidR="00906B45" w:rsidRPr="00906B45" w14:paraId="30FD211A" w14:textId="77777777" w:rsidTr="00906B45">
        <w:trPr>
          <w:trHeight w:val="20"/>
        </w:trPr>
        <w:tc>
          <w:tcPr>
            <w:tcW w:w="2551" w:type="dxa"/>
            <w:vAlign w:val="center"/>
            <w:hideMark/>
          </w:tcPr>
          <w:p w14:paraId="455AD671" w14:textId="77777777" w:rsidR="00906B45" w:rsidRPr="00906B45" w:rsidRDefault="00906B45" w:rsidP="00447D11">
            <w:pPr>
              <w:jc w:val="left"/>
              <w:rPr>
                <w:i/>
                <w:iCs/>
                <w:snapToGrid w:val="0"/>
              </w:rPr>
            </w:pPr>
            <w:r w:rsidRPr="00906B45">
              <w:rPr>
                <w:i/>
                <w:iCs/>
                <w:snapToGrid w:val="0"/>
              </w:rPr>
              <w:t>Esher St</w:t>
            </w:r>
          </w:p>
        </w:tc>
        <w:tc>
          <w:tcPr>
            <w:tcW w:w="2551" w:type="dxa"/>
            <w:vAlign w:val="center"/>
            <w:hideMark/>
          </w:tcPr>
          <w:p w14:paraId="48E1993F" w14:textId="77777777" w:rsidR="00906B45" w:rsidRPr="00906B45" w:rsidRDefault="00906B45" w:rsidP="00447D11">
            <w:pPr>
              <w:jc w:val="left"/>
              <w:rPr>
                <w:i/>
                <w:iCs/>
                <w:snapToGrid w:val="0"/>
              </w:rPr>
            </w:pPr>
            <w:r w:rsidRPr="00906B45">
              <w:rPr>
                <w:i/>
                <w:iCs/>
                <w:snapToGrid w:val="0"/>
              </w:rPr>
              <w:t>Holland Park</w:t>
            </w:r>
          </w:p>
        </w:tc>
        <w:tc>
          <w:tcPr>
            <w:tcW w:w="2552" w:type="dxa"/>
            <w:vAlign w:val="center"/>
            <w:hideMark/>
          </w:tcPr>
          <w:p w14:paraId="11C0EAD1" w14:textId="77777777" w:rsidR="00906B45" w:rsidRPr="00906B45" w:rsidRDefault="00906B45" w:rsidP="00447D11">
            <w:pPr>
              <w:jc w:val="left"/>
              <w:rPr>
                <w:i/>
                <w:iCs/>
                <w:snapToGrid w:val="0"/>
              </w:rPr>
            </w:pPr>
            <w:r w:rsidRPr="00906B45">
              <w:rPr>
                <w:i/>
                <w:iCs/>
                <w:snapToGrid w:val="0"/>
              </w:rPr>
              <w:t>Holland Park</w:t>
            </w:r>
          </w:p>
        </w:tc>
      </w:tr>
      <w:tr w:rsidR="00906B45" w:rsidRPr="00906B45" w14:paraId="16C25A5B" w14:textId="77777777" w:rsidTr="00906B45">
        <w:trPr>
          <w:trHeight w:val="20"/>
        </w:trPr>
        <w:tc>
          <w:tcPr>
            <w:tcW w:w="2551" w:type="dxa"/>
            <w:vAlign w:val="center"/>
            <w:hideMark/>
          </w:tcPr>
          <w:p w14:paraId="79EBBFBA" w14:textId="77777777" w:rsidR="00906B45" w:rsidRPr="00906B45" w:rsidRDefault="00906B45" w:rsidP="00447D11">
            <w:pPr>
              <w:jc w:val="left"/>
              <w:rPr>
                <w:i/>
                <w:iCs/>
                <w:snapToGrid w:val="0"/>
              </w:rPr>
            </w:pPr>
            <w:r w:rsidRPr="00906B45">
              <w:rPr>
                <w:i/>
                <w:iCs/>
                <w:snapToGrid w:val="0"/>
              </w:rPr>
              <w:t>Fairy St</w:t>
            </w:r>
          </w:p>
        </w:tc>
        <w:tc>
          <w:tcPr>
            <w:tcW w:w="2551" w:type="dxa"/>
            <w:vAlign w:val="center"/>
            <w:hideMark/>
          </w:tcPr>
          <w:p w14:paraId="6427483E" w14:textId="77777777" w:rsidR="00906B45" w:rsidRPr="00906B45" w:rsidRDefault="00906B45" w:rsidP="00447D11">
            <w:pPr>
              <w:jc w:val="left"/>
              <w:rPr>
                <w:i/>
                <w:iCs/>
                <w:snapToGrid w:val="0"/>
              </w:rPr>
            </w:pPr>
            <w:r w:rsidRPr="00906B45">
              <w:rPr>
                <w:i/>
                <w:iCs/>
                <w:snapToGrid w:val="0"/>
              </w:rPr>
              <w:t>Moorooka</w:t>
            </w:r>
          </w:p>
        </w:tc>
        <w:tc>
          <w:tcPr>
            <w:tcW w:w="2552" w:type="dxa"/>
            <w:vAlign w:val="center"/>
            <w:hideMark/>
          </w:tcPr>
          <w:p w14:paraId="520B4E29" w14:textId="77777777" w:rsidR="00906B45" w:rsidRPr="00906B45" w:rsidRDefault="00906B45" w:rsidP="00447D11">
            <w:pPr>
              <w:jc w:val="left"/>
              <w:rPr>
                <w:i/>
                <w:iCs/>
                <w:snapToGrid w:val="0"/>
              </w:rPr>
            </w:pPr>
            <w:r w:rsidRPr="00906B45">
              <w:rPr>
                <w:i/>
                <w:iCs/>
                <w:snapToGrid w:val="0"/>
              </w:rPr>
              <w:t>Moorooka</w:t>
            </w:r>
          </w:p>
        </w:tc>
      </w:tr>
      <w:tr w:rsidR="00906B45" w:rsidRPr="00906B45" w14:paraId="6BB238DB" w14:textId="77777777" w:rsidTr="00906B45">
        <w:trPr>
          <w:trHeight w:val="20"/>
        </w:trPr>
        <w:tc>
          <w:tcPr>
            <w:tcW w:w="2551" w:type="dxa"/>
            <w:vAlign w:val="center"/>
            <w:hideMark/>
          </w:tcPr>
          <w:p w14:paraId="39111845" w14:textId="77777777" w:rsidR="00906B45" w:rsidRPr="00906B45" w:rsidRDefault="00906B45" w:rsidP="00447D11">
            <w:pPr>
              <w:jc w:val="left"/>
              <w:rPr>
                <w:i/>
                <w:iCs/>
                <w:snapToGrid w:val="0"/>
              </w:rPr>
            </w:pPr>
            <w:r w:rsidRPr="00906B45">
              <w:rPr>
                <w:i/>
                <w:iCs/>
                <w:snapToGrid w:val="0"/>
              </w:rPr>
              <w:t>Falconglen Pl</w:t>
            </w:r>
          </w:p>
        </w:tc>
        <w:tc>
          <w:tcPr>
            <w:tcW w:w="2551" w:type="dxa"/>
            <w:vAlign w:val="center"/>
            <w:hideMark/>
          </w:tcPr>
          <w:p w14:paraId="5FDCE648" w14:textId="77777777" w:rsidR="00906B45" w:rsidRPr="00906B45" w:rsidRDefault="00906B45" w:rsidP="00447D11">
            <w:pPr>
              <w:jc w:val="left"/>
              <w:rPr>
                <w:i/>
                <w:iCs/>
                <w:snapToGrid w:val="0"/>
              </w:rPr>
            </w:pPr>
            <w:r w:rsidRPr="00906B45">
              <w:rPr>
                <w:i/>
                <w:iCs/>
                <w:snapToGrid w:val="0"/>
              </w:rPr>
              <w:t>Ferny Grove</w:t>
            </w:r>
          </w:p>
        </w:tc>
        <w:tc>
          <w:tcPr>
            <w:tcW w:w="2552" w:type="dxa"/>
            <w:vAlign w:val="center"/>
            <w:hideMark/>
          </w:tcPr>
          <w:p w14:paraId="387B427B" w14:textId="77777777" w:rsidR="00906B45" w:rsidRPr="00906B45" w:rsidRDefault="00906B45" w:rsidP="00447D11">
            <w:pPr>
              <w:jc w:val="left"/>
              <w:rPr>
                <w:i/>
                <w:iCs/>
                <w:snapToGrid w:val="0"/>
              </w:rPr>
            </w:pPr>
            <w:r w:rsidRPr="00906B45">
              <w:rPr>
                <w:i/>
                <w:iCs/>
                <w:snapToGrid w:val="0"/>
              </w:rPr>
              <w:t>The Gap</w:t>
            </w:r>
          </w:p>
        </w:tc>
      </w:tr>
      <w:tr w:rsidR="00906B45" w:rsidRPr="00906B45" w14:paraId="009A6B64" w14:textId="77777777" w:rsidTr="00906B45">
        <w:trPr>
          <w:trHeight w:val="20"/>
        </w:trPr>
        <w:tc>
          <w:tcPr>
            <w:tcW w:w="2551" w:type="dxa"/>
            <w:vAlign w:val="center"/>
            <w:hideMark/>
          </w:tcPr>
          <w:p w14:paraId="2F3C1109" w14:textId="77777777" w:rsidR="00906B45" w:rsidRPr="00906B45" w:rsidRDefault="00906B45" w:rsidP="00447D11">
            <w:pPr>
              <w:jc w:val="left"/>
              <w:rPr>
                <w:i/>
                <w:iCs/>
                <w:snapToGrid w:val="0"/>
              </w:rPr>
            </w:pPr>
            <w:r w:rsidRPr="00906B45">
              <w:rPr>
                <w:i/>
                <w:iCs/>
                <w:snapToGrid w:val="0"/>
              </w:rPr>
              <w:t>Federation Street</w:t>
            </w:r>
          </w:p>
        </w:tc>
        <w:tc>
          <w:tcPr>
            <w:tcW w:w="2551" w:type="dxa"/>
            <w:vAlign w:val="center"/>
            <w:hideMark/>
          </w:tcPr>
          <w:p w14:paraId="2E665A44" w14:textId="77777777" w:rsidR="00906B45" w:rsidRPr="00906B45" w:rsidRDefault="00906B45" w:rsidP="00447D11">
            <w:pPr>
              <w:jc w:val="left"/>
              <w:rPr>
                <w:i/>
                <w:iCs/>
                <w:snapToGrid w:val="0"/>
              </w:rPr>
            </w:pPr>
            <w:r w:rsidRPr="00906B45">
              <w:rPr>
                <w:i/>
                <w:iCs/>
                <w:snapToGrid w:val="0"/>
              </w:rPr>
              <w:t>Wynnum</w:t>
            </w:r>
          </w:p>
        </w:tc>
        <w:tc>
          <w:tcPr>
            <w:tcW w:w="2552" w:type="dxa"/>
            <w:vAlign w:val="center"/>
            <w:hideMark/>
          </w:tcPr>
          <w:p w14:paraId="27A1ADEF" w14:textId="77777777" w:rsidR="00906B45" w:rsidRPr="00906B45" w:rsidRDefault="00906B45" w:rsidP="00447D11">
            <w:pPr>
              <w:jc w:val="left"/>
              <w:rPr>
                <w:i/>
                <w:iCs/>
                <w:snapToGrid w:val="0"/>
              </w:rPr>
            </w:pPr>
            <w:r w:rsidRPr="00906B45">
              <w:rPr>
                <w:i/>
                <w:iCs/>
                <w:snapToGrid w:val="0"/>
              </w:rPr>
              <w:t>Wynnum Manly</w:t>
            </w:r>
          </w:p>
        </w:tc>
      </w:tr>
      <w:tr w:rsidR="00906B45" w:rsidRPr="00906B45" w14:paraId="21DA6B26" w14:textId="77777777" w:rsidTr="00906B45">
        <w:trPr>
          <w:trHeight w:val="20"/>
        </w:trPr>
        <w:tc>
          <w:tcPr>
            <w:tcW w:w="2551" w:type="dxa"/>
            <w:vAlign w:val="center"/>
            <w:hideMark/>
          </w:tcPr>
          <w:p w14:paraId="3F168C55" w14:textId="77777777" w:rsidR="00906B45" w:rsidRPr="00906B45" w:rsidRDefault="00906B45" w:rsidP="00447D11">
            <w:pPr>
              <w:jc w:val="left"/>
              <w:rPr>
                <w:i/>
                <w:iCs/>
                <w:snapToGrid w:val="0"/>
              </w:rPr>
            </w:pPr>
            <w:r w:rsidRPr="00906B45">
              <w:rPr>
                <w:i/>
                <w:iCs/>
                <w:snapToGrid w:val="0"/>
              </w:rPr>
              <w:t>Fifth Ave</w:t>
            </w:r>
          </w:p>
        </w:tc>
        <w:tc>
          <w:tcPr>
            <w:tcW w:w="2551" w:type="dxa"/>
            <w:vAlign w:val="center"/>
            <w:hideMark/>
          </w:tcPr>
          <w:p w14:paraId="5F126AC6" w14:textId="77777777" w:rsidR="00906B45" w:rsidRPr="00906B45" w:rsidRDefault="00906B45" w:rsidP="00447D11">
            <w:pPr>
              <w:jc w:val="left"/>
              <w:rPr>
                <w:i/>
                <w:iCs/>
                <w:snapToGrid w:val="0"/>
              </w:rPr>
            </w:pPr>
            <w:r w:rsidRPr="00906B45">
              <w:rPr>
                <w:i/>
                <w:iCs/>
                <w:snapToGrid w:val="0"/>
              </w:rPr>
              <w:t>Balmoral</w:t>
            </w:r>
          </w:p>
        </w:tc>
        <w:tc>
          <w:tcPr>
            <w:tcW w:w="2552" w:type="dxa"/>
            <w:vAlign w:val="center"/>
            <w:hideMark/>
          </w:tcPr>
          <w:p w14:paraId="609727B0" w14:textId="77777777" w:rsidR="00906B45" w:rsidRPr="00906B45" w:rsidRDefault="00906B45" w:rsidP="00447D11">
            <w:pPr>
              <w:jc w:val="left"/>
              <w:rPr>
                <w:i/>
                <w:iCs/>
                <w:snapToGrid w:val="0"/>
              </w:rPr>
            </w:pPr>
            <w:r w:rsidRPr="00906B45">
              <w:rPr>
                <w:i/>
                <w:iCs/>
                <w:snapToGrid w:val="0"/>
              </w:rPr>
              <w:t>Morningside</w:t>
            </w:r>
          </w:p>
        </w:tc>
      </w:tr>
      <w:tr w:rsidR="00906B45" w:rsidRPr="00906B45" w14:paraId="79F42886" w14:textId="77777777" w:rsidTr="00906B45">
        <w:trPr>
          <w:trHeight w:val="20"/>
        </w:trPr>
        <w:tc>
          <w:tcPr>
            <w:tcW w:w="2551" w:type="dxa"/>
            <w:vAlign w:val="center"/>
            <w:hideMark/>
          </w:tcPr>
          <w:p w14:paraId="534D4CF9" w14:textId="77777777" w:rsidR="00906B45" w:rsidRPr="00906B45" w:rsidRDefault="00906B45" w:rsidP="00447D11">
            <w:pPr>
              <w:jc w:val="left"/>
              <w:rPr>
                <w:i/>
                <w:iCs/>
                <w:snapToGrid w:val="0"/>
              </w:rPr>
            </w:pPr>
            <w:r w:rsidRPr="00906B45">
              <w:rPr>
                <w:i/>
                <w:iCs/>
                <w:snapToGrid w:val="0"/>
              </w:rPr>
              <w:t>Flinders Pde</w:t>
            </w:r>
          </w:p>
        </w:tc>
        <w:tc>
          <w:tcPr>
            <w:tcW w:w="2551" w:type="dxa"/>
            <w:vAlign w:val="center"/>
            <w:hideMark/>
          </w:tcPr>
          <w:p w14:paraId="578EC0D3" w14:textId="77777777" w:rsidR="00906B45" w:rsidRPr="00906B45" w:rsidRDefault="00906B45" w:rsidP="00447D11">
            <w:pPr>
              <w:jc w:val="left"/>
              <w:rPr>
                <w:i/>
                <w:iCs/>
                <w:snapToGrid w:val="0"/>
              </w:rPr>
            </w:pPr>
            <w:r w:rsidRPr="00906B45">
              <w:rPr>
                <w:i/>
                <w:iCs/>
                <w:snapToGrid w:val="0"/>
              </w:rPr>
              <w:t>Brighton</w:t>
            </w:r>
          </w:p>
        </w:tc>
        <w:tc>
          <w:tcPr>
            <w:tcW w:w="2552" w:type="dxa"/>
            <w:vAlign w:val="center"/>
            <w:hideMark/>
          </w:tcPr>
          <w:p w14:paraId="1A884CBA" w14:textId="77777777" w:rsidR="00906B45" w:rsidRPr="00906B45" w:rsidRDefault="00906B45" w:rsidP="00447D11">
            <w:pPr>
              <w:jc w:val="left"/>
              <w:rPr>
                <w:i/>
                <w:iCs/>
                <w:snapToGrid w:val="0"/>
              </w:rPr>
            </w:pPr>
            <w:r w:rsidRPr="00906B45">
              <w:rPr>
                <w:i/>
                <w:iCs/>
                <w:snapToGrid w:val="0"/>
              </w:rPr>
              <w:t>Deagon</w:t>
            </w:r>
          </w:p>
        </w:tc>
      </w:tr>
      <w:tr w:rsidR="00906B45" w:rsidRPr="00906B45" w14:paraId="24B9C449" w14:textId="77777777" w:rsidTr="00906B45">
        <w:trPr>
          <w:trHeight w:val="20"/>
        </w:trPr>
        <w:tc>
          <w:tcPr>
            <w:tcW w:w="2551" w:type="dxa"/>
            <w:vAlign w:val="center"/>
            <w:hideMark/>
          </w:tcPr>
          <w:p w14:paraId="26C39C49" w14:textId="77777777" w:rsidR="00906B45" w:rsidRPr="00906B45" w:rsidRDefault="00906B45" w:rsidP="00447D11">
            <w:pPr>
              <w:jc w:val="left"/>
              <w:rPr>
                <w:i/>
                <w:iCs/>
                <w:snapToGrid w:val="0"/>
              </w:rPr>
            </w:pPr>
            <w:r w:rsidRPr="00906B45">
              <w:rPr>
                <w:i/>
                <w:iCs/>
                <w:snapToGrid w:val="0"/>
              </w:rPr>
              <w:t>Flower St</w:t>
            </w:r>
          </w:p>
        </w:tc>
        <w:tc>
          <w:tcPr>
            <w:tcW w:w="2551" w:type="dxa"/>
            <w:vAlign w:val="center"/>
            <w:hideMark/>
          </w:tcPr>
          <w:p w14:paraId="394F5CE2" w14:textId="77777777" w:rsidR="00906B45" w:rsidRPr="00906B45" w:rsidRDefault="00906B45" w:rsidP="00447D11">
            <w:pPr>
              <w:jc w:val="left"/>
              <w:rPr>
                <w:i/>
                <w:iCs/>
                <w:snapToGrid w:val="0"/>
              </w:rPr>
            </w:pPr>
            <w:r w:rsidRPr="00906B45">
              <w:rPr>
                <w:i/>
                <w:iCs/>
                <w:snapToGrid w:val="0"/>
              </w:rPr>
              <w:t>Northgate</w:t>
            </w:r>
          </w:p>
        </w:tc>
        <w:tc>
          <w:tcPr>
            <w:tcW w:w="2552" w:type="dxa"/>
            <w:vAlign w:val="center"/>
            <w:hideMark/>
          </w:tcPr>
          <w:p w14:paraId="34AB2511" w14:textId="77777777" w:rsidR="00906B45" w:rsidRPr="00906B45" w:rsidRDefault="00906B45" w:rsidP="00447D11">
            <w:pPr>
              <w:jc w:val="left"/>
              <w:rPr>
                <w:i/>
                <w:iCs/>
                <w:snapToGrid w:val="0"/>
              </w:rPr>
            </w:pPr>
            <w:r w:rsidRPr="00906B45">
              <w:rPr>
                <w:i/>
                <w:iCs/>
                <w:snapToGrid w:val="0"/>
              </w:rPr>
              <w:t>Northgate</w:t>
            </w:r>
          </w:p>
        </w:tc>
      </w:tr>
      <w:tr w:rsidR="00906B45" w:rsidRPr="00906B45" w14:paraId="2AFD22B7" w14:textId="77777777" w:rsidTr="00906B45">
        <w:trPr>
          <w:trHeight w:val="20"/>
        </w:trPr>
        <w:tc>
          <w:tcPr>
            <w:tcW w:w="2551" w:type="dxa"/>
            <w:vAlign w:val="center"/>
            <w:hideMark/>
          </w:tcPr>
          <w:p w14:paraId="05ABE676" w14:textId="77777777" w:rsidR="00906B45" w:rsidRPr="00906B45" w:rsidRDefault="00906B45" w:rsidP="00447D11">
            <w:pPr>
              <w:jc w:val="left"/>
              <w:rPr>
                <w:i/>
                <w:iCs/>
                <w:snapToGrid w:val="0"/>
              </w:rPr>
            </w:pPr>
            <w:r w:rsidRPr="00906B45">
              <w:rPr>
                <w:i/>
                <w:iCs/>
                <w:snapToGrid w:val="0"/>
              </w:rPr>
              <w:t>Fourteenth Ave</w:t>
            </w:r>
          </w:p>
        </w:tc>
        <w:tc>
          <w:tcPr>
            <w:tcW w:w="2551" w:type="dxa"/>
            <w:vAlign w:val="center"/>
            <w:hideMark/>
          </w:tcPr>
          <w:p w14:paraId="2EB4EA5A" w14:textId="77777777" w:rsidR="00906B45" w:rsidRPr="00906B45" w:rsidRDefault="00906B45" w:rsidP="00447D11">
            <w:pPr>
              <w:jc w:val="left"/>
              <w:rPr>
                <w:i/>
                <w:iCs/>
                <w:snapToGrid w:val="0"/>
              </w:rPr>
            </w:pPr>
            <w:r w:rsidRPr="00906B45">
              <w:rPr>
                <w:i/>
                <w:iCs/>
                <w:snapToGrid w:val="0"/>
              </w:rPr>
              <w:t>Kedron</w:t>
            </w:r>
          </w:p>
        </w:tc>
        <w:tc>
          <w:tcPr>
            <w:tcW w:w="2552" w:type="dxa"/>
            <w:vAlign w:val="center"/>
            <w:hideMark/>
          </w:tcPr>
          <w:p w14:paraId="6D8F3BFC" w14:textId="77777777" w:rsidR="00906B45" w:rsidRPr="00906B45" w:rsidRDefault="00906B45" w:rsidP="00447D11">
            <w:pPr>
              <w:jc w:val="left"/>
              <w:rPr>
                <w:i/>
                <w:iCs/>
                <w:snapToGrid w:val="0"/>
              </w:rPr>
            </w:pPr>
            <w:r w:rsidRPr="00906B45">
              <w:rPr>
                <w:i/>
                <w:iCs/>
                <w:snapToGrid w:val="0"/>
              </w:rPr>
              <w:t>Northgate</w:t>
            </w:r>
          </w:p>
        </w:tc>
      </w:tr>
      <w:tr w:rsidR="00906B45" w:rsidRPr="00906B45" w14:paraId="494E44C3" w14:textId="77777777" w:rsidTr="00906B45">
        <w:trPr>
          <w:trHeight w:val="20"/>
        </w:trPr>
        <w:tc>
          <w:tcPr>
            <w:tcW w:w="2551" w:type="dxa"/>
            <w:vAlign w:val="center"/>
            <w:hideMark/>
          </w:tcPr>
          <w:p w14:paraId="4C299D2C" w14:textId="77777777" w:rsidR="00906B45" w:rsidRPr="00906B45" w:rsidRDefault="00906B45" w:rsidP="00447D11">
            <w:pPr>
              <w:jc w:val="left"/>
              <w:rPr>
                <w:i/>
                <w:iCs/>
                <w:snapToGrid w:val="0"/>
              </w:rPr>
            </w:pPr>
            <w:r w:rsidRPr="00906B45">
              <w:rPr>
                <w:i/>
                <w:iCs/>
                <w:snapToGrid w:val="0"/>
              </w:rPr>
              <w:t>Fourteenth Ave</w:t>
            </w:r>
          </w:p>
        </w:tc>
        <w:tc>
          <w:tcPr>
            <w:tcW w:w="2551" w:type="dxa"/>
            <w:vAlign w:val="center"/>
            <w:hideMark/>
          </w:tcPr>
          <w:p w14:paraId="737F80E4" w14:textId="77777777" w:rsidR="00906B45" w:rsidRPr="00906B45" w:rsidRDefault="00906B45" w:rsidP="00447D11">
            <w:pPr>
              <w:jc w:val="left"/>
              <w:rPr>
                <w:i/>
                <w:iCs/>
                <w:snapToGrid w:val="0"/>
              </w:rPr>
            </w:pPr>
            <w:r w:rsidRPr="00906B45">
              <w:rPr>
                <w:i/>
                <w:iCs/>
                <w:snapToGrid w:val="0"/>
              </w:rPr>
              <w:t>Kedron</w:t>
            </w:r>
          </w:p>
        </w:tc>
        <w:tc>
          <w:tcPr>
            <w:tcW w:w="2552" w:type="dxa"/>
            <w:vAlign w:val="center"/>
            <w:hideMark/>
          </w:tcPr>
          <w:p w14:paraId="7D8097D8" w14:textId="77777777" w:rsidR="00906B45" w:rsidRPr="00906B45" w:rsidRDefault="00906B45" w:rsidP="00447D11">
            <w:pPr>
              <w:jc w:val="left"/>
              <w:rPr>
                <w:i/>
                <w:iCs/>
                <w:snapToGrid w:val="0"/>
              </w:rPr>
            </w:pPr>
            <w:r w:rsidRPr="00906B45">
              <w:rPr>
                <w:i/>
                <w:iCs/>
                <w:snapToGrid w:val="0"/>
              </w:rPr>
              <w:t>Northgate</w:t>
            </w:r>
          </w:p>
        </w:tc>
      </w:tr>
      <w:tr w:rsidR="00906B45" w:rsidRPr="00906B45" w14:paraId="762E6AEE" w14:textId="77777777" w:rsidTr="00906B45">
        <w:trPr>
          <w:trHeight w:val="20"/>
        </w:trPr>
        <w:tc>
          <w:tcPr>
            <w:tcW w:w="2551" w:type="dxa"/>
            <w:vAlign w:val="center"/>
            <w:hideMark/>
          </w:tcPr>
          <w:p w14:paraId="5AB0BA17" w14:textId="77777777" w:rsidR="00906B45" w:rsidRPr="00906B45" w:rsidRDefault="00906B45" w:rsidP="00447D11">
            <w:pPr>
              <w:jc w:val="left"/>
              <w:rPr>
                <w:i/>
                <w:iCs/>
                <w:snapToGrid w:val="0"/>
              </w:rPr>
            </w:pPr>
            <w:r w:rsidRPr="00906B45">
              <w:rPr>
                <w:i/>
                <w:iCs/>
                <w:snapToGrid w:val="0"/>
              </w:rPr>
              <w:t>Glenmorgan St</w:t>
            </w:r>
          </w:p>
        </w:tc>
        <w:tc>
          <w:tcPr>
            <w:tcW w:w="2551" w:type="dxa"/>
            <w:vAlign w:val="center"/>
            <w:hideMark/>
          </w:tcPr>
          <w:p w14:paraId="48DFE89C"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50EB83DC" w14:textId="77777777" w:rsidR="00906B45" w:rsidRPr="00906B45" w:rsidRDefault="00906B45" w:rsidP="00447D11">
            <w:pPr>
              <w:jc w:val="left"/>
              <w:rPr>
                <w:i/>
                <w:iCs/>
                <w:snapToGrid w:val="0"/>
              </w:rPr>
            </w:pPr>
            <w:r w:rsidRPr="00906B45">
              <w:rPr>
                <w:i/>
                <w:iCs/>
                <w:snapToGrid w:val="0"/>
              </w:rPr>
              <w:t>The Gap</w:t>
            </w:r>
          </w:p>
        </w:tc>
      </w:tr>
      <w:tr w:rsidR="00906B45" w:rsidRPr="00906B45" w14:paraId="38BFFA5C" w14:textId="77777777" w:rsidTr="00906B45">
        <w:trPr>
          <w:trHeight w:val="20"/>
        </w:trPr>
        <w:tc>
          <w:tcPr>
            <w:tcW w:w="2551" w:type="dxa"/>
            <w:vAlign w:val="center"/>
            <w:hideMark/>
          </w:tcPr>
          <w:p w14:paraId="6DC92EC2" w14:textId="77777777" w:rsidR="00906B45" w:rsidRPr="00906B45" w:rsidRDefault="00906B45" w:rsidP="00447D11">
            <w:pPr>
              <w:jc w:val="left"/>
              <w:rPr>
                <w:i/>
                <w:iCs/>
                <w:snapToGrid w:val="0"/>
              </w:rPr>
            </w:pPr>
            <w:r w:rsidRPr="00906B45">
              <w:rPr>
                <w:i/>
                <w:iCs/>
                <w:snapToGrid w:val="0"/>
              </w:rPr>
              <w:t>Glenrosa Rd</w:t>
            </w:r>
          </w:p>
        </w:tc>
        <w:tc>
          <w:tcPr>
            <w:tcW w:w="2551" w:type="dxa"/>
            <w:vAlign w:val="center"/>
            <w:hideMark/>
          </w:tcPr>
          <w:p w14:paraId="5A13C3E2" w14:textId="77777777" w:rsidR="00906B45" w:rsidRPr="00906B45" w:rsidRDefault="00906B45" w:rsidP="00447D11">
            <w:pPr>
              <w:jc w:val="left"/>
              <w:rPr>
                <w:i/>
                <w:iCs/>
                <w:snapToGrid w:val="0"/>
              </w:rPr>
            </w:pPr>
            <w:r w:rsidRPr="00906B45">
              <w:rPr>
                <w:i/>
                <w:iCs/>
                <w:snapToGrid w:val="0"/>
              </w:rPr>
              <w:t>Red Hill</w:t>
            </w:r>
          </w:p>
        </w:tc>
        <w:tc>
          <w:tcPr>
            <w:tcW w:w="2552" w:type="dxa"/>
            <w:vAlign w:val="center"/>
            <w:hideMark/>
          </w:tcPr>
          <w:p w14:paraId="434E953C" w14:textId="77777777" w:rsidR="00906B45" w:rsidRPr="00906B45" w:rsidRDefault="00906B45" w:rsidP="00447D11">
            <w:pPr>
              <w:jc w:val="left"/>
              <w:rPr>
                <w:i/>
                <w:iCs/>
                <w:snapToGrid w:val="0"/>
              </w:rPr>
            </w:pPr>
            <w:r w:rsidRPr="00906B45">
              <w:rPr>
                <w:i/>
                <w:iCs/>
                <w:snapToGrid w:val="0"/>
              </w:rPr>
              <w:t>Paddington</w:t>
            </w:r>
          </w:p>
        </w:tc>
      </w:tr>
      <w:tr w:rsidR="00906B45" w:rsidRPr="00906B45" w14:paraId="786B3A41" w14:textId="77777777" w:rsidTr="00906B45">
        <w:trPr>
          <w:trHeight w:val="20"/>
        </w:trPr>
        <w:tc>
          <w:tcPr>
            <w:tcW w:w="2551" w:type="dxa"/>
            <w:vAlign w:val="center"/>
            <w:hideMark/>
          </w:tcPr>
          <w:p w14:paraId="37F473EA" w14:textId="77777777" w:rsidR="00906B45" w:rsidRPr="00906B45" w:rsidRDefault="00906B45" w:rsidP="00447D11">
            <w:pPr>
              <w:jc w:val="left"/>
              <w:rPr>
                <w:i/>
                <w:iCs/>
                <w:snapToGrid w:val="0"/>
              </w:rPr>
            </w:pPr>
            <w:r w:rsidRPr="00906B45">
              <w:rPr>
                <w:i/>
                <w:iCs/>
                <w:snapToGrid w:val="0"/>
              </w:rPr>
              <w:t>Grandview Rd</w:t>
            </w:r>
          </w:p>
        </w:tc>
        <w:tc>
          <w:tcPr>
            <w:tcW w:w="2551" w:type="dxa"/>
            <w:vAlign w:val="center"/>
            <w:hideMark/>
          </w:tcPr>
          <w:p w14:paraId="380F9F57" w14:textId="77777777" w:rsidR="00906B45" w:rsidRPr="00906B45" w:rsidRDefault="00906B45" w:rsidP="00447D11">
            <w:pPr>
              <w:jc w:val="left"/>
              <w:rPr>
                <w:i/>
                <w:iCs/>
                <w:snapToGrid w:val="0"/>
              </w:rPr>
            </w:pPr>
            <w:r w:rsidRPr="00906B45">
              <w:rPr>
                <w:i/>
                <w:iCs/>
                <w:snapToGrid w:val="0"/>
              </w:rPr>
              <w:t>Pullenvale</w:t>
            </w:r>
          </w:p>
        </w:tc>
        <w:tc>
          <w:tcPr>
            <w:tcW w:w="2552" w:type="dxa"/>
            <w:vAlign w:val="center"/>
            <w:hideMark/>
          </w:tcPr>
          <w:p w14:paraId="4A60A372" w14:textId="77777777" w:rsidR="00906B45" w:rsidRPr="00906B45" w:rsidRDefault="00906B45" w:rsidP="00447D11">
            <w:pPr>
              <w:jc w:val="left"/>
              <w:rPr>
                <w:i/>
                <w:iCs/>
                <w:snapToGrid w:val="0"/>
              </w:rPr>
            </w:pPr>
            <w:r w:rsidRPr="00906B45">
              <w:rPr>
                <w:i/>
                <w:iCs/>
                <w:snapToGrid w:val="0"/>
              </w:rPr>
              <w:t>Pullenvale</w:t>
            </w:r>
          </w:p>
        </w:tc>
      </w:tr>
      <w:tr w:rsidR="00906B45" w:rsidRPr="00906B45" w14:paraId="64D9BA2D" w14:textId="77777777" w:rsidTr="00906B45">
        <w:trPr>
          <w:trHeight w:val="20"/>
        </w:trPr>
        <w:tc>
          <w:tcPr>
            <w:tcW w:w="2551" w:type="dxa"/>
            <w:vAlign w:val="center"/>
            <w:hideMark/>
          </w:tcPr>
          <w:p w14:paraId="44A6DAC1" w14:textId="77777777" w:rsidR="00906B45" w:rsidRPr="00906B45" w:rsidRDefault="00906B45" w:rsidP="00447D11">
            <w:pPr>
              <w:jc w:val="left"/>
              <w:rPr>
                <w:i/>
                <w:iCs/>
                <w:snapToGrid w:val="0"/>
              </w:rPr>
            </w:pPr>
            <w:r w:rsidRPr="00906B45">
              <w:rPr>
                <w:i/>
                <w:iCs/>
                <w:snapToGrid w:val="0"/>
              </w:rPr>
              <w:t>Grandview Rd</w:t>
            </w:r>
          </w:p>
        </w:tc>
        <w:tc>
          <w:tcPr>
            <w:tcW w:w="2551" w:type="dxa"/>
            <w:vAlign w:val="center"/>
            <w:hideMark/>
          </w:tcPr>
          <w:p w14:paraId="502303CA" w14:textId="77777777" w:rsidR="00906B45" w:rsidRPr="00906B45" w:rsidRDefault="00906B45" w:rsidP="00447D11">
            <w:pPr>
              <w:jc w:val="left"/>
              <w:rPr>
                <w:i/>
                <w:iCs/>
                <w:snapToGrid w:val="0"/>
              </w:rPr>
            </w:pPr>
            <w:r w:rsidRPr="00906B45">
              <w:rPr>
                <w:i/>
                <w:iCs/>
                <w:snapToGrid w:val="0"/>
              </w:rPr>
              <w:t>Pullenvale</w:t>
            </w:r>
          </w:p>
        </w:tc>
        <w:tc>
          <w:tcPr>
            <w:tcW w:w="2552" w:type="dxa"/>
            <w:vAlign w:val="center"/>
            <w:hideMark/>
          </w:tcPr>
          <w:p w14:paraId="6A5548E0" w14:textId="77777777" w:rsidR="00906B45" w:rsidRPr="00906B45" w:rsidRDefault="00906B45" w:rsidP="00447D11">
            <w:pPr>
              <w:jc w:val="left"/>
              <w:rPr>
                <w:i/>
                <w:iCs/>
                <w:snapToGrid w:val="0"/>
              </w:rPr>
            </w:pPr>
            <w:r w:rsidRPr="00906B45">
              <w:rPr>
                <w:i/>
                <w:iCs/>
                <w:snapToGrid w:val="0"/>
              </w:rPr>
              <w:t>Pullenvale</w:t>
            </w:r>
          </w:p>
        </w:tc>
      </w:tr>
      <w:tr w:rsidR="00906B45" w:rsidRPr="00906B45" w14:paraId="2146177B" w14:textId="77777777" w:rsidTr="00906B45">
        <w:trPr>
          <w:trHeight w:val="20"/>
        </w:trPr>
        <w:tc>
          <w:tcPr>
            <w:tcW w:w="2551" w:type="dxa"/>
            <w:vAlign w:val="center"/>
            <w:hideMark/>
          </w:tcPr>
          <w:p w14:paraId="0FC83368" w14:textId="77777777" w:rsidR="00906B45" w:rsidRPr="00906B45" w:rsidRDefault="00906B45" w:rsidP="00447D11">
            <w:pPr>
              <w:jc w:val="left"/>
              <w:rPr>
                <w:i/>
                <w:iCs/>
                <w:snapToGrid w:val="0"/>
              </w:rPr>
            </w:pPr>
            <w:r w:rsidRPr="00906B45">
              <w:rPr>
                <w:i/>
                <w:iCs/>
                <w:snapToGrid w:val="0"/>
              </w:rPr>
              <w:t>Gray St</w:t>
            </w:r>
          </w:p>
        </w:tc>
        <w:tc>
          <w:tcPr>
            <w:tcW w:w="2551" w:type="dxa"/>
            <w:vAlign w:val="center"/>
            <w:hideMark/>
          </w:tcPr>
          <w:p w14:paraId="0E68D535" w14:textId="77777777" w:rsidR="00906B45" w:rsidRPr="00906B45" w:rsidRDefault="00906B45" w:rsidP="00447D11">
            <w:pPr>
              <w:jc w:val="left"/>
              <w:rPr>
                <w:i/>
                <w:iCs/>
                <w:snapToGrid w:val="0"/>
              </w:rPr>
            </w:pPr>
            <w:r w:rsidRPr="00906B45">
              <w:rPr>
                <w:i/>
                <w:iCs/>
                <w:snapToGrid w:val="0"/>
              </w:rPr>
              <w:t>Carina</w:t>
            </w:r>
          </w:p>
        </w:tc>
        <w:tc>
          <w:tcPr>
            <w:tcW w:w="2552" w:type="dxa"/>
            <w:vAlign w:val="center"/>
            <w:hideMark/>
          </w:tcPr>
          <w:p w14:paraId="66C7FD1C" w14:textId="77777777" w:rsidR="00906B45" w:rsidRPr="00906B45" w:rsidRDefault="00906B45" w:rsidP="00447D11">
            <w:pPr>
              <w:jc w:val="left"/>
              <w:rPr>
                <w:i/>
                <w:iCs/>
                <w:snapToGrid w:val="0"/>
              </w:rPr>
            </w:pPr>
            <w:r w:rsidRPr="00906B45">
              <w:rPr>
                <w:i/>
                <w:iCs/>
                <w:snapToGrid w:val="0"/>
              </w:rPr>
              <w:t>Doboy</w:t>
            </w:r>
          </w:p>
        </w:tc>
      </w:tr>
      <w:tr w:rsidR="00906B45" w:rsidRPr="00906B45" w14:paraId="42E888E3" w14:textId="77777777" w:rsidTr="00906B45">
        <w:trPr>
          <w:trHeight w:val="20"/>
        </w:trPr>
        <w:tc>
          <w:tcPr>
            <w:tcW w:w="2551" w:type="dxa"/>
            <w:vAlign w:val="center"/>
            <w:hideMark/>
          </w:tcPr>
          <w:p w14:paraId="18FF8A46" w14:textId="77777777" w:rsidR="00906B45" w:rsidRPr="00906B45" w:rsidRDefault="00906B45" w:rsidP="00447D11">
            <w:pPr>
              <w:jc w:val="left"/>
              <w:rPr>
                <w:i/>
                <w:iCs/>
                <w:snapToGrid w:val="0"/>
              </w:rPr>
            </w:pPr>
            <w:r w:rsidRPr="00906B45">
              <w:rPr>
                <w:i/>
                <w:iCs/>
                <w:snapToGrid w:val="0"/>
              </w:rPr>
              <w:t>Hanson Rd</w:t>
            </w:r>
          </w:p>
        </w:tc>
        <w:tc>
          <w:tcPr>
            <w:tcW w:w="2551" w:type="dxa"/>
            <w:vAlign w:val="center"/>
            <w:hideMark/>
          </w:tcPr>
          <w:p w14:paraId="1E6868F0" w14:textId="77777777" w:rsidR="00906B45" w:rsidRPr="00906B45" w:rsidRDefault="00906B45" w:rsidP="00447D11">
            <w:pPr>
              <w:jc w:val="left"/>
              <w:rPr>
                <w:i/>
                <w:iCs/>
                <w:snapToGrid w:val="0"/>
              </w:rPr>
            </w:pPr>
            <w:r w:rsidRPr="00906B45">
              <w:rPr>
                <w:i/>
                <w:iCs/>
                <w:snapToGrid w:val="0"/>
              </w:rPr>
              <w:t>Moorooka</w:t>
            </w:r>
          </w:p>
        </w:tc>
        <w:tc>
          <w:tcPr>
            <w:tcW w:w="2552" w:type="dxa"/>
            <w:vAlign w:val="center"/>
            <w:hideMark/>
          </w:tcPr>
          <w:p w14:paraId="268E79EF" w14:textId="77777777" w:rsidR="00906B45" w:rsidRPr="00906B45" w:rsidRDefault="00906B45" w:rsidP="00447D11">
            <w:pPr>
              <w:jc w:val="left"/>
              <w:rPr>
                <w:i/>
                <w:iCs/>
                <w:snapToGrid w:val="0"/>
              </w:rPr>
            </w:pPr>
            <w:r w:rsidRPr="00906B45">
              <w:rPr>
                <w:i/>
                <w:iCs/>
                <w:snapToGrid w:val="0"/>
              </w:rPr>
              <w:t>Moorooka</w:t>
            </w:r>
          </w:p>
        </w:tc>
      </w:tr>
      <w:tr w:rsidR="00906B45" w:rsidRPr="00906B45" w14:paraId="33BF2E2F" w14:textId="77777777" w:rsidTr="00906B45">
        <w:trPr>
          <w:trHeight w:val="20"/>
        </w:trPr>
        <w:tc>
          <w:tcPr>
            <w:tcW w:w="2551" w:type="dxa"/>
            <w:vAlign w:val="center"/>
            <w:hideMark/>
          </w:tcPr>
          <w:p w14:paraId="6DD835BE" w14:textId="77777777" w:rsidR="00906B45" w:rsidRPr="00906B45" w:rsidRDefault="00906B45" w:rsidP="00447D11">
            <w:pPr>
              <w:jc w:val="left"/>
              <w:rPr>
                <w:i/>
                <w:iCs/>
                <w:snapToGrid w:val="0"/>
              </w:rPr>
            </w:pPr>
            <w:r w:rsidRPr="00906B45">
              <w:rPr>
                <w:i/>
                <w:iCs/>
                <w:snapToGrid w:val="0"/>
              </w:rPr>
              <w:t>Harriet St</w:t>
            </w:r>
          </w:p>
        </w:tc>
        <w:tc>
          <w:tcPr>
            <w:tcW w:w="2551" w:type="dxa"/>
            <w:vAlign w:val="center"/>
            <w:hideMark/>
          </w:tcPr>
          <w:p w14:paraId="1A92AC97" w14:textId="77777777" w:rsidR="00906B45" w:rsidRPr="00906B45" w:rsidRDefault="00906B45" w:rsidP="00447D11">
            <w:pPr>
              <w:jc w:val="left"/>
              <w:rPr>
                <w:i/>
                <w:iCs/>
                <w:snapToGrid w:val="0"/>
              </w:rPr>
            </w:pPr>
            <w:r w:rsidRPr="00906B45">
              <w:rPr>
                <w:i/>
                <w:iCs/>
                <w:snapToGrid w:val="0"/>
              </w:rPr>
              <w:t>Red Hill</w:t>
            </w:r>
          </w:p>
        </w:tc>
        <w:tc>
          <w:tcPr>
            <w:tcW w:w="2552" w:type="dxa"/>
            <w:vAlign w:val="center"/>
            <w:hideMark/>
          </w:tcPr>
          <w:p w14:paraId="07F3EC5C" w14:textId="77777777" w:rsidR="00906B45" w:rsidRPr="00906B45" w:rsidRDefault="00906B45" w:rsidP="00447D11">
            <w:pPr>
              <w:jc w:val="left"/>
              <w:rPr>
                <w:i/>
                <w:iCs/>
                <w:snapToGrid w:val="0"/>
              </w:rPr>
            </w:pPr>
            <w:r w:rsidRPr="00906B45">
              <w:rPr>
                <w:i/>
                <w:iCs/>
                <w:snapToGrid w:val="0"/>
              </w:rPr>
              <w:t>Paddington</w:t>
            </w:r>
          </w:p>
        </w:tc>
      </w:tr>
      <w:tr w:rsidR="00906B45" w:rsidRPr="00906B45" w14:paraId="3B3DFEC8" w14:textId="77777777" w:rsidTr="00906B45">
        <w:trPr>
          <w:trHeight w:val="20"/>
        </w:trPr>
        <w:tc>
          <w:tcPr>
            <w:tcW w:w="2551" w:type="dxa"/>
            <w:vAlign w:val="center"/>
            <w:hideMark/>
          </w:tcPr>
          <w:p w14:paraId="485B93B8" w14:textId="77777777" w:rsidR="00906B45" w:rsidRPr="00906B45" w:rsidRDefault="00906B45" w:rsidP="00447D11">
            <w:pPr>
              <w:jc w:val="left"/>
              <w:rPr>
                <w:i/>
                <w:iCs/>
                <w:snapToGrid w:val="0"/>
              </w:rPr>
            </w:pPr>
            <w:r w:rsidRPr="00906B45">
              <w:rPr>
                <w:i/>
                <w:iCs/>
                <w:snapToGrid w:val="0"/>
              </w:rPr>
              <w:t>Hassall St</w:t>
            </w:r>
          </w:p>
        </w:tc>
        <w:tc>
          <w:tcPr>
            <w:tcW w:w="2551" w:type="dxa"/>
            <w:vAlign w:val="center"/>
            <w:hideMark/>
          </w:tcPr>
          <w:p w14:paraId="7C3EE117" w14:textId="77777777" w:rsidR="00906B45" w:rsidRPr="00906B45" w:rsidRDefault="00906B45" w:rsidP="00447D11">
            <w:pPr>
              <w:jc w:val="left"/>
              <w:rPr>
                <w:i/>
                <w:iCs/>
                <w:snapToGrid w:val="0"/>
              </w:rPr>
            </w:pPr>
            <w:r w:rsidRPr="00906B45">
              <w:rPr>
                <w:i/>
                <w:iCs/>
                <w:snapToGrid w:val="0"/>
              </w:rPr>
              <w:t>Corinda</w:t>
            </w:r>
          </w:p>
        </w:tc>
        <w:tc>
          <w:tcPr>
            <w:tcW w:w="2552" w:type="dxa"/>
            <w:vAlign w:val="center"/>
            <w:hideMark/>
          </w:tcPr>
          <w:p w14:paraId="134E3B1A" w14:textId="77777777" w:rsidR="00906B45" w:rsidRPr="00906B45" w:rsidRDefault="00906B45" w:rsidP="00447D11">
            <w:pPr>
              <w:jc w:val="left"/>
              <w:rPr>
                <w:i/>
                <w:iCs/>
                <w:snapToGrid w:val="0"/>
              </w:rPr>
            </w:pPr>
            <w:r w:rsidRPr="00906B45">
              <w:rPr>
                <w:i/>
                <w:iCs/>
                <w:snapToGrid w:val="0"/>
              </w:rPr>
              <w:t>Tennyson</w:t>
            </w:r>
          </w:p>
        </w:tc>
      </w:tr>
      <w:tr w:rsidR="00906B45" w:rsidRPr="00906B45" w14:paraId="5E02175A" w14:textId="77777777" w:rsidTr="00906B45">
        <w:trPr>
          <w:trHeight w:val="20"/>
        </w:trPr>
        <w:tc>
          <w:tcPr>
            <w:tcW w:w="2551" w:type="dxa"/>
            <w:vAlign w:val="center"/>
            <w:hideMark/>
          </w:tcPr>
          <w:p w14:paraId="54640A2F" w14:textId="77777777" w:rsidR="00906B45" w:rsidRPr="00906B45" w:rsidRDefault="00906B45" w:rsidP="00447D11">
            <w:pPr>
              <w:jc w:val="left"/>
              <w:rPr>
                <w:i/>
                <w:iCs/>
                <w:snapToGrid w:val="0"/>
              </w:rPr>
            </w:pPr>
            <w:r w:rsidRPr="00906B45">
              <w:rPr>
                <w:i/>
                <w:iCs/>
                <w:snapToGrid w:val="0"/>
              </w:rPr>
              <w:t>Hawken Dr</w:t>
            </w:r>
          </w:p>
        </w:tc>
        <w:tc>
          <w:tcPr>
            <w:tcW w:w="2551" w:type="dxa"/>
            <w:vAlign w:val="center"/>
            <w:hideMark/>
          </w:tcPr>
          <w:p w14:paraId="1CE78A83" w14:textId="77777777" w:rsidR="00906B45" w:rsidRPr="00906B45" w:rsidRDefault="00906B45" w:rsidP="00447D11">
            <w:pPr>
              <w:jc w:val="left"/>
              <w:rPr>
                <w:i/>
                <w:iCs/>
                <w:snapToGrid w:val="0"/>
              </w:rPr>
            </w:pPr>
            <w:r w:rsidRPr="00906B45">
              <w:rPr>
                <w:i/>
                <w:iCs/>
                <w:snapToGrid w:val="0"/>
              </w:rPr>
              <w:t>St Lucia</w:t>
            </w:r>
          </w:p>
        </w:tc>
        <w:tc>
          <w:tcPr>
            <w:tcW w:w="2552" w:type="dxa"/>
            <w:vAlign w:val="center"/>
            <w:hideMark/>
          </w:tcPr>
          <w:p w14:paraId="79B98A78"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42CFACB7" w14:textId="77777777" w:rsidTr="00906B45">
        <w:trPr>
          <w:trHeight w:val="20"/>
        </w:trPr>
        <w:tc>
          <w:tcPr>
            <w:tcW w:w="2551" w:type="dxa"/>
            <w:vAlign w:val="center"/>
            <w:hideMark/>
          </w:tcPr>
          <w:p w14:paraId="1146B7FB" w14:textId="77777777" w:rsidR="00906B45" w:rsidRPr="00906B45" w:rsidRDefault="00906B45" w:rsidP="00447D11">
            <w:pPr>
              <w:jc w:val="left"/>
              <w:rPr>
                <w:i/>
                <w:iCs/>
                <w:snapToGrid w:val="0"/>
              </w:rPr>
            </w:pPr>
            <w:r w:rsidRPr="00906B45">
              <w:rPr>
                <w:i/>
                <w:iCs/>
                <w:snapToGrid w:val="0"/>
              </w:rPr>
              <w:t>Hector Road</w:t>
            </w:r>
          </w:p>
        </w:tc>
        <w:tc>
          <w:tcPr>
            <w:tcW w:w="2551" w:type="dxa"/>
            <w:vAlign w:val="center"/>
            <w:hideMark/>
          </w:tcPr>
          <w:p w14:paraId="610CDB51" w14:textId="77777777" w:rsidR="00906B45" w:rsidRPr="00906B45" w:rsidRDefault="00906B45" w:rsidP="00447D11">
            <w:pPr>
              <w:jc w:val="left"/>
              <w:rPr>
                <w:i/>
                <w:iCs/>
                <w:snapToGrid w:val="0"/>
              </w:rPr>
            </w:pPr>
            <w:r w:rsidRPr="00906B45">
              <w:rPr>
                <w:i/>
                <w:iCs/>
                <w:snapToGrid w:val="0"/>
              </w:rPr>
              <w:t>Holland Park</w:t>
            </w:r>
          </w:p>
        </w:tc>
        <w:tc>
          <w:tcPr>
            <w:tcW w:w="2552" w:type="dxa"/>
            <w:vAlign w:val="center"/>
            <w:hideMark/>
          </w:tcPr>
          <w:p w14:paraId="4546A90A" w14:textId="77777777" w:rsidR="00906B45" w:rsidRPr="00906B45" w:rsidRDefault="00906B45" w:rsidP="00447D11">
            <w:pPr>
              <w:jc w:val="left"/>
              <w:rPr>
                <w:i/>
                <w:iCs/>
                <w:snapToGrid w:val="0"/>
              </w:rPr>
            </w:pPr>
            <w:r w:rsidRPr="00906B45">
              <w:rPr>
                <w:i/>
                <w:iCs/>
                <w:snapToGrid w:val="0"/>
              </w:rPr>
              <w:t>Holland Park</w:t>
            </w:r>
          </w:p>
        </w:tc>
      </w:tr>
      <w:tr w:rsidR="00906B45" w:rsidRPr="00906B45" w14:paraId="024A1C09" w14:textId="77777777" w:rsidTr="00906B45">
        <w:trPr>
          <w:trHeight w:val="20"/>
        </w:trPr>
        <w:tc>
          <w:tcPr>
            <w:tcW w:w="2551" w:type="dxa"/>
            <w:vAlign w:val="center"/>
            <w:hideMark/>
          </w:tcPr>
          <w:p w14:paraId="3421B848" w14:textId="77777777" w:rsidR="00906B45" w:rsidRPr="00906B45" w:rsidRDefault="00906B45" w:rsidP="00447D11">
            <w:pPr>
              <w:jc w:val="left"/>
              <w:rPr>
                <w:i/>
                <w:iCs/>
                <w:snapToGrid w:val="0"/>
              </w:rPr>
            </w:pPr>
            <w:r w:rsidRPr="00906B45">
              <w:rPr>
                <w:i/>
                <w:iCs/>
                <w:snapToGrid w:val="0"/>
              </w:rPr>
              <w:t>Hemmant-Tingalpa Rd</w:t>
            </w:r>
          </w:p>
        </w:tc>
        <w:tc>
          <w:tcPr>
            <w:tcW w:w="2551" w:type="dxa"/>
            <w:vAlign w:val="center"/>
            <w:hideMark/>
          </w:tcPr>
          <w:p w14:paraId="0CA766CB" w14:textId="77777777" w:rsidR="00906B45" w:rsidRPr="00906B45" w:rsidRDefault="00906B45" w:rsidP="00447D11">
            <w:pPr>
              <w:jc w:val="left"/>
              <w:rPr>
                <w:i/>
                <w:iCs/>
                <w:snapToGrid w:val="0"/>
              </w:rPr>
            </w:pPr>
            <w:r w:rsidRPr="00906B45">
              <w:rPr>
                <w:i/>
                <w:iCs/>
                <w:snapToGrid w:val="0"/>
              </w:rPr>
              <w:t>Hemmant</w:t>
            </w:r>
          </w:p>
        </w:tc>
        <w:tc>
          <w:tcPr>
            <w:tcW w:w="2552" w:type="dxa"/>
            <w:vAlign w:val="center"/>
            <w:hideMark/>
          </w:tcPr>
          <w:p w14:paraId="0D1F3BE9" w14:textId="77777777" w:rsidR="00906B45" w:rsidRPr="00906B45" w:rsidRDefault="00906B45" w:rsidP="00447D11">
            <w:pPr>
              <w:jc w:val="left"/>
              <w:rPr>
                <w:i/>
                <w:iCs/>
                <w:snapToGrid w:val="0"/>
              </w:rPr>
            </w:pPr>
            <w:r w:rsidRPr="00906B45">
              <w:rPr>
                <w:i/>
                <w:iCs/>
                <w:snapToGrid w:val="0"/>
              </w:rPr>
              <w:t>Doboy</w:t>
            </w:r>
          </w:p>
        </w:tc>
      </w:tr>
      <w:tr w:rsidR="00906B45" w:rsidRPr="00906B45" w14:paraId="0FED40AF" w14:textId="77777777" w:rsidTr="00906B45">
        <w:trPr>
          <w:trHeight w:val="20"/>
        </w:trPr>
        <w:tc>
          <w:tcPr>
            <w:tcW w:w="2551" w:type="dxa"/>
            <w:vAlign w:val="center"/>
            <w:hideMark/>
          </w:tcPr>
          <w:p w14:paraId="70223632" w14:textId="77777777" w:rsidR="00906B45" w:rsidRPr="00906B45" w:rsidRDefault="00906B45" w:rsidP="00447D11">
            <w:pPr>
              <w:jc w:val="left"/>
              <w:rPr>
                <w:i/>
                <w:iCs/>
                <w:snapToGrid w:val="0"/>
              </w:rPr>
            </w:pPr>
            <w:r w:rsidRPr="00906B45">
              <w:rPr>
                <w:i/>
                <w:iCs/>
                <w:snapToGrid w:val="0"/>
              </w:rPr>
              <w:t>Hewitt St</w:t>
            </w:r>
          </w:p>
        </w:tc>
        <w:tc>
          <w:tcPr>
            <w:tcW w:w="2551" w:type="dxa"/>
            <w:vAlign w:val="center"/>
            <w:hideMark/>
          </w:tcPr>
          <w:p w14:paraId="6B860D75" w14:textId="77777777" w:rsidR="00906B45" w:rsidRPr="00906B45" w:rsidRDefault="00906B45" w:rsidP="00447D11">
            <w:pPr>
              <w:jc w:val="left"/>
              <w:rPr>
                <w:i/>
                <w:iCs/>
                <w:snapToGrid w:val="0"/>
              </w:rPr>
            </w:pPr>
            <w:r w:rsidRPr="00906B45">
              <w:rPr>
                <w:i/>
                <w:iCs/>
                <w:snapToGrid w:val="0"/>
              </w:rPr>
              <w:t>Wilston</w:t>
            </w:r>
          </w:p>
        </w:tc>
        <w:tc>
          <w:tcPr>
            <w:tcW w:w="2552" w:type="dxa"/>
            <w:vAlign w:val="center"/>
            <w:hideMark/>
          </w:tcPr>
          <w:p w14:paraId="10BF24A3" w14:textId="77777777" w:rsidR="00906B45" w:rsidRPr="00906B45" w:rsidRDefault="00906B45" w:rsidP="00447D11">
            <w:pPr>
              <w:jc w:val="left"/>
              <w:rPr>
                <w:i/>
                <w:iCs/>
                <w:snapToGrid w:val="0"/>
              </w:rPr>
            </w:pPr>
            <w:r w:rsidRPr="00906B45">
              <w:rPr>
                <w:i/>
                <w:iCs/>
                <w:snapToGrid w:val="0"/>
              </w:rPr>
              <w:t>Enoggera</w:t>
            </w:r>
          </w:p>
        </w:tc>
      </w:tr>
      <w:tr w:rsidR="00906B45" w:rsidRPr="00906B45" w14:paraId="3C56253E" w14:textId="77777777" w:rsidTr="00906B45">
        <w:trPr>
          <w:trHeight w:val="20"/>
        </w:trPr>
        <w:tc>
          <w:tcPr>
            <w:tcW w:w="2551" w:type="dxa"/>
            <w:vAlign w:val="center"/>
            <w:hideMark/>
          </w:tcPr>
          <w:p w14:paraId="1BD72748" w14:textId="77777777" w:rsidR="00906B45" w:rsidRPr="00906B45" w:rsidRDefault="00906B45" w:rsidP="00447D11">
            <w:pPr>
              <w:jc w:val="left"/>
              <w:rPr>
                <w:i/>
                <w:iCs/>
                <w:snapToGrid w:val="0"/>
              </w:rPr>
            </w:pPr>
            <w:r w:rsidRPr="00906B45">
              <w:rPr>
                <w:i/>
                <w:iCs/>
                <w:snapToGrid w:val="0"/>
              </w:rPr>
              <w:t>High St</w:t>
            </w:r>
          </w:p>
        </w:tc>
        <w:tc>
          <w:tcPr>
            <w:tcW w:w="2551" w:type="dxa"/>
            <w:vAlign w:val="center"/>
            <w:hideMark/>
          </w:tcPr>
          <w:p w14:paraId="280AC75B" w14:textId="77777777" w:rsidR="00906B45" w:rsidRPr="00906B45" w:rsidRDefault="00906B45" w:rsidP="00447D11">
            <w:pPr>
              <w:jc w:val="left"/>
              <w:rPr>
                <w:i/>
                <w:iCs/>
                <w:snapToGrid w:val="0"/>
              </w:rPr>
            </w:pPr>
            <w:r w:rsidRPr="00906B45">
              <w:rPr>
                <w:i/>
                <w:iCs/>
                <w:snapToGrid w:val="0"/>
              </w:rPr>
              <w:t>Toowong</w:t>
            </w:r>
          </w:p>
        </w:tc>
        <w:tc>
          <w:tcPr>
            <w:tcW w:w="2552" w:type="dxa"/>
            <w:vAlign w:val="center"/>
            <w:hideMark/>
          </w:tcPr>
          <w:p w14:paraId="408EAB80"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1146DF65" w14:textId="77777777" w:rsidTr="00906B45">
        <w:trPr>
          <w:trHeight w:val="20"/>
        </w:trPr>
        <w:tc>
          <w:tcPr>
            <w:tcW w:w="2551" w:type="dxa"/>
            <w:vAlign w:val="center"/>
            <w:hideMark/>
          </w:tcPr>
          <w:p w14:paraId="4FDF89E6" w14:textId="77777777" w:rsidR="00906B45" w:rsidRPr="00906B45" w:rsidRDefault="00906B45" w:rsidP="00447D11">
            <w:pPr>
              <w:jc w:val="left"/>
              <w:rPr>
                <w:i/>
                <w:iCs/>
                <w:snapToGrid w:val="0"/>
              </w:rPr>
            </w:pPr>
            <w:r w:rsidRPr="00906B45">
              <w:rPr>
                <w:i/>
                <w:iCs/>
                <w:snapToGrid w:val="0"/>
              </w:rPr>
              <w:t>Holloway Dr</w:t>
            </w:r>
          </w:p>
        </w:tc>
        <w:tc>
          <w:tcPr>
            <w:tcW w:w="2551" w:type="dxa"/>
            <w:vAlign w:val="center"/>
            <w:hideMark/>
          </w:tcPr>
          <w:p w14:paraId="4DBA163E" w14:textId="77777777" w:rsidR="00906B45" w:rsidRPr="00906B45" w:rsidRDefault="00906B45" w:rsidP="00447D11">
            <w:pPr>
              <w:jc w:val="left"/>
              <w:rPr>
                <w:i/>
                <w:iCs/>
                <w:snapToGrid w:val="0"/>
              </w:rPr>
            </w:pPr>
            <w:r w:rsidRPr="00906B45">
              <w:rPr>
                <w:i/>
                <w:iCs/>
                <w:snapToGrid w:val="0"/>
              </w:rPr>
              <w:t>Everton Park</w:t>
            </w:r>
          </w:p>
        </w:tc>
        <w:tc>
          <w:tcPr>
            <w:tcW w:w="2552" w:type="dxa"/>
            <w:vAlign w:val="center"/>
            <w:hideMark/>
          </w:tcPr>
          <w:p w14:paraId="76F4329E" w14:textId="77777777" w:rsidR="00906B45" w:rsidRPr="00906B45" w:rsidRDefault="00906B45" w:rsidP="00447D11">
            <w:pPr>
              <w:jc w:val="left"/>
              <w:rPr>
                <w:i/>
                <w:iCs/>
                <w:snapToGrid w:val="0"/>
              </w:rPr>
            </w:pPr>
            <w:r w:rsidRPr="00906B45">
              <w:rPr>
                <w:i/>
                <w:iCs/>
                <w:snapToGrid w:val="0"/>
              </w:rPr>
              <w:t>McDowall</w:t>
            </w:r>
          </w:p>
        </w:tc>
      </w:tr>
      <w:tr w:rsidR="00906B45" w:rsidRPr="00906B45" w14:paraId="20CD1801" w14:textId="77777777" w:rsidTr="00906B45">
        <w:trPr>
          <w:trHeight w:val="20"/>
        </w:trPr>
        <w:tc>
          <w:tcPr>
            <w:tcW w:w="2551" w:type="dxa"/>
            <w:vAlign w:val="center"/>
            <w:hideMark/>
          </w:tcPr>
          <w:p w14:paraId="66F4F33D" w14:textId="77777777" w:rsidR="00906B45" w:rsidRPr="00906B45" w:rsidRDefault="00906B45" w:rsidP="00447D11">
            <w:pPr>
              <w:jc w:val="left"/>
              <w:rPr>
                <w:i/>
                <w:iCs/>
                <w:snapToGrid w:val="0"/>
              </w:rPr>
            </w:pPr>
            <w:r w:rsidRPr="00906B45">
              <w:rPr>
                <w:i/>
                <w:iCs/>
                <w:snapToGrid w:val="0"/>
              </w:rPr>
              <w:t>Ijong St</w:t>
            </w:r>
          </w:p>
        </w:tc>
        <w:tc>
          <w:tcPr>
            <w:tcW w:w="2551" w:type="dxa"/>
            <w:vAlign w:val="center"/>
            <w:hideMark/>
          </w:tcPr>
          <w:p w14:paraId="5E246B49" w14:textId="77777777" w:rsidR="00906B45" w:rsidRPr="00906B45" w:rsidRDefault="00906B45" w:rsidP="00447D11">
            <w:pPr>
              <w:jc w:val="left"/>
              <w:rPr>
                <w:i/>
                <w:iCs/>
                <w:snapToGrid w:val="0"/>
              </w:rPr>
            </w:pPr>
            <w:r w:rsidRPr="00906B45">
              <w:rPr>
                <w:i/>
                <w:iCs/>
                <w:snapToGrid w:val="0"/>
              </w:rPr>
              <w:t>Kenmore</w:t>
            </w:r>
          </w:p>
        </w:tc>
        <w:tc>
          <w:tcPr>
            <w:tcW w:w="2552" w:type="dxa"/>
            <w:vAlign w:val="center"/>
            <w:hideMark/>
          </w:tcPr>
          <w:p w14:paraId="3634C096" w14:textId="77777777" w:rsidR="00906B45" w:rsidRPr="00906B45" w:rsidRDefault="00906B45" w:rsidP="00447D11">
            <w:pPr>
              <w:jc w:val="left"/>
              <w:rPr>
                <w:i/>
                <w:iCs/>
                <w:snapToGrid w:val="0"/>
              </w:rPr>
            </w:pPr>
            <w:r w:rsidRPr="00906B45">
              <w:rPr>
                <w:i/>
                <w:iCs/>
                <w:snapToGrid w:val="0"/>
              </w:rPr>
              <w:t>Pullenvale</w:t>
            </w:r>
          </w:p>
        </w:tc>
      </w:tr>
      <w:tr w:rsidR="00906B45" w:rsidRPr="00906B45" w14:paraId="5CDF13FD" w14:textId="77777777" w:rsidTr="00906B45">
        <w:trPr>
          <w:trHeight w:val="20"/>
        </w:trPr>
        <w:tc>
          <w:tcPr>
            <w:tcW w:w="2551" w:type="dxa"/>
            <w:vAlign w:val="center"/>
            <w:hideMark/>
          </w:tcPr>
          <w:p w14:paraId="771EAC36" w14:textId="77777777" w:rsidR="00906B45" w:rsidRPr="00906B45" w:rsidRDefault="00906B45" w:rsidP="00447D11">
            <w:pPr>
              <w:jc w:val="left"/>
              <w:rPr>
                <w:i/>
                <w:iCs/>
                <w:snapToGrid w:val="0"/>
              </w:rPr>
            </w:pPr>
            <w:r w:rsidRPr="00906B45">
              <w:rPr>
                <w:i/>
                <w:iCs/>
                <w:snapToGrid w:val="0"/>
              </w:rPr>
              <w:t>Jarrah St</w:t>
            </w:r>
          </w:p>
        </w:tc>
        <w:tc>
          <w:tcPr>
            <w:tcW w:w="2551" w:type="dxa"/>
            <w:vAlign w:val="center"/>
            <w:hideMark/>
          </w:tcPr>
          <w:p w14:paraId="6EC18941"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11BB6359" w14:textId="77777777" w:rsidR="00906B45" w:rsidRPr="00906B45" w:rsidRDefault="00906B45" w:rsidP="00447D11">
            <w:pPr>
              <w:jc w:val="left"/>
              <w:rPr>
                <w:i/>
                <w:iCs/>
                <w:snapToGrid w:val="0"/>
              </w:rPr>
            </w:pPr>
            <w:r w:rsidRPr="00906B45">
              <w:rPr>
                <w:i/>
                <w:iCs/>
                <w:snapToGrid w:val="0"/>
              </w:rPr>
              <w:t>The Gap</w:t>
            </w:r>
          </w:p>
        </w:tc>
      </w:tr>
      <w:tr w:rsidR="00906B45" w:rsidRPr="00906B45" w14:paraId="35F17F07" w14:textId="77777777" w:rsidTr="00906B45">
        <w:trPr>
          <w:trHeight w:val="20"/>
        </w:trPr>
        <w:tc>
          <w:tcPr>
            <w:tcW w:w="2551" w:type="dxa"/>
            <w:vAlign w:val="center"/>
            <w:hideMark/>
          </w:tcPr>
          <w:p w14:paraId="750EB5C3" w14:textId="77777777" w:rsidR="00906B45" w:rsidRPr="00906B45" w:rsidRDefault="00906B45" w:rsidP="00447D11">
            <w:pPr>
              <w:jc w:val="left"/>
              <w:rPr>
                <w:i/>
                <w:iCs/>
                <w:snapToGrid w:val="0"/>
              </w:rPr>
            </w:pPr>
            <w:r w:rsidRPr="00906B45">
              <w:rPr>
                <w:i/>
                <w:iCs/>
                <w:snapToGrid w:val="0"/>
              </w:rPr>
              <w:t>Kedron Brook Rd</w:t>
            </w:r>
          </w:p>
        </w:tc>
        <w:tc>
          <w:tcPr>
            <w:tcW w:w="2551" w:type="dxa"/>
            <w:vAlign w:val="center"/>
            <w:hideMark/>
          </w:tcPr>
          <w:p w14:paraId="505FE669" w14:textId="77777777" w:rsidR="00906B45" w:rsidRPr="00906B45" w:rsidRDefault="00906B45" w:rsidP="00447D11">
            <w:pPr>
              <w:jc w:val="left"/>
              <w:rPr>
                <w:i/>
                <w:iCs/>
                <w:snapToGrid w:val="0"/>
              </w:rPr>
            </w:pPr>
            <w:r w:rsidRPr="00906B45">
              <w:rPr>
                <w:i/>
                <w:iCs/>
                <w:snapToGrid w:val="0"/>
              </w:rPr>
              <w:t>Wilston</w:t>
            </w:r>
          </w:p>
        </w:tc>
        <w:tc>
          <w:tcPr>
            <w:tcW w:w="2552" w:type="dxa"/>
            <w:vAlign w:val="center"/>
            <w:hideMark/>
          </w:tcPr>
          <w:p w14:paraId="0A172BA1" w14:textId="77777777" w:rsidR="00906B45" w:rsidRPr="00906B45" w:rsidRDefault="00906B45" w:rsidP="00447D11">
            <w:pPr>
              <w:jc w:val="left"/>
              <w:rPr>
                <w:i/>
                <w:iCs/>
                <w:snapToGrid w:val="0"/>
              </w:rPr>
            </w:pPr>
            <w:r w:rsidRPr="00906B45">
              <w:rPr>
                <w:i/>
                <w:iCs/>
                <w:snapToGrid w:val="0"/>
              </w:rPr>
              <w:t>Enoggera</w:t>
            </w:r>
          </w:p>
        </w:tc>
      </w:tr>
      <w:tr w:rsidR="00906B45" w:rsidRPr="00906B45" w14:paraId="7D3BFDC1" w14:textId="77777777" w:rsidTr="00906B45">
        <w:trPr>
          <w:trHeight w:val="20"/>
        </w:trPr>
        <w:tc>
          <w:tcPr>
            <w:tcW w:w="2551" w:type="dxa"/>
            <w:vAlign w:val="center"/>
            <w:hideMark/>
          </w:tcPr>
          <w:p w14:paraId="0CA30A96" w14:textId="77777777" w:rsidR="00906B45" w:rsidRPr="00906B45" w:rsidRDefault="00906B45" w:rsidP="00447D11">
            <w:pPr>
              <w:jc w:val="left"/>
              <w:rPr>
                <w:i/>
                <w:iCs/>
                <w:snapToGrid w:val="0"/>
              </w:rPr>
            </w:pPr>
            <w:r w:rsidRPr="00906B45">
              <w:rPr>
                <w:i/>
                <w:iCs/>
                <w:snapToGrid w:val="0"/>
              </w:rPr>
              <w:t>Kelston St</w:t>
            </w:r>
          </w:p>
        </w:tc>
        <w:tc>
          <w:tcPr>
            <w:tcW w:w="2551" w:type="dxa"/>
            <w:vAlign w:val="center"/>
            <w:hideMark/>
          </w:tcPr>
          <w:p w14:paraId="65D9C434" w14:textId="77777777" w:rsidR="00906B45" w:rsidRPr="00906B45" w:rsidRDefault="00906B45" w:rsidP="00447D11">
            <w:pPr>
              <w:jc w:val="left"/>
              <w:rPr>
                <w:i/>
                <w:iCs/>
                <w:snapToGrid w:val="0"/>
              </w:rPr>
            </w:pPr>
            <w:r w:rsidRPr="00906B45">
              <w:rPr>
                <w:i/>
                <w:iCs/>
                <w:snapToGrid w:val="0"/>
              </w:rPr>
              <w:t>Manly West</w:t>
            </w:r>
          </w:p>
        </w:tc>
        <w:tc>
          <w:tcPr>
            <w:tcW w:w="2552" w:type="dxa"/>
            <w:vAlign w:val="center"/>
            <w:hideMark/>
          </w:tcPr>
          <w:p w14:paraId="6E48E311" w14:textId="77777777" w:rsidR="00906B45" w:rsidRPr="00906B45" w:rsidRDefault="00906B45" w:rsidP="00447D11">
            <w:pPr>
              <w:jc w:val="left"/>
              <w:rPr>
                <w:i/>
                <w:iCs/>
                <w:snapToGrid w:val="0"/>
              </w:rPr>
            </w:pPr>
            <w:r w:rsidRPr="00906B45">
              <w:rPr>
                <w:i/>
                <w:iCs/>
                <w:snapToGrid w:val="0"/>
              </w:rPr>
              <w:t>Wynnum Manly</w:t>
            </w:r>
          </w:p>
        </w:tc>
      </w:tr>
      <w:tr w:rsidR="00906B45" w:rsidRPr="00906B45" w14:paraId="3576749C" w14:textId="77777777" w:rsidTr="00906B45">
        <w:trPr>
          <w:trHeight w:val="20"/>
        </w:trPr>
        <w:tc>
          <w:tcPr>
            <w:tcW w:w="2551" w:type="dxa"/>
            <w:vAlign w:val="center"/>
            <w:hideMark/>
          </w:tcPr>
          <w:p w14:paraId="0182DB9D" w14:textId="77777777" w:rsidR="00906B45" w:rsidRPr="00906B45" w:rsidRDefault="00906B45" w:rsidP="00447D11">
            <w:pPr>
              <w:jc w:val="left"/>
              <w:rPr>
                <w:i/>
                <w:iCs/>
                <w:snapToGrid w:val="0"/>
              </w:rPr>
            </w:pPr>
            <w:r w:rsidRPr="00906B45">
              <w:rPr>
                <w:i/>
                <w:iCs/>
                <w:snapToGrid w:val="0"/>
              </w:rPr>
              <w:t>Kentwill Pl</w:t>
            </w:r>
          </w:p>
        </w:tc>
        <w:tc>
          <w:tcPr>
            <w:tcW w:w="2551" w:type="dxa"/>
            <w:vAlign w:val="center"/>
            <w:hideMark/>
          </w:tcPr>
          <w:p w14:paraId="142FCB50" w14:textId="77777777" w:rsidR="00906B45" w:rsidRPr="00906B45" w:rsidRDefault="00906B45" w:rsidP="00447D11">
            <w:pPr>
              <w:jc w:val="left"/>
              <w:rPr>
                <w:i/>
                <w:iCs/>
                <w:snapToGrid w:val="0"/>
              </w:rPr>
            </w:pPr>
            <w:r w:rsidRPr="00906B45">
              <w:rPr>
                <w:i/>
                <w:iCs/>
                <w:snapToGrid w:val="0"/>
              </w:rPr>
              <w:t>Wishart</w:t>
            </w:r>
          </w:p>
        </w:tc>
        <w:tc>
          <w:tcPr>
            <w:tcW w:w="2552" w:type="dxa"/>
            <w:vAlign w:val="center"/>
            <w:hideMark/>
          </w:tcPr>
          <w:p w14:paraId="0897752A" w14:textId="77777777" w:rsidR="00906B45" w:rsidRPr="00906B45" w:rsidRDefault="00906B45" w:rsidP="00447D11">
            <w:pPr>
              <w:jc w:val="left"/>
              <w:rPr>
                <w:i/>
                <w:iCs/>
                <w:snapToGrid w:val="0"/>
              </w:rPr>
            </w:pPr>
            <w:r w:rsidRPr="00906B45">
              <w:rPr>
                <w:i/>
                <w:iCs/>
                <w:snapToGrid w:val="0"/>
              </w:rPr>
              <w:t>MacGregor</w:t>
            </w:r>
          </w:p>
        </w:tc>
      </w:tr>
      <w:tr w:rsidR="00906B45" w:rsidRPr="00906B45" w14:paraId="598717F1" w14:textId="77777777" w:rsidTr="00906B45">
        <w:trPr>
          <w:trHeight w:val="20"/>
        </w:trPr>
        <w:tc>
          <w:tcPr>
            <w:tcW w:w="2551" w:type="dxa"/>
            <w:vAlign w:val="center"/>
            <w:hideMark/>
          </w:tcPr>
          <w:p w14:paraId="1C64442D" w14:textId="77777777" w:rsidR="00906B45" w:rsidRPr="00906B45" w:rsidRDefault="00906B45" w:rsidP="00447D11">
            <w:pPr>
              <w:jc w:val="left"/>
              <w:rPr>
                <w:i/>
                <w:iCs/>
                <w:snapToGrid w:val="0"/>
              </w:rPr>
            </w:pPr>
            <w:r w:rsidRPr="00906B45">
              <w:rPr>
                <w:i/>
                <w:iCs/>
                <w:snapToGrid w:val="0"/>
              </w:rPr>
              <w:t>Keperra St</w:t>
            </w:r>
          </w:p>
        </w:tc>
        <w:tc>
          <w:tcPr>
            <w:tcW w:w="2551" w:type="dxa"/>
            <w:vAlign w:val="center"/>
            <w:hideMark/>
          </w:tcPr>
          <w:p w14:paraId="4D9836AF"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6376A439" w14:textId="77777777" w:rsidR="00906B45" w:rsidRPr="00906B45" w:rsidRDefault="00906B45" w:rsidP="00447D11">
            <w:pPr>
              <w:jc w:val="left"/>
              <w:rPr>
                <w:i/>
                <w:iCs/>
                <w:snapToGrid w:val="0"/>
              </w:rPr>
            </w:pPr>
            <w:r w:rsidRPr="00906B45">
              <w:rPr>
                <w:i/>
                <w:iCs/>
                <w:snapToGrid w:val="0"/>
              </w:rPr>
              <w:t>The Gap</w:t>
            </w:r>
          </w:p>
        </w:tc>
      </w:tr>
      <w:tr w:rsidR="00906B45" w:rsidRPr="00906B45" w14:paraId="56460CAE" w14:textId="77777777" w:rsidTr="00906B45">
        <w:trPr>
          <w:trHeight w:val="20"/>
        </w:trPr>
        <w:tc>
          <w:tcPr>
            <w:tcW w:w="2551" w:type="dxa"/>
            <w:vAlign w:val="center"/>
            <w:hideMark/>
          </w:tcPr>
          <w:p w14:paraId="2EAE4E58" w14:textId="77777777" w:rsidR="00906B45" w:rsidRPr="00906B45" w:rsidRDefault="00906B45" w:rsidP="00447D11">
            <w:pPr>
              <w:jc w:val="left"/>
              <w:rPr>
                <w:i/>
                <w:iCs/>
                <w:snapToGrid w:val="0"/>
              </w:rPr>
            </w:pPr>
            <w:r w:rsidRPr="00906B45">
              <w:rPr>
                <w:i/>
                <w:iCs/>
                <w:snapToGrid w:val="0"/>
              </w:rPr>
              <w:t>Kingsford Smith Drive</w:t>
            </w:r>
          </w:p>
        </w:tc>
        <w:tc>
          <w:tcPr>
            <w:tcW w:w="2551" w:type="dxa"/>
            <w:vAlign w:val="center"/>
            <w:hideMark/>
          </w:tcPr>
          <w:p w14:paraId="70005EFB" w14:textId="77777777" w:rsidR="00906B45" w:rsidRPr="00906B45" w:rsidRDefault="00906B45" w:rsidP="00447D11">
            <w:pPr>
              <w:jc w:val="left"/>
              <w:rPr>
                <w:i/>
                <w:iCs/>
                <w:snapToGrid w:val="0"/>
              </w:rPr>
            </w:pPr>
            <w:r w:rsidRPr="00906B45">
              <w:rPr>
                <w:i/>
                <w:iCs/>
                <w:snapToGrid w:val="0"/>
              </w:rPr>
              <w:t>Eagle Farm</w:t>
            </w:r>
          </w:p>
        </w:tc>
        <w:tc>
          <w:tcPr>
            <w:tcW w:w="2552" w:type="dxa"/>
            <w:vAlign w:val="center"/>
            <w:hideMark/>
          </w:tcPr>
          <w:p w14:paraId="5948BB4B" w14:textId="77777777" w:rsidR="00906B45" w:rsidRPr="00906B45" w:rsidRDefault="00906B45" w:rsidP="00447D11">
            <w:pPr>
              <w:jc w:val="left"/>
              <w:rPr>
                <w:i/>
                <w:iCs/>
                <w:snapToGrid w:val="0"/>
              </w:rPr>
            </w:pPr>
            <w:r w:rsidRPr="00906B45">
              <w:rPr>
                <w:i/>
                <w:iCs/>
                <w:snapToGrid w:val="0"/>
              </w:rPr>
              <w:t>Hamilton</w:t>
            </w:r>
          </w:p>
        </w:tc>
      </w:tr>
      <w:tr w:rsidR="00906B45" w:rsidRPr="00906B45" w14:paraId="60FC2921" w14:textId="77777777" w:rsidTr="00906B45">
        <w:trPr>
          <w:trHeight w:val="20"/>
        </w:trPr>
        <w:tc>
          <w:tcPr>
            <w:tcW w:w="2551" w:type="dxa"/>
            <w:vAlign w:val="center"/>
            <w:hideMark/>
          </w:tcPr>
          <w:p w14:paraId="58614048" w14:textId="77777777" w:rsidR="00906B45" w:rsidRPr="00906B45" w:rsidRDefault="00906B45" w:rsidP="00447D11">
            <w:pPr>
              <w:jc w:val="left"/>
              <w:rPr>
                <w:i/>
                <w:iCs/>
                <w:snapToGrid w:val="0"/>
              </w:rPr>
            </w:pPr>
            <w:r w:rsidRPr="00906B45">
              <w:rPr>
                <w:i/>
                <w:iCs/>
                <w:snapToGrid w:val="0"/>
              </w:rPr>
              <w:t>Leong St</w:t>
            </w:r>
          </w:p>
        </w:tc>
        <w:tc>
          <w:tcPr>
            <w:tcW w:w="2551" w:type="dxa"/>
            <w:vAlign w:val="center"/>
            <w:hideMark/>
          </w:tcPr>
          <w:p w14:paraId="25EBF887" w14:textId="77777777" w:rsidR="00906B45" w:rsidRPr="00906B45" w:rsidRDefault="00906B45" w:rsidP="00447D11">
            <w:pPr>
              <w:jc w:val="left"/>
              <w:rPr>
                <w:i/>
                <w:iCs/>
                <w:snapToGrid w:val="0"/>
              </w:rPr>
            </w:pPr>
            <w:r w:rsidRPr="00906B45">
              <w:rPr>
                <w:i/>
                <w:iCs/>
                <w:snapToGrid w:val="0"/>
              </w:rPr>
              <w:t>Bridgeman Downs</w:t>
            </w:r>
          </w:p>
        </w:tc>
        <w:tc>
          <w:tcPr>
            <w:tcW w:w="2552" w:type="dxa"/>
            <w:vAlign w:val="center"/>
            <w:hideMark/>
          </w:tcPr>
          <w:p w14:paraId="68AA1BDF" w14:textId="77777777" w:rsidR="00906B45" w:rsidRPr="00906B45" w:rsidRDefault="00906B45" w:rsidP="00447D11">
            <w:pPr>
              <w:jc w:val="left"/>
              <w:rPr>
                <w:i/>
                <w:iCs/>
                <w:snapToGrid w:val="0"/>
              </w:rPr>
            </w:pPr>
            <w:r w:rsidRPr="00906B45">
              <w:rPr>
                <w:i/>
                <w:iCs/>
                <w:snapToGrid w:val="0"/>
              </w:rPr>
              <w:t>McDowall</w:t>
            </w:r>
          </w:p>
        </w:tc>
      </w:tr>
      <w:tr w:rsidR="00906B45" w:rsidRPr="00906B45" w14:paraId="6CCC2677" w14:textId="77777777" w:rsidTr="00906B45">
        <w:trPr>
          <w:trHeight w:val="20"/>
        </w:trPr>
        <w:tc>
          <w:tcPr>
            <w:tcW w:w="2551" w:type="dxa"/>
            <w:vAlign w:val="center"/>
            <w:hideMark/>
          </w:tcPr>
          <w:p w14:paraId="44C2BF23" w14:textId="77777777" w:rsidR="00906B45" w:rsidRPr="00906B45" w:rsidRDefault="00906B45" w:rsidP="00447D11">
            <w:pPr>
              <w:jc w:val="left"/>
              <w:rPr>
                <w:i/>
                <w:iCs/>
                <w:snapToGrid w:val="0"/>
              </w:rPr>
            </w:pPr>
            <w:r w:rsidRPr="00906B45">
              <w:rPr>
                <w:i/>
                <w:iCs/>
                <w:snapToGrid w:val="0"/>
              </w:rPr>
              <w:t>Leworthy St</w:t>
            </w:r>
          </w:p>
        </w:tc>
        <w:tc>
          <w:tcPr>
            <w:tcW w:w="2551" w:type="dxa"/>
            <w:vAlign w:val="center"/>
            <w:hideMark/>
          </w:tcPr>
          <w:p w14:paraId="7E2B8DFC"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67F2E871" w14:textId="77777777" w:rsidR="00906B45" w:rsidRPr="00906B45" w:rsidRDefault="00906B45" w:rsidP="00447D11">
            <w:pPr>
              <w:jc w:val="left"/>
              <w:rPr>
                <w:i/>
                <w:iCs/>
                <w:snapToGrid w:val="0"/>
              </w:rPr>
            </w:pPr>
            <w:r w:rsidRPr="00906B45">
              <w:rPr>
                <w:i/>
                <w:iCs/>
                <w:snapToGrid w:val="0"/>
              </w:rPr>
              <w:t>Paddington</w:t>
            </w:r>
          </w:p>
        </w:tc>
      </w:tr>
      <w:tr w:rsidR="00906B45" w:rsidRPr="00906B45" w14:paraId="4DBBD2C3" w14:textId="77777777" w:rsidTr="00906B45">
        <w:trPr>
          <w:trHeight w:val="20"/>
        </w:trPr>
        <w:tc>
          <w:tcPr>
            <w:tcW w:w="2551" w:type="dxa"/>
            <w:vAlign w:val="center"/>
            <w:hideMark/>
          </w:tcPr>
          <w:p w14:paraId="6EECA740" w14:textId="77777777" w:rsidR="00906B45" w:rsidRPr="00906B45" w:rsidRDefault="00906B45" w:rsidP="00447D11">
            <w:pPr>
              <w:jc w:val="left"/>
              <w:rPr>
                <w:i/>
                <w:iCs/>
                <w:snapToGrid w:val="0"/>
              </w:rPr>
            </w:pPr>
            <w:r w:rsidRPr="00906B45">
              <w:rPr>
                <w:i/>
                <w:iCs/>
                <w:snapToGrid w:val="0"/>
              </w:rPr>
              <w:t>Ludwick St</w:t>
            </w:r>
          </w:p>
        </w:tc>
        <w:tc>
          <w:tcPr>
            <w:tcW w:w="2551" w:type="dxa"/>
            <w:vAlign w:val="center"/>
            <w:hideMark/>
          </w:tcPr>
          <w:p w14:paraId="07D9448E" w14:textId="77777777" w:rsidR="00906B45" w:rsidRPr="00906B45" w:rsidRDefault="00906B45" w:rsidP="00447D11">
            <w:pPr>
              <w:jc w:val="left"/>
              <w:rPr>
                <w:i/>
                <w:iCs/>
                <w:snapToGrid w:val="0"/>
              </w:rPr>
            </w:pPr>
            <w:r w:rsidRPr="00906B45">
              <w:rPr>
                <w:i/>
                <w:iCs/>
                <w:snapToGrid w:val="0"/>
              </w:rPr>
              <w:t>Cannon Hill</w:t>
            </w:r>
          </w:p>
        </w:tc>
        <w:tc>
          <w:tcPr>
            <w:tcW w:w="2552" w:type="dxa"/>
            <w:vAlign w:val="center"/>
            <w:hideMark/>
          </w:tcPr>
          <w:p w14:paraId="3527AA44" w14:textId="77777777" w:rsidR="00906B45" w:rsidRPr="00906B45" w:rsidRDefault="00906B45" w:rsidP="00447D11">
            <w:pPr>
              <w:jc w:val="left"/>
              <w:rPr>
                <w:i/>
                <w:iCs/>
                <w:snapToGrid w:val="0"/>
              </w:rPr>
            </w:pPr>
            <w:r w:rsidRPr="00906B45">
              <w:rPr>
                <w:i/>
                <w:iCs/>
                <w:snapToGrid w:val="0"/>
              </w:rPr>
              <w:t>Doboy</w:t>
            </w:r>
          </w:p>
        </w:tc>
      </w:tr>
      <w:tr w:rsidR="00906B45" w:rsidRPr="00906B45" w14:paraId="2AF80CCE" w14:textId="77777777" w:rsidTr="00906B45">
        <w:trPr>
          <w:trHeight w:val="20"/>
        </w:trPr>
        <w:tc>
          <w:tcPr>
            <w:tcW w:w="2551" w:type="dxa"/>
            <w:vAlign w:val="center"/>
            <w:hideMark/>
          </w:tcPr>
          <w:p w14:paraId="3991576F" w14:textId="77777777" w:rsidR="00906B45" w:rsidRPr="00906B45" w:rsidRDefault="00906B45" w:rsidP="00447D11">
            <w:pPr>
              <w:jc w:val="left"/>
              <w:rPr>
                <w:i/>
                <w:iCs/>
                <w:snapToGrid w:val="0"/>
              </w:rPr>
            </w:pPr>
            <w:r w:rsidRPr="00906B45">
              <w:rPr>
                <w:i/>
                <w:iCs/>
                <w:snapToGrid w:val="0"/>
              </w:rPr>
              <w:t>Luxworth St</w:t>
            </w:r>
          </w:p>
        </w:tc>
        <w:tc>
          <w:tcPr>
            <w:tcW w:w="2551" w:type="dxa"/>
            <w:vAlign w:val="center"/>
            <w:hideMark/>
          </w:tcPr>
          <w:p w14:paraId="17D419F0" w14:textId="77777777" w:rsidR="00906B45" w:rsidRPr="00906B45" w:rsidRDefault="00906B45" w:rsidP="00447D11">
            <w:pPr>
              <w:jc w:val="left"/>
              <w:rPr>
                <w:i/>
                <w:iCs/>
                <w:snapToGrid w:val="0"/>
              </w:rPr>
            </w:pPr>
            <w:r w:rsidRPr="00906B45">
              <w:rPr>
                <w:i/>
                <w:iCs/>
                <w:snapToGrid w:val="0"/>
              </w:rPr>
              <w:t>Moorooka</w:t>
            </w:r>
          </w:p>
        </w:tc>
        <w:tc>
          <w:tcPr>
            <w:tcW w:w="2552" w:type="dxa"/>
            <w:vAlign w:val="center"/>
            <w:hideMark/>
          </w:tcPr>
          <w:p w14:paraId="3EF3D325" w14:textId="77777777" w:rsidR="00906B45" w:rsidRPr="00906B45" w:rsidRDefault="00906B45" w:rsidP="00447D11">
            <w:pPr>
              <w:jc w:val="left"/>
              <w:rPr>
                <w:i/>
                <w:iCs/>
                <w:snapToGrid w:val="0"/>
              </w:rPr>
            </w:pPr>
            <w:r w:rsidRPr="00906B45">
              <w:rPr>
                <w:i/>
                <w:iCs/>
                <w:snapToGrid w:val="0"/>
              </w:rPr>
              <w:t>Moorooka</w:t>
            </w:r>
          </w:p>
        </w:tc>
      </w:tr>
      <w:tr w:rsidR="00906B45" w:rsidRPr="00906B45" w14:paraId="1D2D3111" w14:textId="77777777" w:rsidTr="00906B45">
        <w:trPr>
          <w:trHeight w:val="20"/>
        </w:trPr>
        <w:tc>
          <w:tcPr>
            <w:tcW w:w="2551" w:type="dxa"/>
            <w:vAlign w:val="center"/>
            <w:hideMark/>
          </w:tcPr>
          <w:p w14:paraId="091016ED" w14:textId="77777777" w:rsidR="00906B45" w:rsidRPr="00906B45" w:rsidRDefault="00906B45" w:rsidP="00447D11">
            <w:pPr>
              <w:jc w:val="left"/>
              <w:rPr>
                <w:i/>
                <w:iCs/>
                <w:snapToGrid w:val="0"/>
              </w:rPr>
            </w:pPr>
            <w:r w:rsidRPr="00906B45">
              <w:rPr>
                <w:i/>
                <w:iCs/>
                <w:snapToGrid w:val="0"/>
              </w:rPr>
              <w:t>Mackay Tce</w:t>
            </w:r>
          </w:p>
        </w:tc>
        <w:tc>
          <w:tcPr>
            <w:tcW w:w="2551" w:type="dxa"/>
            <w:vAlign w:val="center"/>
            <w:hideMark/>
          </w:tcPr>
          <w:p w14:paraId="494C3EA4"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0D0BEA6E" w14:textId="77777777" w:rsidR="00906B45" w:rsidRPr="00906B45" w:rsidRDefault="00906B45" w:rsidP="00447D11">
            <w:pPr>
              <w:jc w:val="left"/>
              <w:rPr>
                <w:i/>
                <w:iCs/>
                <w:snapToGrid w:val="0"/>
              </w:rPr>
            </w:pPr>
            <w:r w:rsidRPr="00906B45">
              <w:rPr>
                <w:i/>
                <w:iCs/>
                <w:snapToGrid w:val="0"/>
              </w:rPr>
              <w:t>Paddington</w:t>
            </w:r>
          </w:p>
        </w:tc>
      </w:tr>
      <w:tr w:rsidR="00906B45" w:rsidRPr="00906B45" w14:paraId="65F9864A" w14:textId="77777777" w:rsidTr="00906B45">
        <w:trPr>
          <w:trHeight w:val="20"/>
        </w:trPr>
        <w:tc>
          <w:tcPr>
            <w:tcW w:w="2551" w:type="dxa"/>
            <w:vAlign w:val="center"/>
            <w:hideMark/>
          </w:tcPr>
          <w:p w14:paraId="69C00801" w14:textId="77777777" w:rsidR="00906B45" w:rsidRPr="00906B45" w:rsidRDefault="00906B45" w:rsidP="00447D11">
            <w:pPr>
              <w:jc w:val="left"/>
              <w:rPr>
                <w:i/>
                <w:iCs/>
                <w:snapToGrid w:val="0"/>
              </w:rPr>
            </w:pPr>
            <w:r w:rsidRPr="00906B45">
              <w:rPr>
                <w:i/>
                <w:iCs/>
                <w:snapToGrid w:val="0"/>
              </w:rPr>
              <w:t>Mackay Tce</w:t>
            </w:r>
          </w:p>
        </w:tc>
        <w:tc>
          <w:tcPr>
            <w:tcW w:w="2551" w:type="dxa"/>
            <w:vAlign w:val="center"/>
            <w:hideMark/>
          </w:tcPr>
          <w:p w14:paraId="06FFFC5D"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258121C7" w14:textId="77777777" w:rsidR="00906B45" w:rsidRPr="00906B45" w:rsidRDefault="00906B45" w:rsidP="00447D11">
            <w:pPr>
              <w:jc w:val="left"/>
              <w:rPr>
                <w:i/>
                <w:iCs/>
                <w:snapToGrid w:val="0"/>
              </w:rPr>
            </w:pPr>
            <w:r w:rsidRPr="00906B45">
              <w:rPr>
                <w:i/>
                <w:iCs/>
                <w:snapToGrid w:val="0"/>
              </w:rPr>
              <w:t>Coorparoo</w:t>
            </w:r>
          </w:p>
        </w:tc>
      </w:tr>
      <w:tr w:rsidR="00906B45" w:rsidRPr="00906B45" w14:paraId="2F4CDEE0" w14:textId="77777777" w:rsidTr="00906B45">
        <w:trPr>
          <w:trHeight w:val="20"/>
        </w:trPr>
        <w:tc>
          <w:tcPr>
            <w:tcW w:w="2551" w:type="dxa"/>
            <w:vAlign w:val="center"/>
            <w:hideMark/>
          </w:tcPr>
          <w:p w14:paraId="30A1AB29" w14:textId="77777777" w:rsidR="00906B45" w:rsidRPr="00906B45" w:rsidRDefault="00906B45" w:rsidP="00447D11">
            <w:pPr>
              <w:jc w:val="left"/>
              <w:rPr>
                <w:i/>
                <w:iCs/>
                <w:snapToGrid w:val="0"/>
              </w:rPr>
            </w:pPr>
            <w:r w:rsidRPr="00906B45">
              <w:rPr>
                <w:i/>
                <w:iCs/>
                <w:snapToGrid w:val="0"/>
              </w:rPr>
              <w:t>Major St</w:t>
            </w:r>
          </w:p>
        </w:tc>
        <w:tc>
          <w:tcPr>
            <w:tcW w:w="2551" w:type="dxa"/>
            <w:vAlign w:val="center"/>
            <w:hideMark/>
          </w:tcPr>
          <w:p w14:paraId="45301B69" w14:textId="77777777" w:rsidR="00906B45" w:rsidRPr="00906B45" w:rsidRDefault="00906B45" w:rsidP="00447D11">
            <w:pPr>
              <w:jc w:val="left"/>
              <w:rPr>
                <w:i/>
                <w:iCs/>
                <w:snapToGrid w:val="0"/>
              </w:rPr>
            </w:pPr>
            <w:r w:rsidRPr="00906B45">
              <w:rPr>
                <w:i/>
                <w:iCs/>
                <w:snapToGrid w:val="0"/>
              </w:rPr>
              <w:t>Manly West</w:t>
            </w:r>
          </w:p>
        </w:tc>
        <w:tc>
          <w:tcPr>
            <w:tcW w:w="2552" w:type="dxa"/>
            <w:vAlign w:val="center"/>
            <w:hideMark/>
          </w:tcPr>
          <w:p w14:paraId="61986AFA" w14:textId="77777777" w:rsidR="00906B45" w:rsidRPr="00906B45" w:rsidRDefault="00906B45" w:rsidP="00447D11">
            <w:pPr>
              <w:jc w:val="left"/>
              <w:rPr>
                <w:i/>
                <w:iCs/>
                <w:snapToGrid w:val="0"/>
              </w:rPr>
            </w:pPr>
            <w:r w:rsidRPr="00906B45">
              <w:rPr>
                <w:i/>
                <w:iCs/>
                <w:snapToGrid w:val="0"/>
              </w:rPr>
              <w:t>Wynnum Manly</w:t>
            </w:r>
          </w:p>
        </w:tc>
      </w:tr>
      <w:tr w:rsidR="00906B45" w:rsidRPr="00906B45" w14:paraId="60D76AD1" w14:textId="77777777" w:rsidTr="00906B45">
        <w:trPr>
          <w:trHeight w:val="20"/>
        </w:trPr>
        <w:tc>
          <w:tcPr>
            <w:tcW w:w="2551" w:type="dxa"/>
            <w:vAlign w:val="center"/>
            <w:hideMark/>
          </w:tcPr>
          <w:p w14:paraId="330EF9FD" w14:textId="77777777" w:rsidR="00906B45" w:rsidRPr="00906B45" w:rsidRDefault="00906B45" w:rsidP="00447D11">
            <w:pPr>
              <w:jc w:val="left"/>
              <w:rPr>
                <w:i/>
                <w:iCs/>
                <w:snapToGrid w:val="0"/>
              </w:rPr>
            </w:pPr>
            <w:r w:rsidRPr="00906B45">
              <w:rPr>
                <w:i/>
                <w:iCs/>
                <w:snapToGrid w:val="0"/>
              </w:rPr>
              <w:t>Mansfield Pl</w:t>
            </w:r>
          </w:p>
        </w:tc>
        <w:tc>
          <w:tcPr>
            <w:tcW w:w="2551" w:type="dxa"/>
            <w:vAlign w:val="center"/>
            <w:hideMark/>
          </w:tcPr>
          <w:p w14:paraId="609924BE" w14:textId="77777777" w:rsidR="00906B45" w:rsidRPr="00906B45" w:rsidRDefault="00906B45" w:rsidP="00447D11">
            <w:pPr>
              <w:jc w:val="left"/>
              <w:rPr>
                <w:i/>
                <w:iCs/>
                <w:snapToGrid w:val="0"/>
              </w:rPr>
            </w:pPr>
            <w:r w:rsidRPr="00906B45">
              <w:rPr>
                <w:i/>
                <w:iCs/>
                <w:snapToGrid w:val="0"/>
              </w:rPr>
              <w:t>Mansfield</w:t>
            </w:r>
          </w:p>
        </w:tc>
        <w:tc>
          <w:tcPr>
            <w:tcW w:w="2552" w:type="dxa"/>
            <w:vAlign w:val="center"/>
            <w:hideMark/>
          </w:tcPr>
          <w:p w14:paraId="6E2371F3" w14:textId="77777777" w:rsidR="00906B45" w:rsidRPr="00906B45" w:rsidRDefault="00906B45" w:rsidP="00447D11">
            <w:pPr>
              <w:jc w:val="left"/>
              <w:rPr>
                <w:i/>
                <w:iCs/>
                <w:snapToGrid w:val="0"/>
              </w:rPr>
            </w:pPr>
            <w:r w:rsidRPr="00906B45">
              <w:rPr>
                <w:i/>
                <w:iCs/>
                <w:snapToGrid w:val="0"/>
              </w:rPr>
              <w:t>Chandler</w:t>
            </w:r>
          </w:p>
        </w:tc>
      </w:tr>
      <w:tr w:rsidR="00906B45" w:rsidRPr="00906B45" w14:paraId="3C99CA29" w14:textId="77777777" w:rsidTr="00906B45">
        <w:trPr>
          <w:trHeight w:val="20"/>
        </w:trPr>
        <w:tc>
          <w:tcPr>
            <w:tcW w:w="2551" w:type="dxa"/>
            <w:vAlign w:val="center"/>
            <w:hideMark/>
          </w:tcPr>
          <w:p w14:paraId="4329B15D" w14:textId="77777777" w:rsidR="00906B45" w:rsidRPr="00906B45" w:rsidRDefault="00906B45" w:rsidP="00447D11">
            <w:pPr>
              <w:jc w:val="left"/>
              <w:rPr>
                <w:i/>
                <w:iCs/>
                <w:snapToGrid w:val="0"/>
              </w:rPr>
            </w:pPr>
            <w:r w:rsidRPr="00906B45">
              <w:rPr>
                <w:i/>
                <w:iCs/>
                <w:snapToGrid w:val="0"/>
              </w:rPr>
              <w:t>Markwell St</w:t>
            </w:r>
          </w:p>
        </w:tc>
        <w:tc>
          <w:tcPr>
            <w:tcW w:w="2551" w:type="dxa"/>
            <w:vAlign w:val="center"/>
            <w:hideMark/>
          </w:tcPr>
          <w:p w14:paraId="318603AB" w14:textId="77777777" w:rsidR="00906B45" w:rsidRPr="00906B45" w:rsidRDefault="00906B45" w:rsidP="00447D11">
            <w:pPr>
              <w:jc w:val="left"/>
              <w:rPr>
                <w:i/>
                <w:iCs/>
                <w:snapToGrid w:val="0"/>
              </w:rPr>
            </w:pPr>
            <w:r w:rsidRPr="00906B45">
              <w:rPr>
                <w:i/>
                <w:iCs/>
                <w:snapToGrid w:val="0"/>
              </w:rPr>
              <w:t>Auchenflower</w:t>
            </w:r>
          </w:p>
        </w:tc>
        <w:tc>
          <w:tcPr>
            <w:tcW w:w="2552" w:type="dxa"/>
            <w:vAlign w:val="center"/>
            <w:hideMark/>
          </w:tcPr>
          <w:p w14:paraId="7D478A83" w14:textId="77777777" w:rsidR="00906B45" w:rsidRPr="00906B45" w:rsidRDefault="00906B45" w:rsidP="00447D11">
            <w:pPr>
              <w:jc w:val="left"/>
              <w:rPr>
                <w:i/>
                <w:iCs/>
                <w:snapToGrid w:val="0"/>
              </w:rPr>
            </w:pPr>
            <w:r w:rsidRPr="00906B45">
              <w:rPr>
                <w:i/>
                <w:iCs/>
                <w:snapToGrid w:val="0"/>
              </w:rPr>
              <w:t>Paddington</w:t>
            </w:r>
          </w:p>
        </w:tc>
      </w:tr>
      <w:tr w:rsidR="00906B45" w:rsidRPr="00906B45" w14:paraId="11F1168A" w14:textId="77777777" w:rsidTr="00906B45">
        <w:trPr>
          <w:trHeight w:val="20"/>
        </w:trPr>
        <w:tc>
          <w:tcPr>
            <w:tcW w:w="2551" w:type="dxa"/>
            <w:vAlign w:val="center"/>
            <w:hideMark/>
          </w:tcPr>
          <w:p w14:paraId="72ED696C" w14:textId="77777777" w:rsidR="00906B45" w:rsidRPr="00906B45" w:rsidRDefault="00906B45" w:rsidP="00447D11">
            <w:pPr>
              <w:jc w:val="left"/>
              <w:rPr>
                <w:i/>
                <w:iCs/>
                <w:snapToGrid w:val="0"/>
              </w:rPr>
            </w:pPr>
            <w:r w:rsidRPr="00906B45">
              <w:rPr>
                <w:i/>
                <w:iCs/>
                <w:snapToGrid w:val="0"/>
              </w:rPr>
              <w:t>Martha St</w:t>
            </w:r>
          </w:p>
        </w:tc>
        <w:tc>
          <w:tcPr>
            <w:tcW w:w="2551" w:type="dxa"/>
            <w:vAlign w:val="center"/>
            <w:hideMark/>
          </w:tcPr>
          <w:p w14:paraId="18F24EF8"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22CC47F4" w14:textId="77777777" w:rsidR="00906B45" w:rsidRPr="00906B45" w:rsidRDefault="00906B45" w:rsidP="00447D11">
            <w:pPr>
              <w:jc w:val="left"/>
              <w:rPr>
                <w:i/>
                <w:iCs/>
                <w:snapToGrid w:val="0"/>
              </w:rPr>
            </w:pPr>
            <w:r w:rsidRPr="00906B45">
              <w:rPr>
                <w:i/>
                <w:iCs/>
                <w:snapToGrid w:val="0"/>
              </w:rPr>
              <w:t>Coorparoo</w:t>
            </w:r>
          </w:p>
        </w:tc>
      </w:tr>
      <w:tr w:rsidR="00906B45" w:rsidRPr="00906B45" w14:paraId="162A01B9" w14:textId="77777777" w:rsidTr="00906B45">
        <w:trPr>
          <w:trHeight w:val="20"/>
        </w:trPr>
        <w:tc>
          <w:tcPr>
            <w:tcW w:w="2551" w:type="dxa"/>
            <w:vAlign w:val="center"/>
            <w:hideMark/>
          </w:tcPr>
          <w:p w14:paraId="68FA56C4" w14:textId="77777777" w:rsidR="00906B45" w:rsidRPr="00906B45" w:rsidRDefault="00906B45" w:rsidP="00447D11">
            <w:pPr>
              <w:jc w:val="left"/>
              <w:rPr>
                <w:i/>
                <w:iCs/>
                <w:snapToGrid w:val="0"/>
              </w:rPr>
            </w:pPr>
            <w:r w:rsidRPr="00906B45">
              <w:rPr>
                <w:i/>
                <w:iCs/>
                <w:snapToGrid w:val="0"/>
              </w:rPr>
              <w:t>Mathews St</w:t>
            </w:r>
          </w:p>
        </w:tc>
        <w:tc>
          <w:tcPr>
            <w:tcW w:w="2551" w:type="dxa"/>
            <w:vAlign w:val="center"/>
            <w:hideMark/>
          </w:tcPr>
          <w:p w14:paraId="66DF849A" w14:textId="77777777" w:rsidR="00906B45" w:rsidRPr="00906B45" w:rsidRDefault="00906B45" w:rsidP="00447D11">
            <w:pPr>
              <w:jc w:val="left"/>
              <w:rPr>
                <w:i/>
                <w:iCs/>
                <w:snapToGrid w:val="0"/>
              </w:rPr>
            </w:pPr>
            <w:r w:rsidRPr="00906B45">
              <w:rPr>
                <w:i/>
                <w:iCs/>
                <w:snapToGrid w:val="0"/>
              </w:rPr>
              <w:t>Stafford</w:t>
            </w:r>
          </w:p>
        </w:tc>
        <w:tc>
          <w:tcPr>
            <w:tcW w:w="2552" w:type="dxa"/>
            <w:vAlign w:val="center"/>
            <w:hideMark/>
          </w:tcPr>
          <w:p w14:paraId="27EEFB43" w14:textId="77777777" w:rsidR="00906B45" w:rsidRPr="00906B45" w:rsidRDefault="00906B45" w:rsidP="00447D11">
            <w:pPr>
              <w:jc w:val="left"/>
              <w:rPr>
                <w:i/>
                <w:iCs/>
                <w:snapToGrid w:val="0"/>
              </w:rPr>
            </w:pPr>
            <w:r w:rsidRPr="00906B45">
              <w:rPr>
                <w:i/>
                <w:iCs/>
                <w:snapToGrid w:val="0"/>
              </w:rPr>
              <w:t>McDowall</w:t>
            </w:r>
          </w:p>
        </w:tc>
      </w:tr>
      <w:tr w:rsidR="00906B45" w:rsidRPr="00906B45" w14:paraId="6AC17446" w14:textId="77777777" w:rsidTr="00906B45">
        <w:trPr>
          <w:trHeight w:val="20"/>
        </w:trPr>
        <w:tc>
          <w:tcPr>
            <w:tcW w:w="2551" w:type="dxa"/>
            <w:vAlign w:val="center"/>
            <w:hideMark/>
          </w:tcPr>
          <w:p w14:paraId="6490DB84" w14:textId="77777777" w:rsidR="00906B45" w:rsidRPr="00906B45" w:rsidRDefault="00906B45" w:rsidP="00447D11">
            <w:pPr>
              <w:jc w:val="left"/>
              <w:rPr>
                <w:i/>
                <w:iCs/>
                <w:snapToGrid w:val="0"/>
              </w:rPr>
            </w:pPr>
            <w:r w:rsidRPr="00906B45">
              <w:rPr>
                <w:i/>
                <w:iCs/>
                <w:snapToGrid w:val="0"/>
              </w:rPr>
              <w:t>Memorial Ave</w:t>
            </w:r>
          </w:p>
        </w:tc>
        <w:tc>
          <w:tcPr>
            <w:tcW w:w="2551" w:type="dxa"/>
            <w:vAlign w:val="center"/>
            <w:hideMark/>
          </w:tcPr>
          <w:p w14:paraId="24423178" w14:textId="77777777" w:rsidR="00906B45" w:rsidRPr="00906B45" w:rsidRDefault="00906B45" w:rsidP="00447D11">
            <w:pPr>
              <w:jc w:val="left"/>
              <w:rPr>
                <w:i/>
                <w:iCs/>
                <w:snapToGrid w:val="0"/>
              </w:rPr>
            </w:pPr>
            <w:r w:rsidRPr="00906B45">
              <w:rPr>
                <w:i/>
                <w:iCs/>
                <w:snapToGrid w:val="0"/>
              </w:rPr>
              <w:t>Ashgrove</w:t>
            </w:r>
          </w:p>
        </w:tc>
        <w:tc>
          <w:tcPr>
            <w:tcW w:w="2552" w:type="dxa"/>
            <w:vAlign w:val="center"/>
            <w:hideMark/>
          </w:tcPr>
          <w:p w14:paraId="1A708C42" w14:textId="77777777" w:rsidR="00906B45" w:rsidRPr="00906B45" w:rsidRDefault="00906B45" w:rsidP="00447D11">
            <w:pPr>
              <w:jc w:val="left"/>
              <w:rPr>
                <w:i/>
                <w:iCs/>
                <w:snapToGrid w:val="0"/>
              </w:rPr>
            </w:pPr>
            <w:r w:rsidRPr="00906B45">
              <w:rPr>
                <w:i/>
                <w:iCs/>
                <w:snapToGrid w:val="0"/>
              </w:rPr>
              <w:t>The Gap</w:t>
            </w:r>
          </w:p>
        </w:tc>
      </w:tr>
      <w:tr w:rsidR="00906B45" w:rsidRPr="00906B45" w14:paraId="6F207D75" w14:textId="77777777" w:rsidTr="00906B45">
        <w:trPr>
          <w:trHeight w:val="20"/>
        </w:trPr>
        <w:tc>
          <w:tcPr>
            <w:tcW w:w="2551" w:type="dxa"/>
            <w:vAlign w:val="center"/>
            <w:hideMark/>
          </w:tcPr>
          <w:p w14:paraId="1A969964" w14:textId="77777777" w:rsidR="00906B45" w:rsidRPr="00906B45" w:rsidRDefault="00906B45" w:rsidP="00447D11">
            <w:pPr>
              <w:jc w:val="left"/>
              <w:rPr>
                <w:i/>
                <w:iCs/>
                <w:snapToGrid w:val="0"/>
              </w:rPr>
            </w:pPr>
            <w:r w:rsidRPr="00906B45">
              <w:rPr>
                <w:i/>
                <w:iCs/>
                <w:snapToGrid w:val="0"/>
              </w:rPr>
              <w:t>Merthyr Rd</w:t>
            </w:r>
          </w:p>
        </w:tc>
        <w:tc>
          <w:tcPr>
            <w:tcW w:w="2551" w:type="dxa"/>
            <w:vAlign w:val="center"/>
            <w:hideMark/>
          </w:tcPr>
          <w:p w14:paraId="1E8763C0" w14:textId="77777777" w:rsidR="00906B45" w:rsidRPr="00906B45" w:rsidRDefault="00906B45" w:rsidP="00447D11">
            <w:pPr>
              <w:jc w:val="left"/>
              <w:rPr>
                <w:i/>
                <w:iCs/>
                <w:snapToGrid w:val="0"/>
              </w:rPr>
            </w:pPr>
            <w:r w:rsidRPr="00906B45">
              <w:rPr>
                <w:i/>
                <w:iCs/>
                <w:snapToGrid w:val="0"/>
              </w:rPr>
              <w:t>New Farm</w:t>
            </w:r>
          </w:p>
        </w:tc>
        <w:tc>
          <w:tcPr>
            <w:tcW w:w="2552" w:type="dxa"/>
            <w:vAlign w:val="center"/>
            <w:hideMark/>
          </w:tcPr>
          <w:p w14:paraId="4B0A8F19" w14:textId="77777777" w:rsidR="00906B45" w:rsidRPr="00906B45" w:rsidRDefault="00906B45" w:rsidP="00447D11">
            <w:pPr>
              <w:jc w:val="left"/>
              <w:rPr>
                <w:i/>
                <w:iCs/>
                <w:snapToGrid w:val="0"/>
              </w:rPr>
            </w:pPr>
            <w:r w:rsidRPr="00906B45">
              <w:rPr>
                <w:i/>
                <w:iCs/>
                <w:snapToGrid w:val="0"/>
              </w:rPr>
              <w:t>Central</w:t>
            </w:r>
          </w:p>
        </w:tc>
      </w:tr>
      <w:tr w:rsidR="00906B45" w:rsidRPr="00906B45" w14:paraId="74B68A0B" w14:textId="77777777" w:rsidTr="00906B45">
        <w:trPr>
          <w:trHeight w:val="20"/>
        </w:trPr>
        <w:tc>
          <w:tcPr>
            <w:tcW w:w="2551" w:type="dxa"/>
            <w:vAlign w:val="center"/>
            <w:hideMark/>
          </w:tcPr>
          <w:p w14:paraId="4C79E75E" w14:textId="77777777" w:rsidR="00906B45" w:rsidRPr="00906B45" w:rsidRDefault="00906B45" w:rsidP="00447D11">
            <w:pPr>
              <w:jc w:val="left"/>
              <w:rPr>
                <w:i/>
                <w:iCs/>
                <w:snapToGrid w:val="0"/>
              </w:rPr>
            </w:pPr>
            <w:r w:rsidRPr="00906B45">
              <w:rPr>
                <w:i/>
                <w:iCs/>
                <w:snapToGrid w:val="0"/>
              </w:rPr>
              <w:t>Merthyr Rd</w:t>
            </w:r>
          </w:p>
        </w:tc>
        <w:tc>
          <w:tcPr>
            <w:tcW w:w="2551" w:type="dxa"/>
            <w:vAlign w:val="center"/>
            <w:hideMark/>
          </w:tcPr>
          <w:p w14:paraId="7BADD058" w14:textId="77777777" w:rsidR="00906B45" w:rsidRPr="00906B45" w:rsidRDefault="00906B45" w:rsidP="00447D11">
            <w:pPr>
              <w:jc w:val="left"/>
              <w:rPr>
                <w:i/>
                <w:iCs/>
                <w:snapToGrid w:val="0"/>
              </w:rPr>
            </w:pPr>
            <w:r w:rsidRPr="00906B45">
              <w:rPr>
                <w:i/>
                <w:iCs/>
                <w:snapToGrid w:val="0"/>
              </w:rPr>
              <w:t>New Farm</w:t>
            </w:r>
          </w:p>
        </w:tc>
        <w:tc>
          <w:tcPr>
            <w:tcW w:w="2552" w:type="dxa"/>
            <w:vAlign w:val="center"/>
            <w:hideMark/>
          </w:tcPr>
          <w:p w14:paraId="561EBFF2" w14:textId="77777777" w:rsidR="00906B45" w:rsidRPr="00906B45" w:rsidRDefault="00906B45" w:rsidP="00447D11">
            <w:pPr>
              <w:jc w:val="left"/>
              <w:rPr>
                <w:i/>
                <w:iCs/>
                <w:snapToGrid w:val="0"/>
              </w:rPr>
            </w:pPr>
            <w:r w:rsidRPr="00906B45">
              <w:rPr>
                <w:i/>
                <w:iCs/>
                <w:snapToGrid w:val="0"/>
              </w:rPr>
              <w:t>Central</w:t>
            </w:r>
          </w:p>
        </w:tc>
      </w:tr>
      <w:tr w:rsidR="00906B45" w:rsidRPr="00906B45" w14:paraId="7A3638F3" w14:textId="77777777" w:rsidTr="00906B45">
        <w:trPr>
          <w:trHeight w:val="20"/>
        </w:trPr>
        <w:tc>
          <w:tcPr>
            <w:tcW w:w="2551" w:type="dxa"/>
            <w:vAlign w:val="center"/>
            <w:hideMark/>
          </w:tcPr>
          <w:p w14:paraId="19DAADC0" w14:textId="77777777" w:rsidR="00906B45" w:rsidRPr="00906B45" w:rsidRDefault="00906B45" w:rsidP="00447D11">
            <w:pPr>
              <w:jc w:val="left"/>
              <w:rPr>
                <w:i/>
                <w:iCs/>
                <w:snapToGrid w:val="0"/>
              </w:rPr>
            </w:pPr>
            <w:r w:rsidRPr="00906B45">
              <w:rPr>
                <w:i/>
                <w:iCs/>
                <w:snapToGrid w:val="0"/>
              </w:rPr>
              <w:t>Messines Ridge Rd</w:t>
            </w:r>
          </w:p>
        </w:tc>
        <w:tc>
          <w:tcPr>
            <w:tcW w:w="2551" w:type="dxa"/>
            <w:vAlign w:val="center"/>
            <w:hideMark/>
          </w:tcPr>
          <w:p w14:paraId="75486C00" w14:textId="77777777" w:rsidR="00906B45" w:rsidRPr="00906B45" w:rsidRDefault="00906B45" w:rsidP="00447D11">
            <w:pPr>
              <w:jc w:val="left"/>
              <w:rPr>
                <w:i/>
                <w:iCs/>
                <w:snapToGrid w:val="0"/>
              </w:rPr>
            </w:pPr>
            <w:r w:rsidRPr="00906B45">
              <w:rPr>
                <w:i/>
                <w:iCs/>
                <w:snapToGrid w:val="0"/>
              </w:rPr>
              <w:t>Tarragindi</w:t>
            </w:r>
          </w:p>
        </w:tc>
        <w:tc>
          <w:tcPr>
            <w:tcW w:w="2552" w:type="dxa"/>
            <w:vAlign w:val="center"/>
            <w:hideMark/>
          </w:tcPr>
          <w:p w14:paraId="76642040" w14:textId="77777777" w:rsidR="00906B45" w:rsidRPr="00906B45" w:rsidRDefault="00906B45" w:rsidP="00447D11">
            <w:pPr>
              <w:jc w:val="left"/>
              <w:rPr>
                <w:i/>
                <w:iCs/>
                <w:snapToGrid w:val="0"/>
              </w:rPr>
            </w:pPr>
            <w:r w:rsidRPr="00906B45">
              <w:rPr>
                <w:i/>
                <w:iCs/>
                <w:snapToGrid w:val="0"/>
              </w:rPr>
              <w:t>Holland Park</w:t>
            </w:r>
          </w:p>
        </w:tc>
      </w:tr>
      <w:tr w:rsidR="00906B45" w:rsidRPr="00906B45" w14:paraId="358ACDE0" w14:textId="77777777" w:rsidTr="00906B45">
        <w:trPr>
          <w:trHeight w:val="20"/>
        </w:trPr>
        <w:tc>
          <w:tcPr>
            <w:tcW w:w="2551" w:type="dxa"/>
            <w:vAlign w:val="center"/>
            <w:hideMark/>
          </w:tcPr>
          <w:p w14:paraId="0D33AC4E" w14:textId="77777777" w:rsidR="00906B45" w:rsidRPr="00906B45" w:rsidRDefault="00906B45" w:rsidP="00447D11">
            <w:pPr>
              <w:jc w:val="left"/>
              <w:rPr>
                <w:i/>
                <w:iCs/>
                <w:snapToGrid w:val="0"/>
              </w:rPr>
            </w:pPr>
            <w:r w:rsidRPr="00906B45">
              <w:rPr>
                <w:i/>
                <w:iCs/>
                <w:snapToGrid w:val="0"/>
              </w:rPr>
              <w:t>Miles Platting Rd</w:t>
            </w:r>
          </w:p>
        </w:tc>
        <w:tc>
          <w:tcPr>
            <w:tcW w:w="2551" w:type="dxa"/>
            <w:vAlign w:val="center"/>
            <w:hideMark/>
          </w:tcPr>
          <w:p w14:paraId="1265E0B7" w14:textId="77777777" w:rsidR="00906B45" w:rsidRPr="00906B45" w:rsidRDefault="00906B45" w:rsidP="00447D11">
            <w:pPr>
              <w:jc w:val="left"/>
              <w:rPr>
                <w:i/>
                <w:iCs/>
                <w:snapToGrid w:val="0"/>
              </w:rPr>
            </w:pPr>
            <w:r w:rsidRPr="00906B45">
              <w:rPr>
                <w:i/>
                <w:iCs/>
                <w:snapToGrid w:val="0"/>
              </w:rPr>
              <w:t>Rochdale</w:t>
            </w:r>
          </w:p>
        </w:tc>
        <w:tc>
          <w:tcPr>
            <w:tcW w:w="2552" w:type="dxa"/>
            <w:vAlign w:val="center"/>
            <w:hideMark/>
          </w:tcPr>
          <w:p w14:paraId="696A7EAE" w14:textId="77777777" w:rsidR="00906B45" w:rsidRPr="00906B45" w:rsidRDefault="00906B45" w:rsidP="00447D11">
            <w:pPr>
              <w:jc w:val="left"/>
              <w:rPr>
                <w:i/>
                <w:iCs/>
                <w:snapToGrid w:val="0"/>
              </w:rPr>
            </w:pPr>
            <w:r w:rsidRPr="00906B45">
              <w:rPr>
                <w:i/>
                <w:iCs/>
                <w:snapToGrid w:val="0"/>
              </w:rPr>
              <w:t>MacGregor</w:t>
            </w:r>
          </w:p>
        </w:tc>
      </w:tr>
      <w:tr w:rsidR="00906B45" w:rsidRPr="00906B45" w14:paraId="09A7E56A" w14:textId="77777777" w:rsidTr="00906B45">
        <w:trPr>
          <w:trHeight w:val="20"/>
        </w:trPr>
        <w:tc>
          <w:tcPr>
            <w:tcW w:w="2551" w:type="dxa"/>
            <w:vAlign w:val="center"/>
            <w:hideMark/>
          </w:tcPr>
          <w:p w14:paraId="2908DD19" w14:textId="77777777" w:rsidR="00906B45" w:rsidRPr="00906B45" w:rsidRDefault="00906B45" w:rsidP="00447D11">
            <w:pPr>
              <w:jc w:val="left"/>
              <w:rPr>
                <w:i/>
                <w:iCs/>
                <w:snapToGrid w:val="0"/>
              </w:rPr>
            </w:pPr>
            <w:r w:rsidRPr="00906B45">
              <w:rPr>
                <w:i/>
                <w:iCs/>
                <w:snapToGrid w:val="0"/>
              </w:rPr>
              <w:t>Molonga Tce</w:t>
            </w:r>
          </w:p>
        </w:tc>
        <w:tc>
          <w:tcPr>
            <w:tcW w:w="2551" w:type="dxa"/>
            <w:vAlign w:val="center"/>
            <w:hideMark/>
          </w:tcPr>
          <w:p w14:paraId="5416CFF0" w14:textId="77777777" w:rsidR="00906B45" w:rsidRPr="00906B45" w:rsidRDefault="00906B45" w:rsidP="00447D11">
            <w:pPr>
              <w:jc w:val="left"/>
              <w:rPr>
                <w:i/>
                <w:iCs/>
                <w:snapToGrid w:val="0"/>
              </w:rPr>
            </w:pPr>
            <w:r w:rsidRPr="00906B45">
              <w:rPr>
                <w:i/>
                <w:iCs/>
                <w:snapToGrid w:val="0"/>
              </w:rPr>
              <w:t>Graceville</w:t>
            </w:r>
          </w:p>
        </w:tc>
        <w:tc>
          <w:tcPr>
            <w:tcW w:w="2552" w:type="dxa"/>
            <w:vAlign w:val="center"/>
            <w:hideMark/>
          </w:tcPr>
          <w:p w14:paraId="0A340B73" w14:textId="77777777" w:rsidR="00906B45" w:rsidRPr="00906B45" w:rsidRDefault="00906B45" w:rsidP="00447D11">
            <w:pPr>
              <w:jc w:val="left"/>
              <w:rPr>
                <w:i/>
                <w:iCs/>
                <w:snapToGrid w:val="0"/>
              </w:rPr>
            </w:pPr>
            <w:r w:rsidRPr="00906B45">
              <w:rPr>
                <w:i/>
                <w:iCs/>
                <w:snapToGrid w:val="0"/>
              </w:rPr>
              <w:t>Tennyson</w:t>
            </w:r>
          </w:p>
        </w:tc>
      </w:tr>
      <w:tr w:rsidR="00906B45" w:rsidRPr="00906B45" w14:paraId="05C6B33A" w14:textId="77777777" w:rsidTr="00906B45">
        <w:trPr>
          <w:trHeight w:val="20"/>
        </w:trPr>
        <w:tc>
          <w:tcPr>
            <w:tcW w:w="2551" w:type="dxa"/>
            <w:vAlign w:val="center"/>
            <w:hideMark/>
          </w:tcPr>
          <w:p w14:paraId="0918D48D" w14:textId="77777777" w:rsidR="00906B45" w:rsidRPr="00906B45" w:rsidRDefault="00906B45" w:rsidP="00447D11">
            <w:pPr>
              <w:jc w:val="left"/>
              <w:rPr>
                <w:i/>
                <w:iCs/>
                <w:snapToGrid w:val="0"/>
              </w:rPr>
            </w:pPr>
            <w:r w:rsidRPr="00906B45">
              <w:rPr>
                <w:i/>
                <w:iCs/>
                <w:snapToGrid w:val="0"/>
              </w:rPr>
              <w:t>Monier Rd</w:t>
            </w:r>
          </w:p>
        </w:tc>
        <w:tc>
          <w:tcPr>
            <w:tcW w:w="2551" w:type="dxa"/>
            <w:vAlign w:val="center"/>
            <w:hideMark/>
          </w:tcPr>
          <w:p w14:paraId="189ECBD0" w14:textId="77777777" w:rsidR="00906B45" w:rsidRPr="00906B45" w:rsidRDefault="00906B45" w:rsidP="00447D11">
            <w:pPr>
              <w:jc w:val="left"/>
              <w:rPr>
                <w:i/>
                <w:iCs/>
                <w:snapToGrid w:val="0"/>
              </w:rPr>
            </w:pPr>
            <w:r w:rsidRPr="00906B45">
              <w:rPr>
                <w:i/>
                <w:iCs/>
                <w:snapToGrid w:val="0"/>
              </w:rPr>
              <w:t>Darra</w:t>
            </w:r>
          </w:p>
        </w:tc>
        <w:tc>
          <w:tcPr>
            <w:tcW w:w="2552" w:type="dxa"/>
            <w:vAlign w:val="center"/>
            <w:hideMark/>
          </w:tcPr>
          <w:p w14:paraId="1EFDB2F2" w14:textId="77777777" w:rsidR="00906B45" w:rsidRPr="00906B45" w:rsidRDefault="00906B45" w:rsidP="00447D11">
            <w:pPr>
              <w:jc w:val="left"/>
              <w:rPr>
                <w:i/>
                <w:iCs/>
                <w:snapToGrid w:val="0"/>
              </w:rPr>
            </w:pPr>
            <w:r w:rsidRPr="00906B45">
              <w:rPr>
                <w:i/>
                <w:iCs/>
                <w:snapToGrid w:val="0"/>
              </w:rPr>
              <w:t>Jamboree</w:t>
            </w:r>
          </w:p>
        </w:tc>
      </w:tr>
      <w:tr w:rsidR="00906B45" w:rsidRPr="00906B45" w14:paraId="2A758729" w14:textId="77777777" w:rsidTr="00906B45">
        <w:trPr>
          <w:trHeight w:val="20"/>
        </w:trPr>
        <w:tc>
          <w:tcPr>
            <w:tcW w:w="2551" w:type="dxa"/>
            <w:vAlign w:val="center"/>
            <w:hideMark/>
          </w:tcPr>
          <w:p w14:paraId="32D66C39" w14:textId="77777777" w:rsidR="00906B45" w:rsidRPr="00906B45" w:rsidRDefault="00906B45" w:rsidP="00447D11">
            <w:pPr>
              <w:jc w:val="left"/>
              <w:rPr>
                <w:i/>
                <w:iCs/>
                <w:snapToGrid w:val="0"/>
              </w:rPr>
            </w:pPr>
            <w:r w:rsidRPr="00906B45">
              <w:rPr>
                <w:i/>
                <w:iCs/>
                <w:snapToGrid w:val="0"/>
              </w:rPr>
              <w:t>Moy St</w:t>
            </w:r>
          </w:p>
        </w:tc>
        <w:tc>
          <w:tcPr>
            <w:tcW w:w="2551" w:type="dxa"/>
            <w:vAlign w:val="center"/>
            <w:hideMark/>
          </w:tcPr>
          <w:p w14:paraId="67028A5D" w14:textId="77777777" w:rsidR="00906B45" w:rsidRPr="00906B45" w:rsidRDefault="00906B45" w:rsidP="00447D11">
            <w:pPr>
              <w:jc w:val="left"/>
              <w:rPr>
                <w:i/>
                <w:iCs/>
                <w:snapToGrid w:val="0"/>
              </w:rPr>
            </w:pPr>
            <w:r w:rsidRPr="00906B45">
              <w:rPr>
                <w:i/>
                <w:iCs/>
                <w:snapToGrid w:val="0"/>
              </w:rPr>
              <w:t>Kelvin Grove</w:t>
            </w:r>
          </w:p>
        </w:tc>
        <w:tc>
          <w:tcPr>
            <w:tcW w:w="2552" w:type="dxa"/>
            <w:vAlign w:val="center"/>
            <w:hideMark/>
          </w:tcPr>
          <w:p w14:paraId="678312CF" w14:textId="77777777" w:rsidR="00906B45" w:rsidRPr="00906B45" w:rsidRDefault="00906B45" w:rsidP="00447D11">
            <w:pPr>
              <w:jc w:val="left"/>
              <w:rPr>
                <w:i/>
                <w:iCs/>
                <w:snapToGrid w:val="0"/>
              </w:rPr>
            </w:pPr>
            <w:r w:rsidRPr="00906B45">
              <w:rPr>
                <w:i/>
                <w:iCs/>
                <w:snapToGrid w:val="0"/>
              </w:rPr>
              <w:t>Paddington</w:t>
            </w:r>
          </w:p>
        </w:tc>
      </w:tr>
      <w:tr w:rsidR="00906B45" w:rsidRPr="00906B45" w14:paraId="06472813" w14:textId="77777777" w:rsidTr="00906B45">
        <w:trPr>
          <w:trHeight w:val="20"/>
        </w:trPr>
        <w:tc>
          <w:tcPr>
            <w:tcW w:w="2551" w:type="dxa"/>
            <w:vAlign w:val="center"/>
            <w:hideMark/>
          </w:tcPr>
          <w:p w14:paraId="79CF0250" w14:textId="77777777" w:rsidR="00906B45" w:rsidRPr="00906B45" w:rsidRDefault="00906B45" w:rsidP="00447D11">
            <w:pPr>
              <w:jc w:val="left"/>
              <w:rPr>
                <w:i/>
                <w:iCs/>
                <w:snapToGrid w:val="0"/>
              </w:rPr>
            </w:pPr>
            <w:r w:rsidRPr="00906B45">
              <w:rPr>
                <w:i/>
                <w:iCs/>
                <w:snapToGrid w:val="0"/>
              </w:rPr>
              <w:lastRenderedPageBreak/>
              <w:t>New Rd</w:t>
            </w:r>
          </w:p>
        </w:tc>
        <w:tc>
          <w:tcPr>
            <w:tcW w:w="2551" w:type="dxa"/>
            <w:vAlign w:val="center"/>
            <w:hideMark/>
          </w:tcPr>
          <w:p w14:paraId="1598AFC6" w14:textId="77777777" w:rsidR="00906B45" w:rsidRPr="00906B45" w:rsidRDefault="00906B45" w:rsidP="00447D11">
            <w:pPr>
              <w:jc w:val="left"/>
              <w:rPr>
                <w:i/>
                <w:iCs/>
                <w:snapToGrid w:val="0"/>
              </w:rPr>
            </w:pPr>
            <w:r w:rsidRPr="00906B45">
              <w:rPr>
                <w:i/>
                <w:iCs/>
                <w:snapToGrid w:val="0"/>
              </w:rPr>
              <w:t>Manly</w:t>
            </w:r>
          </w:p>
        </w:tc>
        <w:tc>
          <w:tcPr>
            <w:tcW w:w="2552" w:type="dxa"/>
            <w:vAlign w:val="center"/>
            <w:hideMark/>
          </w:tcPr>
          <w:p w14:paraId="1D9C0A63" w14:textId="77777777" w:rsidR="00906B45" w:rsidRPr="00906B45" w:rsidRDefault="00906B45" w:rsidP="00447D11">
            <w:pPr>
              <w:jc w:val="left"/>
              <w:rPr>
                <w:i/>
                <w:iCs/>
                <w:snapToGrid w:val="0"/>
              </w:rPr>
            </w:pPr>
            <w:r w:rsidRPr="00906B45">
              <w:rPr>
                <w:i/>
                <w:iCs/>
                <w:snapToGrid w:val="0"/>
              </w:rPr>
              <w:t>Wynnum Manly</w:t>
            </w:r>
          </w:p>
        </w:tc>
      </w:tr>
      <w:tr w:rsidR="00906B45" w:rsidRPr="00906B45" w14:paraId="77436158" w14:textId="77777777" w:rsidTr="00906B45">
        <w:trPr>
          <w:trHeight w:val="20"/>
        </w:trPr>
        <w:tc>
          <w:tcPr>
            <w:tcW w:w="2551" w:type="dxa"/>
            <w:vAlign w:val="center"/>
            <w:hideMark/>
          </w:tcPr>
          <w:p w14:paraId="72D9058A" w14:textId="77777777" w:rsidR="00906B45" w:rsidRPr="00906B45" w:rsidRDefault="00906B45" w:rsidP="00447D11">
            <w:pPr>
              <w:jc w:val="left"/>
              <w:rPr>
                <w:i/>
                <w:iCs/>
                <w:snapToGrid w:val="0"/>
              </w:rPr>
            </w:pPr>
            <w:r w:rsidRPr="00906B45">
              <w:rPr>
                <w:i/>
                <w:iCs/>
                <w:snapToGrid w:val="0"/>
              </w:rPr>
              <w:t>Newton St</w:t>
            </w:r>
          </w:p>
        </w:tc>
        <w:tc>
          <w:tcPr>
            <w:tcW w:w="2551" w:type="dxa"/>
            <w:vAlign w:val="center"/>
            <w:hideMark/>
          </w:tcPr>
          <w:p w14:paraId="0AB67885"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153A43B0" w14:textId="77777777" w:rsidR="00906B45" w:rsidRPr="00906B45" w:rsidRDefault="00906B45" w:rsidP="00447D11">
            <w:pPr>
              <w:jc w:val="left"/>
              <w:rPr>
                <w:i/>
                <w:iCs/>
                <w:snapToGrid w:val="0"/>
              </w:rPr>
            </w:pPr>
            <w:r w:rsidRPr="00906B45">
              <w:rPr>
                <w:i/>
                <w:iCs/>
                <w:snapToGrid w:val="0"/>
              </w:rPr>
              <w:t>Coorparoo</w:t>
            </w:r>
          </w:p>
        </w:tc>
      </w:tr>
      <w:tr w:rsidR="00906B45" w:rsidRPr="00906B45" w14:paraId="5CB25359" w14:textId="77777777" w:rsidTr="00906B45">
        <w:trPr>
          <w:trHeight w:val="20"/>
        </w:trPr>
        <w:tc>
          <w:tcPr>
            <w:tcW w:w="2551" w:type="dxa"/>
            <w:vAlign w:val="center"/>
            <w:hideMark/>
          </w:tcPr>
          <w:p w14:paraId="6EFA65D3" w14:textId="77777777" w:rsidR="00906B45" w:rsidRPr="00906B45" w:rsidRDefault="00906B45" w:rsidP="00447D11">
            <w:pPr>
              <w:jc w:val="left"/>
              <w:rPr>
                <w:i/>
                <w:iCs/>
                <w:snapToGrid w:val="0"/>
              </w:rPr>
            </w:pPr>
            <w:r w:rsidRPr="00906B45">
              <w:rPr>
                <w:i/>
                <w:iCs/>
                <w:snapToGrid w:val="0"/>
              </w:rPr>
              <w:t>Northam Ave</w:t>
            </w:r>
          </w:p>
        </w:tc>
        <w:tc>
          <w:tcPr>
            <w:tcW w:w="2551" w:type="dxa"/>
            <w:vAlign w:val="center"/>
            <w:hideMark/>
          </w:tcPr>
          <w:p w14:paraId="17214F68"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73F01714" w14:textId="77777777" w:rsidR="00906B45" w:rsidRPr="00906B45" w:rsidRDefault="00906B45" w:rsidP="00447D11">
            <w:pPr>
              <w:jc w:val="left"/>
              <w:rPr>
                <w:i/>
                <w:iCs/>
                <w:snapToGrid w:val="0"/>
              </w:rPr>
            </w:pPr>
            <w:r w:rsidRPr="00906B45">
              <w:rPr>
                <w:i/>
                <w:iCs/>
                <w:snapToGrid w:val="0"/>
              </w:rPr>
              <w:t>Paddington</w:t>
            </w:r>
          </w:p>
        </w:tc>
      </w:tr>
      <w:tr w:rsidR="00906B45" w:rsidRPr="00906B45" w14:paraId="65A6869C" w14:textId="77777777" w:rsidTr="00906B45">
        <w:trPr>
          <w:trHeight w:val="20"/>
        </w:trPr>
        <w:tc>
          <w:tcPr>
            <w:tcW w:w="2551" w:type="dxa"/>
            <w:vAlign w:val="center"/>
            <w:hideMark/>
          </w:tcPr>
          <w:p w14:paraId="40346B8D" w14:textId="77777777" w:rsidR="00906B45" w:rsidRPr="00906B45" w:rsidRDefault="00906B45" w:rsidP="00447D11">
            <w:pPr>
              <w:jc w:val="left"/>
              <w:rPr>
                <w:i/>
                <w:iCs/>
                <w:snapToGrid w:val="0"/>
              </w:rPr>
            </w:pPr>
            <w:r w:rsidRPr="00906B45">
              <w:rPr>
                <w:i/>
                <w:iCs/>
                <w:snapToGrid w:val="0"/>
              </w:rPr>
              <w:t>Nudgee Rd</w:t>
            </w:r>
          </w:p>
        </w:tc>
        <w:tc>
          <w:tcPr>
            <w:tcW w:w="2551" w:type="dxa"/>
            <w:vAlign w:val="center"/>
            <w:hideMark/>
          </w:tcPr>
          <w:p w14:paraId="360EE17B" w14:textId="77777777" w:rsidR="00906B45" w:rsidRPr="00906B45" w:rsidRDefault="00906B45" w:rsidP="00447D11">
            <w:pPr>
              <w:jc w:val="left"/>
              <w:rPr>
                <w:i/>
                <w:iCs/>
                <w:snapToGrid w:val="0"/>
              </w:rPr>
            </w:pPr>
            <w:r w:rsidRPr="00906B45">
              <w:rPr>
                <w:i/>
                <w:iCs/>
                <w:snapToGrid w:val="0"/>
              </w:rPr>
              <w:t>Nundah</w:t>
            </w:r>
          </w:p>
        </w:tc>
        <w:tc>
          <w:tcPr>
            <w:tcW w:w="2552" w:type="dxa"/>
            <w:vAlign w:val="center"/>
            <w:hideMark/>
          </w:tcPr>
          <w:p w14:paraId="73ECFCAE" w14:textId="77777777" w:rsidR="00906B45" w:rsidRPr="00906B45" w:rsidRDefault="00906B45" w:rsidP="00447D11">
            <w:pPr>
              <w:jc w:val="left"/>
              <w:rPr>
                <w:i/>
                <w:iCs/>
                <w:snapToGrid w:val="0"/>
              </w:rPr>
            </w:pPr>
            <w:r w:rsidRPr="00906B45">
              <w:rPr>
                <w:i/>
                <w:iCs/>
                <w:snapToGrid w:val="0"/>
              </w:rPr>
              <w:t>Northgate</w:t>
            </w:r>
          </w:p>
        </w:tc>
      </w:tr>
      <w:tr w:rsidR="00906B45" w:rsidRPr="00906B45" w14:paraId="27C9A31A" w14:textId="77777777" w:rsidTr="00906B45">
        <w:trPr>
          <w:trHeight w:val="20"/>
        </w:trPr>
        <w:tc>
          <w:tcPr>
            <w:tcW w:w="2551" w:type="dxa"/>
            <w:vAlign w:val="center"/>
            <w:hideMark/>
          </w:tcPr>
          <w:p w14:paraId="408701FD" w14:textId="77777777" w:rsidR="00906B45" w:rsidRPr="00906B45" w:rsidRDefault="00906B45" w:rsidP="00447D11">
            <w:pPr>
              <w:jc w:val="left"/>
              <w:rPr>
                <w:i/>
                <w:iCs/>
                <w:snapToGrid w:val="0"/>
              </w:rPr>
            </w:pPr>
            <w:r w:rsidRPr="00906B45">
              <w:rPr>
                <w:i/>
                <w:iCs/>
                <w:snapToGrid w:val="0"/>
              </w:rPr>
              <w:t>Olinda St</w:t>
            </w:r>
          </w:p>
        </w:tc>
        <w:tc>
          <w:tcPr>
            <w:tcW w:w="2551" w:type="dxa"/>
            <w:vAlign w:val="center"/>
            <w:hideMark/>
          </w:tcPr>
          <w:p w14:paraId="16640F4B" w14:textId="77777777" w:rsidR="00906B45" w:rsidRPr="00906B45" w:rsidRDefault="00906B45" w:rsidP="00447D11">
            <w:pPr>
              <w:jc w:val="left"/>
              <w:rPr>
                <w:i/>
                <w:iCs/>
                <w:snapToGrid w:val="0"/>
              </w:rPr>
            </w:pPr>
            <w:r w:rsidRPr="00906B45">
              <w:rPr>
                <w:i/>
                <w:iCs/>
                <w:snapToGrid w:val="0"/>
              </w:rPr>
              <w:t>Carina</w:t>
            </w:r>
          </w:p>
        </w:tc>
        <w:tc>
          <w:tcPr>
            <w:tcW w:w="2552" w:type="dxa"/>
            <w:vAlign w:val="center"/>
            <w:hideMark/>
          </w:tcPr>
          <w:p w14:paraId="17AB758F" w14:textId="77777777" w:rsidR="00906B45" w:rsidRPr="00906B45" w:rsidRDefault="00906B45" w:rsidP="00447D11">
            <w:pPr>
              <w:jc w:val="left"/>
              <w:rPr>
                <w:i/>
                <w:iCs/>
                <w:snapToGrid w:val="0"/>
              </w:rPr>
            </w:pPr>
            <w:r w:rsidRPr="00906B45">
              <w:rPr>
                <w:i/>
                <w:iCs/>
                <w:snapToGrid w:val="0"/>
              </w:rPr>
              <w:t>Doboy</w:t>
            </w:r>
          </w:p>
        </w:tc>
      </w:tr>
      <w:tr w:rsidR="00906B45" w:rsidRPr="00906B45" w14:paraId="341916C0" w14:textId="77777777" w:rsidTr="00906B45">
        <w:trPr>
          <w:trHeight w:val="20"/>
        </w:trPr>
        <w:tc>
          <w:tcPr>
            <w:tcW w:w="2551" w:type="dxa"/>
            <w:vAlign w:val="center"/>
            <w:hideMark/>
          </w:tcPr>
          <w:p w14:paraId="7D82E01A" w14:textId="77777777" w:rsidR="00906B45" w:rsidRPr="00906B45" w:rsidRDefault="00906B45" w:rsidP="00447D11">
            <w:pPr>
              <w:jc w:val="left"/>
              <w:rPr>
                <w:i/>
                <w:iCs/>
                <w:snapToGrid w:val="0"/>
              </w:rPr>
            </w:pPr>
            <w:r w:rsidRPr="00906B45">
              <w:rPr>
                <w:i/>
                <w:iCs/>
                <w:snapToGrid w:val="0"/>
              </w:rPr>
              <w:t>Ormadale Rd</w:t>
            </w:r>
          </w:p>
        </w:tc>
        <w:tc>
          <w:tcPr>
            <w:tcW w:w="2551" w:type="dxa"/>
            <w:vAlign w:val="center"/>
            <w:hideMark/>
          </w:tcPr>
          <w:p w14:paraId="20DC4679" w14:textId="77777777" w:rsidR="00906B45" w:rsidRPr="00906B45" w:rsidRDefault="00906B45" w:rsidP="00447D11">
            <w:pPr>
              <w:jc w:val="left"/>
              <w:rPr>
                <w:i/>
                <w:iCs/>
                <w:snapToGrid w:val="0"/>
              </w:rPr>
            </w:pPr>
            <w:r w:rsidRPr="00906B45">
              <w:rPr>
                <w:i/>
                <w:iCs/>
                <w:snapToGrid w:val="0"/>
              </w:rPr>
              <w:t>Yeronga</w:t>
            </w:r>
          </w:p>
        </w:tc>
        <w:tc>
          <w:tcPr>
            <w:tcW w:w="2552" w:type="dxa"/>
            <w:vAlign w:val="center"/>
            <w:hideMark/>
          </w:tcPr>
          <w:p w14:paraId="3D8861B4" w14:textId="77777777" w:rsidR="00906B45" w:rsidRPr="00906B45" w:rsidRDefault="00906B45" w:rsidP="00447D11">
            <w:pPr>
              <w:jc w:val="left"/>
              <w:rPr>
                <w:i/>
                <w:iCs/>
                <w:snapToGrid w:val="0"/>
              </w:rPr>
            </w:pPr>
            <w:r w:rsidRPr="00906B45">
              <w:rPr>
                <w:i/>
                <w:iCs/>
                <w:snapToGrid w:val="0"/>
              </w:rPr>
              <w:t>Tennyson</w:t>
            </w:r>
          </w:p>
        </w:tc>
      </w:tr>
      <w:tr w:rsidR="00906B45" w:rsidRPr="00906B45" w14:paraId="2BDB7D0B" w14:textId="77777777" w:rsidTr="00906B45">
        <w:trPr>
          <w:trHeight w:val="20"/>
        </w:trPr>
        <w:tc>
          <w:tcPr>
            <w:tcW w:w="2551" w:type="dxa"/>
            <w:vAlign w:val="center"/>
            <w:hideMark/>
          </w:tcPr>
          <w:p w14:paraId="418A8DDB" w14:textId="77777777" w:rsidR="00906B45" w:rsidRPr="00906B45" w:rsidRDefault="00906B45" w:rsidP="00447D11">
            <w:pPr>
              <w:jc w:val="left"/>
              <w:rPr>
                <w:i/>
                <w:iCs/>
                <w:snapToGrid w:val="0"/>
              </w:rPr>
            </w:pPr>
            <w:r w:rsidRPr="00906B45">
              <w:rPr>
                <w:i/>
                <w:iCs/>
                <w:snapToGrid w:val="0"/>
              </w:rPr>
              <w:t>Osman St</w:t>
            </w:r>
          </w:p>
        </w:tc>
        <w:tc>
          <w:tcPr>
            <w:tcW w:w="2551" w:type="dxa"/>
            <w:vAlign w:val="center"/>
            <w:hideMark/>
          </w:tcPr>
          <w:p w14:paraId="7B70D6AF"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32E8E665" w14:textId="77777777" w:rsidR="00906B45" w:rsidRPr="00906B45" w:rsidRDefault="00906B45" w:rsidP="00447D11">
            <w:pPr>
              <w:jc w:val="left"/>
              <w:rPr>
                <w:i/>
                <w:iCs/>
                <w:snapToGrid w:val="0"/>
              </w:rPr>
            </w:pPr>
            <w:r w:rsidRPr="00906B45">
              <w:rPr>
                <w:i/>
                <w:iCs/>
                <w:snapToGrid w:val="0"/>
              </w:rPr>
              <w:t>Paddington</w:t>
            </w:r>
          </w:p>
        </w:tc>
      </w:tr>
      <w:tr w:rsidR="00906B45" w:rsidRPr="00906B45" w14:paraId="6F35B14F" w14:textId="77777777" w:rsidTr="00906B45">
        <w:trPr>
          <w:trHeight w:val="20"/>
        </w:trPr>
        <w:tc>
          <w:tcPr>
            <w:tcW w:w="2551" w:type="dxa"/>
            <w:vAlign w:val="center"/>
            <w:hideMark/>
          </w:tcPr>
          <w:p w14:paraId="1E58EC5C" w14:textId="77777777" w:rsidR="00906B45" w:rsidRPr="00906B45" w:rsidRDefault="00906B45" w:rsidP="00447D11">
            <w:pPr>
              <w:jc w:val="left"/>
              <w:rPr>
                <w:i/>
                <w:iCs/>
                <w:snapToGrid w:val="0"/>
              </w:rPr>
            </w:pPr>
            <w:r w:rsidRPr="00906B45">
              <w:rPr>
                <w:i/>
                <w:iCs/>
                <w:snapToGrid w:val="0"/>
              </w:rPr>
              <w:t>Oxford St</w:t>
            </w:r>
          </w:p>
        </w:tc>
        <w:tc>
          <w:tcPr>
            <w:tcW w:w="2551" w:type="dxa"/>
            <w:vAlign w:val="center"/>
            <w:hideMark/>
          </w:tcPr>
          <w:p w14:paraId="54704556" w14:textId="77777777" w:rsidR="00906B45" w:rsidRPr="00906B45" w:rsidRDefault="00906B45" w:rsidP="00447D11">
            <w:pPr>
              <w:jc w:val="left"/>
              <w:rPr>
                <w:i/>
                <w:iCs/>
                <w:snapToGrid w:val="0"/>
              </w:rPr>
            </w:pPr>
            <w:r w:rsidRPr="00906B45">
              <w:rPr>
                <w:i/>
                <w:iCs/>
                <w:snapToGrid w:val="0"/>
              </w:rPr>
              <w:t>Hamilton</w:t>
            </w:r>
          </w:p>
        </w:tc>
        <w:tc>
          <w:tcPr>
            <w:tcW w:w="2552" w:type="dxa"/>
            <w:vAlign w:val="center"/>
            <w:hideMark/>
          </w:tcPr>
          <w:p w14:paraId="7220CBC1" w14:textId="77777777" w:rsidR="00906B45" w:rsidRPr="00906B45" w:rsidRDefault="00906B45" w:rsidP="00447D11">
            <w:pPr>
              <w:jc w:val="left"/>
              <w:rPr>
                <w:i/>
                <w:iCs/>
                <w:snapToGrid w:val="0"/>
              </w:rPr>
            </w:pPr>
            <w:r w:rsidRPr="00906B45">
              <w:rPr>
                <w:i/>
                <w:iCs/>
                <w:snapToGrid w:val="0"/>
              </w:rPr>
              <w:t>Hamilton</w:t>
            </w:r>
          </w:p>
        </w:tc>
      </w:tr>
      <w:tr w:rsidR="00906B45" w:rsidRPr="00906B45" w14:paraId="318BAA50" w14:textId="77777777" w:rsidTr="00906B45">
        <w:trPr>
          <w:trHeight w:val="20"/>
        </w:trPr>
        <w:tc>
          <w:tcPr>
            <w:tcW w:w="2551" w:type="dxa"/>
            <w:vAlign w:val="center"/>
            <w:hideMark/>
          </w:tcPr>
          <w:p w14:paraId="79E009D3" w14:textId="77777777" w:rsidR="00906B45" w:rsidRPr="00906B45" w:rsidRDefault="00906B45" w:rsidP="00447D11">
            <w:pPr>
              <w:jc w:val="left"/>
              <w:rPr>
                <w:i/>
                <w:iCs/>
                <w:snapToGrid w:val="0"/>
              </w:rPr>
            </w:pPr>
            <w:r w:rsidRPr="00906B45">
              <w:rPr>
                <w:i/>
                <w:iCs/>
                <w:snapToGrid w:val="0"/>
              </w:rPr>
              <w:t>Pammay St</w:t>
            </w:r>
          </w:p>
        </w:tc>
        <w:tc>
          <w:tcPr>
            <w:tcW w:w="2551" w:type="dxa"/>
            <w:vAlign w:val="center"/>
            <w:hideMark/>
          </w:tcPr>
          <w:p w14:paraId="22E5D3AC" w14:textId="77777777" w:rsidR="00906B45" w:rsidRPr="00906B45" w:rsidRDefault="00906B45" w:rsidP="00447D11">
            <w:pPr>
              <w:jc w:val="left"/>
              <w:rPr>
                <w:i/>
                <w:iCs/>
                <w:snapToGrid w:val="0"/>
              </w:rPr>
            </w:pPr>
            <w:r w:rsidRPr="00906B45">
              <w:rPr>
                <w:i/>
                <w:iCs/>
                <w:snapToGrid w:val="0"/>
              </w:rPr>
              <w:t>The Gap</w:t>
            </w:r>
          </w:p>
        </w:tc>
        <w:tc>
          <w:tcPr>
            <w:tcW w:w="2552" w:type="dxa"/>
            <w:vAlign w:val="center"/>
            <w:hideMark/>
          </w:tcPr>
          <w:p w14:paraId="65F6363D" w14:textId="77777777" w:rsidR="00906B45" w:rsidRPr="00906B45" w:rsidRDefault="00906B45" w:rsidP="00447D11">
            <w:pPr>
              <w:jc w:val="left"/>
              <w:rPr>
                <w:i/>
                <w:iCs/>
                <w:snapToGrid w:val="0"/>
              </w:rPr>
            </w:pPr>
            <w:r w:rsidRPr="00906B45">
              <w:rPr>
                <w:i/>
                <w:iCs/>
                <w:snapToGrid w:val="0"/>
              </w:rPr>
              <w:t>The Gap</w:t>
            </w:r>
          </w:p>
        </w:tc>
      </w:tr>
      <w:tr w:rsidR="00906B45" w:rsidRPr="00906B45" w14:paraId="31135A41" w14:textId="77777777" w:rsidTr="00906B45">
        <w:trPr>
          <w:trHeight w:val="20"/>
        </w:trPr>
        <w:tc>
          <w:tcPr>
            <w:tcW w:w="2551" w:type="dxa"/>
            <w:vAlign w:val="center"/>
            <w:hideMark/>
          </w:tcPr>
          <w:p w14:paraId="561184F8" w14:textId="77777777" w:rsidR="00906B45" w:rsidRPr="00906B45" w:rsidRDefault="00906B45" w:rsidP="00447D11">
            <w:pPr>
              <w:jc w:val="left"/>
              <w:rPr>
                <w:i/>
                <w:iCs/>
                <w:snapToGrid w:val="0"/>
              </w:rPr>
            </w:pPr>
            <w:r w:rsidRPr="00906B45">
              <w:rPr>
                <w:i/>
                <w:iCs/>
                <w:snapToGrid w:val="0"/>
              </w:rPr>
              <w:t>Parry St</w:t>
            </w:r>
          </w:p>
        </w:tc>
        <w:tc>
          <w:tcPr>
            <w:tcW w:w="2551" w:type="dxa"/>
            <w:vAlign w:val="center"/>
            <w:hideMark/>
          </w:tcPr>
          <w:p w14:paraId="792709FD" w14:textId="77777777" w:rsidR="00906B45" w:rsidRPr="00906B45" w:rsidRDefault="00906B45" w:rsidP="00447D11">
            <w:pPr>
              <w:jc w:val="left"/>
              <w:rPr>
                <w:i/>
                <w:iCs/>
                <w:snapToGrid w:val="0"/>
              </w:rPr>
            </w:pPr>
            <w:r w:rsidRPr="00906B45">
              <w:rPr>
                <w:i/>
                <w:iCs/>
                <w:snapToGrid w:val="0"/>
              </w:rPr>
              <w:t>Bulimba</w:t>
            </w:r>
          </w:p>
        </w:tc>
        <w:tc>
          <w:tcPr>
            <w:tcW w:w="2552" w:type="dxa"/>
            <w:vAlign w:val="center"/>
            <w:hideMark/>
          </w:tcPr>
          <w:p w14:paraId="69B71E54" w14:textId="77777777" w:rsidR="00906B45" w:rsidRPr="00906B45" w:rsidRDefault="00906B45" w:rsidP="00447D11">
            <w:pPr>
              <w:jc w:val="left"/>
              <w:rPr>
                <w:i/>
                <w:iCs/>
                <w:snapToGrid w:val="0"/>
              </w:rPr>
            </w:pPr>
            <w:r w:rsidRPr="00906B45">
              <w:rPr>
                <w:i/>
                <w:iCs/>
                <w:snapToGrid w:val="0"/>
              </w:rPr>
              <w:t>Morningside</w:t>
            </w:r>
          </w:p>
        </w:tc>
      </w:tr>
      <w:tr w:rsidR="00906B45" w:rsidRPr="00906B45" w14:paraId="52682B2E" w14:textId="77777777" w:rsidTr="00906B45">
        <w:trPr>
          <w:trHeight w:val="20"/>
        </w:trPr>
        <w:tc>
          <w:tcPr>
            <w:tcW w:w="2551" w:type="dxa"/>
            <w:vAlign w:val="center"/>
            <w:hideMark/>
          </w:tcPr>
          <w:p w14:paraId="4E7A2C01" w14:textId="77777777" w:rsidR="00906B45" w:rsidRPr="00906B45" w:rsidRDefault="00906B45" w:rsidP="00447D11">
            <w:pPr>
              <w:jc w:val="left"/>
              <w:rPr>
                <w:i/>
                <w:iCs/>
                <w:snapToGrid w:val="0"/>
              </w:rPr>
            </w:pPr>
            <w:r w:rsidRPr="00906B45">
              <w:rPr>
                <w:i/>
                <w:iCs/>
                <w:snapToGrid w:val="0"/>
              </w:rPr>
              <w:t>Patrick St</w:t>
            </w:r>
          </w:p>
        </w:tc>
        <w:tc>
          <w:tcPr>
            <w:tcW w:w="2551" w:type="dxa"/>
            <w:vAlign w:val="center"/>
            <w:hideMark/>
          </w:tcPr>
          <w:p w14:paraId="3FF70BA3" w14:textId="77777777" w:rsidR="00906B45" w:rsidRPr="00906B45" w:rsidRDefault="00906B45" w:rsidP="00447D11">
            <w:pPr>
              <w:jc w:val="left"/>
              <w:rPr>
                <w:i/>
                <w:iCs/>
                <w:snapToGrid w:val="0"/>
              </w:rPr>
            </w:pPr>
            <w:r w:rsidRPr="00906B45">
              <w:rPr>
                <w:i/>
                <w:iCs/>
                <w:snapToGrid w:val="0"/>
              </w:rPr>
              <w:t>Norman Park</w:t>
            </w:r>
          </w:p>
        </w:tc>
        <w:tc>
          <w:tcPr>
            <w:tcW w:w="2552" w:type="dxa"/>
            <w:vAlign w:val="center"/>
            <w:hideMark/>
          </w:tcPr>
          <w:p w14:paraId="03864DED" w14:textId="77777777" w:rsidR="00906B45" w:rsidRPr="00906B45" w:rsidRDefault="00906B45" w:rsidP="00447D11">
            <w:pPr>
              <w:jc w:val="left"/>
              <w:rPr>
                <w:i/>
                <w:iCs/>
                <w:snapToGrid w:val="0"/>
              </w:rPr>
            </w:pPr>
            <w:r w:rsidRPr="00906B45">
              <w:rPr>
                <w:i/>
                <w:iCs/>
                <w:snapToGrid w:val="0"/>
              </w:rPr>
              <w:t>Morningside</w:t>
            </w:r>
          </w:p>
        </w:tc>
      </w:tr>
      <w:tr w:rsidR="00906B45" w:rsidRPr="00906B45" w14:paraId="199294A5" w14:textId="77777777" w:rsidTr="00906B45">
        <w:trPr>
          <w:trHeight w:val="20"/>
        </w:trPr>
        <w:tc>
          <w:tcPr>
            <w:tcW w:w="2551" w:type="dxa"/>
            <w:vAlign w:val="center"/>
            <w:hideMark/>
          </w:tcPr>
          <w:p w14:paraId="014D5264" w14:textId="77777777" w:rsidR="00906B45" w:rsidRPr="00906B45" w:rsidRDefault="00906B45" w:rsidP="00447D11">
            <w:pPr>
              <w:jc w:val="left"/>
              <w:rPr>
                <w:i/>
                <w:iCs/>
                <w:snapToGrid w:val="0"/>
              </w:rPr>
            </w:pPr>
            <w:r w:rsidRPr="00906B45">
              <w:rPr>
                <w:i/>
                <w:iCs/>
                <w:snapToGrid w:val="0"/>
              </w:rPr>
              <w:t>Persimmon St</w:t>
            </w:r>
          </w:p>
        </w:tc>
        <w:tc>
          <w:tcPr>
            <w:tcW w:w="2551" w:type="dxa"/>
            <w:vAlign w:val="center"/>
            <w:hideMark/>
          </w:tcPr>
          <w:p w14:paraId="0E5E6F2B" w14:textId="77777777" w:rsidR="00906B45" w:rsidRPr="00906B45" w:rsidRDefault="00906B45" w:rsidP="00447D11">
            <w:pPr>
              <w:jc w:val="left"/>
              <w:rPr>
                <w:i/>
                <w:iCs/>
                <w:snapToGrid w:val="0"/>
              </w:rPr>
            </w:pPr>
            <w:r w:rsidRPr="00906B45">
              <w:rPr>
                <w:i/>
                <w:iCs/>
                <w:snapToGrid w:val="0"/>
              </w:rPr>
              <w:t>Ferny Grove</w:t>
            </w:r>
          </w:p>
        </w:tc>
        <w:tc>
          <w:tcPr>
            <w:tcW w:w="2552" w:type="dxa"/>
            <w:vAlign w:val="center"/>
            <w:hideMark/>
          </w:tcPr>
          <w:p w14:paraId="57DB77DF" w14:textId="77777777" w:rsidR="00906B45" w:rsidRPr="00906B45" w:rsidRDefault="00906B45" w:rsidP="00447D11">
            <w:pPr>
              <w:jc w:val="left"/>
              <w:rPr>
                <w:i/>
                <w:iCs/>
                <w:snapToGrid w:val="0"/>
              </w:rPr>
            </w:pPr>
            <w:r w:rsidRPr="00906B45">
              <w:rPr>
                <w:i/>
                <w:iCs/>
                <w:snapToGrid w:val="0"/>
              </w:rPr>
              <w:t>The Gap</w:t>
            </w:r>
          </w:p>
        </w:tc>
      </w:tr>
      <w:tr w:rsidR="00906B45" w:rsidRPr="00906B45" w14:paraId="3B9F02AC" w14:textId="77777777" w:rsidTr="00906B45">
        <w:trPr>
          <w:trHeight w:val="20"/>
        </w:trPr>
        <w:tc>
          <w:tcPr>
            <w:tcW w:w="2551" w:type="dxa"/>
            <w:vAlign w:val="center"/>
            <w:hideMark/>
          </w:tcPr>
          <w:p w14:paraId="275D4C05" w14:textId="77777777" w:rsidR="00906B45" w:rsidRPr="00906B45" w:rsidRDefault="00906B45" w:rsidP="00447D11">
            <w:pPr>
              <w:jc w:val="left"/>
              <w:rPr>
                <w:i/>
                <w:iCs/>
                <w:snapToGrid w:val="0"/>
              </w:rPr>
            </w:pPr>
            <w:r w:rsidRPr="00906B45">
              <w:rPr>
                <w:i/>
                <w:iCs/>
                <w:snapToGrid w:val="0"/>
              </w:rPr>
              <w:t>Persse Rd</w:t>
            </w:r>
          </w:p>
        </w:tc>
        <w:tc>
          <w:tcPr>
            <w:tcW w:w="2551" w:type="dxa"/>
            <w:vAlign w:val="center"/>
            <w:hideMark/>
          </w:tcPr>
          <w:p w14:paraId="413A19A2" w14:textId="77777777" w:rsidR="00906B45" w:rsidRPr="00906B45" w:rsidRDefault="00906B45" w:rsidP="00447D11">
            <w:pPr>
              <w:jc w:val="left"/>
              <w:rPr>
                <w:i/>
                <w:iCs/>
                <w:snapToGrid w:val="0"/>
              </w:rPr>
            </w:pPr>
            <w:r w:rsidRPr="00906B45">
              <w:rPr>
                <w:i/>
                <w:iCs/>
                <w:snapToGrid w:val="0"/>
              </w:rPr>
              <w:t>Runcorn</w:t>
            </w:r>
          </w:p>
        </w:tc>
        <w:tc>
          <w:tcPr>
            <w:tcW w:w="2552" w:type="dxa"/>
            <w:vAlign w:val="center"/>
            <w:hideMark/>
          </w:tcPr>
          <w:p w14:paraId="6CF63012" w14:textId="77777777" w:rsidR="00906B45" w:rsidRPr="00906B45" w:rsidRDefault="00906B45" w:rsidP="00447D11">
            <w:pPr>
              <w:jc w:val="left"/>
              <w:rPr>
                <w:i/>
                <w:iCs/>
                <w:snapToGrid w:val="0"/>
              </w:rPr>
            </w:pPr>
            <w:r w:rsidRPr="00906B45">
              <w:rPr>
                <w:i/>
                <w:iCs/>
                <w:snapToGrid w:val="0"/>
              </w:rPr>
              <w:t>Runcorn</w:t>
            </w:r>
          </w:p>
        </w:tc>
      </w:tr>
      <w:tr w:rsidR="00906B45" w:rsidRPr="00906B45" w14:paraId="495E5C16" w14:textId="77777777" w:rsidTr="00906B45">
        <w:trPr>
          <w:trHeight w:val="20"/>
        </w:trPr>
        <w:tc>
          <w:tcPr>
            <w:tcW w:w="2551" w:type="dxa"/>
            <w:vAlign w:val="center"/>
            <w:hideMark/>
          </w:tcPr>
          <w:p w14:paraId="5E365C1F" w14:textId="77777777" w:rsidR="00906B45" w:rsidRPr="00906B45" w:rsidRDefault="00906B45" w:rsidP="00447D11">
            <w:pPr>
              <w:jc w:val="left"/>
              <w:rPr>
                <w:i/>
                <w:iCs/>
                <w:snapToGrid w:val="0"/>
              </w:rPr>
            </w:pPr>
            <w:r w:rsidRPr="00906B45">
              <w:rPr>
                <w:i/>
                <w:iCs/>
                <w:snapToGrid w:val="0"/>
              </w:rPr>
              <w:t>Petrie Terrace</w:t>
            </w:r>
          </w:p>
        </w:tc>
        <w:tc>
          <w:tcPr>
            <w:tcW w:w="2551" w:type="dxa"/>
            <w:vAlign w:val="center"/>
            <w:hideMark/>
          </w:tcPr>
          <w:p w14:paraId="6678F0B8" w14:textId="77777777" w:rsidR="00906B45" w:rsidRPr="00906B45" w:rsidRDefault="00906B45" w:rsidP="00447D11">
            <w:pPr>
              <w:jc w:val="left"/>
              <w:rPr>
                <w:i/>
                <w:iCs/>
                <w:snapToGrid w:val="0"/>
              </w:rPr>
            </w:pPr>
            <w:r w:rsidRPr="00906B45">
              <w:rPr>
                <w:i/>
                <w:iCs/>
                <w:snapToGrid w:val="0"/>
              </w:rPr>
              <w:t>Petrie Terrace</w:t>
            </w:r>
          </w:p>
        </w:tc>
        <w:tc>
          <w:tcPr>
            <w:tcW w:w="2552" w:type="dxa"/>
            <w:vAlign w:val="center"/>
            <w:hideMark/>
          </w:tcPr>
          <w:p w14:paraId="48B7AC6B" w14:textId="77777777" w:rsidR="00906B45" w:rsidRPr="00906B45" w:rsidRDefault="00906B45" w:rsidP="00447D11">
            <w:pPr>
              <w:jc w:val="left"/>
              <w:rPr>
                <w:i/>
                <w:iCs/>
                <w:snapToGrid w:val="0"/>
              </w:rPr>
            </w:pPr>
            <w:r w:rsidRPr="00906B45">
              <w:rPr>
                <w:i/>
                <w:iCs/>
                <w:snapToGrid w:val="0"/>
              </w:rPr>
              <w:t>Paddington</w:t>
            </w:r>
          </w:p>
        </w:tc>
      </w:tr>
      <w:tr w:rsidR="00906B45" w:rsidRPr="00906B45" w14:paraId="583D695E" w14:textId="77777777" w:rsidTr="00906B45">
        <w:trPr>
          <w:trHeight w:val="20"/>
        </w:trPr>
        <w:tc>
          <w:tcPr>
            <w:tcW w:w="2551" w:type="dxa"/>
            <w:vAlign w:val="center"/>
            <w:hideMark/>
          </w:tcPr>
          <w:p w14:paraId="43FFA251" w14:textId="77777777" w:rsidR="00906B45" w:rsidRPr="00906B45" w:rsidRDefault="00906B45" w:rsidP="00447D11">
            <w:pPr>
              <w:jc w:val="left"/>
              <w:rPr>
                <w:i/>
                <w:iCs/>
                <w:snapToGrid w:val="0"/>
              </w:rPr>
            </w:pPr>
            <w:r w:rsidRPr="00906B45">
              <w:rPr>
                <w:i/>
                <w:iCs/>
                <w:snapToGrid w:val="0"/>
              </w:rPr>
              <w:t>Pie St</w:t>
            </w:r>
          </w:p>
        </w:tc>
        <w:tc>
          <w:tcPr>
            <w:tcW w:w="2551" w:type="dxa"/>
            <w:vAlign w:val="center"/>
            <w:hideMark/>
          </w:tcPr>
          <w:p w14:paraId="4102CD99" w14:textId="77777777" w:rsidR="00906B45" w:rsidRPr="00906B45" w:rsidRDefault="00906B45" w:rsidP="00447D11">
            <w:pPr>
              <w:jc w:val="left"/>
              <w:rPr>
                <w:i/>
                <w:iCs/>
                <w:snapToGrid w:val="0"/>
              </w:rPr>
            </w:pPr>
            <w:r w:rsidRPr="00906B45">
              <w:rPr>
                <w:i/>
                <w:iCs/>
                <w:snapToGrid w:val="0"/>
              </w:rPr>
              <w:t>Aspley</w:t>
            </w:r>
          </w:p>
        </w:tc>
        <w:tc>
          <w:tcPr>
            <w:tcW w:w="2552" w:type="dxa"/>
            <w:vAlign w:val="center"/>
            <w:hideMark/>
          </w:tcPr>
          <w:p w14:paraId="23964E0F" w14:textId="77777777" w:rsidR="00906B45" w:rsidRPr="00906B45" w:rsidRDefault="00906B45" w:rsidP="00447D11">
            <w:pPr>
              <w:jc w:val="left"/>
              <w:rPr>
                <w:i/>
                <w:iCs/>
                <w:snapToGrid w:val="0"/>
              </w:rPr>
            </w:pPr>
            <w:r w:rsidRPr="00906B45">
              <w:rPr>
                <w:i/>
                <w:iCs/>
                <w:snapToGrid w:val="0"/>
              </w:rPr>
              <w:t>McDowall</w:t>
            </w:r>
          </w:p>
        </w:tc>
      </w:tr>
      <w:tr w:rsidR="00906B45" w:rsidRPr="00906B45" w14:paraId="54E07A09" w14:textId="77777777" w:rsidTr="00906B45">
        <w:trPr>
          <w:trHeight w:val="20"/>
        </w:trPr>
        <w:tc>
          <w:tcPr>
            <w:tcW w:w="2551" w:type="dxa"/>
            <w:vAlign w:val="center"/>
            <w:hideMark/>
          </w:tcPr>
          <w:p w14:paraId="470025C5" w14:textId="77777777" w:rsidR="00906B45" w:rsidRPr="00906B45" w:rsidRDefault="00906B45" w:rsidP="00447D11">
            <w:pPr>
              <w:jc w:val="left"/>
              <w:rPr>
                <w:i/>
                <w:iCs/>
                <w:snapToGrid w:val="0"/>
              </w:rPr>
            </w:pPr>
            <w:r w:rsidRPr="00906B45">
              <w:rPr>
                <w:i/>
                <w:iCs/>
                <w:snapToGrid w:val="0"/>
              </w:rPr>
              <w:t>Pringle St</w:t>
            </w:r>
          </w:p>
        </w:tc>
        <w:tc>
          <w:tcPr>
            <w:tcW w:w="2551" w:type="dxa"/>
            <w:vAlign w:val="center"/>
            <w:hideMark/>
          </w:tcPr>
          <w:p w14:paraId="6BB5E29C" w14:textId="77777777" w:rsidR="00906B45" w:rsidRPr="00906B45" w:rsidRDefault="00906B45" w:rsidP="00447D11">
            <w:pPr>
              <w:jc w:val="left"/>
              <w:rPr>
                <w:i/>
                <w:iCs/>
                <w:snapToGrid w:val="0"/>
              </w:rPr>
            </w:pPr>
            <w:r w:rsidRPr="00906B45">
              <w:rPr>
                <w:i/>
                <w:iCs/>
                <w:snapToGrid w:val="0"/>
              </w:rPr>
              <w:t>Ascot</w:t>
            </w:r>
          </w:p>
        </w:tc>
        <w:tc>
          <w:tcPr>
            <w:tcW w:w="2552" w:type="dxa"/>
            <w:vAlign w:val="center"/>
            <w:hideMark/>
          </w:tcPr>
          <w:p w14:paraId="3BC37807" w14:textId="77777777" w:rsidR="00906B45" w:rsidRPr="00906B45" w:rsidRDefault="00906B45" w:rsidP="00447D11">
            <w:pPr>
              <w:jc w:val="left"/>
              <w:rPr>
                <w:i/>
                <w:iCs/>
                <w:snapToGrid w:val="0"/>
              </w:rPr>
            </w:pPr>
            <w:r w:rsidRPr="00906B45">
              <w:rPr>
                <w:i/>
                <w:iCs/>
                <w:snapToGrid w:val="0"/>
              </w:rPr>
              <w:t>Hamilton</w:t>
            </w:r>
          </w:p>
        </w:tc>
      </w:tr>
      <w:tr w:rsidR="00906B45" w:rsidRPr="00906B45" w14:paraId="6B441F74" w14:textId="77777777" w:rsidTr="00906B45">
        <w:trPr>
          <w:trHeight w:val="20"/>
        </w:trPr>
        <w:tc>
          <w:tcPr>
            <w:tcW w:w="2551" w:type="dxa"/>
            <w:vAlign w:val="center"/>
            <w:hideMark/>
          </w:tcPr>
          <w:p w14:paraId="42B68EC6" w14:textId="77777777" w:rsidR="00906B45" w:rsidRPr="00906B45" w:rsidRDefault="00906B45" w:rsidP="00447D11">
            <w:pPr>
              <w:jc w:val="left"/>
              <w:rPr>
                <w:i/>
                <w:iCs/>
                <w:snapToGrid w:val="0"/>
              </w:rPr>
            </w:pPr>
            <w:r w:rsidRPr="00906B45">
              <w:rPr>
                <w:i/>
                <w:iCs/>
                <w:snapToGrid w:val="0"/>
              </w:rPr>
              <w:t>Priory Rd</w:t>
            </w:r>
          </w:p>
        </w:tc>
        <w:tc>
          <w:tcPr>
            <w:tcW w:w="2551" w:type="dxa"/>
            <w:vAlign w:val="center"/>
            <w:hideMark/>
          </w:tcPr>
          <w:p w14:paraId="70902428" w14:textId="77777777" w:rsidR="00906B45" w:rsidRPr="00906B45" w:rsidRDefault="00906B45" w:rsidP="00447D11">
            <w:pPr>
              <w:jc w:val="left"/>
              <w:rPr>
                <w:i/>
                <w:iCs/>
                <w:snapToGrid w:val="0"/>
              </w:rPr>
            </w:pPr>
            <w:r w:rsidRPr="00906B45">
              <w:rPr>
                <w:i/>
                <w:iCs/>
                <w:snapToGrid w:val="0"/>
              </w:rPr>
              <w:t>Indooroopilly</w:t>
            </w:r>
          </w:p>
        </w:tc>
        <w:tc>
          <w:tcPr>
            <w:tcW w:w="2552" w:type="dxa"/>
            <w:vAlign w:val="center"/>
            <w:hideMark/>
          </w:tcPr>
          <w:p w14:paraId="64C817C0"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6CB1624D" w14:textId="77777777" w:rsidTr="00906B45">
        <w:trPr>
          <w:trHeight w:val="20"/>
        </w:trPr>
        <w:tc>
          <w:tcPr>
            <w:tcW w:w="2551" w:type="dxa"/>
            <w:vAlign w:val="center"/>
            <w:hideMark/>
          </w:tcPr>
          <w:p w14:paraId="2F7784E6" w14:textId="77777777" w:rsidR="00906B45" w:rsidRPr="00906B45" w:rsidRDefault="00906B45" w:rsidP="00447D11">
            <w:pPr>
              <w:jc w:val="left"/>
              <w:rPr>
                <w:i/>
                <w:iCs/>
                <w:snapToGrid w:val="0"/>
              </w:rPr>
            </w:pPr>
            <w:r w:rsidRPr="00906B45">
              <w:rPr>
                <w:i/>
                <w:iCs/>
                <w:snapToGrid w:val="0"/>
              </w:rPr>
              <w:t>Queens Rd</w:t>
            </w:r>
          </w:p>
        </w:tc>
        <w:tc>
          <w:tcPr>
            <w:tcW w:w="2551" w:type="dxa"/>
            <w:vAlign w:val="center"/>
            <w:hideMark/>
          </w:tcPr>
          <w:p w14:paraId="17324ACB" w14:textId="77777777" w:rsidR="00906B45" w:rsidRPr="00906B45" w:rsidRDefault="00906B45" w:rsidP="00447D11">
            <w:pPr>
              <w:jc w:val="left"/>
              <w:rPr>
                <w:i/>
                <w:iCs/>
                <w:snapToGrid w:val="0"/>
              </w:rPr>
            </w:pPr>
            <w:r w:rsidRPr="00906B45">
              <w:rPr>
                <w:i/>
                <w:iCs/>
                <w:snapToGrid w:val="0"/>
              </w:rPr>
              <w:t>Nudgee</w:t>
            </w:r>
          </w:p>
        </w:tc>
        <w:tc>
          <w:tcPr>
            <w:tcW w:w="2552" w:type="dxa"/>
            <w:vAlign w:val="center"/>
            <w:hideMark/>
          </w:tcPr>
          <w:p w14:paraId="7F6BFC0C" w14:textId="77777777" w:rsidR="00906B45" w:rsidRPr="00906B45" w:rsidRDefault="00906B45" w:rsidP="00447D11">
            <w:pPr>
              <w:jc w:val="left"/>
              <w:rPr>
                <w:i/>
                <w:iCs/>
                <w:snapToGrid w:val="0"/>
              </w:rPr>
            </w:pPr>
            <w:r w:rsidRPr="00906B45">
              <w:rPr>
                <w:i/>
                <w:iCs/>
                <w:snapToGrid w:val="0"/>
              </w:rPr>
              <w:t>Northgate</w:t>
            </w:r>
          </w:p>
        </w:tc>
      </w:tr>
      <w:tr w:rsidR="00906B45" w:rsidRPr="00906B45" w14:paraId="61028444" w14:textId="77777777" w:rsidTr="00906B45">
        <w:trPr>
          <w:trHeight w:val="20"/>
        </w:trPr>
        <w:tc>
          <w:tcPr>
            <w:tcW w:w="2551" w:type="dxa"/>
            <w:vAlign w:val="center"/>
            <w:hideMark/>
          </w:tcPr>
          <w:p w14:paraId="6C150D3F" w14:textId="77777777" w:rsidR="00906B45" w:rsidRPr="00906B45" w:rsidRDefault="00906B45" w:rsidP="00447D11">
            <w:pPr>
              <w:jc w:val="left"/>
              <w:rPr>
                <w:i/>
                <w:iCs/>
                <w:snapToGrid w:val="0"/>
              </w:rPr>
            </w:pPr>
            <w:r w:rsidRPr="00906B45">
              <w:rPr>
                <w:i/>
                <w:iCs/>
                <w:snapToGrid w:val="0"/>
              </w:rPr>
              <w:t>Regan St</w:t>
            </w:r>
          </w:p>
        </w:tc>
        <w:tc>
          <w:tcPr>
            <w:tcW w:w="2551" w:type="dxa"/>
            <w:vAlign w:val="center"/>
            <w:hideMark/>
          </w:tcPr>
          <w:p w14:paraId="7EAA0BAA"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5C8E7A9B" w14:textId="77777777" w:rsidR="00906B45" w:rsidRPr="00906B45" w:rsidRDefault="00906B45" w:rsidP="00447D11">
            <w:pPr>
              <w:jc w:val="left"/>
              <w:rPr>
                <w:i/>
                <w:iCs/>
                <w:snapToGrid w:val="0"/>
              </w:rPr>
            </w:pPr>
            <w:r w:rsidRPr="00906B45">
              <w:rPr>
                <w:i/>
                <w:iCs/>
                <w:snapToGrid w:val="0"/>
              </w:rPr>
              <w:t>The Gap</w:t>
            </w:r>
          </w:p>
        </w:tc>
      </w:tr>
      <w:tr w:rsidR="00906B45" w:rsidRPr="00906B45" w14:paraId="1AB5300F" w14:textId="77777777" w:rsidTr="00906B45">
        <w:trPr>
          <w:trHeight w:val="20"/>
        </w:trPr>
        <w:tc>
          <w:tcPr>
            <w:tcW w:w="2551" w:type="dxa"/>
            <w:vAlign w:val="center"/>
            <w:hideMark/>
          </w:tcPr>
          <w:p w14:paraId="38991D7D" w14:textId="77777777" w:rsidR="00906B45" w:rsidRPr="00906B45" w:rsidRDefault="00906B45" w:rsidP="00447D11">
            <w:pPr>
              <w:jc w:val="left"/>
              <w:rPr>
                <w:i/>
                <w:iCs/>
                <w:snapToGrid w:val="0"/>
              </w:rPr>
            </w:pPr>
            <w:r w:rsidRPr="00906B45">
              <w:rPr>
                <w:i/>
                <w:iCs/>
                <w:snapToGrid w:val="0"/>
              </w:rPr>
              <w:t>Rodway St</w:t>
            </w:r>
          </w:p>
        </w:tc>
        <w:tc>
          <w:tcPr>
            <w:tcW w:w="2551" w:type="dxa"/>
            <w:vAlign w:val="center"/>
            <w:hideMark/>
          </w:tcPr>
          <w:p w14:paraId="650D16C1" w14:textId="77777777" w:rsidR="00906B45" w:rsidRPr="00906B45" w:rsidRDefault="00906B45" w:rsidP="00447D11">
            <w:pPr>
              <w:jc w:val="left"/>
              <w:rPr>
                <w:i/>
                <w:iCs/>
                <w:snapToGrid w:val="0"/>
              </w:rPr>
            </w:pPr>
            <w:r w:rsidRPr="00906B45">
              <w:rPr>
                <w:i/>
                <w:iCs/>
                <w:snapToGrid w:val="0"/>
              </w:rPr>
              <w:t>Zillmere</w:t>
            </w:r>
          </w:p>
        </w:tc>
        <w:tc>
          <w:tcPr>
            <w:tcW w:w="2552" w:type="dxa"/>
            <w:vAlign w:val="center"/>
            <w:hideMark/>
          </w:tcPr>
          <w:p w14:paraId="422EDBDB" w14:textId="77777777" w:rsidR="00906B45" w:rsidRPr="00906B45" w:rsidRDefault="00906B45" w:rsidP="00447D11">
            <w:pPr>
              <w:jc w:val="left"/>
              <w:rPr>
                <w:i/>
                <w:iCs/>
                <w:snapToGrid w:val="0"/>
              </w:rPr>
            </w:pPr>
            <w:r w:rsidRPr="00906B45">
              <w:rPr>
                <w:i/>
                <w:iCs/>
                <w:snapToGrid w:val="0"/>
              </w:rPr>
              <w:t>Deagon</w:t>
            </w:r>
          </w:p>
        </w:tc>
      </w:tr>
      <w:tr w:rsidR="00906B45" w:rsidRPr="00906B45" w14:paraId="55D3ED0D" w14:textId="77777777" w:rsidTr="00906B45">
        <w:trPr>
          <w:trHeight w:val="20"/>
        </w:trPr>
        <w:tc>
          <w:tcPr>
            <w:tcW w:w="2551" w:type="dxa"/>
            <w:vAlign w:val="center"/>
            <w:hideMark/>
          </w:tcPr>
          <w:p w14:paraId="34017E93" w14:textId="77777777" w:rsidR="00906B45" w:rsidRPr="00906B45" w:rsidRDefault="00906B45" w:rsidP="00447D11">
            <w:pPr>
              <w:jc w:val="left"/>
              <w:rPr>
                <w:i/>
                <w:iCs/>
                <w:snapToGrid w:val="0"/>
              </w:rPr>
            </w:pPr>
            <w:r w:rsidRPr="00906B45">
              <w:rPr>
                <w:i/>
                <w:iCs/>
                <w:snapToGrid w:val="0"/>
              </w:rPr>
              <w:t>Rothbury Pl</w:t>
            </w:r>
          </w:p>
        </w:tc>
        <w:tc>
          <w:tcPr>
            <w:tcW w:w="2551" w:type="dxa"/>
            <w:vAlign w:val="center"/>
            <w:hideMark/>
          </w:tcPr>
          <w:p w14:paraId="3861A00D" w14:textId="77777777" w:rsidR="00906B45" w:rsidRPr="00906B45" w:rsidRDefault="00906B45" w:rsidP="00447D11">
            <w:pPr>
              <w:jc w:val="left"/>
              <w:rPr>
                <w:i/>
                <w:iCs/>
                <w:snapToGrid w:val="0"/>
              </w:rPr>
            </w:pPr>
            <w:r w:rsidRPr="00906B45">
              <w:rPr>
                <w:i/>
                <w:iCs/>
                <w:snapToGrid w:val="0"/>
              </w:rPr>
              <w:t>The Gap</w:t>
            </w:r>
          </w:p>
        </w:tc>
        <w:tc>
          <w:tcPr>
            <w:tcW w:w="2552" w:type="dxa"/>
            <w:vAlign w:val="center"/>
            <w:hideMark/>
          </w:tcPr>
          <w:p w14:paraId="1445D39D" w14:textId="77777777" w:rsidR="00906B45" w:rsidRPr="00906B45" w:rsidRDefault="00906B45" w:rsidP="00447D11">
            <w:pPr>
              <w:jc w:val="left"/>
              <w:rPr>
                <w:i/>
                <w:iCs/>
                <w:snapToGrid w:val="0"/>
              </w:rPr>
            </w:pPr>
            <w:r w:rsidRPr="00906B45">
              <w:rPr>
                <w:i/>
                <w:iCs/>
                <w:snapToGrid w:val="0"/>
              </w:rPr>
              <w:t>The Gap</w:t>
            </w:r>
          </w:p>
        </w:tc>
      </w:tr>
      <w:tr w:rsidR="00906B45" w:rsidRPr="00906B45" w14:paraId="28ACAE79" w14:textId="77777777" w:rsidTr="00906B45">
        <w:trPr>
          <w:trHeight w:val="20"/>
        </w:trPr>
        <w:tc>
          <w:tcPr>
            <w:tcW w:w="2551" w:type="dxa"/>
            <w:vAlign w:val="center"/>
            <w:hideMark/>
          </w:tcPr>
          <w:p w14:paraId="3E39DC59" w14:textId="77777777" w:rsidR="00906B45" w:rsidRPr="00906B45" w:rsidRDefault="00906B45" w:rsidP="00447D11">
            <w:pPr>
              <w:jc w:val="left"/>
              <w:rPr>
                <w:i/>
                <w:iCs/>
                <w:snapToGrid w:val="0"/>
              </w:rPr>
            </w:pPr>
            <w:r w:rsidRPr="00906B45">
              <w:rPr>
                <w:i/>
                <w:iCs/>
                <w:snapToGrid w:val="0"/>
              </w:rPr>
              <w:t>Rowell St</w:t>
            </w:r>
          </w:p>
        </w:tc>
        <w:tc>
          <w:tcPr>
            <w:tcW w:w="2551" w:type="dxa"/>
            <w:vAlign w:val="center"/>
            <w:hideMark/>
          </w:tcPr>
          <w:p w14:paraId="4CC706E4" w14:textId="77777777" w:rsidR="00906B45" w:rsidRPr="00906B45" w:rsidRDefault="00906B45" w:rsidP="00447D11">
            <w:pPr>
              <w:jc w:val="left"/>
              <w:rPr>
                <w:i/>
                <w:iCs/>
                <w:snapToGrid w:val="0"/>
              </w:rPr>
            </w:pPr>
            <w:r w:rsidRPr="00906B45">
              <w:rPr>
                <w:i/>
                <w:iCs/>
                <w:snapToGrid w:val="0"/>
              </w:rPr>
              <w:t>Zillmere</w:t>
            </w:r>
          </w:p>
        </w:tc>
        <w:tc>
          <w:tcPr>
            <w:tcW w:w="2552" w:type="dxa"/>
            <w:vAlign w:val="center"/>
            <w:hideMark/>
          </w:tcPr>
          <w:p w14:paraId="0A603A63" w14:textId="77777777" w:rsidR="00906B45" w:rsidRPr="00906B45" w:rsidRDefault="00906B45" w:rsidP="00447D11">
            <w:pPr>
              <w:jc w:val="left"/>
              <w:rPr>
                <w:i/>
                <w:iCs/>
                <w:snapToGrid w:val="0"/>
              </w:rPr>
            </w:pPr>
            <w:r w:rsidRPr="00906B45">
              <w:rPr>
                <w:i/>
                <w:iCs/>
                <w:snapToGrid w:val="0"/>
              </w:rPr>
              <w:t>Deagon</w:t>
            </w:r>
          </w:p>
        </w:tc>
      </w:tr>
      <w:tr w:rsidR="00906B45" w:rsidRPr="00906B45" w14:paraId="19FF5CAE" w14:textId="77777777" w:rsidTr="00906B45">
        <w:trPr>
          <w:trHeight w:val="20"/>
        </w:trPr>
        <w:tc>
          <w:tcPr>
            <w:tcW w:w="2551" w:type="dxa"/>
            <w:vAlign w:val="center"/>
            <w:hideMark/>
          </w:tcPr>
          <w:p w14:paraId="03AE2EE1" w14:textId="77777777" w:rsidR="00906B45" w:rsidRPr="00906B45" w:rsidRDefault="00906B45" w:rsidP="00447D11">
            <w:pPr>
              <w:jc w:val="left"/>
              <w:rPr>
                <w:i/>
                <w:iCs/>
                <w:snapToGrid w:val="0"/>
              </w:rPr>
            </w:pPr>
            <w:r w:rsidRPr="00906B45">
              <w:rPr>
                <w:i/>
                <w:iCs/>
                <w:snapToGrid w:val="0"/>
              </w:rPr>
              <w:t>Sandgate Rd</w:t>
            </w:r>
          </w:p>
        </w:tc>
        <w:tc>
          <w:tcPr>
            <w:tcW w:w="2551" w:type="dxa"/>
            <w:vAlign w:val="center"/>
            <w:hideMark/>
          </w:tcPr>
          <w:p w14:paraId="4C4915D3" w14:textId="77777777" w:rsidR="00906B45" w:rsidRPr="00906B45" w:rsidRDefault="00906B45" w:rsidP="00447D11">
            <w:pPr>
              <w:jc w:val="left"/>
              <w:rPr>
                <w:i/>
                <w:iCs/>
                <w:snapToGrid w:val="0"/>
              </w:rPr>
            </w:pPr>
            <w:r w:rsidRPr="00906B45">
              <w:rPr>
                <w:i/>
                <w:iCs/>
                <w:snapToGrid w:val="0"/>
              </w:rPr>
              <w:t>Albion</w:t>
            </w:r>
          </w:p>
        </w:tc>
        <w:tc>
          <w:tcPr>
            <w:tcW w:w="2552" w:type="dxa"/>
            <w:vAlign w:val="center"/>
            <w:hideMark/>
          </w:tcPr>
          <w:p w14:paraId="2AD72050" w14:textId="77777777" w:rsidR="00906B45" w:rsidRPr="00906B45" w:rsidRDefault="00906B45" w:rsidP="00447D11">
            <w:pPr>
              <w:jc w:val="left"/>
              <w:rPr>
                <w:i/>
                <w:iCs/>
                <w:snapToGrid w:val="0"/>
              </w:rPr>
            </w:pPr>
            <w:r w:rsidRPr="00906B45">
              <w:rPr>
                <w:i/>
                <w:iCs/>
                <w:snapToGrid w:val="0"/>
              </w:rPr>
              <w:t>Hamilton</w:t>
            </w:r>
          </w:p>
        </w:tc>
      </w:tr>
      <w:tr w:rsidR="00906B45" w:rsidRPr="00906B45" w14:paraId="0B37BF03" w14:textId="77777777" w:rsidTr="00906B45">
        <w:trPr>
          <w:trHeight w:val="20"/>
        </w:trPr>
        <w:tc>
          <w:tcPr>
            <w:tcW w:w="2551" w:type="dxa"/>
            <w:vAlign w:val="center"/>
            <w:hideMark/>
          </w:tcPr>
          <w:p w14:paraId="74933ADA" w14:textId="77777777" w:rsidR="00906B45" w:rsidRPr="00906B45" w:rsidRDefault="00906B45" w:rsidP="00447D11">
            <w:pPr>
              <w:jc w:val="left"/>
              <w:rPr>
                <w:i/>
                <w:iCs/>
                <w:snapToGrid w:val="0"/>
              </w:rPr>
            </w:pPr>
            <w:r w:rsidRPr="00906B45">
              <w:rPr>
                <w:i/>
                <w:iCs/>
                <w:snapToGrid w:val="0"/>
              </w:rPr>
              <w:t>Satellite St</w:t>
            </w:r>
          </w:p>
        </w:tc>
        <w:tc>
          <w:tcPr>
            <w:tcW w:w="2551" w:type="dxa"/>
            <w:vAlign w:val="center"/>
            <w:hideMark/>
          </w:tcPr>
          <w:p w14:paraId="4F45AD83"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3F1E5F38" w14:textId="77777777" w:rsidR="00906B45" w:rsidRPr="00906B45" w:rsidRDefault="00906B45" w:rsidP="00447D11">
            <w:pPr>
              <w:jc w:val="left"/>
              <w:rPr>
                <w:i/>
                <w:iCs/>
                <w:snapToGrid w:val="0"/>
              </w:rPr>
            </w:pPr>
            <w:r w:rsidRPr="00906B45">
              <w:rPr>
                <w:i/>
                <w:iCs/>
                <w:snapToGrid w:val="0"/>
              </w:rPr>
              <w:t>Coorparoo</w:t>
            </w:r>
          </w:p>
        </w:tc>
      </w:tr>
      <w:tr w:rsidR="00906B45" w:rsidRPr="00906B45" w14:paraId="1CBA895F" w14:textId="77777777" w:rsidTr="00906B45">
        <w:trPr>
          <w:trHeight w:val="20"/>
        </w:trPr>
        <w:tc>
          <w:tcPr>
            <w:tcW w:w="2551" w:type="dxa"/>
            <w:vAlign w:val="center"/>
            <w:hideMark/>
          </w:tcPr>
          <w:p w14:paraId="74A79D7E" w14:textId="77777777" w:rsidR="00906B45" w:rsidRPr="00906B45" w:rsidRDefault="00906B45" w:rsidP="00447D11">
            <w:pPr>
              <w:jc w:val="left"/>
              <w:rPr>
                <w:i/>
                <w:iCs/>
                <w:snapToGrid w:val="0"/>
              </w:rPr>
            </w:pPr>
            <w:r w:rsidRPr="00906B45">
              <w:rPr>
                <w:i/>
                <w:iCs/>
                <w:snapToGrid w:val="0"/>
              </w:rPr>
              <w:t>Satellite St</w:t>
            </w:r>
          </w:p>
        </w:tc>
        <w:tc>
          <w:tcPr>
            <w:tcW w:w="2551" w:type="dxa"/>
            <w:vAlign w:val="center"/>
            <w:hideMark/>
          </w:tcPr>
          <w:p w14:paraId="5D51EEF2"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2B48A3A4" w14:textId="77777777" w:rsidR="00906B45" w:rsidRPr="00906B45" w:rsidRDefault="00906B45" w:rsidP="00447D11">
            <w:pPr>
              <w:jc w:val="left"/>
              <w:rPr>
                <w:i/>
                <w:iCs/>
                <w:snapToGrid w:val="0"/>
              </w:rPr>
            </w:pPr>
            <w:r w:rsidRPr="00906B45">
              <w:rPr>
                <w:i/>
                <w:iCs/>
                <w:snapToGrid w:val="0"/>
              </w:rPr>
              <w:t>Coorparoo</w:t>
            </w:r>
          </w:p>
        </w:tc>
      </w:tr>
      <w:tr w:rsidR="00906B45" w:rsidRPr="00906B45" w14:paraId="1EEBE2EC" w14:textId="77777777" w:rsidTr="00906B45">
        <w:trPr>
          <w:trHeight w:val="20"/>
        </w:trPr>
        <w:tc>
          <w:tcPr>
            <w:tcW w:w="2551" w:type="dxa"/>
            <w:vAlign w:val="center"/>
            <w:hideMark/>
          </w:tcPr>
          <w:p w14:paraId="3B34BD3B" w14:textId="77777777" w:rsidR="00906B45" w:rsidRPr="00906B45" w:rsidRDefault="00906B45" w:rsidP="00447D11">
            <w:pPr>
              <w:jc w:val="left"/>
              <w:rPr>
                <w:i/>
                <w:iCs/>
                <w:snapToGrid w:val="0"/>
              </w:rPr>
            </w:pPr>
            <w:r w:rsidRPr="00906B45">
              <w:rPr>
                <w:i/>
                <w:iCs/>
                <w:snapToGrid w:val="0"/>
              </w:rPr>
              <w:t>Seanna Cres</w:t>
            </w:r>
          </w:p>
        </w:tc>
        <w:tc>
          <w:tcPr>
            <w:tcW w:w="2551" w:type="dxa"/>
            <w:vAlign w:val="center"/>
            <w:hideMark/>
          </w:tcPr>
          <w:p w14:paraId="714C515A" w14:textId="77777777" w:rsidR="00906B45" w:rsidRPr="00906B45" w:rsidRDefault="00906B45" w:rsidP="00447D11">
            <w:pPr>
              <w:jc w:val="left"/>
              <w:rPr>
                <w:i/>
                <w:iCs/>
                <w:snapToGrid w:val="0"/>
              </w:rPr>
            </w:pPr>
            <w:r w:rsidRPr="00906B45">
              <w:rPr>
                <w:i/>
                <w:iCs/>
                <w:snapToGrid w:val="0"/>
              </w:rPr>
              <w:t>Bridgeman Downs</w:t>
            </w:r>
          </w:p>
        </w:tc>
        <w:tc>
          <w:tcPr>
            <w:tcW w:w="2552" w:type="dxa"/>
            <w:vAlign w:val="center"/>
            <w:hideMark/>
          </w:tcPr>
          <w:p w14:paraId="17D9F07E" w14:textId="77777777" w:rsidR="00906B45" w:rsidRPr="00906B45" w:rsidRDefault="00906B45" w:rsidP="00447D11">
            <w:pPr>
              <w:jc w:val="left"/>
              <w:rPr>
                <w:i/>
                <w:iCs/>
                <w:snapToGrid w:val="0"/>
              </w:rPr>
            </w:pPr>
            <w:r w:rsidRPr="00906B45">
              <w:rPr>
                <w:i/>
                <w:iCs/>
                <w:snapToGrid w:val="0"/>
              </w:rPr>
              <w:t>McDowall</w:t>
            </w:r>
          </w:p>
        </w:tc>
      </w:tr>
      <w:tr w:rsidR="00906B45" w:rsidRPr="00906B45" w14:paraId="43FA3E12" w14:textId="77777777" w:rsidTr="00906B45">
        <w:trPr>
          <w:trHeight w:val="20"/>
        </w:trPr>
        <w:tc>
          <w:tcPr>
            <w:tcW w:w="2551" w:type="dxa"/>
            <w:vAlign w:val="center"/>
            <w:hideMark/>
          </w:tcPr>
          <w:p w14:paraId="5A6D46B5" w14:textId="77777777" w:rsidR="00906B45" w:rsidRPr="00906B45" w:rsidRDefault="00906B45" w:rsidP="00447D11">
            <w:pPr>
              <w:jc w:val="left"/>
              <w:rPr>
                <w:i/>
                <w:iCs/>
                <w:snapToGrid w:val="0"/>
              </w:rPr>
            </w:pPr>
            <w:r w:rsidRPr="00906B45">
              <w:rPr>
                <w:i/>
                <w:iCs/>
                <w:snapToGrid w:val="0"/>
              </w:rPr>
              <w:t>Selkirk Cres</w:t>
            </w:r>
          </w:p>
        </w:tc>
        <w:tc>
          <w:tcPr>
            <w:tcW w:w="2551" w:type="dxa"/>
            <w:vAlign w:val="center"/>
            <w:hideMark/>
          </w:tcPr>
          <w:p w14:paraId="2D3E78D4" w14:textId="77777777" w:rsidR="00906B45" w:rsidRPr="00906B45" w:rsidRDefault="00906B45" w:rsidP="00447D11">
            <w:pPr>
              <w:jc w:val="left"/>
              <w:rPr>
                <w:i/>
                <w:iCs/>
                <w:snapToGrid w:val="0"/>
              </w:rPr>
            </w:pPr>
            <w:r w:rsidRPr="00906B45">
              <w:rPr>
                <w:i/>
                <w:iCs/>
                <w:snapToGrid w:val="0"/>
              </w:rPr>
              <w:t>Keperra</w:t>
            </w:r>
          </w:p>
        </w:tc>
        <w:tc>
          <w:tcPr>
            <w:tcW w:w="2552" w:type="dxa"/>
            <w:vAlign w:val="center"/>
            <w:hideMark/>
          </w:tcPr>
          <w:p w14:paraId="50AE2625" w14:textId="77777777" w:rsidR="00906B45" w:rsidRPr="00906B45" w:rsidRDefault="00906B45" w:rsidP="00447D11">
            <w:pPr>
              <w:jc w:val="left"/>
              <w:rPr>
                <w:i/>
                <w:iCs/>
                <w:snapToGrid w:val="0"/>
              </w:rPr>
            </w:pPr>
            <w:r w:rsidRPr="00906B45">
              <w:rPr>
                <w:i/>
                <w:iCs/>
                <w:snapToGrid w:val="0"/>
              </w:rPr>
              <w:t>The Gap</w:t>
            </w:r>
          </w:p>
        </w:tc>
      </w:tr>
      <w:tr w:rsidR="00906B45" w:rsidRPr="00906B45" w14:paraId="51B6297C" w14:textId="77777777" w:rsidTr="00906B45">
        <w:trPr>
          <w:trHeight w:val="20"/>
        </w:trPr>
        <w:tc>
          <w:tcPr>
            <w:tcW w:w="2551" w:type="dxa"/>
            <w:vAlign w:val="center"/>
            <w:hideMark/>
          </w:tcPr>
          <w:p w14:paraId="722C1034" w14:textId="77777777" w:rsidR="00906B45" w:rsidRPr="00906B45" w:rsidRDefault="00906B45" w:rsidP="00447D11">
            <w:pPr>
              <w:jc w:val="left"/>
              <w:rPr>
                <w:i/>
                <w:iCs/>
                <w:snapToGrid w:val="0"/>
              </w:rPr>
            </w:pPr>
            <w:r w:rsidRPr="00906B45">
              <w:rPr>
                <w:i/>
                <w:iCs/>
                <w:snapToGrid w:val="0"/>
              </w:rPr>
              <w:t>Seville Rd</w:t>
            </w:r>
          </w:p>
        </w:tc>
        <w:tc>
          <w:tcPr>
            <w:tcW w:w="2551" w:type="dxa"/>
            <w:vAlign w:val="center"/>
            <w:hideMark/>
          </w:tcPr>
          <w:p w14:paraId="1F7688AA" w14:textId="77777777" w:rsidR="00906B45" w:rsidRPr="00906B45" w:rsidRDefault="00906B45" w:rsidP="00447D11">
            <w:pPr>
              <w:jc w:val="left"/>
              <w:rPr>
                <w:i/>
                <w:iCs/>
                <w:snapToGrid w:val="0"/>
              </w:rPr>
            </w:pPr>
            <w:r w:rsidRPr="00906B45">
              <w:rPr>
                <w:i/>
                <w:iCs/>
                <w:snapToGrid w:val="0"/>
              </w:rPr>
              <w:t>Holland Park</w:t>
            </w:r>
          </w:p>
        </w:tc>
        <w:tc>
          <w:tcPr>
            <w:tcW w:w="2552" w:type="dxa"/>
            <w:vAlign w:val="center"/>
            <w:hideMark/>
          </w:tcPr>
          <w:p w14:paraId="21659948" w14:textId="77777777" w:rsidR="00906B45" w:rsidRPr="00906B45" w:rsidRDefault="00906B45" w:rsidP="00447D11">
            <w:pPr>
              <w:jc w:val="left"/>
              <w:rPr>
                <w:i/>
                <w:iCs/>
                <w:snapToGrid w:val="0"/>
              </w:rPr>
            </w:pPr>
            <w:r w:rsidRPr="00906B45">
              <w:rPr>
                <w:i/>
                <w:iCs/>
                <w:snapToGrid w:val="0"/>
              </w:rPr>
              <w:t>Holland Park</w:t>
            </w:r>
          </w:p>
        </w:tc>
      </w:tr>
      <w:tr w:rsidR="00906B45" w:rsidRPr="00906B45" w14:paraId="52594A80" w14:textId="77777777" w:rsidTr="00906B45">
        <w:trPr>
          <w:trHeight w:val="20"/>
        </w:trPr>
        <w:tc>
          <w:tcPr>
            <w:tcW w:w="2551" w:type="dxa"/>
            <w:vAlign w:val="center"/>
            <w:hideMark/>
          </w:tcPr>
          <w:p w14:paraId="54625B14" w14:textId="77777777" w:rsidR="00906B45" w:rsidRPr="00906B45" w:rsidRDefault="00906B45" w:rsidP="00447D11">
            <w:pPr>
              <w:jc w:val="left"/>
              <w:rPr>
                <w:i/>
                <w:iCs/>
                <w:snapToGrid w:val="0"/>
              </w:rPr>
            </w:pPr>
            <w:r w:rsidRPr="00906B45">
              <w:rPr>
                <w:i/>
                <w:iCs/>
                <w:snapToGrid w:val="0"/>
              </w:rPr>
              <w:t>Shaw Rd</w:t>
            </w:r>
          </w:p>
        </w:tc>
        <w:tc>
          <w:tcPr>
            <w:tcW w:w="2551" w:type="dxa"/>
            <w:vAlign w:val="center"/>
            <w:hideMark/>
          </w:tcPr>
          <w:p w14:paraId="5C4CF0B8" w14:textId="77777777" w:rsidR="00906B45" w:rsidRPr="00906B45" w:rsidRDefault="00906B45" w:rsidP="00447D11">
            <w:pPr>
              <w:jc w:val="left"/>
              <w:rPr>
                <w:i/>
                <w:iCs/>
                <w:snapToGrid w:val="0"/>
              </w:rPr>
            </w:pPr>
            <w:r w:rsidRPr="00906B45">
              <w:rPr>
                <w:i/>
                <w:iCs/>
                <w:snapToGrid w:val="0"/>
              </w:rPr>
              <w:t>Kalinga</w:t>
            </w:r>
          </w:p>
        </w:tc>
        <w:tc>
          <w:tcPr>
            <w:tcW w:w="2552" w:type="dxa"/>
            <w:vAlign w:val="center"/>
            <w:hideMark/>
          </w:tcPr>
          <w:p w14:paraId="0EBBB69C" w14:textId="77777777" w:rsidR="00906B45" w:rsidRPr="00906B45" w:rsidRDefault="00906B45" w:rsidP="00447D11">
            <w:pPr>
              <w:jc w:val="left"/>
              <w:rPr>
                <w:i/>
                <w:iCs/>
                <w:snapToGrid w:val="0"/>
              </w:rPr>
            </w:pPr>
            <w:r w:rsidRPr="00906B45">
              <w:rPr>
                <w:i/>
                <w:iCs/>
                <w:snapToGrid w:val="0"/>
              </w:rPr>
              <w:t>Northgate</w:t>
            </w:r>
          </w:p>
        </w:tc>
      </w:tr>
      <w:tr w:rsidR="00906B45" w:rsidRPr="00906B45" w14:paraId="1044F4B9" w14:textId="77777777" w:rsidTr="00906B45">
        <w:trPr>
          <w:trHeight w:val="20"/>
        </w:trPr>
        <w:tc>
          <w:tcPr>
            <w:tcW w:w="2551" w:type="dxa"/>
            <w:vAlign w:val="center"/>
            <w:hideMark/>
          </w:tcPr>
          <w:p w14:paraId="468BE372" w14:textId="77777777" w:rsidR="00906B45" w:rsidRPr="00906B45" w:rsidRDefault="00906B45" w:rsidP="00447D11">
            <w:pPr>
              <w:jc w:val="left"/>
              <w:rPr>
                <w:i/>
                <w:iCs/>
                <w:snapToGrid w:val="0"/>
              </w:rPr>
            </w:pPr>
            <w:r w:rsidRPr="00906B45">
              <w:rPr>
                <w:i/>
                <w:iCs/>
                <w:snapToGrid w:val="0"/>
              </w:rPr>
              <w:t>Sheehy St</w:t>
            </w:r>
          </w:p>
        </w:tc>
        <w:tc>
          <w:tcPr>
            <w:tcW w:w="2551" w:type="dxa"/>
            <w:vAlign w:val="center"/>
            <w:hideMark/>
          </w:tcPr>
          <w:p w14:paraId="7FA1692C" w14:textId="77777777" w:rsidR="00906B45" w:rsidRPr="00906B45" w:rsidRDefault="00906B45" w:rsidP="00447D11">
            <w:pPr>
              <w:jc w:val="left"/>
              <w:rPr>
                <w:i/>
                <w:iCs/>
                <w:snapToGrid w:val="0"/>
              </w:rPr>
            </w:pPr>
            <w:r w:rsidRPr="00906B45">
              <w:rPr>
                <w:i/>
                <w:iCs/>
                <w:snapToGrid w:val="0"/>
              </w:rPr>
              <w:t>Stafford</w:t>
            </w:r>
          </w:p>
        </w:tc>
        <w:tc>
          <w:tcPr>
            <w:tcW w:w="2552" w:type="dxa"/>
            <w:vAlign w:val="center"/>
            <w:hideMark/>
          </w:tcPr>
          <w:p w14:paraId="6E4CB83D" w14:textId="77777777" w:rsidR="00906B45" w:rsidRPr="00906B45" w:rsidRDefault="00906B45" w:rsidP="00447D11">
            <w:pPr>
              <w:jc w:val="left"/>
              <w:rPr>
                <w:i/>
                <w:iCs/>
                <w:snapToGrid w:val="0"/>
              </w:rPr>
            </w:pPr>
            <w:r w:rsidRPr="00906B45">
              <w:rPr>
                <w:i/>
                <w:iCs/>
                <w:snapToGrid w:val="0"/>
              </w:rPr>
              <w:t>McDowall</w:t>
            </w:r>
          </w:p>
        </w:tc>
      </w:tr>
      <w:tr w:rsidR="00906B45" w:rsidRPr="00906B45" w14:paraId="7B86422F" w14:textId="77777777" w:rsidTr="00906B45">
        <w:trPr>
          <w:trHeight w:val="20"/>
        </w:trPr>
        <w:tc>
          <w:tcPr>
            <w:tcW w:w="2551" w:type="dxa"/>
            <w:vAlign w:val="center"/>
            <w:hideMark/>
          </w:tcPr>
          <w:p w14:paraId="406D1AB9" w14:textId="77777777" w:rsidR="00906B45" w:rsidRPr="00906B45" w:rsidRDefault="00906B45" w:rsidP="00447D11">
            <w:pPr>
              <w:jc w:val="left"/>
              <w:rPr>
                <w:i/>
                <w:iCs/>
                <w:snapToGrid w:val="0"/>
              </w:rPr>
            </w:pPr>
            <w:r w:rsidRPr="00906B45">
              <w:rPr>
                <w:i/>
                <w:iCs/>
                <w:snapToGrid w:val="0"/>
              </w:rPr>
              <w:t>Shire Rd</w:t>
            </w:r>
          </w:p>
        </w:tc>
        <w:tc>
          <w:tcPr>
            <w:tcW w:w="2551" w:type="dxa"/>
            <w:vAlign w:val="center"/>
            <w:hideMark/>
          </w:tcPr>
          <w:p w14:paraId="34A709EB" w14:textId="77777777" w:rsidR="00906B45" w:rsidRPr="00906B45" w:rsidRDefault="00906B45" w:rsidP="00447D11">
            <w:pPr>
              <w:jc w:val="left"/>
              <w:rPr>
                <w:i/>
                <w:iCs/>
                <w:snapToGrid w:val="0"/>
              </w:rPr>
            </w:pPr>
            <w:r w:rsidRPr="00906B45">
              <w:rPr>
                <w:i/>
                <w:iCs/>
                <w:snapToGrid w:val="0"/>
              </w:rPr>
              <w:t>Mount Gravatt</w:t>
            </w:r>
          </w:p>
        </w:tc>
        <w:tc>
          <w:tcPr>
            <w:tcW w:w="2552" w:type="dxa"/>
            <w:vAlign w:val="center"/>
            <w:hideMark/>
          </w:tcPr>
          <w:p w14:paraId="073446A1" w14:textId="77777777" w:rsidR="00906B45" w:rsidRPr="00906B45" w:rsidRDefault="00906B45" w:rsidP="00447D11">
            <w:pPr>
              <w:jc w:val="left"/>
              <w:rPr>
                <w:i/>
                <w:iCs/>
                <w:snapToGrid w:val="0"/>
              </w:rPr>
            </w:pPr>
            <w:r w:rsidRPr="00906B45">
              <w:rPr>
                <w:i/>
                <w:iCs/>
                <w:snapToGrid w:val="0"/>
              </w:rPr>
              <w:t>Holland Park</w:t>
            </w:r>
          </w:p>
        </w:tc>
      </w:tr>
      <w:tr w:rsidR="00906B45" w:rsidRPr="00906B45" w14:paraId="62037A59" w14:textId="77777777" w:rsidTr="00906B45">
        <w:trPr>
          <w:trHeight w:val="20"/>
        </w:trPr>
        <w:tc>
          <w:tcPr>
            <w:tcW w:w="2551" w:type="dxa"/>
            <w:vAlign w:val="center"/>
            <w:hideMark/>
          </w:tcPr>
          <w:p w14:paraId="68A61203" w14:textId="77777777" w:rsidR="00906B45" w:rsidRPr="00906B45" w:rsidRDefault="00906B45" w:rsidP="00447D11">
            <w:pPr>
              <w:jc w:val="left"/>
              <w:rPr>
                <w:i/>
                <w:iCs/>
                <w:snapToGrid w:val="0"/>
              </w:rPr>
            </w:pPr>
            <w:r w:rsidRPr="00906B45">
              <w:rPr>
                <w:i/>
                <w:iCs/>
                <w:snapToGrid w:val="0"/>
              </w:rPr>
              <w:t>South Pine Rd</w:t>
            </w:r>
          </w:p>
        </w:tc>
        <w:tc>
          <w:tcPr>
            <w:tcW w:w="2551" w:type="dxa"/>
            <w:vAlign w:val="center"/>
            <w:hideMark/>
          </w:tcPr>
          <w:p w14:paraId="460DF08E" w14:textId="77777777" w:rsidR="00906B45" w:rsidRPr="00906B45" w:rsidRDefault="00906B45" w:rsidP="00447D11">
            <w:pPr>
              <w:jc w:val="left"/>
              <w:rPr>
                <w:i/>
                <w:iCs/>
                <w:snapToGrid w:val="0"/>
              </w:rPr>
            </w:pPr>
            <w:r w:rsidRPr="00906B45">
              <w:rPr>
                <w:i/>
                <w:iCs/>
                <w:snapToGrid w:val="0"/>
              </w:rPr>
              <w:t>Mcdowall</w:t>
            </w:r>
          </w:p>
        </w:tc>
        <w:tc>
          <w:tcPr>
            <w:tcW w:w="2552" w:type="dxa"/>
            <w:vAlign w:val="center"/>
            <w:hideMark/>
          </w:tcPr>
          <w:p w14:paraId="1FD24DE8" w14:textId="77777777" w:rsidR="00906B45" w:rsidRPr="00906B45" w:rsidRDefault="00906B45" w:rsidP="00447D11">
            <w:pPr>
              <w:jc w:val="left"/>
              <w:rPr>
                <w:i/>
                <w:iCs/>
                <w:snapToGrid w:val="0"/>
              </w:rPr>
            </w:pPr>
            <w:r w:rsidRPr="00906B45">
              <w:rPr>
                <w:i/>
                <w:iCs/>
                <w:snapToGrid w:val="0"/>
              </w:rPr>
              <w:t>McDowall</w:t>
            </w:r>
          </w:p>
        </w:tc>
      </w:tr>
      <w:tr w:rsidR="00906B45" w:rsidRPr="00906B45" w14:paraId="012D1A51" w14:textId="77777777" w:rsidTr="00906B45">
        <w:trPr>
          <w:trHeight w:val="20"/>
        </w:trPr>
        <w:tc>
          <w:tcPr>
            <w:tcW w:w="2551" w:type="dxa"/>
            <w:vAlign w:val="center"/>
            <w:hideMark/>
          </w:tcPr>
          <w:p w14:paraId="3A798398" w14:textId="77777777" w:rsidR="00906B45" w:rsidRPr="00906B45" w:rsidRDefault="00906B45" w:rsidP="00447D11">
            <w:pPr>
              <w:jc w:val="left"/>
              <w:rPr>
                <w:i/>
                <w:iCs/>
                <w:snapToGrid w:val="0"/>
              </w:rPr>
            </w:pPr>
            <w:r w:rsidRPr="00906B45">
              <w:rPr>
                <w:i/>
                <w:iCs/>
                <w:snapToGrid w:val="0"/>
              </w:rPr>
              <w:t>Staghorn St</w:t>
            </w:r>
          </w:p>
        </w:tc>
        <w:tc>
          <w:tcPr>
            <w:tcW w:w="2551" w:type="dxa"/>
            <w:vAlign w:val="center"/>
            <w:hideMark/>
          </w:tcPr>
          <w:p w14:paraId="62BA4132" w14:textId="77777777" w:rsidR="00906B45" w:rsidRPr="00906B45" w:rsidRDefault="00906B45" w:rsidP="00447D11">
            <w:pPr>
              <w:jc w:val="left"/>
              <w:rPr>
                <w:i/>
                <w:iCs/>
                <w:snapToGrid w:val="0"/>
              </w:rPr>
            </w:pPr>
            <w:r w:rsidRPr="00906B45">
              <w:rPr>
                <w:i/>
                <w:iCs/>
                <w:snapToGrid w:val="0"/>
              </w:rPr>
              <w:t>Enoggera</w:t>
            </w:r>
          </w:p>
        </w:tc>
        <w:tc>
          <w:tcPr>
            <w:tcW w:w="2552" w:type="dxa"/>
            <w:vAlign w:val="center"/>
            <w:hideMark/>
          </w:tcPr>
          <w:p w14:paraId="1E641958" w14:textId="77777777" w:rsidR="00906B45" w:rsidRPr="00906B45" w:rsidRDefault="00906B45" w:rsidP="00447D11">
            <w:pPr>
              <w:jc w:val="left"/>
              <w:rPr>
                <w:i/>
                <w:iCs/>
                <w:snapToGrid w:val="0"/>
              </w:rPr>
            </w:pPr>
            <w:r w:rsidRPr="00906B45">
              <w:rPr>
                <w:i/>
                <w:iCs/>
                <w:snapToGrid w:val="0"/>
              </w:rPr>
              <w:t>Enoggera</w:t>
            </w:r>
          </w:p>
        </w:tc>
      </w:tr>
      <w:tr w:rsidR="00906B45" w:rsidRPr="00906B45" w14:paraId="5AF510C4" w14:textId="77777777" w:rsidTr="00906B45">
        <w:trPr>
          <w:trHeight w:val="20"/>
        </w:trPr>
        <w:tc>
          <w:tcPr>
            <w:tcW w:w="2551" w:type="dxa"/>
            <w:vAlign w:val="center"/>
            <w:hideMark/>
          </w:tcPr>
          <w:p w14:paraId="3A5744A2" w14:textId="77777777" w:rsidR="00906B45" w:rsidRPr="00906B45" w:rsidRDefault="00906B45" w:rsidP="00447D11">
            <w:pPr>
              <w:jc w:val="left"/>
              <w:rPr>
                <w:i/>
                <w:iCs/>
                <w:snapToGrid w:val="0"/>
              </w:rPr>
            </w:pPr>
            <w:r w:rsidRPr="00906B45">
              <w:rPr>
                <w:i/>
                <w:iCs/>
                <w:snapToGrid w:val="0"/>
              </w:rPr>
              <w:t>Stanillon St</w:t>
            </w:r>
          </w:p>
        </w:tc>
        <w:tc>
          <w:tcPr>
            <w:tcW w:w="2551" w:type="dxa"/>
            <w:vAlign w:val="center"/>
            <w:hideMark/>
          </w:tcPr>
          <w:p w14:paraId="40F0BEF6" w14:textId="77777777" w:rsidR="00906B45" w:rsidRPr="00906B45" w:rsidRDefault="00906B45" w:rsidP="00447D11">
            <w:pPr>
              <w:jc w:val="left"/>
              <w:rPr>
                <w:i/>
                <w:iCs/>
                <w:snapToGrid w:val="0"/>
              </w:rPr>
            </w:pPr>
            <w:r w:rsidRPr="00906B45">
              <w:rPr>
                <w:i/>
                <w:iCs/>
                <w:snapToGrid w:val="0"/>
              </w:rPr>
              <w:t>Aspley</w:t>
            </w:r>
          </w:p>
        </w:tc>
        <w:tc>
          <w:tcPr>
            <w:tcW w:w="2552" w:type="dxa"/>
            <w:vAlign w:val="center"/>
            <w:hideMark/>
          </w:tcPr>
          <w:p w14:paraId="6EDACCF0" w14:textId="77777777" w:rsidR="00906B45" w:rsidRPr="00906B45" w:rsidRDefault="00906B45" w:rsidP="00447D11">
            <w:pPr>
              <w:jc w:val="left"/>
              <w:rPr>
                <w:i/>
                <w:iCs/>
                <w:snapToGrid w:val="0"/>
              </w:rPr>
            </w:pPr>
            <w:r w:rsidRPr="00906B45">
              <w:rPr>
                <w:i/>
                <w:iCs/>
                <w:snapToGrid w:val="0"/>
              </w:rPr>
              <w:t>Marchant</w:t>
            </w:r>
          </w:p>
        </w:tc>
      </w:tr>
      <w:tr w:rsidR="00906B45" w:rsidRPr="00906B45" w14:paraId="13B8ED6D" w14:textId="77777777" w:rsidTr="00906B45">
        <w:trPr>
          <w:trHeight w:val="20"/>
        </w:trPr>
        <w:tc>
          <w:tcPr>
            <w:tcW w:w="2551" w:type="dxa"/>
            <w:vAlign w:val="center"/>
            <w:hideMark/>
          </w:tcPr>
          <w:p w14:paraId="06911988" w14:textId="77777777" w:rsidR="00906B45" w:rsidRPr="00906B45" w:rsidRDefault="00906B45" w:rsidP="00447D11">
            <w:pPr>
              <w:jc w:val="left"/>
              <w:rPr>
                <w:i/>
                <w:iCs/>
                <w:snapToGrid w:val="0"/>
              </w:rPr>
            </w:pPr>
            <w:r w:rsidRPr="00906B45">
              <w:rPr>
                <w:i/>
                <w:iCs/>
                <w:snapToGrid w:val="0"/>
              </w:rPr>
              <w:t>Station Rd</w:t>
            </w:r>
          </w:p>
        </w:tc>
        <w:tc>
          <w:tcPr>
            <w:tcW w:w="2551" w:type="dxa"/>
            <w:vAlign w:val="center"/>
            <w:hideMark/>
          </w:tcPr>
          <w:p w14:paraId="078D2038" w14:textId="77777777" w:rsidR="00906B45" w:rsidRPr="00906B45" w:rsidRDefault="00906B45" w:rsidP="00447D11">
            <w:pPr>
              <w:jc w:val="left"/>
              <w:rPr>
                <w:i/>
                <w:iCs/>
                <w:snapToGrid w:val="0"/>
              </w:rPr>
            </w:pPr>
            <w:r w:rsidRPr="00906B45">
              <w:rPr>
                <w:i/>
                <w:iCs/>
                <w:snapToGrid w:val="0"/>
              </w:rPr>
              <w:t>Indooroopilly</w:t>
            </w:r>
          </w:p>
        </w:tc>
        <w:tc>
          <w:tcPr>
            <w:tcW w:w="2552" w:type="dxa"/>
            <w:vAlign w:val="center"/>
            <w:hideMark/>
          </w:tcPr>
          <w:p w14:paraId="4C19C575" w14:textId="77777777" w:rsidR="00906B45" w:rsidRPr="00906B45" w:rsidRDefault="00906B45" w:rsidP="00447D11">
            <w:pPr>
              <w:jc w:val="left"/>
              <w:rPr>
                <w:i/>
                <w:iCs/>
                <w:snapToGrid w:val="0"/>
              </w:rPr>
            </w:pPr>
            <w:r w:rsidRPr="00906B45">
              <w:rPr>
                <w:i/>
                <w:iCs/>
                <w:snapToGrid w:val="0"/>
              </w:rPr>
              <w:t xml:space="preserve">Walter Taylor </w:t>
            </w:r>
          </w:p>
        </w:tc>
      </w:tr>
      <w:tr w:rsidR="00906B45" w:rsidRPr="00906B45" w14:paraId="6F98EB63" w14:textId="77777777" w:rsidTr="00906B45">
        <w:trPr>
          <w:trHeight w:val="20"/>
        </w:trPr>
        <w:tc>
          <w:tcPr>
            <w:tcW w:w="2551" w:type="dxa"/>
            <w:vAlign w:val="center"/>
            <w:hideMark/>
          </w:tcPr>
          <w:p w14:paraId="387932DC" w14:textId="77777777" w:rsidR="00906B45" w:rsidRPr="00906B45" w:rsidRDefault="00906B45" w:rsidP="00447D11">
            <w:pPr>
              <w:jc w:val="left"/>
              <w:rPr>
                <w:i/>
                <w:iCs/>
                <w:snapToGrid w:val="0"/>
              </w:rPr>
            </w:pPr>
            <w:r w:rsidRPr="00906B45">
              <w:rPr>
                <w:i/>
                <w:iCs/>
                <w:snapToGrid w:val="0"/>
              </w:rPr>
              <w:t>Stellmach St</w:t>
            </w:r>
          </w:p>
        </w:tc>
        <w:tc>
          <w:tcPr>
            <w:tcW w:w="2551" w:type="dxa"/>
            <w:vAlign w:val="center"/>
            <w:hideMark/>
          </w:tcPr>
          <w:p w14:paraId="1CA0E79C" w14:textId="77777777" w:rsidR="00906B45" w:rsidRPr="00906B45" w:rsidRDefault="00906B45" w:rsidP="00447D11">
            <w:pPr>
              <w:jc w:val="left"/>
              <w:rPr>
                <w:i/>
                <w:iCs/>
                <w:snapToGrid w:val="0"/>
              </w:rPr>
            </w:pPr>
            <w:r w:rsidRPr="00906B45">
              <w:rPr>
                <w:i/>
                <w:iCs/>
                <w:snapToGrid w:val="0"/>
              </w:rPr>
              <w:t>Everton Park</w:t>
            </w:r>
          </w:p>
        </w:tc>
        <w:tc>
          <w:tcPr>
            <w:tcW w:w="2552" w:type="dxa"/>
            <w:vAlign w:val="center"/>
            <w:hideMark/>
          </w:tcPr>
          <w:p w14:paraId="63E1FC4C" w14:textId="77777777" w:rsidR="00906B45" w:rsidRPr="00906B45" w:rsidRDefault="00906B45" w:rsidP="00447D11">
            <w:pPr>
              <w:jc w:val="left"/>
              <w:rPr>
                <w:i/>
                <w:iCs/>
                <w:snapToGrid w:val="0"/>
              </w:rPr>
            </w:pPr>
            <w:r w:rsidRPr="00906B45">
              <w:rPr>
                <w:i/>
                <w:iCs/>
                <w:snapToGrid w:val="0"/>
              </w:rPr>
              <w:t>McDowall</w:t>
            </w:r>
          </w:p>
        </w:tc>
      </w:tr>
      <w:tr w:rsidR="00906B45" w:rsidRPr="00906B45" w14:paraId="0DE18EC9" w14:textId="77777777" w:rsidTr="00906B45">
        <w:trPr>
          <w:trHeight w:val="20"/>
        </w:trPr>
        <w:tc>
          <w:tcPr>
            <w:tcW w:w="2551" w:type="dxa"/>
            <w:vAlign w:val="center"/>
            <w:hideMark/>
          </w:tcPr>
          <w:p w14:paraId="588B37DD" w14:textId="77777777" w:rsidR="00906B45" w:rsidRPr="00906B45" w:rsidRDefault="00906B45" w:rsidP="00447D11">
            <w:pPr>
              <w:jc w:val="left"/>
              <w:rPr>
                <w:i/>
                <w:iCs/>
                <w:snapToGrid w:val="0"/>
              </w:rPr>
            </w:pPr>
            <w:r w:rsidRPr="00906B45">
              <w:rPr>
                <w:i/>
                <w:iCs/>
                <w:snapToGrid w:val="0"/>
              </w:rPr>
              <w:t>Stimpson St</w:t>
            </w:r>
          </w:p>
        </w:tc>
        <w:tc>
          <w:tcPr>
            <w:tcW w:w="2551" w:type="dxa"/>
            <w:vAlign w:val="center"/>
            <w:hideMark/>
          </w:tcPr>
          <w:p w14:paraId="6FEAFFB6" w14:textId="77777777" w:rsidR="00906B45" w:rsidRPr="00906B45" w:rsidRDefault="00906B45" w:rsidP="00447D11">
            <w:pPr>
              <w:jc w:val="left"/>
              <w:rPr>
                <w:i/>
                <w:iCs/>
                <w:snapToGrid w:val="0"/>
              </w:rPr>
            </w:pPr>
            <w:r w:rsidRPr="00906B45">
              <w:rPr>
                <w:i/>
                <w:iCs/>
                <w:snapToGrid w:val="0"/>
              </w:rPr>
              <w:t>Fairfield</w:t>
            </w:r>
          </w:p>
        </w:tc>
        <w:tc>
          <w:tcPr>
            <w:tcW w:w="2552" w:type="dxa"/>
            <w:vAlign w:val="center"/>
            <w:hideMark/>
          </w:tcPr>
          <w:p w14:paraId="2560CE92" w14:textId="77777777" w:rsidR="00906B45" w:rsidRPr="00906B45" w:rsidRDefault="00906B45" w:rsidP="00447D11">
            <w:pPr>
              <w:jc w:val="left"/>
              <w:rPr>
                <w:i/>
                <w:iCs/>
                <w:snapToGrid w:val="0"/>
              </w:rPr>
            </w:pPr>
            <w:r w:rsidRPr="00906B45">
              <w:rPr>
                <w:i/>
                <w:iCs/>
                <w:snapToGrid w:val="0"/>
              </w:rPr>
              <w:t>Tennyson</w:t>
            </w:r>
          </w:p>
        </w:tc>
      </w:tr>
      <w:tr w:rsidR="00906B45" w:rsidRPr="00906B45" w14:paraId="21CE8F0F" w14:textId="77777777" w:rsidTr="00906B45">
        <w:trPr>
          <w:trHeight w:val="20"/>
        </w:trPr>
        <w:tc>
          <w:tcPr>
            <w:tcW w:w="2551" w:type="dxa"/>
            <w:vAlign w:val="center"/>
            <w:hideMark/>
          </w:tcPr>
          <w:p w14:paraId="212F5D09" w14:textId="77777777" w:rsidR="00906B45" w:rsidRPr="00906B45" w:rsidRDefault="00906B45" w:rsidP="00447D11">
            <w:pPr>
              <w:jc w:val="left"/>
              <w:rPr>
                <w:i/>
                <w:iCs/>
                <w:snapToGrid w:val="0"/>
              </w:rPr>
            </w:pPr>
            <w:r w:rsidRPr="00906B45">
              <w:rPr>
                <w:i/>
                <w:iCs/>
                <w:snapToGrid w:val="0"/>
              </w:rPr>
              <w:t>Stirling St</w:t>
            </w:r>
          </w:p>
        </w:tc>
        <w:tc>
          <w:tcPr>
            <w:tcW w:w="2551" w:type="dxa"/>
            <w:vAlign w:val="center"/>
            <w:hideMark/>
          </w:tcPr>
          <w:p w14:paraId="3110D599" w14:textId="77777777" w:rsidR="00906B45" w:rsidRPr="00906B45" w:rsidRDefault="00906B45" w:rsidP="00447D11">
            <w:pPr>
              <w:jc w:val="left"/>
              <w:rPr>
                <w:i/>
                <w:iCs/>
                <w:snapToGrid w:val="0"/>
              </w:rPr>
            </w:pPr>
            <w:r w:rsidRPr="00906B45">
              <w:rPr>
                <w:i/>
                <w:iCs/>
                <w:snapToGrid w:val="0"/>
              </w:rPr>
              <w:t>Enoggera</w:t>
            </w:r>
          </w:p>
        </w:tc>
        <w:tc>
          <w:tcPr>
            <w:tcW w:w="2552" w:type="dxa"/>
            <w:vAlign w:val="center"/>
            <w:hideMark/>
          </w:tcPr>
          <w:p w14:paraId="6DDF1251" w14:textId="77777777" w:rsidR="00906B45" w:rsidRPr="00906B45" w:rsidRDefault="00906B45" w:rsidP="00447D11">
            <w:pPr>
              <w:jc w:val="left"/>
              <w:rPr>
                <w:i/>
                <w:iCs/>
                <w:snapToGrid w:val="0"/>
              </w:rPr>
            </w:pPr>
            <w:r w:rsidRPr="00906B45">
              <w:rPr>
                <w:i/>
                <w:iCs/>
                <w:snapToGrid w:val="0"/>
              </w:rPr>
              <w:t>Enoggera</w:t>
            </w:r>
          </w:p>
        </w:tc>
      </w:tr>
      <w:tr w:rsidR="00906B45" w:rsidRPr="00906B45" w14:paraId="7180E7CA" w14:textId="77777777" w:rsidTr="00906B45">
        <w:trPr>
          <w:trHeight w:val="20"/>
        </w:trPr>
        <w:tc>
          <w:tcPr>
            <w:tcW w:w="2551" w:type="dxa"/>
            <w:vAlign w:val="center"/>
            <w:hideMark/>
          </w:tcPr>
          <w:p w14:paraId="0C530001" w14:textId="77777777" w:rsidR="00906B45" w:rsidRPr="00906B45" w:rsidRDefault="00906B45" w:rsidP="00447D11">
            <w:pPr>
              <w:jc w:val="left"/>
              <w:rPr>
                <w:i/>
                <w:iCs/>
                <w:snapToGrid w:val="0"/>
              </w:rPr>
            </w:pPr>
            <w:r w:rsidRPr="00906B45">
              <w:rPr>
                <w:i/>
                <w:iCs/>
                <w:snapToGrid w:val="0"/>
              </w:rPr>
              <w:t>Stirrat St</w:t>
            </w:r>
          </w:p>
        </w:tc>
        <w:tc>
          <w:tcPr>
            <w:tcW w:w="2551" w:type="dxa"/>
            <w:vAlign w:val="center"/>
            <w:hideMark/>
          </w:tcPr>
          <w:p w14:paraId="6733D9C3" w14:textId="77777777" w:rsidR="00906B45" w:rsidRPr="00906B45" w:rsidRDefault="00906B45" w:rsidP="00447D11">
            <w:pPr>
              <w:jc w:val="left"/>
              <w:rPr>
                <w:i/>
                <w:iCs/>
                <w:snapToGrid w:val="0"/>
              </w:rPr>
            </w:pPr>
            <w:r w:rsidRPr="00906B45">
              <w:rPr>
                <w:i/>
                <w:iCs/>
                <w:snapToGrid w:val="0"/>
              </w:rPr>
              <w:t>Coorparoo</w:t>
            </w:r>
          </w:p>
        </w:tc>
        <w:tc>
          <w:tcPr>
            <w:tcW w:w="2552" w:type="dxa"/>
            <w:vAlign w:val="center"/>
            <w:hideMark/>
          </w:tcPr>
          <w:p w14:paraId="4B35FEE8" w14:textId="77777777" w:rsidR="00906B45" w:rsidRPr="00906B45" w:rsidRDefault="00906B45" w:rsidP="00447D11">
            <w:pPr>
              <w:jc w:val="left"/>
              <w:rPr>
                <w:i/>
                <w:iCs/>
                <w:snapToGrid w:val="0"/>
              </w:rPr>
            </w:pPr>
            <w:r w:rsidRPr="00906B45">
              <w:rPr>
                <w:i/>
                <w:iCs/>
                <w:snapToGrid w:val="0"/>
              </w:rPr>
              <w:t>Coorparoo</w:t>
            </w:r>
          </w:p>
        </w:tc>
      </w:tr>
      <w:tr w:rsidR="00906B45" w:rsidRPr="00906B45" w14:paraId="54C987D9" w14:textId="77777777" w:rsidTr="00906B45">
        <w:trPr>
          <w:trHeight w:val="20"/>
        </w:trPr>
        <w:tc>
          <w:tcPr>
            <w:tcW w:w="2551" w:type="dxa"/>
            <w:vAlign w:val="center"/>
            <w:hideMark/>
          </w:tcPr>
          <w:p w14:paraId="79492498" w14:textId="77777777" w:rsidR="00906B45" w:rsidRPr="00906B45" w:rsidRDefault="00906B45" w:rsidP="00447D11">
            <w:pPr>
              <w:jc w:val="left"/>
              <w:rPr>
                <w:i/>
                <w:iCs/>
                <w:snapToGrid w:val="0"/>
              </w:rPr>
            </w:pPr>
            <w:r w:rsidRPr="00906B45">
              <w:rPr>
                <w:i/>
                <w:iCs/>
                <w:snapToGrid w:val="0"/>
              </w:rPr>
              <w:t>Swan St</w:t>
            </w:r>
          </w:p>
        </w:tc>
        <w:tc>
          <w:tcPr>
            <w:tcW w:w="2551" w:type="dxa"/>
            <w:vAlign w:val="center"/>
            <w:hideMark/>
          </w:tcPr>
          <w:p w14:paraId="060DD0EF" w14:textId="77777777" w:rsidR="00906B45" w:rsidRPr="00906B45" w:rsidRDefault="00906B45" w:rsidP="00447D11">
            <w:pPr>
              <w:jc w:val="left"/>
              <w:rPr>
                <w:i/>
                <w:iCs/>
                <w:snapToGrid w:val="0"/>
              </w:rPr>
            </w:pPr>
            <w:r w:rsidRPr="00906B45">
              <w:rPr>
                <w:i/>
                <w:iCs/>
                <w:snapToGrid w:val="0"/>
              </w:rPr>
              <w:t>Gordon Park</w:t>
            </w:r>
          </w:p>
        </w:tc>
        <w:tc>
          <w:tcPr>
            <w:tcW w:w="2552" w:type="dxa"/>
            <w:vAlign w:val="center"/>
            <w:hideMark/>
          </w:tcPr>
          <w:p w14:paraId="5B152216" w14:textId="77777777" w:rsidR="00906B45" w:rsidRPr="00906B45" w:rsidRDefault="00906B45" w:rsidP="00447D11">
            <w:pPr>
              <w:jc w:val="left"/>
              <w:rPr>
                <w:i/>
                <w:iCs/>
                <w:snapToGrid w:val="0"/>
              </w:rPr>
            </w:pPr>
            <w:r w:rsidRPr="00906B45">
              <w:rPr>
                <w:i/>
                <w:iCs/>
                <w:snapToGrid w:val="0"/>
              </w:rPr>
              <w:t>Marchant</w:t>
            </w:r>
          </w:p>
        </w:tc>
      </w:tr>
      <w:tr w:rsidR="00906B45" w:rsidRPr="00906B45" w14:paraId="0D9E6314" w14:textId="77777777" w:rsidTr="00906B45">
        <w:trPr>
          <w:trHeight w:val="20"/>
        </w:trPr>
        <w:tc>
          <w:tcPr>
            <w:tcW w:w="2551" w:type="dxa"/>
            <w:vAlign w:val="center"/>
            <w:hideMark/>
          </w:tcPr>
          <w:p w14:paraId="526D7236" w14:textId="77777777" w:rsidR="00906B45" w:rsidRPr="00906B45" w:rsidRDefault="00906B45" w:rsidP="00447D11">
            <w:pPr>
              <w:jc w:val="left"/>
              <w:rPr>
                <w:i/>
                <w:iCs/>
                <w:snapToGrid w:val="0"/>
              </w:rPr>
            </w:pPr>
            <w:r w:rsidRPr="00906B45">
              <w:rPr>
                <w:i/>
                <w:iCs/>
                <w:snapToGrid w:val="0"/>
              </w:rPr>
              <w:t>Telegraph Road</w:t>
            </w:r>
          </w:p>
        </w:tc>
        <w:tc>
          <w:tcPr>
            <w:tcW w:w="2551" w:type="dxa"/>
            <w:vAlign w:val="center"/>
            <w:hideMark/>
          </w:tcPr>
          <w:p w14:paraId="4BC36E6A" w14:textId="77777777" w:rsidR="00906B45" w:rsidRPr="00906B45" w:rsidRDefault="00906B45" w:rsidP="00447D11">
            <w:pPr>
              <w:jc w:val="left"/>
              <w:rPr>
                <w:i/>
                <w:iCs/>
                <w:snapToGrid w:val="0"/>
              </w:rPr>
            </w:pPr>
            <w:r w:rsidRPr="00906B45">
              <w:rPr>
                <w:i/>
                <w:iCs/>
                <w:snapToGrid w:val="0"/>
              </w:rPr>
              <w:t>Bald Hills</w:t>
            </w:r>
          </w:p>
        </w:tc>
        <w:tc>
          <w:tcPr>
            <w:tcW w:w="2552" w:type="dxa"/>
            <w:vAlign w:val="center"/>
            <w:hideMark/>
          </w:tcPr>
          <w:p w14:paraId="236FA875" w14:textId="77777777" w:rsidR="00906B45" w:rsidRPr="00906B45" w:rsidRDefault="00906B45" w:rsidP="00447D11">
            <w:pPr>
              <w:jc w:val="left"/>
              <w:rPr>
                <w:i/>
                <w:iCs/>
                <w:snapToGrid w:val="0"/>
              </w:rPr>
            </w:pPr>
            <w:r w:rsidRPr="00906B45">
              <w:rPr>
                <w:i/>
                <w:iCs/>
                <w:snapToGrid w:val="0"/>
              </w:rPr>
              <w:t>Bracken Ridge</w:t>
            </w:r>
          </w:p>
        </w:tc>
      </w:tr>
      <w:tr w:rsidR="00906B45" w:rsidRPr="00906B45" w14:paraId="2F80EDC0" w14:textId="77777777" w:rsidTr="00906B45">
        <w:trPr>
          <w:trHeight w:val="20"/>
        </w:trPr>
        <w:tc>
          <w:tcPr>
            <w:tcW w:w="2551" w:type="dxa"/>
            <w:vAlign w:val="center"/>
            <w:hideMark/>
          </w:tcPr>
          <w:p w14:paraId="104BB030" w14:textId="77777777" w:rsidR="00906B45" w:rsidRPr="00906B45" w:rsidRDefault="00906B45" w:rsidP="00447D11">
            <w:pPr>
              <w:jc w:val="left"/>
              <w:rPr>
                <w:i/>
                <w:iCs/>
                <w:snapToGrid w:val="0"/>
              </w:rPr>
            </w:pPr>
            <w:r w:rsidRPr="00906B45">
              <w:rPr>
                <w:i/>
                <w:iCs/>
                <w:snapToGrid w:val="0"/>
              </w:rPr>
              <w:t>Tenth Ave</w:t>
            </w:r>
          </w:p>
        </w:tc>
        <w:tc>
          <w:tcPr>
            <w:tcW w:w="2551" w:type="dxa"/>
            <w:vAlign w:val="center"/>
            <w:hideMark/>
          </w:tcPr>
          <w:p w14:paraId="42B2E493" w14:textId="77777777" w:rsidR="00906B45" w:rsidRPr="00906B45" w:rsidRDefault="00906B45" w:rsidP="00447D11">
            <w:pPr>
              <w:jc w:val="left"/>
              <w:rPr>
                <w:i/>
                <w:iCs/>
                <w:snapToGrid w:val="0"/>
              </w:rPr>
            </w:pPr>
            <w:r w:rsidRPr="00906B45">
              <w:rPr>
                <w:i/>
                <w:iCs/>
                <w:snapToGrid w:val="0"/>
              </w:rPr>
              <w:t>Kedron</w:t>
            </w:r>
          </w:p>
        </w:tc>
        <w:tc>
          <w:tcPr>
            <w:tcW w:w="2552" w:type="dxa"/>
            <w:vAlign w:val="center"/>
            <w:hideMark/>
          </w:tcPr>
          <w:p w14:paraId="63F7ABA6" w14:textId="77777777" w:rsidR="00906B45" w:rsidRPr="00906B45" w:rsidRDefault="00906B45" w:rsidP="00447D11">
            <w:pPr>
              <w:jc w:val="left"/>
              <w:rPr>
                <w:i/>
                <w:iCs/>
                <w:snapToGrid w:val="0"/>
              </w:rPr>
            </w:pPr>
            <w:r w:rsidRPr="00906B45">
              <w:rPr>
                <w:i/>
                <w:iCs/>
                <w:snapToGrid w:val="0"/>
              </w:rPr>
              <w:t>Northgate</w:t>
            </w:r>
          </w:p>
        </w:tc>
      </w:tr>
      <w:tr w:rsidR="00906B45" w:rsidRPr="00906B45" w14:paraId="0DCAE1D8" w14:textId="77777777" w:rsidTr="00906B45">
        <w:trPr>
          <w:trHeight w:val="20"/>
        </w:trPr>
        <w:tc>
          <w:tcPr>
            <w:tcW w:w="2551" w:type="dxa"/>
            <w:vAlign w:val="center"/>
            <w:hideMark/>
          </w:tcPr>
          <w:p w14:paraId="002DAE8E" w14:textId="77777777" w:rsidR="00906B45" w:rsidRPr="00906B45" w:rsidRDefault="00906B45" w:rsidP="00447D11">
            <w:pPr>
              <w:jc w:val="left"/>
              <w:rPr>
                <w:i/>
                <w:iCs/>
                <w:snapToGrid w:val="0"/>
              </w:rPr>
            </w:pPr>
            <w:r w:rsidRPr="00906B45">
              <w:rPr>
                <w:i/>
                <w:iCs/>
                <w:snapToGrid w:val="0"/>
              </w:rPr>
              <w:t>Tingal Rd</w:t>
            </w:r>
          </w:p>
        </w:tc>
        <w:tc>
          <w:tcPr>
            <w:tcW w:w="2551" w:type="dxa"/>
            <w:vAlign w:val="center"/>
            <w:hideMark/>
          </w:tcPr>
          <w:p w14:paraId="738E1BDB" w14:textId="77777777" w:rsidR="00906B45" w:rsidRPr="00906B45" w:rsidRDefault="00906B45" w:rsidP="00447D11">
            <w:pPr>
              <w:jc w:val="left"/>
              <w:rPr>
                <w:i/>
                <w:iCs/>
                <w:snapToGrid w:val="0"/>
              </w:rPr>
            </w:pPr>
            <w:r w:rsidRPr="00906B45">
              <w:rPr>
                <w:i/>
                <w:iCs/>
                <w:snapToGrid w:val="0"/>
              </w:rPr>
              <w:t>Wynnum</w:t>
            </w:r>
          </w:p>
        </w:tc>
        <w:tc>
          <w:tcPr>
            <w:tcW w:w="2552" w:type="dxa"/>
            <w:vAlign w:val="center"/>
            <w:hideMark/>
          </w:tcPr>
          <w:p w14:paraId="2DCF8916" w14:textId="77777777" w:rsidR="00906B45" w:rsidRPr="00906B45" w:rsidRDefault="00906B45" w:rsidP="00447D11">
            <w:pPr>
              <w:jc w:val="left"/>
              <w:rPr>
                <w:i/>
                <w:iCs/>
                <w:snapToGrid w:val="0"/>
              </w:rPr>
            </w:pPr>
            <w:r w:rsidRPr="00906B45">
              <w:rPr>
                <w:i/>
                <w:iCs/>
                <w:snapToGrid w:val="0"/>
              </w:rPr>
              <w:t>Wynnum Manly</w:t>
            </w:r>
          </w:p>
        </w:tc>
      </w:tr>
      <w:tr w:rsidR="00906B45" w:rsidRPr="00906B45" w14:paraId="2934C551" w14:textId="77777777" w:rsidTr="00906B45">
        <w:trPr>
          <w:trHeight w:val="20"/>
        </w:trPr>
        <w:tc>
          <w:tcPr>
            <w:tcW w:w="2551" w:type="dxa"/>
            <w:vAlign w:val="center"/>
            <w:hideMark/>
          </w:tcPr>
          <w:p w14:paraId="3B46CE92" w14:textId="77777777" w:rsidR="00906B45" w:rsidRPr="00906B45" w:rsidRDefault="00906B45" w:rsidP="00447D11">
            <w:pPr>
              <w:jc w:val="left"/>
              <w:rPr>
                <w:i/>
                <w:iCs/>
                <w:snapToGrid w:val="0"/>
              </w:rPr>
            </w:pPr>
            <w:r w:rsidRPr="00906B45">
              <w:rPr>
                <w:i/>
                <w:iCs/>
                <w:snapToGrid w:val="0"/>
              </w:rPr>
              <w:t>Tingal Rd</w:t>
            </w:r>
          </w:p>
        </w:tc>
        <w:tc>
          <w:tcPr>
            <w:tcW w:w="2551" w:type="dxa"/>
            <w:vAlign w:val="center"/>
            <w:hideMark/>
          </w:tcPr>
          <w:p w14:paraId="266F8C3C" w14:textId="77777777" w:rsidR="00906B45" w:rsidRPr="00906B45" w:rsidRDefault="00906B45" w:rsidP="00447D11">
            <w:pPr>
              <w:jc w:val="left"/>
              <w:rPr>
                <w:i/>
                <w:iCs/>
                <w:snapToGrid w:val="0"/>
              </w:rPr>
            </w:pPr>
            <w:r w:rsidRPr="00906B45">
              <w:rPr>
                <w:i/>
                <w:iCs/>
                <w:snapToGrid w:val="0"/>
              </w:rPr>
              <w:t>Wynnum</w:t>
            </w:r>
          </w:p>
        </w:tc>
        <w:tc>
          <w:tcPr>
            <w:tcW w:w="2552" w:type="dxa"/>
            <w:vAlign w:val="center"/>
            <w:hideMark/>
          </w:tcPr>
          <w:p w14:paraId="2063A16E" w14:textId="77777777" w:rsidR="00906B45" w:rsidRPr="00906B45" w:rsidRDefault="00906B45" w:rsidP="00447D11">
            <w:pPr>
              <w:jc w:val="left"/>
              <w:rPr>
                <w:i/>
                <w:iCs/>
                <w:snapToGrid w:val="0"/>
              </w:rPr>
            </w:pPr>
            <w:r w:rsidRPr="00906B45">
              <w:rPr>
                <w:i/>
                <w:iCs/>
                <w:snapToGrid w:val="0"/>
              </w:rPr>
              <w:t>Wynnum Manly</w:t>
            </w:r>
          </w:p>
        </w:tc>
      </w:tr>
      <w:tr w:rsidR="00906B45" w:rsidRPr="00906B45" w14:paraId="544D74A4" w14:textId="77777777" w:rsidTr="00906B45">
        <w:trPr>
          <w:trHeight w:val="20"/>
        </w:trPr>
        <w:tc>
          <w:tcPr>
            <w:tcW w:w="2551" w:type="dxa"/>
            <w:vAlign w:val="center"/>
            <w:hideMark/>
          </w:tcPr>
          <w:p w14:paraId="68826B6C" w14:textId="77777777" w:rsidR="00906B45" w:rsidRPr="00906B45" w:rsidRDefault="00906B45" w:rsidP="00447D11">
            <w:pPr>
              <w:jc w:val="left"/>
              <w:rPr>
                <w:i/>
                <w:iCs/>
                <w:snapToGrid w:val="0"/>
              </w:rPr>
            </w:pPr>
            <w:r w:rsidRPr="00906B45">
              <w:rPr>
                <w:i/>
                <w:iCs/>
                <w:snapToGrid w:val="0"/>
              </w:rPr>
              <w:t>Tripcony Pl</w:t>
            </w:r>
          </w:p>
        </w:tc>
        <w:tc>
          <w:tcPr>
            <w:tcW w:w="2551" w:type="dxa"/>
            <w:vAlign w:val="center"/>
            <w:hideMark/>
          </w:tcPr>
          <w:p w14:paraId="6E5FF482" w14:textId="77777777" w:rsidR="00906B45" w:rsidRPr="00906B45" w:rsidRDefault="00906B45" w:rsidP="00447D11">
            <w:pPr>
              <w:jc w:val="left"/>
              <w:rPr>
                <w:i/>
                <w:iCs/>
                <w:snapToGrid w:val="0"/>
              </w:rPr>
            </w:pPr>
            <w:r w:rsidRPr="00906B45">
              <w:rPr>
                <w:i/>
                <w:iCs/>
                <w:snapToGrid w:val="0"/>
              </w:rPr>
              <w:t>Wakerley</w:t>
            </w:r>
          </w:p>
        </w:tc>
        <w:tc>
          <w:tcPr>
            <w:tcW w:w="2552" w:type="dxa"/>
            <w:vAlign w:val="center"/>
            <w:hideMark/>
          </w:tcPr>
          <w:p w14:paraId="72341D1A" w14:textId="77777777" w:rsidR="00906B45" w:rsidRPr="00906B45" w:rsidRDefault="00906B45" w:rsidP="00447D11">
            <w:pPr>
              <w:jc w:val="left"/>
              <w:rPr>
                <w:i/>
                <w:iCs/>
                <w:snapToGrid w:val="0"/>
              </w:rPr>
            </w:pPr>
            <w:r w:rsidRPr="00906B45">
              <w:rPr>
                <w:i/>
                <w:iCs/>
                <w:snapToGrid w:val="0"/>
              </w:rPr>
              <w:t>Chandler</w:t>
            </w:r>
          </w:p>
        </w:tc>
      </w:tr>
      <w:tr w:rsidR="00906B45" w:rsidRPr="00906B45" w14:paraId="68600C04" w14:textId="77777777" w:rsidTr="00906B45">
        <w:trPr>
          <w:trHeight w:val="20"/>
        </w:trPr>
        <w:tc>
          <w:tcPr>
            <w:tcW w:w="2551" w:type="dxa"/>
            <w:vAlign w:val="center"/>
            <w:hideMark/>
          </w:tcPr>
          <w:p w14:paraId="3A809DB5" w14:textId="77777777" w:rsidR="00906B45" w:rsidRPr="00906B45" w:rsidRDefault="00906B45" w:rsidP="00447D11">
            <w:pPr>
              <w:jc w:val="left"/>
              <w:rPr>
                <w:i/>
                <w:iCs/>
                <w:snapToGrid w:val="0"/>
              </w:rPr>
            </w:pPr>
            <w:r w:rsidRPr="00906B45">
              <w:rPr>
                <w:i/>
                <w:iCs/>
                <w:snapToGrid w:val="0"/>
              </w:rPr>
              <w:t>Valnay St</w:t>
            </w:r>
          </w:p>
        </w:tc>
        <w:tc>
          <w:tcPr>
            <w:tcW w:w="2551" w:type="dxa"/>
            <w:vAlign w:val="center"/>
            <w:hideMark/>
          </w:tcPr>
          <w:p w14:paraId="732EF255" w14:textId="77777777" w:rsidR="00906B45" w:rsidRPr="00906B45" w:rsidRDefault="00906B45" w:rsidP="00447D11">
            <w:pPr>
              <w:jc w:val="left"/>
              <w:rPr>
                <w:i/>
                <w:iCs/>
                <w:snapToGrid w:val="0"/>
              </w:rPr>
            </w:pPr>
            <w:r w:rsidRPr="00906B45">
              <w:rPr>
                <w:i/>
                <w:iCs/>
                <w:snapToGrid w:val="0"/>
              </w:rPr>
              <w:t>Aspley</w:t>
            </w:r>
          </w:p>
        </w:tc>
        <w:tc>
          <w:tcPr>
            <w:tcW w:w="2552" w:type="dxa"/>
            <w:vAlign w:val="center"/>
            <w:hideMark/>
          </w:tcPr>
          <w:p w14:paraId="6B138EF4" w14:textId="77777777" w:rsidR="00906B45" w:rsidRPr="00906B45" w:rsidRDefault="00906B45" w:rsidP="00447D11">
            <w:pPr>
              <w:jc w:val="left"/>
              <w:rPr>
                <w:i/>
                <w:iCs/>
                <w:snapToGrid w:val="0"/>
              </w:rPr>
            </w:pPr>
            <w:r w:rsidRPr="00906B45">
              <w:rPr>
                <w:i/>
                <w:iCs/>
                <w:snapToGrid w:val="0"/>
              </w:rPr>
              <w:t>Marchant</w:t>
            </w:r>
          </w:p>
        </w:tc>
      </w:tr>
      <w:tr w:rsidR="00906B45" w:rsidRPr="00906B45" w14:paraId="4BD40F25" w14:textId="77777777" w:rsidTr="00906B45">
        <w:trPr>
          <w:trHeight w:val="20"/>
        </w:trPr>
        <w:tc>
          <w:tcPr>
            <w:tcW w:w="2551" w:type="dxa"/>
            <w:vAlign w:val="center"/>
            <w:hideMark/>
          </w:tcPr>
          <w:p w14:paraId="47B9EC84" w14:textId="77777777" w:rsidR="00906B45" w:rsidRPr="00906B45" w:rsidRDefault="00906B45" w:rsidP="00447D11">
            <w:pPr>
              <w:jc w:val="left"/>
              <w:rPr>
                <w:i/>
                <w:iCs/>
                <w:snapToGrid w:val="0"/>
              </w:rPr>
            </w:pPr>
            <w:r w:rsidRPr="00906B45">
              <w:rPr>
                <w:i/>
                <w:iCs/>
                <w:snapToGrid w:val="0"/>
              </w:rPr>
              <w:t>Vulture St</w:t>
            </w:r>
          </w:p>
        </w:tc>
        <w:tc>
          <w:tcPr>
            <w:tcW w:w="2551" w:type="dxa"/>
            <w:vAlign w:val="center"/>
            <w:hideMark/>
          </w:tcPr>
          <w:p w14:paraId="42B34F7B" w14:textId="77777777" w:rsidR="00906B45" w:rsidRPr="00906B45" w:rsidRDefault="00906B45" w:rsidP="00447D11">
            <w:pPr>
              <w:jc w:val="left"/>
              <w:rPr>
                <w:i/>
                <w:iCs/>
                <w:snapToGrid w:val="0"/>
              </w:rPr>
            </w:pPr>
            <w:r w:rsidRPr="00906B45">
              <w:rPr>
                <w:i/>
                <w:iCs/>
                <w:snapToGrid w:val="0"/>
              </w:rPr>
              <w:t>West End</w:t>
            </w:r>
          </w:p>
        </w:tc>
        <w:tc>
          <w:tcPr>
            <w:tcW w:w="2552" w:type="dxa"/>
            <w:vAlign w:val="center"/>
            <w:hideMark/>
          </w:tcPr>
          <w:p w14:paraId="73FCFF1E" w14:textId="77777777" w:rsidR="00906B45" w:rsidRPr="00906B45" w:rsidRDefault="00906B45" w:rsidP="00447D11">
            <w:pPr>
              <w:jc w:val="left"/>
              <w:rPr>
                <w:i/>
                <w:iCs/>
                <w:snapToGrid w:val="0"/>
              </w:rPr>
            </w:pPr>
            <w:r w:rsidRPr="00906B45">
              <w:rPr>
                <w:i/>
                <w:iCs/>
                <w:snapToGrid w:val="0"/>
              </w:rPr>
              <w:t>The Gabba</w:t>
            </w:r>
          </w:p>
        </w:tc>
      </w:tr>
      <w:tr w:rsidR="00906B45" w:rsidRPr="00906B45" w14:paraId="1C20640D" w14:textId="77777777" w:rsidTr="00906B45">
        <w:trPr>
          <w:trHeight w:val="20"/>
        </w:trPr>
        <w:tc>
          <w:tcPr>
            <w:tcW w:w="2551" w:type="dxa"/>
            <w:vAlign w:val="center"/>
            <w:hideMark/>
          </w:tcPr>
          <w:p w14:paraId="2155D1FD" w14:textId="77777777" w:rsidR="00906B45" w:rsidRPr="00906B45" w:rsidRDefault="00906B45" w:rsidP="00447D11">
            <w:pPr>
              <w:jc w:val="left"/>
              <w:rPr>
                <w:i/>
                <w:iCs/>
                <w:snapToGrid w:val="0"/>
              </w:rPr>
            </w:pPr>
            <w:r w:rsidRPr="00906B45">
              <w:rPr>
                <w:i/>
                <w:iCs/>
                <w:snapToGrid w:val="0"/>
              </w:rPr>
              <w:t>Warburton St</w:t>
            </w:r>
          </w:p>
        </w:tc>
        <w:tc>
          <w:tcPr>
            <w:tcW w:w="2551" w:type="dxa"/>
            <w:vAlign w:val="center"/>
            <w:hideMark/>
          </w:tcPr>
          <w:p w14:paraId="74659EB0" w14:textId="77777777" w:rsidR="00906B45" w:rsidRPr="00906B45" w:rsidRDefault="00906B45" w:rsidP="00447D11">
            <w:pPr>
              <w:jc w:val="left"/>
              <w:rPr>
                <w:i/>
                <w:iCs/>
                <w:snapToGrid w:val="0"/>
              </w:rPr>
            </w:pPr>
            <w:r w:rsidRPr="00906B45">
              <w:rPr>
                <w:i/>
                <w:iCs/>
                <w:snapToGrid w:val="0"/>
              </w:rPr>
              <w:t>Bardon</w:t>
            </w:r>
          </w:p>
        </w:tc>
        <w:tc>
          <w:tcPr>
            <w:tcW w:w="2552" w:type="dxa"/>
            <w:vAlign w:val="center"/>
            <w:hideMark/>
          </w:tcPr>
          <w:p w14:paraId="7985C696" w14:textId="77777777" w:rsidR="00906B45" w:rsidRPr="00906B45" w:rsidRDefault="00906B45" w:rsidP="00447D11">
            <w:pPr>
              <w:jc w:val="left"/>
              <w:rPr>
                <w:i/>
                <w:iCs/>
                <w:snapToGrid w:val="0"/>
              </w:rPr>
            </w:pPr>
            <w:r w:rsidRPr="00906B45">
              <w:rPr>
                <w:i/>
                <w:iCs/>
                <w:snapToGrid w:val="0"/>
              </w:rPr>
              <w:t>Paddington</w:t>
            </w:r>
          </w:p>
        </w:tc>
      </w:tr>
      <w:tr w:rsidR="00906B45" w:rsidRPr="00906B45" w14:paraId="28818D58" w14:textId="77777777" w:rsidTr="00906B45">
        <w:trPr>
          <w:trHeight w:val="20"/>
        </w:trPr>
        <w:tc>
          <w:tcPr>
            <w:tcW w:w="2551" w:type="dxa"/>
            <w:vAlign w:val="center"/>
            <w:hideMark/>
          </w:tcPr>
          <w:p w14:paraId="21AB0E6E" w14:textId="77777777" w:rsidR="00906B45" w:rsidRPr="00906B45" w:rsidRDefault="00906B45" w:rsidP="00447D11">
            <w:pPr>
              <w:jc w:val="left"/>
              <w:rPr>
                <w:i/>
                <w:iCs/>
                <w:snapToGrid w:val="0"/>
              </w:rPr>
            </w:pPr>
            <w:r w:rsidRPr="00906B45">
              <w:rPr>
                <w:i/>
                <w:iCs/>
                <w:snapToGrid w:val="0"/>
              </w:rPr>
              <w:t>White St</w:t>
            </w:r>
          </w:p>
        </w:tc>
        <w:tc>
          <w:tcPr>
            <w:tcW w:w="2551" w:type="dxa"/>
            <w:vAlign w:val="center"/>
            <w:hideMark/>
          </w:tcPr>
          <w:p w14:paraId="3A556548" w14:textId="77777777" w:rsidR="00906B45" w:rsidRPr="00906B45" w:rsidRDefault="00906B45" w:rsidP="00447D11">
            <w:pPr>
              <w:jc w:val="left"/>
              <w:rPr>
                <w:i/>
                <w:iCs/>
                <w:snapToGrid w:val="0"/>
              </w:rPr>
            </w:pPr>
            <w:r w:rsidRPr="00906B45">
              <w:rPr>
                <w:i/>
                <w:iCs/>
                <w:snapToGrid w:val="0"/>
              </w:rPr>
              <w:t>Wavell Heights</w:t>
            </w:r>
          </w:p>
        </w:tc>
        <w:tc>
          <w:tcPr>
            <w:tcW w:w="2552" w:type="dxa"/>
            <w:vAlign w:val="center"/>
            <w:hideMark/>
          </w:tcPr>
          <w:p w14:paraId="791B5465" w14:textId="77777777" w:rsidR="00906B45" w:rsidRPr="00906B45" w:rsidRDefault="00906B45" w:rsidP="00447D11">
            <w:pPr>
              <w:jc w:val="left"/>
              <w:rPr>
                <w:i/>
                <w:iCs/>
                <w:snapToGrid w:val="0"/>
              </w:rPr>
            </w:pPr>
            <w:r w:rsidRPr="00906B45">
              <w:rPr>
                <w:i/>
                <w:iCs/>
                <w:snapToGrid w:val="0"/>
              </w:rPr>
              <w:t>Northgate</w:t>
            </w:r>
          </w:p>
        </w:tc>
      </w:tr>
      <w:tr w:rsidR="00906B45" w:rsidRPr="00906B45" w14:paraId="55CD724F" w14:textId="77777777" w:rsidTr="00906B45">
        <w:trPr>
          <w:trHeight w:val="20"/>
        </w:trPr>
        <w:tc>
          <w:tcPr>
            <w:tcW w:w="2551" w:type="dxa"/>
            <w:vAlign w:val="center"/>
            <w:hideMark/>
          </w:tcPr>
          <w:p w14:paraId="0D183D1E" w14:textId="77777777" w:rsidR="00906B45" w:rsidRPr="00906B45" w:rsidRDefault="00906B45" w:rsidP="00447D11">
            <w:pPr>
              <w:jc w:val="left"/>
              <w:rPr>
                <w:i/>
                <w:iCs/>
                <w:snapToGrid w:val="0"/>
              </w:rPr>
            </w:pPr>
            <w:r w:rsidRPr="00906B45">
              <w:rPr>
                <w:i/>
                <w:iCs/>
                <w:snapToGrid w:val="0"/>
              </w:rPr>
              <w:t>Wilgarning St</w:t>
            </w:r>
          </w:p>
        </w:tc>
        <w:tc>
          <w:tcPr>
            <w:tcW w:w="2551" w:type="dxa"/>
            <w:vAlign w:val="center"/>
            <w:hideMark/>
          </w:tcPr>
          <w:p w14:paraId="75ED5AB2" w14:textId="77777777" w:rsidR="00906B45" w:rsidRPr="00906B45" w:rsidRDefault="00906B45" w:rsidP="00447D11">
            <w:pPr>
              <w:jc w:val="left"/>
              <w:rPr>
                <w:i/>
                <w:iCs/>
                <w:snapToGrid w:val="0"/>
              </w:rPr>
            </w:pPr>
            <w:r w:rsidRPr="00906B45">
              <w:rPr>
                <w:i/>
                <w:iCs/>
                <w:snapToGrid w:val="0"/>
              </w:rPr>
              <w:t>Stafford Heights</w:t>
            </w:r>
          </w:p>
        </w:tc>
        <w:tc>
          <w:tcPr>
            <w:tcW w:w="2552" w:type="dxa"/>
            <w:vAlign w:val="center"/>
            <w:hideMark/>
          </w:tcPr>
          <w:p w14:paraId="2DBD64B6" w14:textId="77777777" w:rsidR="00906B45" w:rsidRPr="00906B45" w:rsidRDefault="00906B45" w:rsidP="00447D11">
            <w:pPr>
              <w:jc w:val="left"/>
              <w:rPr>
                <w:i/>
                <w:iCs/>
                <w:snapToGrid w:val="0"/>
              </w:rPr>
            </w:pPr>
            <w:r w:rsidRPr="00906B45">
              <w:rPr>
                <w:i/>
                <w:iCs/>
                <w:snapToGrid w:val="0"/>
              </w:rPr>
              <w:t>Marchant</w:t>
            </w:r>
          </w:p>
        </w:tc>
      </w:tr>
      <w:tr w:rsidR="00906B45" w:rsidRPr="00906B45" w14:paraId="36050A9A" w14:textId="77777777" w:rsidTr="00906B45">
        <w:trPr>
          <w:trHeight w:val="20"/>
        </w:trPr>
        <w:tc>
          <w:tcPr>
            <w:tcW w:w="2551" w:type="dxa"/>
            <w:vAlign w:val="center"/>
            <w:hideMark/>
          </w:tcPr>
          <w:p w14:paraId="45A71285" w14:textId="77777777" w:rsidR="00906B45" w:rsidRPr="00906B45" w:rsidRDefault="00906B45" w:rsidP="00447D11">
            <w:pPr>
              <w:jc w:val="left"/>
              <w:rPr>
                <w:i/>
                <w:iCs/>
                <w:snapToGrid w:val="0"/>
              </w:rPr>
            </w:pPr>
            <w:r w:rsidRPr="00906B45">
              <w:rPr>
                <w:i/>
                <w:iCs/>
                <w:snapToGrid w:val="0"/>
              </w:rPr>
              <w:t>Wynnum Rd</w:t>
            </w:r>
          </w:p>
        </w:tc>
        <w:tc>
          <w:tcPr>
            <w:tcW w:w="2551" w:type="dxa"/>
            <w:vAlign w:val="center"/>
            <w:hideMark/>
          </w:tcPr>
          <w:p w14:paraId="357E5FA5" w14:textId="77777777" w:rsidR="00906B45" w:rsidRPr="00906B45" w:rsidRDefault="00906B45" w:rsidP="00447D11">
            <w:pPr>
              <w:jc w:val="left"/>
              <w:rPr>
                <w:i/>
                <w:iCs/>
                <w:snapToGrid w:val="0"/>
              </w:rPr>
            </w:pPr>
            <w:r w:rsidRPr="00906B45">
              <w:rPr>
                <w:i/>
                <w:iCs/>
                <w:snapToGrid w:val="0"/>
              </w:rPr>
              <w:t>Wynnum</w:t>
            </w:r>
          </w:p>
        </w:tc>
        <w:tc>
          <w:tcPr>
            <w:tcW w:w="2552" w:type="dxa"/>
            <w:vAlign w:val="center"/>
            <w:hideMark/>
          </w:tcPr>
          <w:p w14:paraId="4C2802ED" w14:textId="77777777" w:rsidR="00906B45" w:rsidRPr="00906B45" w:rsidRDefault="00906B45" w:rsidP="00447D11">
            <w:pPr>
              <w:jc w:val="left"/>
              <w:rPr>
                <w:i/>
                <w:iCs/>
                <w:snapToGrid w:val="0"/>
              </w:rPr>
            </w:pPr>
            <w:r w:rsidRPr="00906B45">
              <w:rPr>
                <w:i/>
                <w:iCs/>
                <w:snapToGrid w:val="0"/>
              </w:rPr>
              <w:t>Wynnum Manly</w:t>
            </w:r>
          </w:p>
        </w:tc>
      </w:tr>
      <w:tr w:rsidR="00906B45" w:rsidRPr="00906B45" w14:paraId="214B89D4" w14:textId="77777777" w:rsidTr="00906B45">
        <w:trPr>
          <w:trHeight w:val="20"/>
        </w:trPr>
        <w:tc>
          <w:tcPr>
            <w:tcW w:w="2551" w:type="dxa"/>
            <w:vAlign w:val="center"/>
            <w:hideMark/>
          </w:tcPr>
          <w:p w14:paraId="7A747AE0" w14:textId="77777777" w:rsidR="00906B45" w:rsidRPr="00906B45" w:rsidRDefault="00906B45" w:rsidP="00447D11">
            <w:pPr>
              <w:jc w:val="left"/>
              <w:rPr>
                <w:i/>
                <w:iCs/>
                <w:snapToGrid w:val="0"/>
              </w:rPr>
            </w:pPr>
            <w:r w:rsidRPr="00906B45">
              <w:rPr>
                <w:i/>
                <w:iCs/>
                <w:snapToGrid w:val="0"/>
              </w:rPr>
              <w:t>Yoorala St</w:t>
            </w:r>
          </w:p>
        </w:tc>
        <w:tc>
          <w:tcPr>
            <w:tcW w:w="2551" w:type="dxa"/>
            <w:vAlign w:val="center"/>
            <w:hideMark/>
          </w:tcPr>
          <w:p w14:paraId="619AE7C6" w14:textId="77777777" w:rsidR="00906B45" w:rsidRPr="00906B45" w:rsidRDefault="00906B45" w:rsidP="00447D11">
            <w:pPr>
              <w:jc w:val="left"/>
              <w:rPr>
                <w:i/>
                <w:iCs/>
                <w:snapToGrid w:val="0"/>
              </w:rPr>
            </w:pPr>
            <w:r w:rsidRPr="00906B45">
              <w:rPr>
                <w:i/>
                <w:iCs/>
                <w:snapToGrid w:val="0"/>
              </w:rPr>
              <w:t>The Gap</w:t>
            </w:r>
          </w:p>
        </w:tc>
        <w:tc>
          <w:tcPr>
            <w:tcW w:w="2552" w:type="dxa"/>
            <w:vAlign w:val="center"/>
            <w:hideMark/>
          </w:tcPr>
          <w:p w14:paraId="0EBA6F46" w14:textId="77777777" w:rsidR="00906B45" w:rsidRPr="00906B45" w:rsidRDefault="00906B45" w:rsidP="00447D11">
            <w:pPr>
              <w:jc w:val="left"/>
              <w:rPr>
                <w:i/>
                <w:iCs/>
                <w:snapToGrid w:val="0"/>
              </w:rPr>
            </w:pPr>
            <w:r w:rsidRPr="00906B45">
              <w:rPr>
                <w:i/>
                <w:iCs/>
                <w:snapToGrid w:val="0"/>
              </w:rPr>
              <w:t>The Gap</w:t>
            </w:r>
          </w:p>
        </w:tc>
      </w:tr>
    </w:tbl>
    <w:p w14:paraId="69F342BC" w14:textId="77777777" w:rsidR="00906B45" w:rsidRPr="00906B45" w:rsidRDefault="00906B45" w:rsidP="00447D11">
      <w:pPr>
        <w:ind w:left="2160" w:hanging="720"/>
        <w:rPr>
          <w:b/>
          <w:i/>
          <w:iCs/>
          <w:snapToGrid w:val="0"/>
          <w:lang w:eastAsia="en-US"/>
        </w:rPr>
      </w:pPr>
    </w:p>
    <w:p w14:paraId="34541365" w14:textId="77777777" w:rsidR="00906B45" w:rsidRPr="00906B45" w:rsidRDefault="00906B45" w:rsidP="00447D11">
      <w:pPr>
        <w:ind w:left="1440" w:hanging="720"/>
        <w:rPr>
          <w:bCs/>
          <w:i/>
          <w:iCs/>
          <w:snapToGrid w:val="0"/>
          <w:lang w:eastAsia="en-US"/>
        </w:rPr>
      </w:pPr>
      <w:r w:rsidRPr="00906B45">
        <w:rPr>
          <w:bCs/>
          <w:i/>
          <w:iCs/>
          <w:snapToGrid w:val="0"/>
          <w:lang w:eastAsia="en-US"/>
        </w:rPr>
        <w:t>2022-23:</w:t>
      </w:r>
    </w:p>
    <w:tbl>
      <w:tblPr>
        <w:tblW w:w="8222" w:type="dxa"/>
        <w:tblInd w:w="720" w:type="dxa"/>
        <w:tblLayout w:type="fixed"/>
        <w:tblLook w:val="04A0" w:firstRow="1" w:lastRow="0" w:firstColumn="1" w:lastColumn="0" w:noHBand="0" w:noVBand="1"/>
      </w:tblPr>
      <w:tblGrid>
        <w:gridCol w:w="2741"/>
        <w:gridCol w:w="2740"/>
        <w:gridCol w:w="2741"/>
      </w:tblGrid>
      <w:tr w:rsidR="00906B45" w:rsidRPr="00906B45" w14:paraId="2A4EB62E" w14:textId="77777777" w:rsidTr="00906B45">
        <w:trPr>
          <w:trHeight w:val="20"/>
          <w:tblHeader/>
        </w:trPr>
        <w:tc>
          <w:tcPr>
            <w:tcW w:w="2551" w:type="dxa"/>
            <w:tcBorders>
              <w:top w:val="single" w:sz="4" w:space="0" w:color="auto"/>
              <w:left w:val="single" w:sz="4" w:space="0" w:color="auto"/>
              <w:bottom w:val="single" w:sz="4" w:space="0" w:color="auto"/>
              <w:right w:val="single" w:sz="4" w:space="0" w:color="auto"/>
            </w:tcBorders>
            <w:vAlign w:val="center"/>
            <w:hideMark/>
          </w:tcPr>
          <w:p w14:paraId="1878CF27" w14:textId="77777777" w:rsidR="00906B45" w:rsidRPr="00906B45" w:rsidRDefault="00906B45" w:rsidP="00447D11">
            <w:pPr>
              <w:jc w:val="center"/>
              <w:rPr>
                <w:b/>
                <w:bCs/>
                <w:i/>
                <w:iCs/>
              </w:rPr>
            </w:pPr>
            <w:r w:rsidRPr="00906B45">
              <w:rPr>
                <w:b/>
                <w:bCs/>
                <w:i/>
                <w:iCs/>
                <w:snapToGrid w:val="0"/>
              </w:rPr>
              <w:t>Street Name</w:t>
            </w:r>
          </w:p>
        </w:tc>
        <w:tc>
          <w:tcPr>
            <w:tcW w:w="2551" w:type="dxa"/>
            <w:tcBorders>
              <w:top w:val="single" w:sz="4" w:space="0" w:color="auto"/>
              <w:left w:val="nil"/>
              <w:bottom w:val="single" w:sz="4" w:space="0" w:color="auto"/>
              <w:right w:val="single" w:sz="4" w:space="0" w:color="auto"/>
            </w:tcBorders>
            <w:vAlign w:val="center"/>
            <w:hideMark/>
          </w:tcPr>
          <w:p w14:paraId="6DAFCD41" w14:textId="77777777" w:rsidR="00906B45" w:rsidRPr="00906B45" w:rsidRDefault="00906B45" w:rsidP="00447D11">
            <w:pPr>
              <w:jc w:val="center"/>
              <w:rPr>
                <w:b/>
                <w:bCs/>
                <w:i/>
                <w:iCs/>
                <w:snapToGrid w:val="0"/>
              </w:rPr>
            </w:pPr>
            <w:r w:rsidRPr="00906B45">
              <w:rPr>
                <w:b/>
                <w:bCs/>
                <w:i/>
                <w:iCs/>
                <w:snapToGrid w:val="0"/>
              </w:rPr>
              <w:t>Suburb</w:t>
            </w:r>
          </w:p>
        </w:tc>
        <w:tc>
          <w:tcPr>
            <w:tcW w:w="2552" w:type="dxa"/>
            <w:tcBorders>
              <w:top w:val="single" w:sz="4" w:space="0" w:color="auto"/>
              <w:left w:val="nil"/>
              <w:bottom w:val="single" w:sz="4" w:space="0" w:color="auto"/>
              <w:right w:val="single" w:sz="4" w:space="0" w:color="auto"/>
            </w:tcBorders>
            <w:vAlign w:val="center"/>
            <w:hideMark/>
          </w:tcPr>
          <w:p w14:paraId="0C621866" w14:textId="77777777" w:rsidR="00906B45" w:rsidRPr="00906B45" w:rsidRDefault="00906B45" w:rsidP="00447D11">
            <w:pPr>
              <w:jc w:val="center"/>
              <w:rPr>
                <w:b/>
                <w:bCs/>
                <w:i/>
                <w:iCs/>
                <w:snapToGrid w:val="0"/>
              </w:rPr>
            </w:pPr>
            <w:r w:rsidRPr="00906B45">
              <w:rPr>
                <w:b/>
                <w:bCs/>
                <w:i/>
                <w:iCs/>
                <w:snapToGrid w:val="0"/>
              </w:rPr>
              <w:t>Ward</w:t>
            </w:r>
          </w:p>
        </w:tc>
      </w:tr>
      <w:tr w:rsidR="00906B45" w:rsidRPr="00906B45" w14:paraId="7C0AEBF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8AFD43C" w14:textId="77777777" w:rsidR="00906B45" w:rsidRPr="00906B45" w:rsidRDefault="00906B45" w:rsidP="00447D11">
            <w:pPr>
              <w:jc w:val="left"/>
              <w:rPr>
                <w:i/>
                <w:iCs/>
                <w:snapToGrid w:val="0"/>
              </w:rPr>
            </w:pPr>
            <w:r w:rsidRPr="00906B45">
              <w:rPr>
                <w:i/>
                <w:iCs/>
                <w:snapToGrid w:val="0"/>
              </w:rPr>
              <w:t>Abney St</w:t>
            </w:r>
          </w:p>
        </w:tc>
        <w:tc>
          <w:tcPr>
            <w:tcW w:w="2551" w:type="dxa"/>
            <w:tcBorders>
              <w:top w:val="nil"/>
              <w:left w:val="nil"/>
              <w:bottom w:val="single" w:sz="4" w:space="0" w:color="auto"/>
              <w:right w:val="single" w:sz="4" w:space="0" w:color="auto"/>
            </w:tcBorders>
            <w:vAlign w:val="center"/>
            <w:hideMark/>
          </w:tcPr>
          <w:p w14:paraId="7C6DCD3F" w14:textId="77777777" w:rsidR="00906B45" w:rsidRPr="00906B45" w:rsidRDefault="00906B45" w:rsidP="00447D11">
            <w:pPr>
              <w:jc w:val="left"/>
              <w:rPr>
                <w:i/>
                <w:iCs/>
                <w:snapToGrid w:val="0"/>
              </w:rPr>
            </w:pPr>
            <w:r w:rsidRPr="00906B45">
              <w:rPr>
                <w:i/>
                <w:iCs/>
                <w:snapToGrid w:val="0"/>
              </w:rPr>
              <w:t>Moorooka</w:t>
            </w:r>
          </w:p>
        </w:tc>
        <w:tc>
          <w:tcPr>
            <w:tcW w:w="2552" w:type="dxa"/>
            <w:tcBorders>
              <w:top w:val="nil"/>
              <w:left w:val="nil"/>
              <w:bottom w:val="single" w:sz="4" w:space="0" w:color="auto"/>
              <w:right w:val="single" w:sz="4" w:space="0" w:color="auto"/>
            </w:tcBorders>
            <w:vAlign w:val="center"/>
            <w:hideMark/>
          </w:tcPr>
          <w:p w14:paraId="1B67E6B8" w14:textId="77777777" w:rsidR="00906B45" w:rsidRPr="00906B45" w:rsidRDefault="00906B45" w:rsidP="00447D11">
            <w:pPr>
              <w:jc w:val="left"/>
              <w:rPr>
                <w:i/>
                <w:iCs/>
                <w:snapToGrid w:val="0"/>
              </w:rPr>
            </w:pPr>
            <w:r w:rsidRPr="00906B45">
              <w:rPr>
                <w:i/>
                <w:iCs/>
                <w:snapToGrid w:val="0"/>
              </w:rPr>
              <w:t>Moorooka</w:t>
            </w:r>
          </w:p>
        </w:tc>
      </w:tr>
      <w:tr w:rsidR="00906B45" w:rsidRPr="00906B45" w14:paraId="2EEF500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A0C7698" w14:textId="77777777" w:rsidR="00906B45" w:rsidRPr="00906B45" w:rsidRDefault="00906B45" w:rsidP="00447D11">
            <w:pPr>
              <w:jc w:val="left"/>
              <w:rPr>
                <w:i/>
                <w:iCs/>
                <w:snapToGrid w:val="0"/>
              </w:rPr>
            </w:pPr>
            <w:r w:rsidRPr="00906B45">
              <w:rPr>
                <w:i/>
                <w:iCs/>
                <w:snapToGrid w:val="0"/>
              </w:rPr>
              <w:t>Albert St</w:t>
            </w:r>
          </w:p>
        </w:tc>
        <w:tc>
          <w:tcPr>
            <w:tcW w:w="2551" w:type="dxa"/>
            <w:tcBorders>
              <w:top w:val="nil"/>
              <w:left w:val="nil"/>
              <w:bottom w:val="single" w:sz="4" w:space="0" w:color="auto"/>
              <w:right w:val="single" w:sz="4" w:space="0" w:color="auto"/>
            </w:tcBorders>
            <w:vAlign w:val="center"/>
            <w:hideMark/>
          </w:tcPr>
          <w:p w14:paraId="5B2E80DB" w14:textId="77777777" w:rsidR="00906B45" w:rsidRPr="00906B45" w:rsidRDefault="00906B45" w:rsidP="00447D11">
            <w:pPr>
              <w:jc w:val="left"/>
              <w:rPr>
                <w:i/>
                <w:iCs/>
                <w:snapToGrid w:val="0"/>
              </w:rPr>
            </w:pPr>
            <w:r w:rsidRPr="00906B45">
              <w:rPr>
                <w:i/>
                <w:iCs/>
                <w:snapToGrid w:val="0"/>
              </w:rPr>
              <w:t>Camp Hill</w:t>
            </w:r>
          </w:p>
        </w:tc>
        <w:tc>
          <w:tcPr>
            <w:tcW w:w="2552" w:type="dxa"/>
            <w:tcBorders>
              <w:top w:val="nil"/>
              <w:left w:val="nil"/>
              <w:bottom w:val="single" w:sz="4" w:space="0" w:color="auto"/>
              <w:right w:val="single" w:sz="4" w:space="0" w:color="auto"/>
            </w:tcBorders>
            <w:vAlign w:val="center"/>
            <w:hideMark/>
          </w:tcPr>
          <w:p w14:paraId="22123105" w14:textId="77777777" w:rsidR="00906B45" w:rsidRPr="00906B45" w:rsidRDefault="00906B45" w:rsidP="00447D11">
            <w:pPr>
              <w:jc w:val="left"/>
              <w:rPr>
                <w:i/>
                <w:iCs/>
                <w:snapToGrid w:val="0"/>
              </w:rPr>
            </w:pPr>
            <w:r w:rsidRPr="00906B45">
              <w:rPr>
                <w:i/>
                <w:iCs/>
                <w:snapToGrid w:val="0"/>
              </w:rPr>
              <w:t>Coorparoo</w:t>
            </w:r>
          </w:p>
        </w:tc>
      </w:tr>
      <w:tr w:rsidR="00906B45" w:rsidRPr="00906B45" w14:paraId="5B56A46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DDDF3C3" w14:textId="77777777" w:rsidR="00906B45" w:rsidRPr="00906B45" w:rsidRDefault="00906B45" w:rsidP="00447D11">
            <w:pPr>
              <w:jc w:val="left"/>
              <w:rPr>
                <w:i/>
                <w:iCs/>
                <w:snapToGrid w:val="0"/>
              </w:rPr>
            </w:pPr>
            <w:r w:rsidRPr="00906B45">
              <w:rPr>
                <w:i/>
                <w:iCs/>
                <w:snapToGrid w:val="0"/>
              </w:rPr>
              <w:lastRenderedPageBreak/>
              <w:t>Albert St</w:t>
            </w:r>
          </w:p>
        </w:tc>
        <w:tc>
          <w:tcPr>
            <w:tcW w:w="2551" w:type="dxa"/>
            <w:tcBorders>
              <w:top w:val="nil"/>
              <w:left w:val="nil"/>
              <w:bottom w:val="single" w:sz="4" w:space="0" w:color="auto"/>
              <w:right w:val="single" w:sz="4" w:space="0" w:color="auto"/>
            </w:tcBorders>
            <w:vAlign w:val="center"/>
            <w:hideMark/>
          </w:tcPr>
          <w:p w14:paraId="36DD43CD" w14:textId="77777777" w:rsidR="00906B45" w:rsidRPr="00906B45" w:rsidRDefault="00906B45" w:rsidP="00447D11">
            <w:pPr>
              <w:jc w:val="left"/>
              <w:rPr>
                <w:i/>
                <w:iCs/>
                <w:snapToGrid w:val="0"/>
              </w:rPr>
            </w:pPr>
            <w:r w:rsidRPr="00906B45">
              <w:rPr>
                <w:i/>
                <w:iCs/>
                <w:snapToGrid w:val="0"/>
              </w:rPr>
              <w:t>Camp Hill</w:t>
            </w:r>
          </w:p>
        </w:tc>
        <w:tc>
          <w:tcPr>
            <w:tcW w:w="2552" w:type="dxa"/>
            <w:tcBorders>
              <w:top w:val="nil"/>
              <w:left w:val="nil"/>
              <w:bottom w:val="single" w:sz="4" w:space="0" w:color="auto"/>
              <w:right w:val="single" w:sz="4" w:space="0" w:color="auto"/>
            </w:tcBorders>
            <w:vAlign w:val="center"/>
            <w:hideMark/>
          </w:tcPr>
          <w:p w14:paraId="617EDFA5" w14:textId="77777777" w:rsidR="00906B45" w:rsidRPr="00906B45" w:rsidRDefault="00906B45" w:rsidP="00447D11">
            <w:pPr>
              <w:jc w:val="left"/>
              <w:rPr>
                <w:i/>
                <w:iCs/>
                <w:snapToGrid w:val="0"/>
              </w:rPr>
            </w:pPr>
            <w:r w:rsidRPr="00906B45">
              <w:rPr>
                <w:i/>
                <w:iCs/>
                <w:snapToGrid w:val="0"/>
              </w:rPr>
              <w:t>Coorparoo</w:t>
            </w:r>
          </w:p>
        </w:tc>
      </w:tr>
      <w:tr w:rsidR="00906B45" w:rsidRPr="00906B45" w14:paraId="3C08FD2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5EE70CB" w14:textId="77777777" w:rsidR="00906B45" w:rsidRPr="00906B45" w:rsidRDefault="00906B45" w:rsidP="00447D11">
            <w:pPr>
              <w:jc w:val="left"/>
              <w:rPr>
                <w:i/>
                <w:iCs/>
                <w:snapToGrid w:val="0"/>
              </w:rPr>
            </w:pPr>
            <w:r w:rsidRPr="00906B45">
              <w:rPr>
                <w:i/>
                <w:iCs/>
                <w:snapToGrid w:val="0"/>
              </w:rPr>
              <w:t>Alderley Ave</w:t>
            </w:r>
          </w:p>
        </w:tc>
        <w:tc>
          <w:tcPr>
            <w:tcW w:w="2551" w:type="dxa"/>
            <w:tcBorders>
              <w:top w:val="nil"/>
              <w:left w:val="nil"/>
              <w:bottom w:val="single" w:sz="4" w:space="0" w:color="auto"/>
              <w:right w:val="single" w:sz="4" w:space="0" w:color="auto"/>
            </w:tcBorders>
            <w:vAlign w:val="center"/>
            <w:hideMark/>
          </w:tcPr>
          <w:p w14:paraId="4769E001" w14:textId="77777777" w:rsidR="00906B45" w:rsidRPr="00906B45" w:rsidRDefault="00906B45" w:rsidP="00447D11">
            <w:pPr>
              <w:jc w:val="left"/>
              <w:rPr>
                <w:i/>
                <w:iCs/>
                <w:snapToGrid w:val="0"/>
              </w:rPr>
            </w:pPr>
            <w:r w:rsidRPr="00906B45">
              <w:rPr>
                <w:i/>
                <w:iCs/>
                <w:snapToGrid w:val="0"/>
              </w:rPr>
              <w:t>Alderley</w:t>
            </w:r>
          </w:p>
        </w:tc>
        <w:tc>
          <w:tcPr>
            <w:tcW w:w="2552" w:type="dxa"/>
            <w:tcBorders>
              <w:top w:val="nil"/>
              <w:left w:val="nil"/>
              <w:bottom w:val="single" w:sz="4" w:space="0" w:color="auto"/>
              <w:right w:val="single" w:sz="4" w:space="0" w:color="auto"/>
            </w:tcBorders>
            <w:vAlign w:val="center"/>
            <w:hideMark/>
          </w:tcPr>
          <w:p w14:paraId="43C37269" w14:textId="77777777" w:rsidR="00906B45" w:rsidRPr="00906B45" w:rsidRDefault="00906B45" w:rsidP="00447D11">
            <w:pPr>
              <w:jc w:val="left"/>
              <w:rPr>
                <w:i/>
                <w:iCs/>
                <w:snapToGrid w:val="0"/>
              </w:rPr>
            </w:pPr>
            <w:r w:rsidRPr="00906B45">
              <w:rPr>
                <w:i/>
                <w:iCs/>
                <w:snapToGrid w:val="0"/>
              </w:rPr>
              <w:t>Enoggera</w:t>
            </w:r>
          </w:p>
        </w:tc>
      </w:tr>
      <w:tr w:rsidR="00906B45" w:rsidRPr="00906B45" w14:paraId="644BB76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FE3FD22" w14:textId="77777777" w:rsidR="00906B45" w:rsidRPr="00906B45" w:rsidRDefault="00906B45" w:rsidP="00447D11">
            <w:pPr>
              <w:jc w:val="left"/>
              <w:rPr>
                <w:i/>
                <w:iCs/>
                <w:snapToGrid w:val="0"/>
              </w:rPr>
            </w:pPr>
            <w:r w:rsidRPr="00906B45">
              <w:rPr>
                <w:i/>
                <w:iCs/>
                <w:snapToGrid w:val="0"/>
              </w:rPr>
              <w:t>Alderwood St</w:t>
            </w:r>
          </w:p>
        </w:tc>
        <w:tc>
          <w:tcPr>
            <w:tcW w:w="2551" w:type="dxa"/>
            <w:tcBorders>
              <w:top w:val="nil"/>
              <w:left w:val="nil"/>
              <w:bottom w:val="single" w:sz="4" w:space="0" w:color="auto"/>
              <w:right w:val="single" w:sz="4" w:space="0" w:color="auto"/>
            </w:tcBorders>
            <w:vAlign w:val="center"/>
            <w:hideMark/>
          </w:tcPr>
          <w:p w14:paraId="2872DDE4" w14:textId="77777777" w:rsidR="00906B45" w:rsidRPr="00906B45" w:rsidRDefault="00906B45" w:rsidP="00447D11">
            <w:pPr>
              <w:jc w:val="left"/>
              <w:rPr>
                <w:i/>
                <w:iCs/>
                <w:snapToGrid w:val="0"/>
              </w:rPr>
            </w:pPr>
            <w:r w:rsidRPr="00906B45">
              <w:rPr>
                <w:i/>
                <w:iCs/>
                <w:snapToGrid w:val="0"/>
              </w:rPr>
              <w:t>Acacia Ridge</w:t>
            </w:r>
          </w:p>
        </w:tc>
        <w:tc>
          <w:tcPr>
            <w:tcW w:w="2552" w:type="dxa"/>
            <w:tcBorders>
              <w:top w:val="nil"/>
              <w:left w:val="nil"/>
              <w:bottom w:val="single" w:sz="4" w:space="0" w:color="auto"/>
              <w:right w:val="single" w:sz="4" w:space="0" w:color="auto"/>
            </w:tcBorders>
            <w:vAlign w:val="center"/>
            <w:hideMark/>
          </w:tcPr>
          <w:p w14:paraId="59B733D1" w14:textId="77777777" w:rsidR="00906B45" w:rsidRPr="00906B45" w:rsidRDefault="00906B45" w:rsidP="00447D11">
            <w:pPr>
              <w:jc w:val="left"/>
              <w:rPr>
                <w:i/>
                <w:iCs/>
                <w:snapToGrid w:val="0"/>
              </w:rPr>
            </w:pPr>
            <w:r w:rsidRPr="00906B45">
              <w:rPr>
                <w:i/>
                <w:iCs/>
                <w:snapToGrid w:val="0"/>
              </w:rPr>
              <w:t>Moorooka</w:t>
            </w:r>
          </w:p>
        </w:tc>
      </w:tr>
      <w:tr w:rsidR="00906B45" w:rsidRPr="00906B45" w14:paraId="2C82459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7C812DB" w14:textId="77777777" w:rsidR="00906B45" w:rsidRPr="00906B45" w:rsidRDefault="00906B45" w:rsidP="00447D11">
            <w:pPr>
              <w:jc w:val="left"/>
              <w:rPr>
                <w:i/>
                <w:iCs/>
                <w:snapToGrid w:val="0"/>
              </w:rPr>
            </w:pPr>
            <w:r w:rsidRPr="00906B45">
              <w:rPr>
                <w:i/>
                <w:iCs/>
                <w:snapToGrid w:val="0"/>
              </w:rPr>
              <w:t>Annerley Rd</w:t>
            </w:r>
          </w:p>
        </w:tc>
        <w:tc>
          <w:tcPr>
            <w:tcW w:w="2551" w:type="dxa"/>
            <w:tcBorders>
              <w:top w:val="nil"/>
              <w:left w:val="nil"/>
              <w:bottom w:val="single" w:sz="4" w:space="0" w:color="auto"/>
              <w:right w:val="single" w:sz="4" w:space="0" w:color="auto"/>
            </w:tcBorders>
            <w:vAlign w:val="center"/>
            <w:hideMark/>
          </w:tcPr>
          <w:p w14:paraId="618841FC" w14:textId="77777777" w:rsidR="00906B45" w:rsidRPr="00906B45" w:rsidRDefault="00906B45" w:rsidP="00447D11">
            <w:pPr>
              <w:jc w:val="left"/>
              <w:rPr>
                <w:i/>
                <w:iCs/>
                <w:snapToGrid w:val="0"/>
              </w:rPr>
            </w:pPr>
            <w:r w:rsidRPr="00906B45">
              <w:rPr>
                <w:i/>
                <w:iCs/>
                <w:snapToGrid w:val="0"/>
              </w:rPr>
              <w:t>Dutton Park</w:t>
            </w:r>
          </w:p>
        </w:tc>
        <w:tc>
          <w:tcPr>
            <w:tcW w:w="2552" w:type="dxa"/>
            <w:tcBorders>
              <w:top w:val="nil"/>
              <w:left w:val="nil"/>
              <w:bottom w:val="single" w:sz="4" w:space="0" w:color="auto"/>
              <w:right w:val="single" w:sz="4" w:space="0" w:color="auto"/>
            </w:tcBorders>
            <w:vAlign w:val="center"/>
            <w:hideMark/>
          </w:tcPr>
          <w:p w14:paraId="43584600" w14:textId="77777777" w:rsidR="00906B45" w:rsidRPr="00906B45" w:rsidRDefault="00906B45" w:rsidP="00447D11">
            <w:pPr>
              <w:jc w:val="left"/>
              <w:rPr>
                <w:i/>
                <w:iCs/>
                <w:snapToGrid w:val="0"/>
              </w:rPr>
            </w:pPr>
            <w:r w:rsidRPr="00906B45">
              <w:rPr>
                <w:i/>
                <w:iCs/>
                <w:snapToGrid w:val="0"/>
              </w:rPr>
              <w:t>The Gabba</w:t>
            </w:r>
          </w:p>
        </w:tc>
      </w:tr>
      <w:tr w:rsidR="00906B45" w:rsidRPr="00906B45" w14:paraId="291F392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CB498A9" w14:textId="77777777" w:rsidR="00906B45" w:rsidRPr="00906B45" w:rsidRDefault="00906B45" w:rsidP="00447D11">
            <w:pPr>
              <w:jc w:val="left"/>
              <w:rPr>
                <w:i/>
                <w:iCs/>
                <w:snapToGrid w:val="0"/>
              </w:rPr>
            </w:pPr>
            <w:r w:rsidRPr="00906B45">
              <w:rPr>
                <w:i/>
                <w:iCs/>
                <w:snapToGrid w:val="0"/>
              </w:rPr>
              <w:t>Annie St</w:t>
            </w:r>
          </w:p>
        </w:tc>
        <w:tc>
          <w:tcPr>
            <w:tcW w:w="2551" w:type="dxa"/>
            <w:tcBorders>
              <w:top w:val="nil"/>
              <w:left w:val="nil"/>
              <w:bottom w:val="single" w:sz="4" w:space="0" w:color="auto"/>
              <w:right w:val="single" w:sz="4" w:space="0" w:color="auto"/>
            </w:tcBorders>
            <w:vAlign w:val="center"/>
            <w:hideMark/>
          </w:tcPr>
          <w:p w14:paraId="575146F6" w14:textId="77777777" w:rsidR="00906B45" w:rsidRPr="00906B45" w:rsidRDefault="00906B45" w:rsidP="00447D11">
            <w:pPr>
              <w:jc w:val="left"/>
              <w:rPr>
                <w:i/>
                <w:iCs/>
                <w:snapToGrid w:val="0"/>
              </w:rPr>
            </w:pPr>
            <w:r w:rsidRPr="00906B45">
              <w:rPr>
                <w:i/>
                <w:iCs/>
                <w:snapToGrid w:val="0"/>
              </w:rPr>
              <w:t>Auchenflower</w:t>
            </w:r>
          </w:p>
        </w:tc>
        <w:tc>
          <w:tcPr>
            <w:tcW w:w="2552" w:type="dxa"/>
            <w:tcBorders>
              <w:top w:val="nil"/>
              <w:left w:val="nil"/>
              <w:bottom w:val="single" w:sz="4" w:space="0" w:color="auto"/>
              <w:right w:val="single" w:sz="4" w:space="0" w:color="auto"/>
            </w:tcBorders>
            <w:vAlign w:val="center"/>
            <w:hideMark/>
          </w:tcPr>
          <w:p w14:paraId="641C34B7" w14:textId="77777777" w:rsidR="00906B45" w:rsidRPr="00906B45" w:rsidRDefault="00906B45" w:rsidP="00447D11">
            <w:pPr>
              <w:jc w:val="left"/>
              <w:rPr>
                <w:i/>
                <w:iCs/>
                <w:snapToGrid w:val="0"/>
              </w:rPr>
            </w:pPr>
            <w:r w:rsidRPr="00906B45">
              <w:rPr>
                <w:i/>
                <w:iCs/>
                <w:snapToGrid w:val="0"/>
              </w:rPr>
              <w:t>Paddington</w:t>
            </w:r>
          </w:p>
        </w:tc>
      </w:tr>
      <w:tr w:rsidR="00906B45" w:rsidRPr="00906B45" w14:paraId="00736CB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DE083DB" w14:textId="77777777" w:rsidR="00906B45" w:rsidRPr="00906B45" w:rsidRDefault="00906B45" w:rsidP="00447D11">
            <w:pPr>
              <w:jc w:val="left"/>
              <w:rPr>
                <w:i/>
                <w:iCs/>
                <w:snapToGrid w:val="0"/>
              </w:rPr>
            </w:pPr>
            <w:r w:rsidRPr="00906B45">
              <w:rPr>
                <w:i/>
                <w:iCs/>
                <w:snapToGrid w:val="0"/>
              </w:rPr>
              <w:t>Armstrong Tce</w:t>
            </w:r>
          </w:p>
        </w:tc>
        <w:tc>
          <w:tcPr>
            <w:tcW w:w="2551" w:type="dxa"/>
            <w:tcBorders>
              <w:top w:val="nil"/>
              <w:left w:val="nil"/>
              <w:bottom w:val="single" w:sz="4" w:space="0" w:color="auto"/>
              <w:right w:val="single" w:sz="4" w:space="0" w:color="auto"/>
            </w:tcBorders>
            <w:vAlign w:val="center"/>
            <w:hideMark/>
          </w:tcPr>
          <w:p w14:paraId="192F379C" w14:textId="77777777" w:rsidR="00906B45" w:rsidRPr="00906B45" w:rsidRDefault="00906B45" w:rsidP="00447D11">
            <w:pPr>
              <w:jc w:val="left"/>
              <w:rPr>
                <w:i/>
                <w:iCs/>
                <w:snapToGrid w:val="0"/>
              </w:rPr>
            </w:pPr>
            <w:r w:rsidRPr="00906B45">
              <w:rPr>
                <w:i/>
                <w:iCs/>
                <w:snapToGrid w:val="0"/>
              </w:rPr>
              <w:t>Paddington</w:t>
            </w:r>
          </w:p>
        </w:tc>
        <w:tc>
          <w:tcPr>
            <w:tcW w:w="2552" w:type="dxa"/>
            <w:tcBorders>
              <w:top w:val="nil"/>
              <w:left w:val="nil"/>
              <w:bottom w:val="single" w:sz="4" w:space="0" w:color="auto"/>
              <w:right w:val="single" w:sz="4" w:space="0" w:color="auto"/>
            </w:tcBorders>
            <w:vAlign w:val="center"/>
            <w:hideMark/>
          </w:tcPr>
          <w:p w14:paraId="43752759" w14:textId="77777777" w:rsidR="00906B45" w:rsidRPr="00906B45" w:rsidRDefault="00906B45" w:rsidP="00447D11">
            <w:pPr>
              <w:jc w:val="left"/>
              <w:rPr>
                <w:i/>
                <w:iCs/>
                <w:snapToGrid w:val="0"/>
              </w:rPr>
            </w:pPr>
            <w:r w:rsidRPr="00906B45">
              <w:rPr>
                <w:i/>
                <w:iCs/>
                <w:snapToGrid w:val="0"/>
              </w:rPr>
              <w:t>Paddington</w:t>
            </w:r>
          </w:p>
        </w:tc>
      </w:tr>
      <w:tr w:rsidR="00906B45" w:rsidRPr="00906B45" w14:paraId="146D1A2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71E1A64" w14:textId="77777777" w:rsidR="00906B45" w:rsidRPr="00906B45" w:rsidRDefault="00906B45" w:rsidP="00447D11">
            <w:pPr>
              <w:jc w:val="left"/>
              <w:rPr>
                <w:i/>
                <w:iCs/>
                <w:snapToGrid w:val="0"/>
              </w:rPr>
            </w:pPr>
            <w:r w:rsidRPr="00906B45">
              <w:rPr>
                <w:i/>
                <w:iCs/>
                <w:snapToGrid w:val="0"/>
              </w:rPr>
              <w:t>Armstrong Tce</w:t>
            </w:r>
          </w:p>
        </w:tc>
        <w:tc>
          <w:tcPr>
            <w:tcW w:w="2551" w:type="dxa"/>
            <w:tcBorders>
              <w:top w:val="nil"/>
              <w:left w:val="nil"/>
              <w:bottom w:val="single" w:sz="4" w:space="0" w:color="auto"/>
              <w:right w:val="single" w:sz="4" w:space="0" w:color="auto"/>
            </w:tcBorders>
            <w:vAlign w:val="center"/>
            <w:hideMark/>
          </w:tcPr>
          <w:p w14:paraId="08E768D7" w14:textId="77777777" w:rsidR="00906B45" w:rsidRPr="00906B45" w:rsidRDefault="00906B45" w:rsidP="00447D11">
            <w:pPr>
              <w:jc w:val="left"/>
              <w:rPr>
                <w:i/>
                <w:iCs/>
                <w:snapToGrid w:val="0"/>
              </w:rPr>
            </w:pPr>
            <w:r w:rsidRPr="00906B45">
              <w:rPr>
                <w:i/>
                <w:iCs/>
                <w:snapToGrid w:val="0"/>
              </w:rPr>
              <w:t>Paddington</w:t>
            </w:r>
          </w:p>
        </w:tc>
        <w:tc>
          <w:tcPr>
            <w:tcW w:w="2552" w:type="dxa"/>
            <w:tcBorders>
              <w:top w:val="nil"/>
              <w:left w:val="nil"/>
              <w:bottom w:val="single" w:sz="4" w:space="0" w:color="auto"/>
              <w:right w:val="single" w:sz="4" w:space="0" w:color="auto"/>
            </w:tcBorders>
            <w:vAlign w:val="center"/>
            <w:hideMark/>
          </w:tcPr>
          <w:p w14:paraId="30ADBE5F" w14:textId="77777777" w:rsidR="00906B45" w:rsidRPr="00906B45" w:rsidRDefault="00906B45" w:rsidP="00447D11">
            <w:pPr>
              <w:jc w:val="left"/>
              <w:rPr>
                <w:i/>
                <w:iCs/>
                <w:snapToGrid w:val="0"/>
              </w:rPr>
            </w:pPr>
            <w:r w:rsidRPr="00906B45">
              <w:rPr>
                <w:i/>
                <w:iCs/>
                <w:snapToGrid w:val="0"/>
              </w:rPr>
              <w:t>Paddington</w:t>
            </w:r>
          </w:p>
        </w:tc>
      </w:tr>
      <w:tr w:rsidR="00906B45" w:rsidRPr="00906B45" w14:paraId="1BD8447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8921E1E" w14:textId="77777777" w:rsidR="00906B45" w:rsidRPr="00906B45" w:rsidRDefault="00906B45" w:rsidP="00447D11">
            <w:pPr>
              <w:jc w:val="left"/>
              <w:rPr>
                <w:i/>
                <w:iCs/>
                <w:snapToGrid w:val="0"/>
              </w:rPr>
            </w:pPr>
            <w:r w:rsidRPr="00906B45">
              <w:rPr>
                <w:i/>
                <w:iCs/>
                <w:snapToGrid w:val="0"/>
              </w:rPr>
              <w:t>Banning St</w:t>
            </w:r>
          </w:p>
        </w:tc>
        <w:tc>
          <w:tcPr>
            <w:tcW w:w="2551" w:type="dxa"/>
            <w:tcBorders>
              <w:top w:val="nil"/>
              <w:left w:val="nil"/>
              <w:bottom w:val="single" w:sz="4" w:space="0" w:color="auto"/>
              <w:right w:val="single" w:sz="4" w:space="0" w:color="auto"/>
            </w:tcBorders>
            <w:vAlign w:val="center"/>
            <w:hideMark/>
          </w:tcPr>
          <w:p w14:paraId="589A42B5" w14:textId="77777777" w:rsidR="00906B45" w:rsidRPr="00906B45" w:rsidRDefault="00906B45" w:rsidP="00447D11">
            <w:pPr>
              <w:jc w:val="left"/>
              <w:rPr>
                <w:i/>
                <w:iCs/>
                <w:snapToGrid w:val="0"/>
              </w:rPr>
            </w:pPr>
            <w:r w:rsidRPr="00906B45">
              <w:rPr>
                <w:i/>
                <w:iCs/>
                <w:snapToGrid w:val="0"/>
              </w:rPr>
              <w:t>Wishart</w:t>
            </w:r>
          </w:p>
        </w:tc>
        <w:tc>
          <w:tcPr>
            <w:tcW w:w="2552" w:type="dxa"/>
            <w:tcBorders>
              <w:top w:val="nil"/>
              <w:left w:val="nil"/>
              <w:bottom w:val="single" w:sz="4" w:space="0" w:color="auto"/>
              <w:right w:val="single" w:sz="4" w:space="0" w:color="auto"/>
            </w:tcBorders>
            <w:vAlign w:val="center"/>
            <w:hideMark/>
          </w:tcPr>
          <w:p w14:paraId="30FE037B" w14:textId="77777777" w:rsidR="00906B45" w:rsidRPr="00906B45" w:rsidRDefault="00906B45" w:rsidP="00447D11">
            <w:pPr>
              <w:jc w:val="left"/>
              <w:rPr>
                <w:i/>
                <w:iCs/>
                <w:snapToGrid w:val="0"/>
              </w:rPr>
            </w:pPr>
            <w:r w:rsidRPr="00906B45">
              <w:rPr>
                <w:i/>
                <w:iCs/>
                <w:snapToGrid w:val="0"/>
              </w:rPr>
              <w:t>MacGregor</w:t>
            </w:r>
          </w:p>
        </w:tc>
      </w:tr>
      <w:tr w:rsidR="00906B45" w:rsidRPr="00906B45" w14:paraId="555980E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2C7B80A" w14:textId="77777777" w:rsidR="00906B45" w:rsidRPr="00906B45" w:rsidRDefault="00906B45" w:rsidP="00447D11">
            <w:pPr>
              <w:jc w:val="left"/>
              <w:rPr>
                <w:i/>
                <w:iCs/>
                <w:snapToGrid w:val="0"/>
              </w:rPr>
            </w:pPr>
            <w:r w:rsidRPr="00906B45">
              <w:rPr>
                <w:i/>
                <w:iCs/>
                <w:snapToGrid w:val="0"/>
              </w:rPr>
              <w:t>Barnes Ave</w:t>
            </w:r>
          </w:p>
        </w:tc>
        <w:tc>
          <w:tcPr>
            <w:tcW w:w="2551" w:type="dxa"/>
            <w:tcBorders>
              <w:top w:val="nil"/>
              <w:left w:val="nil"/>
              <w:bottom w:val="single" w:sz="4" w:space="0" w:color="auto"/>
              <w:right w:val="single" w:sz="4" w:space="0" w:color="auto"/>
            </w:tcBorders>
            <w:vAlign w:val="center"/>
            <w:hideMark/>
          </w:tcPr>
          <w:p w14:paraId="52EC288E" w14:textId="77777777" w:rsidR="00906B45" w:rsidRPr="00906B45" w:rsidRDefault="00906B45" w:rsidP="00447D11">
            <w:pPr>
              <w:jc w:val="left"/>
              <w:rPr>
                <w:i/>
                <w:iCs/>
                <w:snapToGrid w:val="0"/>
              </w:rPr>
            </w:pPr>
            <w:r w:rsidRPr="00906B45">
              <w:rPr>
                <w:i/>
                <w:iCs/>
                <w:snapToGrid w:val="0"/>
              </w:rPr>
              <w:t>Coorparoo</w:t>
            </w:r>
          </w:p>
        </w:tc>
        <w:tc>
          <w:tcPr>
            <w:tcW w:w="2552" w:type="dxa"/>
            <w:tcBorders>
              <w:top w:val="nil"/>
              <w:left w:val="nil"/>
              <w:bottom w:val="single" w:sz="4" w:space="0" w:color="auto"/>
              <w:right w:val="single" w:sz="4" w:space="0" w:color="auto"/>
            </w:tcBorders>
            <w:vAlign w:val="center"/>
            <w:hideMark/>
          </w:tcPr>
          <w:p w14:paraId="48DCB005" w14:textId="77777777" w:rsidR="00906B45" w:rsidRPr="00906B45" w:rsidRDefault="00906B45" w:rsidP="00447D11">
            <w:pPr>
              <w:jc w:val="left"/>
              <w:rPr>
                <w:i/>
                <w:iCs/>
                <w:snapToGrid w:val="0"/>
              </w:rPr>
            </w:pPr>
            <w:r w:rsidRPr="00906B45">
              <w:rPr>
                <w:i/>
                <w:iCs/>
                <w:snapToGrid w:val="0"/>
              </w:rPr>
              <w:t>Coorparoo</w:t>
            </w:r>
          </w:p>
        </w:tc>
      </w:tr>
      <w:tr w:rsidR="00906B45" w:rsidRPr="00906B45" w14:paraId="164DDAA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5B272D5" w14:textId="77777777" w:rsidR="00906B45" w:rsidRPr="00906B45" w:rsidRDefault="00906B45" w:rsidP="00447D11">
            <w:pPr>
              <w:jc w:val="left"/>
              <w:rPr>
                <w:i/>
                <w:iCs/>
                <w:snapToGrid w:val="0"/>
              </w:rPr>
            </w:pPr>
            <w:r w:rsidRPr="00906B45">
              <w:rPr>
                <w:i/>
                <w:iCs/>
                <w:snapToGrid w:val="0"/>
              </w:rPr>
              <w:t>Beckett Rd</w:t>
            </w:r>
          </w:p>
        </w:tc>
        <w:tc>
          <w:tcPr>
            <w:tcW w:w="2551" w:type="dxa"/>
            <w:tcBorders>
              <w:top w:val="nil"/>
              <w:left w:val="nil"/>
              <w:bottom w:val="single" w:sz="4" w:space="0" w:color="auto"/>
              <w:right w:val="single" w:sz="4" w:space="0" w:color="auto"/>
            </w:tcBorders>
            <w:vAlign w:val="center"/>
            <w:hideMark/>
          </w:tcPr>
          <w:p w14:paraId="09EC4493" w14:textId="77777777" w:rsidR="00906B45" w:rsidRPr="00906B45" w:rsidRDefault="00906B45" w:rsidP="00447D11">
            <w:pPr>
              <w:jc w:val="left"/>
              <w:rPr>
                <w:i/>
                <w:iCs/>
                <w:snapToGrid w:val="0"/>
              </w:rPr>
            </w:pPr>
            <w:r w:rsidRPr="00906B45">
              <w:rPr>
                <w:i/>
                <w:iCs/>
                <w:snapToGrid w:val="0"/>
              </w:rPr>
              <w:t>Mcdowall</w:t>
            </w:r>
          </w:p>
        </w:tc>
        <w:tc>
          <w:tcPr>
            <w:tcW w:w="2552" w:type="dxa"/>
            <w:tcBorders>
              <w:top w:val="nil"/>
              <w:left w:val="nil"/>
              <w:bottom w:val="single" w:sz="4" w:space="0" w:color="auto"/>
              <w:right w:val="single" w:sz="4" w:space="0" w:color="auto"/>
            </w:tcBorders>
            <w:vAlign w:val="center"/>
            <w:hideMark/>
          </w:tcPr>
          <w:p w14:paraId="480F8428"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387310B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3CB317B" w14:textId="77777777" w:rsidR="00906B45" w:rsidRPr="00906B45" w:rsidRDefault="00906B45" w:rsidP="00447D11">
            <w:pPr>
              <w:jc w:val="left"/>
              <w:rPr>
                <w:i/>
                <w:iCs/>
                <w:snapToGrid w:val="0"/>
              </w:rPr>
            </w:pPr>
            <w:r w:rsidRPr="00906B45">
              <w:rPr>
                <w:i/>
                <w:iCs/>
                <w:snapToGrid w:val="0"/>
              </w:rPr>
              <w:t>Blakeney St</w:t>
            </w:r>
          </w:p>
        </w:tc>
        <w:tc>
          <w:tcPr>
            <w:tcW w:w="2551" w:type="dxa"/>
            <w:tcBorders>
              <w:top w:val="nil"/>
              <w:left w:val="nil"/>
              <w:bottom w:val="single" w:sz="4" w:space="0" w:color="auto"/>
              <w:right w:val="single" w:sz="4" w:space="0" w:color="auto"/>
            </w:tcBorders>
            <w:vAlign w:val="center"/>
            <w:hideMark/>
          </w:tcPr>
          <w:p w14:paraId="65362794" w14:textId="77777777" w:rsidR="00906B45" w:rsidRPr="00906B45" w:rsidRDefault="00906B45" w:rsidP="00447D11">
            <w:pPr>
              <w:jc w:val="left"/>
              <w:rPr>
                <w:i/>
                <w:iCs/>
                <w:snapToGrid w:val="0"/>
              </w:rPr>
            </w:pPr>
            <w:r w:rsidRPr="00906B45">
              <w:rPr>
                <w:i/>
                <w:iCs/>
                <w:snapToGrid w:val="0"/>
              </w:rPr>
              <w:t>Highgate Hill</w:t>
            </w:r>
          </w:p>
        </w:tc>
        <w:tc>
          <w:tcPr>
            <w:tcW w:w="2552" w:type="dxa"/>
            <w:tcBorders>
              <w:top w:val="nil"/>
              <w:left w:val="nil"/>
              <w:bottom w:val="single" w:sz="4" w:space="0" w:color="auto"/>
              <w:right w:val="single" w:sz="4" w:space="0" w:color="auto"/>
            </w:tcBorders>
            <w:vAlign w:val="center"/>
            <w:hideMark/>
          </w:tcPr>
          <w:p w14:paraId="6999482F" w14:textId="77777777" w:rsidR="00906B45" w:rsidRPr="00906B45" w:rsidRDefault="00906B45" w:rsidP="00447D11">
            <w:pPr>
              <w:jc w:val="left"/>
              <w:rPr>
                <w:i/>
                <w:iCs/>
                <w:snapToGrid w:val="0"/>
              </w:rPr>
            </w:pPr>
            <w:r w:rsidRPr="00906B45">
              <w:rPr>
                <w:i/>
                <w:iCs/>
                <w:snapToGrid w:val="0"/>
              </w:rPr>
              <w:t>The Gabba</w:t>
            </w:r>
          </w:p>
        </w:tc>
      </w:tr>
      <w:tr w:rsidR="00906B45" w:rsidRPr="00906B45" w14:paraId="54BEE78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155D816" w14:textId="77777777" w:rsidR="00906B45" w:rsidRPr="00906B45" w:rsidRDefault="00906B45" w:rsidP="00447D11">
            <w:pPr>
              <w:jc w:val="left"/>
              <w:rPr>
                <w:i/>
                <w:iCs/>
                <w:snapToGrid w:val="0"/>
              </w:rPr>
            </w:pPr>
            <w:r w:rsidRPr="00906B45">
              <w:rPr>
                <w:i/>
                <w:iCs/>
                <w:snapToGrid w:val="0"/>
              </w:rPr>
              <w:t>Blinzinger Rd</w:t>
            </w:r>
          </w:p>
        </w:tc>
        <w:tc>
          <w:tcPr>
            <w:tcW w:w="2551" w:type="dxa"/>
            <w:tcBorders>
              <w:top w:val="nil"/>
              <w:left w:val="nil"/>
              <w:bottom w:val="single" w:sz="4" w:space="0" w:color="auto"/>
              <w:right w:val="single" w:sz="4" w:space="0" w:color="auto"/>
            </w:tcBorders>
            <w:vAlign w:val="center"/>
            <w:hideMark/>
          </w:tcPr>
          <w:p w14:paraId="454F8B06" w14:textId="77777777" w:rsidR="00906B45" w:rsidRPr="00906B45" w:rsidRDefault="00906B45" w:rsidP="00447D11">
            <w:pPr>
              <w:jc w:val="left"/>
              <w:rPr>
                <w:i/>
                <w:iCs/>
                <w:snapToGrid w:val="0"/>
              </w:rPr>
            </w:pPr>
            <w:r w:rsidRPr="00906B45">
              <w:rPr>
                <w:i/>
                <w:iCs/>
                <w:snapToGrid w:val="0"/>
              </w:rPr>
              <w:t>Banyo</w:t>
            </w:r>
          </w:p>
        </w:tc>
        <w:tc>
          <w:tcPr>
            <w:tcW w:w="2552" w:type="dxa"/>
            <w:tcBorders>
              <w:top w:val="nil"/>
              <w:left w:val="nil"/>
              <w:bottom w:val="single" w:sz="4" w:space="0" w:color="auto"/>
              <w:right w:val="single" w:sz="4" w:space="0" w:color="auto"/>
            </w:tcBorders>
            <w:vAlign w:val="center"/>
            <w:hideMark/>
          </w:tcPr>
          <w:p w14:paraId="17954684" w14:textId="77777777" w:rsidR="00906B45" w:rsidRPr="00906B45" w:rsidRDefault="00906B45" w:rsidP="00447D11">
            <w:pPr>
              <w:jc w:val="left"/>
              <w:rPr>
                <w:i/>
                <w:iCs/>
                <w:snapToGrid w:val="0"/>
              </w:rPr>
            </w:pPr>
            <w:r w:rsidRPr="00906B45">
              <w:rPr>
                <w:i/>
                <w:iCs/>
                <w:snapToGrid w:val="0"/>
              </w:rPr>
              <w:t>Northgate</w:t>
            </w:r>
          </w:p>
        </w:tc>
      </w:tr>
      <w:tr w:rsidR="00906B45" w:rsidRPr="00906B45" w14:paraId="2F271B4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AC615DE" w14:textId="77777777" w:rsidR="00906B45" w:rsidRPr="00906B45" w:rsidRDefault="00906B45" w:rsidP="00447D11">
            <w:pPr>
              <w:jc w:val="left"/>
              <w:rPr>
                <w:i/>
                <w:iCs/>
                <w:snapToGrid w:val="0"/>
              </w:rPr>
            </w:pPr>
            <w:r w:rsidRPr="00906B45">
              <w:rPr>
                <w:i/>
                <w:iCs/>
                <w:snapToGrid w:val="0"/>
              </w:rPr>
              <w:t>Blinzinger Rd</w:t>
            </w:r>
          </w:p>
        </w:tc>
        <w:tc>
          <w:tcPr>
            <w:tcW w:w="2551" w:type="dxa"/>
            <w:tcBorders>
              <w:top w:val="nil"/>
              <w:left w:val="nil"/>
              <w:bottom w:val="single" w:sz="4" w:space="0" w:color="auto"/>
              <w:right w:val="single" w:sz="4" w:space="0" w:color="auto"/>
            </w:tcBorders>
            <w:vAlign w:val="center"/>
            <w:hideMark/>
          </w:tcPr>
          <w:p w14:paraId="5C41B2F9" w14:textId="77777777" w:rsidR="00906B45" w:rsidRPr="00906B45" w:rsidRDefault="00906B45" w:rsidP="00447D11">
            <w:pPr>
              <w:jc w:val="left"/>
              <w:rPr>
                <w:i/>
                <w:iCs/>
                <w:snapToGrid w:val="0"/>
              </w:rPr>
            </w:pPr>
            <w:r w:rsidRPr="00906B45">
              <w:rPr>
                <w:i/>
                <w:iCs/>
                <w:snapToGrid w:val="0"/>
              </w:rPr>
              <w:t>Banyo</w:t>
            </w:r>
          </w:p>
        </w:tc>
        <w:tc>
          <w:tcPr>
            <w:tcW w:w="2552" w:type="dxa"/>
            <w:tcBorders>
              <w:top w:val="nil"/>
              <w:left w:val="nil"/>
              <w:bottom w:val="single" w:sz="4" w:space="0" w:color="auto"/>
              <w:right w:val="single" w:sz="4" w:space="0" w:color="auto"/>
            </w:tcBorders>
            <w:vAlign w:val="center"/>
            <w:hideMark/>
          </w:tcPr>
          <w:p w14:paraId="5F7BE5AE" w14:textId="77777777" w:rsidR="00906B45" w:rsidRPr="00906B45" w:rsidRDefault="00906B45" w:rsidP="00447D11">
            <w:pPr>
              <w:jc w:val="left"/>
              <w:rPr>
                <w:i/>
                <w:iCs/>
                <w:snapToGrid w:val="0"/>
              </w:rPr>
            </w:pPr>
            <w:r w:rsidRPr="00906B45">
              <w:rPr>
                <w:i/>
                <w:iCs/>
                <w:snapToGrid w:val="0"/>
              </w:rPr>
              <w:t>Northgate</w:t>
            </w:r>
          </w:p>
        </w:tc>
      </w:tr>
      <w:tr w:rsidR="00906B45" w:rsidRPr="00906B45" w14:paraId="673BF1B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A4E4F2F" w14:textId="77777777" w:rsidR="00906B45" w:rsidRPr="00906B45" w:rsidRDefault="00906B45" w:rsidP="00447D11">
            <w:pPr>
              <w:jc w:val="left"/>
              <w:rPr>
                <w:i/>
                <w:iCs/>
                <w:snapToGrid w:val="0"/>
              </w:rPr>
            </w:pPr>
            <w:r w:rsidRPr="00906B45">
              <w:rPr>
                <w:i/>
                <w:iCs/>
                <w:snapToGrid w:val="0"/>
              </w:rPr>
              <w:t>Bors St</w:t>
            </w:r>
          </w:p>
        </w:tc>
        <w:tc>
          <w:tcPr>
            <w:tcW w:w="2551" w:type="dxa"/>
            <w:tcBorders>
              <w:top w:val="nil"/>
              <w:left w:val="nil"/>
              <w:bottom w:val="single" w:sz="4" w:space="0" w:color="auto"/>
              <w:right w:val="single" w:sz="4" w:space="0" w:color="auto"/>
            </w:tcBorders>
            <w:vAlign w:val="center"/>
            <w:hideMark/>
          </w:tcPr>
          <w:p w14:paraId="79407020" w14:textId="77777777" w:rsidR="00906B45" w:rsidRPr="00906B45" w:rsidRDefault="00906B45" w:rsidP="00447D11">
            <w:pPr>
              <w:jc w:val="left"/>
              <w:rPr>
                <w:i/>
                <w:iCs/>
                <w:snapToGrid w:val="0"/>
              </w:rPr>
            </w:pPr>
            <w:r w:rsidRPr="00906B45">
              <w:rPr>
                <w:i/>
                <w:iCs/>
                <w:snapToGrid w:val="0"/>
              </w:rPr>
              <w:t>Carindale</w:t>
            </w:r>
          </w:p>
        </w:tc>
        <w:tc>
          <w:tcPr>
            <w:tcW w:w="2552" w:type="dxa"/>
            <w:tcBorders>
              <w:top w:val="nil"/>
              <w:left w:val="nil"/>
              <w:bottom w:val="single" w:sz="4" w:space="0" w:color="auto"/>
              <w:right w:val="single" w:sz="4" w:space="0" w:color="auto"/>
            </w:tcBorders>
            <w:vAlign w:val="center"/>
            <w:hideMark/>
          </w:tcPr>
          <w:p w14:paraId="381A625A" w14:textId="77777777" w:rsidR="00906B45" w:rsidRPr="00906B45" w:rsidRDefault="00906B45" w:rsidP="00447D11">
            <w:pPr>
              <w:jc w:val="left"/>
              <w:rPr>
                <w:i/>
                <w:iCs/>
                <w:snapToGrid w:val="0"/>
              </w:rPr>
            </w:pPr>
            <w:r w:rsidRPr="00906B45">
              <w:rPr>
                <w:i/>
                <w:iCs/>
                <w:snapToGrid w:val="0"/>
              </w:rPr>
              <w:t>Chandler</w:t>
            </w:r>
          </w:p>
        </w:tc>
      </w:tr>
      <w:tr w:rsidR="00906B45" w:rsidRPr="00906B45" w14:paraId="1DB85A7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1B58760" w14:textId="77777777" w:rsidR="00906B45" w:rsidRPr="00906B45" w:rsidRDefault="00906B45" w:rsidP="00447D11">
            <w:pPr>
              <w:jc w:val="left"/>
              <w:rPr>
                <w:i/>
                <w:iCs/>
                <w:snapToGrid w:val="0"/>
              </w:rPr>
            </w:pPr>
            <w:r w:rsidRPr="00906B45">
              <w:rPr>
                <w:i/>
                <w:iCs/>
                <w:snapToGrid w:val="0"/>
              </w:rPr>
              <w:t>Boundary St</w:t>
            </w:r>
          </w:p>
        </w:tc>
        <w:tc>
          <w:tcPr>
            <w:tcW w:w="2551" w:type="dxa"/>
            <w:tcBorders>
              <w:top w:val="nil"/>
              <w:left w:val="nil"/>
              <w:bottom w:val="single" w:sz="4" w:space="0" w:color="auto"/>
              <w:right w:val="single" w:sz="4" w:space="0" w:color="auto"/>
            </w:tcBorders>
            <w:vAlign w:val="center"/>
            <w:hideMark/>
          </w:tcPr>
          <w:p w14:paraId="2C172BB1" w14:textId="77777777" w:rsidR="00906B45" w:rsidRPr="00906B45" w:rsidRDefault="00906B45" w:rsidP="00447D11">
            <w:pPr>
              <w:jc w:val="left"/>
              <w:rPr>
                <w:i/>
                <w:iCs/>
                <w:snapToGrid w:val="0"/>
              </w:rPr>
            </w:pPr>
            <w:r w:rsidRPr="00906B45">
              <w:rPr>
                <w:i/>
                <w:iCs/>
                <w:snapToGrid w:val="0"/>
              </w:rPr>
              <w:t>West End</w:t>
            </w:r>
          </w:p>
        </w:tc>
        <w:tc>
          <w:tcPr>
            <w:tcW w:w="2552" w:type="dxa"/>
            <w:tcBorders>
              <w:top w:val="nil"/>
              <w:left w:val="nil"/>
              <w:bottom w:val="single" w:sz="4" w:space="0" w:color="auto"/>
              <w:right w:val="single" w:sz="4" w:space="0" w:color="auto"/>
            </w:tcBorders>
            <w:vAlign w:val="center"/>
            <w:hideMark/>
          </w:tcPr>
          <w:p w14:paraId="0FF3F987" w14:textId="77777777" w:rsidR="00906B45" w:rsidRPr="00906B45" w:rsidRDefault="00906B45" w:rsidP="00447D11">
            <w:pPr>
              <w:jc w:val="left"/>
              <w:rPr>
                <w:i/>
                <w:iCs/>
                <w:snapToGrid w:val="0"/>
              </w:rPr>
            </w:pPr>
            <w:r w:rsidRPr="00906B45">
              <w:rPr>
                <w:i/>
                <w:iCs/>
                <w:snapToGrid w:val="0"/>
              </w:rPr>
              <w:t>The Gabba</w:t>
            </w:r>
          </w:p>
        </w:tc>
      </w:tr>
      <w:tr w:rsidR="00906B45" w:rsidRPr="00906B45" w14:paraId="1D0245A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472E6A3" w14:textId="77777777" w:rsidR="00906B45" w:rsidRPr="00906B45" w:rsidRDefault="00906B45" w:rsidP="00447D11">
            <w:pPr>
              <w:jc w:val="left"/>
              <w:rPr>
                <w:i/>
                <w:iCs/>
                <w:snapToGrid w:val="0"/>
              </w:rPr>
            </w:pPr>
            <w:r w:rsidRPr="00906B45">
              <w:rPr>
                <w:i/>
                <w:iCs/>
                <w:snapToGrid w:val="0"/>
              </w:rPr>
              <w:t>Boundary St</w:t>
            </w:r>
          </w:p>
        </w:tc>
        <w:tc>
          <w:tcPr>
            <w:tcW w:w="2551" w:type="dxa"/>
            <w:tcBorders>
              <w:top w:val="nil"/>
              <w:left w:val="nil"/>
              <w:bottom w:val="single" w:sz="4" w:space="0" w:color="auto"/>
              <w:right w:val="single" w:sz="4" w:space="0" w:color="auto"/>
            </w:tcBorders>
            <w:vAlign w:val="center"/>
            <w:hideMark/>
          </w:tcPr>
          <w:p w14:paraId="0706D488" w14:textId="77777777" w:rsidR="00906B45" w:rsidRPr="00906B45" w:rsidRDefault="00906B45" w:rsidP="00447D11">
            <w:pPr>
              <w:jc w:val="left"/>
              <w:rPr>
                <w:i/>
                <w:iCs/>
                <w:snapToGrid w:val="0"/>
              </w:rPr>
            </w:pPr>
            <w:r w:rsidRPr="00906B45">
              <w:rPr>
                <w:i/>
                <w:iCs/>
                <w:snapToGrid w:val="0"/>
              </w:rPr>
              <w:t>West End</w:t>
            </w:r>
          </w:p>
        </w:tc>
        <w:tc>
          <w:tcPr>
            <w:tcW w:w="2552" w:type="dxa"/>
            <w:tcBorders>
              <w:top w:val="nil"/>
              <w:left w:val="nil"/>
              <w:bottom w:val="single" w:sz="4" w:space="0" w:color="auto"/>
              <w:right w:val="single" w:sz="4" w:space="0" w:color="auto"/>
            </w:tcBorders>
            <w:vAlign w:val="center"/>
            <w:hideMark/>
          </w:tcPr>
          <w:p w14:paraId="2C142CAA" w14:textId="77777777" w:rsidR="00906B45" w:rsidRPr="00906B45" w:rsidRDefault="00906B45" w:rsidP="00447D11">
            <w:pPr>
              <w:jc w:val="left"/>
              <w:rPr>
                <w:i/>
                <w:iCs/>
                <w:snapToGrid w:val="0"/>
              </w:rPr>
            </w:pPr>
            <w:r w:rsidRPr="00906B45">
              <w:rPr>
                <w:i/>
                <w:iCs/>
                <w:snapToGrid w:val="0"/>
              </w:rPr>
              <w:t>The Gabba</w:t>
            </w:r>
          </w:p>
        </w:tc>
      </w:tr>
      <w:tr w:rsidR="00906B45" w:rsidRPr="00906B45" w14:paraId="634DF58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B362373" w14:textId="77777777" w:rsidR="00906B45" w:rsidRPr="00906B45" w:rsidRDefault="00906B45" w:rsidP="00447D11">
            <w:pPr>
              <w:jc w:val="left"/>
              <w:rPr>
                <w:i/>
                <w:iCs/>
                <w:snapToGrid w:val="0"/>
              </w:rPr>
            </w:pPr>
            <w:r w:rsidRPr="00906B45">
              <w:rPr>
                <w:i/>
                <w:iCs/>
                <w:snapToGrid w:val="0"/>
              </w:rPr>
              <w:t>Brassington St</w:t>
            </w:r>
          </w:p>
        </w:tc>
        <w:tc>
          <w:tcPr>
            <w:tcW w:w="2551" w:type="dxa"/>
            <w:tcBorders>
              <w:top w:val="nil"/>
              <w:left w:val="nil"/>
              <w:bottom w:val="single" w:sz="4" w:space="0" w:color="auto"/>
              <w:right w:val="single" w:sz="4" w:space="0" w:color="auto"/>
            </w:tcBorders>
            <w:vAlign w:val="center"/>
            <w:hideMark/>
          </w:tcPr>
          <w:p w14:paraId="66FAFD8B" w14:textId="77777777" w:rsidR="00906B45" w:rsidRPr="00906B45" w:rsidRDefault="00906B45" w:rsidP="00447D11">
            <w:pPr>
              <w:jc w:val="left"/>
              <w:rPr>
                <w:i/>
                <w:iCs/>
                <w:snapToGrid w:val="0"/>
              </w:rPr>
            </w:pPr>
            <w:r w:rsidRPr="00906B45">
              <w:rPr>
                <w:i/>
                <w:iCs/>
                <w:snapToGrid w:val="0"/>
              </w:rPr>
              <w:t>Zillmere</w:t>
            </w:r>
          </w:p>
        </w:tc>
        <w:tc>
          <w:tcPr>
            <w:tcW w:w="2552" w:type="dxa"/>
            <w:tcBorders>
              <w:top w:val="nil"/>
              <w:left w:val="nil"/>
              <w:bottom w:val="single" w:sz="4" w:space="0" w:color="auto"/>
              <w:right w:val="single" w:sz="4" w:space="0" w:color="auto"/>
            </w:tcBorders>
            <w:vAlign w:val="center"/>
            <w:hideMark/>
          </w:tcPr>
          <w:p w14:paraId="45DDA69F"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2A95888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0D13F18" w14:textId="77777777" w:rsidR="00906B45" w:rsidRPr="00906B45" w:rsidRDefault="00906B45" w:rsidP="00447D11">
            <w:pPr>
              <w:jc w:val="left"/>
              <w:rPr>
                <w:i/>
                <w:iCs/>
                <w:snapToGrid w:val="0"/>
              </w:rPr>
            </w:pPr>
            <w:r w:rsidRPr="00906B45">
              <w:rPr>
                <w:i/>
                <w:iCs/>
                <w:snapToGrid w:val="0"/>
              </w:rPr>
              <w:t>Bristol Rd</w:t>
            </w:r>
          </w:p>
        </w:tc>
        <w:tc>
          <w:tcPr>
            <w:tcW w:w="2551" w:type="dxa"/>
            <w:tcBorders>
              <w:top w:val="nil"/>
              <w:left w:val="nil"/>
              <w:bottom w:val="single" w:sz="4" w:space="0" w:color="auto"/>
              <w:right w:val="single" w:sz="4" w:space="0" w:color="auto"/>
            </w:tcBorders>
            <w:vAlign w:val="center"/>
            <w:hideMark/>
          </w:tcPr>
          <w:p w14:paraId="366E49A5" w14:textId="77777777" w:rsidR="00906B45" w:rsidRPr="00906B45" w:rsidRDefault="00906B45" w:rsidP="00447D11">
            <w:pPr>
              <w:jc w:val="left"/>
              <w:rPr>
                <w:i/>
                <w:iCs/>
                <w:snapToGrid w:val="0"/>
              </w:rPr>
            </w:pPr>
            <w:r w:rsidRPr="00906B45">
              <w:rPr>
                <w:i/>
                <w:iCs/>
                <w:snapToGrid w:val="0"/>
              </w:rPr>
              <w:t>Kedron</w:t>
            </w:r>
          </w:p>
        </w:tc>
        <w:tc>
          <w:tcPr>
            <w:tcW w:w="2552" w:type="dxa"/>
            <w:tcBorders>
              <w:top w:val="nil"/>
              <w:left w:val="nil"/>
              <w:bottom w:val="single" w:sz="4" w:space="0" w:color="auto"/>
              <w:right w:val="single" w:sz="4" w:space="0" w:color="auto"/>
            </w:tcBorders>
            <w:vAlign w:val="center"/>
            <w:hideMark/>
          </w:tcPr>
          <w:p w14:paraId="400C152F" w14:textId="77777777" w:rsidR="00906B45" w:rsidRPr="00906B45" w:rsidRDefault="00906B45" w:rsidP="00447D11">
            <w:pPr>
              <w:jc w:val="left"/>
              <w:rPr>
                <w:i/>
                <w:iCs/>
                <w:snapToGrid w:val="0"/>
              </w:rPr>
            </w:pPr>
            <w:r w:rsidRPr="00906B45">
              <w:rPr>
                <w:i/>
                <w:iCs/>
                <w:snapToGrid w:val="0"/>
              </w:rPr>
              <w:t>Northgate</w:t>
            </w:r>
          </w:p>
        </w:tc>
      </w:tr>
      <w:tr w:rsidR="00906B45" w:rsidRPr="00906B45" w14:paraId="17853AA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5A3CF27" w14:textId="77777777" w:rsidR="00906B45" w:rsidRPr="00906B45" w:rsidRDefault="00906B45" w:rsidP="00447D11">
            <w:pPr>
              <w:jc w:val="left"/>
              <w:rPr>
                <w:i/>
                <w:iCs/>
                <w:snapToGrid w:val="0"/>
              </w:rPr>
            </w:pPr>
            <w:r w:rsidRPr="00906B45">
              <w:rPr>
                <w:i/>
                <w:iCs/>
                <w:snapToGrid w:val="0"/>
              </w:rPr>
              <w:t>Brookside St</w:t>
            </w:r>
          </w:p>
        </w:tc>
        <w:tc>
          <w:tcPr>
            <w:tcW w:w="2551" w:type="dxa"/>
            <w:tcBorders>
              <w:top w:val="nil"/>
              <w:left w:val="nil"/>
              <w:bottom w:val="single" w:sz="4" w:space="0" w:color="auto"/>
              <w:right w:val="single" w:sz="4" w:space="0" w:color="auto"/>
            </w:tcBorders>
            <w:vAlign w:val="center"/>
            <w:hideMark/>
          </w:tcPr>
          <w:p w14:paraId="384EEDC6" w14:textId="77777777" w:rsidR="00906B45" w:rsidRPr="00906B45" w:rsidRDefault="00906B45" w:rsidP="00447D11">
            <w:pPr>
              <w:jc w:val="left"/>
              <w:rPr>
                <w:i/>
                <w:iCs/>
                <w:snapToGrid w:val="0"/>
              </w:rPr>
            </w:pPr>
            <w:r w:rsidRPr="00906B45">
              <w:rPr>
                <w:i/>
                <w:iCs/>
                <w:snapToGrid w:val="0"/>
              </w:rPr>
              <w:t>Doolandella</w:t>
            </w:r>
          </w:p>
        </w:tc>
        <w:tc>
          <w:tcPr>
            <w:tcW w:w="2552" w:type="dxa"/>
            <w:tcBorders>
              <w:top w:val="nil"/>
              <w:left w:val="nil"/>
              <w:bottom w:val="single" w:sz="4" w:space="0" w:color="auto"/>
              <w:right w:val="single" w:sz="4" w:space="0" w:color="auto"/>
            </w:tcBorders>
            <w:vAlign w:val="center"/>
            <w:hideMark/>
          </w:tcPr>
          <w:p w14:paraId="4704A044" w14:textId="77777777" w:rsidR="00906B45" w:rsidRPr="00906B45" w:rsidRDefault="00906B45" w:rsidP="00447D11">
            <w:pPr>
              <w:jc w:val="left"/>
              <w:rPr>
                <w:i/>
                <w:iCs/>
                <w:snapToGrid w:val="0"/>
              </w:rPr>
            </w:pPr>
            <w:r w:rsidRPr="00906B45">
              <w:rPr>
                <w:i/>
                <w:iCs/>
                <w:snapToGrid w:val="0"/>
              </w:rPr>
              <w:t>Forest Lake</w:t>
            </w:r>
          </w:p>
        </w:tc>
      </w:tr>
      <w:tr w:rsidR="00906B45" w:rsidRPr="00906B45" w14:paraId="181ED78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D27EC5C" w14:textId="77777777" w:rsidR="00906B45" w:rsidRPr="00906B45" w:rsidRDefault="00906B45" w:rsidP="00447D11">
            <w:pPr>
              <w:jc w:val="left"/>
              <w:rPr>
                <w:i/>
                <w:iCs/>
                <w:snapToGrid w:val="0"/>
              </w:rPr>
            </w:pPr>
            <w:r w:rsidRPr="00906B45">
              <w:rPr>
                <w:i/>
                <w:iCs/>
                <w:snapToGrid w:val="0"/>
              </w:rPr>
              <w:t>Bryant St</w:t>
            </w:r>
          </w:p>
        </w:tc>
        <w:tc>
          <w:tcPr>
            <w:tcW w:w="2551" w:type="dxa"/>
            <w:tcBorders>
              <w:top w:val="nil"/>
              <w:left w:val="nil"/>
              <w:bottom w:val="single" w:sz="4" w:space="0" w:color="auto"/>
              <w:right w:val="single" w:sz="4" w:space="0" w:color="auto"/>
            </w:tcBorders>
            <w:vAlign w:val="center"/>
            <w:hideMark/>
          </w:tcPr>
          <w:p w14:paraId="2FA38181" w14:textId="77777777" w:rsidR="00906B45" w:rsidRPr="00906B45" w:rsidRDefault="00906B45" w:rsidP="00447D11">
            <w:pPr>
              <w:jc w:val="left"/>
              <w:rPr>
                <w:i/>
                <w:iCs/>
                <w:snapToGrid w:val="0"/>
              </w:rPr>
            </w:pPr>
            <w:r w:rsidRPr="00906B45">
              <w:rPr>
                <w:i/>
                <w:iCs/>
                <w:snapToGrid w:val="0"/>
              </w:rPr>
              <w:t>Ashgrove</w:t>
            </w:r>
          </w:p>
        </w:tc>
        <w:tc>
          <w:tcPr>
            <w:tcW w:w="2552" w:type="dxa"/>
            <w:tcBorders>
              <w:top w:val="nil"/>
              <w:left w:val="nil"/>
              <w:bottom w:val="single" w:sz="4" w:space="0" w:color="auto"/>
              <w:right w:val="single" w:sz="4" w:space="0" w:color="auto"/>
            </w:tcBorders>
            <w:vAlign w:val="center"/>
            <w:hideMark/>
          </w:tcPr>
          <w:p w14:paraId="2EAC03E9" w14:textId="77777777" w:rsidR="00906B45" w:rsidRPr="00906B45" w:rsidRDefault="00906B45" w:rsidP="00447D11">
            <w:pPr>
              <w:jc w:val="left"/>
              <w:rPr>
                <w:i/>
                <w:iCs/>
                <w:snapToGrid w:val="0"/>
              </w:rPr>
            </w:pPr>
            <w:r w:rsidRPr="00906B45">
              <w:rPr>
                <w:i/>
                <w:iCs/>
                <w:snapToGrid w:val="0"/>
              </w:rPr>
              <w:t>The Gap</w:t>
            </w:r>
          </w:p>
        </w:tc>
      </w:tr>
      <w:tr w:rsidR="00906B45" w:rsidRPr="00906B45" w14:paraId="2A07CC6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23E9C92" w14:textId="77777777" w:rsidR="00906B45" w:rsidRPr="00906B45" w:rsidRDefault="00906B45" w:rsidP="00447D11">
            <w:pPr>
              <w:jc w:val="left"/>
              <w:rPr>
                <w:i/>
                <w:iCs/>
                <w:snapToGrid w:val="0"/>
              </w:rPr>
            </w:pPr>
            <w:r w:rsidRPr="00906B45">
              <w:rPr>
                <w:i/>
                <w:iCs/>
                <w:snapToGrid w:val="0"/>
              </w:rPr>
              <w:t>Chaucer St</w:t>
            </w:r>
          </w:p>
        </w:tc>
        <w:tc>
          <w:tcPr>
            <w:tcW w:w="2551" w:type="dxa"/>
            <w:tcBorders>
              <w:top w:val="nil"/>
              <w:left w:val="nil"/>
              <w:bottom w:val="single" w:sz="4" w:space="0" w:color="auto"/>
              <w:right w:val="single" w:sz="4" w:space="0" w:color="auto"/>
            </w:tcBorders>
            <w:vAlign w:val="center"/>
            <w:hideMark/>
          </w:tcPr>
          <w:p w14:paraId="67098107" w14:textId="77777777" w:rsidR="00906B45" w:rsidRPr="00906B45" w:rsidRDefault="00906B45" w:rsidP="00447D11">
            <w:pPr>
              <w:jc w:val="left"/>
              <w:rPr>
                <w:i/>
                <w:iCs/>
                <w:snapToGrid w:val="0"/>
              </w:rPr>
            </w:pPr>
            <w:r w:rsidRPr="00906B45">
              <w:rPr>
                <w:i/>
                <w:iCs/>
                <w:snapToGrid w:val="0"/>
              </w:rPr>
              <w:t>Moorooka</w:t>
            </w:r>
          </w:p>
        </w:tc>
        <w:tc>
          <w:tcPr>
            <w:tcW w:w="2552" w:type="dxa"/>
            <w:tcBorders>
              <w:top w:val="nil"/>
              <w:left w:val="nil"/>
              <w:bottom w:val="single" w:sz="4" w:space="0" w:color="auto"/>
              <w:right w:val="single" w:sz="4" w:space="0" w:color="auto"/>
            </w:tcBorders>
            <w:vAlign w:val="center"/>
            <w:hideMark/>
          </w:tcPr>
          <w:p w14:paraId="72A7CA46" w14:textId="77777777" w:rsidR="00906B45" w:rsidRPr="00906B45" w:rsidRDefault="00906B45" w:rsidP="00447D11">
            <w:pPr>
              <w:jc w:val="left"/>
              <w:rPr>
                <w:i/>
                <w:iCs/>
                <w:snapToGrid w:val="0"/>
              </w:rPr>
            </w:pPr>
            <w:r w:rsidRPr="00906B45">
              <w:rPr>
                <w:i/>
                <w:iCs/>
                <w:snapToGrid w:val="0"/>
              </w:rPr>
              <w:t>Moorooka</w:t>
            </w:r>
          </w:p>
        </w:tc>
      </w:tr>
      <w:tr w:rsidR="00906B45" w:rsidRPr="00906B45" w14:paraId="701C7A9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8385CEA" w14:textId="77777777" w:rsidR="00906B45" w:rsidRPr="00906B45" w:rsidRDefault="00906B45" w:rsidP="00447D11">
            <w:pPr>
              <w:jc w:val="left"/>
              <w:rPr>
                <w:i/>
                <w:iCs/>
                <w:snapToGrid w:val="0"/>
              </w:rPr>
            </w:pPr>
            <w:r w:rsidRPr="00906B45">
              <w:rPr>
                <w:i/>
                <w:iCs/>
                <w:snapToGrid w:val="0"/>
              </w:rPr>
              <w:t>Cherston St</w:t>
            </w:r>
          </w:p>
        </w:tc>
        <w:tc>
          <w:tcPr>
            <w:tcW w:w="2551" w:type="dxa"/>
            <w:tcBorders>
              <w:top w:val="nil"/>
              <w:left w:val="nil"/>
              <w:bottom w:val="single" w:sz="4" w:space="0" w:color="auto"/>
              <w:right w:val="single" w:sz="4" w:space="0" w:color="auto"/>
            </w:tcBorders>
            <w:vAlign w:val="center"/>
            <w:hideMark/>
          </w:tcPr>
          <w:p w14:paraId="75512EE8" w14:textId="77777777" w:rsidR="00906B45" w:rsidRPr="00906B45" w:rsidRDefault="00906B45" w:rsidP="00447D11">
            <w:pPr>
              <w:jc w:val="left"/>
              <w:rPr>
                <w:i/>
                <w:iCs/>
                <w:snapToGrid w:val="0"/>
              </w:rPr>
            </w:pPr>
            <w:r w:rsidRPr="00906B45">
              <w:rPr>
                <w:i/>
                <w:iCs/>
                <w:snapToGrid w:val="0"/>
              </w:rPr>
              <w:t>Chermside West</w:t>
            </w:r>
          </w:p>
        </w:tc>
        <w:tc>
          <w:tcPr>
            <w:tcW w:w="2552" w:type="dxa"/>
            <w:tcBorders>
              <w:top w:val="nil"/>
              <w:left w:val="nil"/>
              <w:bottom w:val="single" w:sz="4" w:space="0" w:color="auto"/>
              <w:right w:val="single" w:sz="4" w:space="0" w:color="auto"/>
            </w:tcBorders>
            <w:vAlign w:val="center"/>
            <w:hideMark/>
          </w:tcPr>
          <w:p w14:paraId="4681796F" w14:textId="77777777" w:rsidR="00906B45" w:rsidRPr="00906B45" w:rsidRDefault="00906B45" w:rsidP="00447D11">
            <w:pPr>
              <w:jc w:val="left"/>
              <w:rPr>
                <w:i/>
                <w:iCs/>
                <w:snapToGrid w:val="0"/>
              </w:rPr>
            </w:pPr>
            <w:r w:rsidRPr="00906B45">
              <w:rPr>
                <w:i/>
                <w:iCs/>
                <w:snapToGrid w:val="0"/>
              </w:rPr>
              <w:t>Marchant</w:t>
            </w:r>
          </w:p>
        </w:tc>
      </w:tr>
      <w:tr w:rsidR="00906B45" w:rsidRPr="00906B45" w14:paraId="067E987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F9859A3" w14:textId="77777777" w:rsidR="00906B45" w:rsidRPr="00906B45" w:rsidRDefault="00906B45" w:rsidP="00447D11">
            <w:pPr>
              <w:jc w:val="left"/>
              <w:rPr>
                <w:i/>
                <w:iCs/>
                <w:snapToGrid w:val="0"/>
              </w:rPr>
            </w:pPr>
            <w:r w:rsidRPr="00906B45">
              <w:rPr>
                <w:i/>
                <w:iCs/>
                <w:snapToGrid w:val="0"/>
              </w:rPr>
              <w:t>City View Rd</w:t>
            </w:r>
          </w:p>
        </w:tc>
        <w:tc>
          <w:tcPr>
            <w:tcW w:w="2551" w:type="dxa"/>
            <w:tcBorders>
              <w:top w:val="nil"/>
              <w:left w:val="nil"/>
              <w:bottom w:val="single" w:sz="4" w:space="0" w:color="auto"/>
              <w:right w:val="single" w:sz="4" w:space="0" w:color="auto"/>
            </w:tcBorders>
            <w:vAlign w:val="center"/>
            <w:hideMark/>
          </w:tcPr>
          <w:p w14:paraId="62B38712" w14:textId="77777777" w:rsidR="00906B45" w:rsidRPr="00906B45" w:rsidRDefault="00906B45" w:rsidP="00447D11">
            <w:pPr>
              <w:jc w:val="left"/>
              <w:rPr>
                <w:i/>
                <w:iCs/>
                <w:snapToGrid w:val="0"/>
              </w:rPr>
            </w:pPr>
            <w:r w:rsidRPr="00906B45">
              <w:rPr>
                <w:i/>
                <w:iCs/>
                <w:snapToGrid w:val="0"/>
              </w:rPr>
              <w:t>Camp Hill</w:t>
            </w:r>
          </w:p>
        </w:tc>
        <w:tc>
          <w:tcPr>
            <w:tcW w:w="2552" w:type="dxa"/>
            <w:tcBorders>
              <w:top w:val="nil"/>
              <w:left w:val="nil"/>
              <w:bottom w:val="single" w:sz="4" w:space="0" w:color="auto"/>
              <w:right w:val="single" w:sz="4" w:space="0" w:color="auto"/>
            </w:tcBorders>
            <w:vAlign w:val="center"/>
            <w:hideMark/>
          </w:tcPr>
          <w:p w14:paraId="1C51BAF9" w14:textId="77777777" w:rsidR="00906B45" w:rsidRPr="00906B45" w:rsidRDefault="00906B45" w:rsidP="00447D11">
            <w:pPr>
              <w:jc w:val="left"/>
              <w:rPr>
                <w:i/>
                <w:iCs/>
                <w:snapToGrid w:val="0"/>
              </w:rPr>
            </w:pPr>
            <w:r w:rsidRPr="00906B45">
              <w:rPr>
                <w:i/>
                <w:iCs/>
                <w:snapToGrid w:val="0"/>
              </w:rPr>
              <w:t>Coorparoo</w:t>
            </w:r>
          </w:p>
        </w:tc>
      </w:tr>
      <w:tr w:rsidR="00906B45" w:rsidRPr="00906B45" w14:paraId="5ABC7A5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1AC7F19" w14:textId="77777777" w:rsidR="00906B45" w:rsidRPr="00906B45" w:rsidRDefault="00906B45" w:rsidP="00447D11">
            <w:pPr>
              <w:jc w:val="left"/>
              <w:rPr>
                <w:i/>
                <w:iCs/>
                <w:snapToGrid w:val="0"/>
              </w:rPr>
            </w:pPr>
            <w:r w:rsidRPr="00906B45">
              <w:rPr>
                <w:i/>
                <w:iCs/>
                <w:snapToGrid w:val="0"/>
              </w:rPr>
              <w:t>Cole St</w:t>
            </w:r>
          </w:p>
        </w:tc>
        <w:tc>
          <w:tcPr>
            <w:tcW w:w="2551" w:type="dxa"/>
            <w:tcBorders>
              <w:top w:val="nil"/>
              <w:left w:val="nil"/>
              <w:bottom w:val="single" w:sz="4" w:space="0" w:color="auto"/>
              <w:right w:val="single" w:sz="4" w:space="0" w:color="auto"/>
            </w:tcBorders>
            <w:vAlign w:val="center"/>
            <w:hideMark/>
          </w:tcPr>
          <w:p w14:paraId="1194C8D0" w14:textId="77777777" w:rsidR="00906B45" w:rsidRPr="00906B45" w:rsidRDefault="00906B45" w:rsidP="00447D11">
            <w:pPr>
              <w:jc w:val="left"/>
              <w:rPr>
                <w:i/>
                <w:iCs/>
                <w:snapToGrid w:val="0"/>
              </w:rPr>
            </w:pPr>
            <w:r w:rsidRPr="00906B45">
              <w:rPr>
                <w:i/>
                <w:iCs/>
                <w:snapToGrid w:val="0"/>
              </w:rPr>
              <w:t>Alderley</w:t>
            </w:r>
          </w:p>
        </w:tc>
        <w:tc>
          <w:tcPr>
            <w:tcW w:w="2552" w:type="dxa"/>
            <w:tcBorders>
              <w:top w:val="nil"/>
              <w:left w:val="nil"/>
              <w:bottom w:val="single" w:sz="4" w:space="0" w:color="auto"/>
              <w:right w:val="single" w:sz="4" w:space="0" w:color="auto"/>
            </w:tcBorders>
            <w:vAlign w:val="center"/>
            <w:hideMark/>
          </w:tcPr>
          <w:p w14:paraId="13E8882A" w14:textId="77777777" w:rsidR="00906B45" w:rsidRPr="00906B45" w:rsidRDefault="00906B45" w:rsidP="00447D11">
            <w:pPr>
              <w:jc w:val="left"/>
              <w:rPr>
                <w:i/>
                <w:iCs/>
                <w:snapToGrid w:val="0"/>
              </w:rPr>
            </w:pPr>
            <w:r w:rsidRPr="00906B45">
              <w:rPr>
                <w:i/>
                <w:iCs/>
                <w:snapToGrid w:val="0"/>
              </w:rPr>
              <w:t>Enoggera</w:t>
            </w:r>
          </w:p>
        </w:tc>
      </w:tr>
      <w:tr w:rsidR="00906B45" w:rsidRPr="00906B45" w14:paraId="1F963CD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BAF2A17" w14:textId="77777777" w:rsidR="00906B45" w:rsidRPr="00906B45" w:rsidRDefault="00906B45" w:rsidP="00447D11">
            <w:pPr>
              <w:jc w:val="left"/>
              <w:rPr>
                <w:i/>
                <w:iCs/>
                <w:snapToGrid w:val="0"/>
              </w:rPr>
            </w:pPr>
            <w:r w:rsidRPr="00906B45">
              <w:rPr>
                <w:i/>
                <w:iCs/>
                <w:snapToGrid w:val="0"/>
              </w:rPr>
              <w:t>Crowley St</w:t>
            </w:r>
          </w:p>
        </w:tc>
        <w:tc>
          <w:tcPr>
            <w:tcW w:w="2551" w:type="dxa"/>
            <w:tcBorders>
              <w:top w:val="nil"/>
              <w:left w:val="nil"/>
              <w:bottom w:val="single" w:sz="4" w:space="0" w:color="auto"/>
              <w:right w:val="single" w:sz="4" w:space="0" w:color="auto"/>
            </w:tcBorders>
            <w:vAlign w:val="center"/>
            <w:hideMark/>
          </w:tcPr>
          <w:p w14:paraId="59EE61D6" w14:textId="77777777" w:rsidR="00906B45" w:rsidRPr="00906B45" w:rsidRDefault="00906B45" w:rsidP="00447D11">
            <w:pPr>
              <w:jc w:val="left"/>
              <w:rPr>
                <w:i/>
                <w:iCs/>
                <w:snapToGrid w:val="0"/>
              </w:rPr>
            </w:pPr>
            <w:r w:rsidRPr="00906B45">
              <w:rPr>
                <w:i/>
                <w:iCs/>
                <w:snapToGrid w:val="0"/>
              </w:rPr>
              <w:t>Zillmere</w:t>
            </w:r>
          </w:p>
        </w:tc>
        <w:tc>
          <w:tcPr>
            <w:tcW w:w="2552" w:type="dxa"/>
            <w:tcBorders>
              <w:top w:val="nil"/>
              <w:left w:val="nil"/>
              <w:bottom w:val="single" w:sz="4" w:space="0" w:color="auto"/>
              <w:right w:val="single" w:sz="4" w:space="0" w:color="auto"/>
            </w:tcBorders>
            <w:vAlign w:val="center"/>
            <w:hideMark/>
          </w:tcPr>
          <w:p w14:paraId="292C3266"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5FA52FB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1A99A8A" w14:textId="77777777" w:rsidR="00906B45" w:rsidRPr="00906B45" w:rsidRDefault="00906B45" w:rsidP="00447D11">
            <w:pPr>
              <w:jc w:val="left"/>
              <w:rPr>
                <w:i/>
                <w:iCs/>
                <w:snapToGrid w:val="0"/>
              </w:rPr>
            </w:pPr>
            <w:r w:rsidRPr="00906B45">
              <w:rPr>
                <w:i/>
                <w:iCs/>
                <w:snapToGrid w:val="0"/>
              </w:rPr>
              <w:t>D'Arcy Rd</w:t>
            </w:r>
          </w:p>
        </w:tc>
        <w:tc>
          <w:tcPr>
            <w:tcW w:w="2551" w:type="dxa"/>
            <w:tcBorders>
              <w:top w:val="nil"/>
              <w:left w:val="nil"/>
              <w:bottom w:val="single" w:sz="4" w:space="0" w:color="auto"/>
              <w:right w:val="single" w:sz="4" w:space="0" w:color="auto"/>
            </w:tcBorders>
            <w:vAlign w:val="center"/>
            <w:hideMark/>
          </w:tcPr>
          <w:p w14:paraId="429A7913" w14:textId="77777777" w:rsidR="00906B45" w:rsidRPr="00906B45" w:rsidRDefault="00906B45" w:rsidP="00447D11">
            <w:pPr>
              <w:jc w:val="left"/>
              <w:rPr>
                <w:i/>
                <w:iCs/>
                <w:snapToGrid w:val="0"/>
              </w:rPr>
            </w:pPr>
            <w:r w:rsidRPr="00906B45">
              <w:rPr>
                <w:i/>
                <w:iCs/>
                <w:snapToGrid w:val="0"/>
              </w:rPr>
              <w:t>Seven Hills</w:t>
            </w:r>
          </w:p>
        </w:tc>
        <w:tc>
          <w:tcPr>
            <w:tcW w:w="2552" w:type="dxa"/>
            <w:tcBorders>
              <w:top w:val="nil"/>
              <w:left w:val="nil"/>
              <w:bottom w:val="single" w:sz="4" w:space="0" w:color="auto"/>
              <w:right w:val="single" w:sz="4" w:space="0" w:color="auto"/>
            </w:tcBorders>
            <w:vAlign w:val="center"/>
            <w:hideMark/>
          </w:tcPr>
          <w:p w14:paraId="3B2398AE" w14:textId="77777777" w:rsidR="00906B45" w:rsidRPr="00906B45" w:rsidRDefault="00906B45" w:rsidP="00447D11">
            <w:pPr>
              <w:jc w:val="left"/>
              <w:rPr>
                <w:i/>
                <w:iCs/>
                <w:snapToGrid w:val="0"/>
              </w:rPr>
            </w:pPr>
            <w:r w:rsidRPr="00906B45">
              <w:rPr>
                <w:i/>
                <w:iCs/>
                <w:snapToGrid w:val="0"/>
              </w:rPr>
              <w:t>Morningside</w:t>
            </w:r>
          </w:p>
        </w:tc>
      </w:tr>
      <w:tr w:rsidR="00906B45" w:rsidRPr="00906B45" w14:paraId="35673FD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F236307" w14:textId="77777777" w:rsidR="00906B45" w:rsidRPr="00906B45" w:rsidRDefault="00906B45" w:rsidP="00447D11">
            <w:pPr>
              <w:jc w:val="left"/>
              <w:rPr>
                <w:i/>
                <w:iCs/>
                <w:snapToGrid w:val="0"/>
              </w:rPr>
            </w:pPr>
            <w:r w:rsidRPr="00906B45">
              <w:rPr>
                <w:i/>
                <w:iCs/>
                <w:snapToGrid w:val="0"/>
              </w:rPr>
              <w:t>Dargie St</w:t>
            </w:r>
          </w:p>
        </w:tc>
        <w:tc>
          <w:tcPr>
            <w:tcW w:w="2551" w:type="dxa"/>
            <w:tcBorders>
              <w:top w:val="nil"/>
              <w:left w:val="nil"/>
              <w:bottom w:val="single" w:sz="4" w:space="0" w:color="auto"/>
              <w:right w:val="single" w:sz="4" w:space="0" w:color="auto"/>
            </w:tcBorders>
            <w:vAlign w:val="center"/>
            <w:hideMark/>
          </w:tcPr>
          <w:p w14:paraId="6B9AF98D" w14:textId="77777777" w:rsidR="00906B45" w:rsidRPr="00906B45" w:rsidRDefault="00906B45" w:rsidP="00447D11">
            <w:pPr>
              <w:jc w:val="left"/>
              <w:rPr>
                <w:i/>
                <w:iCs/>
                <w:snapToGrid w:val="0"/>
              </w:rPr>
            </w:pPr>
            <w:r w:rsidRPr="00906B45">
              <w:rPr>
                <w:i/>
                <w:iCs/>
                <w:snapToGrid w:val="0"/>
              </w:rPr>
              <w:t>Everton Park</w:t>
            </w:r>
          </w:p>
        </w:tc>
        <w:tc>
          <w:tcPr>
            <w:tcW w:w="2552" w:type="dxa"/>
            <w:tcBorders>
              <w:top w:val="nil"/>
              <w:left w:val="nil"/>
              <w:bottom w:val="single" w:sz="4" w:space="0" w:color="auto"/>
              <w:right w:val="single" w:sz="4" w:space="0" w:color="auto"/>
            </w:tcBorders>
            <w:vAlign w:val="center"/>
            <w:hideMark/>
          </w:tcPr>
          <w:p w14:paraId="336499A6"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71782FA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509AA7F" w14:textId="77777777" w:rsidR="00906B45" w:rsidRPr="00906B45" w:rsidRDefault="00906B45" w:rsidP="00447D11">
            <w:pPr>
              <w:jc w:val="left"/>
              <w:rPr>
                <w:i/>
                <w:iCs/>
                <w:snapToGrid w:val="0"/>
              </w:rPr>
            </w:pPr>
            <w:r w:rsidRPr="00906B45">
              <w:rPr>
                <w:i/>
                <w:iCs/>
                <w:snapToGrid w:val="0"/>
              </w:rPr>
              <w:t>David St</w:t>
            </w:r>
          </w:p>
        </w:tc>
        <w:tc>
          <w:tcPr>
            <w:tcW w:w="2551" w:type="dxa"/>
            <w:tcBorders>
              <w:top w:val="nil"/>
              <w:left w:val="nil"/>
              <w:bottom w:val="single" w:sz="4" w:space="0" w:color="auto"/>
              <w:right w:val="single" w:sz="4" w:space="0" w:color="auto"/>
            </w:tcBorders>
            <w:vAlign w:val="center"/>
            <w:hideMark/>
          </w:tcPr>
          <w:p w14:paraId="6EDEA03A" w14:textId="77777777" w:rsidR="00906B45" w:rsidRPr="00906B45" w:rsidRDefault="00906B45" w:rsidP="00447D11">
            <w:pPr>
              <w:jc w:val="left"/>
              <w:rPr>
                <w:i/>
                <w:iCs/>
                <w:snapToGrid w:val="0"/>
              </w:rPr>
            </w:pPr>
            <w:r w:rsidRPr="00906B45">
              <w:rPr>
                <w:i/>
                <w:iCs/>
                <w:snapToGrid w:val="0"/>
              </w:rPr>
              <w:t>Tennyson</w:t>
            </w:r>
          </w:p>
        </w:tc>
        <w:tc>
          <w:tcPr>
            <w:tcW w:w="2552" w:type="dxa"/>
            <w:tcBorders>
              <w:top w:val="nil"/>
              <w:left w:val="nil"/>
              <w:bottom w:val="single" w:sz="4" w:space="0" w:color="auto"/>
              <w:right w:val="single" w:sz="4" w:space="0" w:color="auto"/>
            </w:tcBorders>
            <w:vAlign w:val="center"/>
            <w:hideMark/>
          </w:tcPr>
          <w:p w14:paraId="6DB5C5F5" w14:textId="77777777" w:rsidR="00906B45" w:rsidRPr="00906B45" w:rsidRDefault="00906B45" w:rsidP="00447D11">
            <w:pPr>
              <w:jc w:val="left"/>
              <w:rPr>
                <w:i/>
                <w:iCs/>
                <w:snapToGrid w:val="0"/>
              </w:rPr>
            </w:pPr>
            <w:r w:rsidRPr="00906B45">
              <w:rPr>
                <w:i/>
                <w:iCs/>
                <w:snapToGrid w:val="0"/>
              </w:rPr>
              <w:t>Tennyson</w:t>
            </w:r>
          </w:p>
        </w:tc>
      </w:tr>
      <w:tr w:rsidR="00906B45" w:rsidRPr="00906B45" w14:paraId="35335E0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AC8156C" w14:textId="77777777" w:rsidR="00906B45" w:rsidRPr="00906B45" w:rsidRDefault="00906B45" w:rsidP="00447D11">
            <w:pPr>
              <w:jc w:val="left"/>
              <w:rPr>
                <w:i/>
                <w:iCs/>
                <w:snapToGrid w:val="0"/>
              </w:rPr>
            </w:pPr>
            <w:r w:rsidRPr="00906B45">
              <w:rPr>
                <w:i/>
                <w:iCs/>
                <w:snapToGrid w:val="0"/>
              </w:rPr>
              <w:t>Depper St</w:t>
            </w:r>
          </w:p>
        </w:tc>
        <w:tc>
          <w:tcPr>
            <w:tcW w:w="2551" w:type="dxa"/>
            <w:tcBorders>
              <w:top w:val="nil"/>
              <w:left w:val="nil"/>
              <w:bottom w:val="single" w:sz="4" w:space="0" w:color="auto"/>
              <w:right w:val="single" w:sz="4" w:space="0" w:color="auto"/>
            </w:tcBorders>
            <w:vAlign w:val="center"/>
            <w:hideMark/>
          </w:tcPr>
          <w:p w14:paraId="58EA934B" w14:textId="77777777" w:rsidR="00906B45" w:rsidRPr="00906B45" w:rsidRDefault="00906B45" w:rsidP="00447D11">
            <w:pPr>
              <w:jc w:val="left"/>
              <w:rPr>
                <w:i/>
                <w:iCs/>
                <w:snapToGrid w:val="0"/>
              </w:rPr>
            </w:pPr>
            <w:r w:rsidRPr="00906B45">
              <w:rPr>
                <w:i/>
                <w:iCs/>
                <w:snapToGrid w:val="0"/>
              </w:rPr>
              <w:t>St Lucia</w:t>
            </w:r>
          </w:p>
        </w:tc>
        <w:tc>
          <w:tcPr>
            <w:tcW w:w="2552" w:type="dxa"/>
            <w:tcBorders>
              <w:top w:val="nil"/>
              <w:left w:val="nil"/>
              <w:bottom w:val="single" w:sz="4" w:space="0" w:color="auto"/>
              <w:right w:val="single" w:sz="4" w:space="0" w:color="auto"/>
            </w:tcBorders>
            <w:vAlign w:val="center"/>
            <w:hideMark/>
          </w:tcPr>
          <w:p w14:paraId="3A2193E4"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5C27E52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EAB2855" w14:textId="77777777" w:rsidR="00906B45" w:rsidRPr="00906B45" w:rsidRDefault="00906B45" w:rsidP="00447D11">
            <w:pPr>
              <w:jc w:val="left"/>
              <w:rPr>
                <w:i/>
                <w:iCs/>
                <w:snapToGrid w:val="0"/>
              </w:rPr>
            </w:pPr>
            <w:r w:rsidRPr="00906B45">
              <w:rPr>
                <w:i/>
                <w:iCs/>
                <w:snapToGrid w:val="0"/>
              </w:rPr>
              <w:t>Devona St</w:t>
            </w:r>
          </w:p>
        </w:tc>
        <w:tc>
          <w:tcPr>
            <w:tcW w:w="2551" w:type="dxa"/>
            <w:tcBorders>
              <w:top w:val="nil"/>
              <w:left w:val="nil"/>
              <w:bottom w:val="single" w:sz="4" w:space="0" w:color="auto"/>
              <w:right w:val="single" w:sz="4" w:space="0" w:color="auto"/>
            </w:tcBorders>
            <w:vAlign w:val="center"/>
            <w:hideMark/>
          </w:tcPr>
          <w:p w14:paraId="57370D09" w14:textId="77777777" w:rsidR="00906B45" w:rsidRPr="00906B45" w:rsidRDefault="00906B45" w:rsidP="00447D11">
            <w:pPr>
              <w:jc w:val="left"/>
              <w:rPr>
                <w:i/>
                <w:iCs/>
                <w:snapToGrid w:val="0"/>
              </w:rPr>
            </w:pPr>
            <w:r w:rsidRPr="00906B45">
              <w:rPr>
                <w:i/>
                <w:iCs/>
                <w:snapToGrid w:val="0"/>
              </w:rPr>
              <w:t>Aspley</w:t>
            </w:r>
          </w:p>
        </w:tc>
        <w:tc>
          <w:tcPr>
            <w:tcW w:w="2552" w:type="dxa"/>
            <w:tcBorders>
              <w:top w:val="nil"/>
              <w:left w:val="nil"/>
              <w:bottom w:val="single" w:sz="4" w:space="0" w:color="auto"/>
              <w:right w:val="single" w:sz="4" w:space="0" w:color="auto"/>
            </w:tcBorders>
            <w:vAlign w:val="center"/>
            <w:hideMark/>
          </w:tcPr>
          <w:p w14:paraId="75FBE909" w14:textId="77777777" w:rsidR="00906B45" w:rsidRPr="00906B45" w:rsidRDefault="00906B45" w:rsidP="00447D11">
            <w:pPr>
              <w:jc w:val="left"/>
              <w:rPr>
                <w:i/>
                <w:iCs/>
                <w:snapToGrid w:val="0"/>
              </w:rPr>
            </w:pPr>
            <w:r w:rsidRPr="00906B45">
              <w:rPr>
                <w:i/>
                <w:iCs/>
                <w:snapToGrid w:val="0"/>
              </w:rPr>
              <w:t>Marchant</w:t>
            </w:r>
          </w:p>
        </w:tc>
      </w:tr>
      <w:tr w:rsidR="00906B45" w:rsidRPr="00906B45" w14:paraId="1AEDBF6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18EA56C" w14:textId="77777777" w:rsidR="00906B45" w:rsidRPr="00906B45" w:rsidRDefault="00906B45" w:rsidP="00447D11">
            <w:pPr>
              <w:jc w:val="left"/>
              <w:rPr>
                <w:i/>
                <w:iCs/>
                <w:snapToGrid w:val="0"/>
              </w:rPr>
            </w:pPr>
            <w:r w:rsidRPr="00906B45">
              <w:rPr>
                <w:i/>
                <w:iCs/>
                <w:snapToGrid w:val="0"/>
              </w:rPr>
              <w:t>Devonhill St</w:t>
            </w:r>
          </w:p>
        </w:tc>
        <w:tc>
          <w:tcPr>
            <w:tcW w:w="2551" w:type="dxa"/>
            <w:tcBorders>
              <w:top w:val="nil"/>
              <w:left w:val="nil"/>
              <w:bottom w:val="single" w:sz="4" w:space="0" w:color="auto"/>
              <w:right w:val="single" w:sz="4" w:space="0" w:color="auto"/>
            </w:tcBorders>
            <w:vAlign w:val="center"/>
            <w:hideMark/>
          </w:tcPr>
          <w:p w14:paraId="586CBFB4" w14:textId="77777777" w:rsidR="00906B45" w:rsidRPr="00906B45" w:rsidRDefault="00906B45" w:rsidP="00447D11">
            <w:pPr>
              <w:jc w:val="left"/>
              <w:rPr>
                <w:i/>
                <w:iCs/>
                <w:snapToGrid w:val="0"/>
              </w:rPr>
            </w:pPr>
            <w:r w:rsidRPr="00906B45">
              <w:rPr>
                <w:i/>
                <w:iCs/>
                <w:snapToGrid w:val="0"/>
              </w:rPr>
              <w:t>The Gap</w:t>
            </w:r>
          </w:p>
        </w:tc>
        <w:tc>
          <w:tcPr>
            <w:tcW w:w="2552" w:type="dxa"/>
            <w:tcBorders>
              <w:top w:val="nil"/>
              <w:left w:val="nil"/>
              <w:bottom w:val="single" w:sz="4" w:space="0" w:color="auto"/>
              <w:right w:val="single" w:sz="4" w:space="0" w:color="auto"/>
            </w:tcBorders>
            <w:vAlign w:val="center"/>
            <w:hideMark/>
          </w:tcPr>
          <w:p w14:paraId="5F034152" w14:textId="77777777" w:rsidR="00906B45" w:rsidRPr="00906B45" w:rsidRDefault="00906B45" w:rsidP="00447D11">
            <w:pPr>
              <w:jc w:val="left"/>
              <w:rPr>
                <w:i/>
                <w:iCs/>
                <w:snapToGrid w:val="0"/>
              </w:rPr>
            </w:pPr>
            <w:r w:rsidRPr="00906B45">
              <w:rPr>
                <w:i/>
                <w:iCs/>
                <w:snapToGrid w:val="0"/>
              </w:rPr>
              <w:t>The Gap</w:t>
            </w:r>
          </w:p>
        </w:tc>
      </w:tr>
      <w:tr w:rsidR="00906B45" w:rsidRPr="00906B45" w14:paraId="5781E33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DD5B43B" w14:textId="77777777" w:rsidR="00906B45" w:rsidRPr="00906B45" w:rsidRDefault="00906B45" w:rsidP="00447D11">
            <w:pPr>
              <w:jc w:val="left"/>
              <w:rPr>
                <w:i/>
                <w:iCs/>
                <w:snapToGrid w:val="0"/>
              </w:rPr>
            </w:pPr>
            <w:r w:rsidRPr="00906B45">
              <w:rPr>
                <w:i/>
                <w:iCs/>
                <w:snapToGrid w:val="0"/>
              </w:rPr>
              <w:t>Duke St</w:t>
            </w:r>
          </w:p>
        </w:tc>
        <w:tc>
          <w:tcPr>
            <w:tcW w:w="2551" w:type="dxa"/>
            <w:tcBorders>
              <w:top w:val="nil"/>
              <w:left w:val="nil"/>
              <w:bottom w:val="single" w:sz="4" w:space="0" w:color="auto"/>
              <w:right w:val="single" w:sz="4" w:space="0" w:color="auto"/>
            </w:tcBorders>
            <w:vAlign w:val="center"/>
            <w:hideMark/>
          </w:tcPr>
          <w:p w14:paraId="7A700A08" w14:textId="77777777" w:rsidR="00906B45" w:rsidRPr="00906B45" w:rsidRDefault="00906B45" w:rsidP="00447D11">
            <w:pPr>
              <w:jc w:val="left"/>
              <w:rPr>
                <w:i/>
                <w:iCs/>
                <w:snapToGrid w:val="0"/>
              </w:rPr>
            </w:pPr>
            <w:r w:rsidRPr="00906B45">
              <w:rPr>
                <w:i/>
                <w:iCs/>
                <w:snapToGrid w:val="0"/>
              </w:rPr>
              <w:t>Ascot</w:t>
            </w:r>
          </w:p>
        </w:tc>
        <w:tc>
          <w:tcPr>
            <w:tcW w:w="2552" w:type="dxa"/>
            <w:tcBorders>
              <w:top w:val="nil"/>
              <w:left w:val="nil"/>
              <w:bottom w:val="single" w:sz="4" w:space="0" w:color="auto"/>
              <w:right w:val="single" w:sz="4" w:space="0" w:color="auto"/>
            </w:tcBorders>
            <w:vAlign w:val="center"/>
            <w:hideMark/>
          </w:tcPr>
          <w:p w14:paraId="373DC380" w14:textId="77777777" w:rsidR="00906B45" w:rsidRPr="00906B45" w:rsidRDefault="00906B45" w:rsidP="00447D11">
            <w:pPr>
              <w:jc w:val="left"/>
              <w:rPr>
                <w:i/>
                <w:iCs/>
                <w:snapToGrid w:val="0"/>
              </w:rPr>
            </w:pPr>
            <w:r w:rsidRPr="00906B45">
              <w:rPr>
                <w:i/>
                <w:iCs/>
                <w:snapToGrid w:val="0"/>
              </w:rPr>
              <w:t>Hamilton</w:t>
            </w:r>
          </w:p>
        </w:tc>
      </w:tr>
      <w:tr w:rsidR="00906B45" w:rsidRPr="00906B45" w14:paraId="694364E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CF7578E" w14:textId="77777777" w:rsidR="00906B45" w:rsidRPr="00906B45" w:rsidRDefault="00906B45" w:rsidP="00447D11">
            <w:pPr>
              <w:jc w:val="left"/>
              <w:rPr>
                <w:i/>
                <w:iCs/>
                <w:snapToGrid w:val="0"/>
              </w:rPr>
            </w:pPr>
            <w:r w:rsidRPr="00906B45">
              <w:rPr>
                <w:i/>
                <w:iCs/>
                <w:snapToGrid w:val="0"/>
              </w:rPr>
              <w:t>Dundalli St</w:t>
            </w:r>
          </w:p>
        </w:tc>
        <w:tc>
          <w:tcPr>
            <w:tcW w:w="2551" w:type="dxa"/>
            <w:tcBorders>
              <w:top w:val="nil"/>
              <w:left w:val="nil"/>
              <w:bottom w:val="single" w:sz="4" w:space="0" w:color="auto"/>
              <w:right w:val="single" w:sz="4" w:space="0" w:color="auto"/>
            </w:tcBorders>
            <w:vAlign w:val="center"/>
            <w:hideMark/>
          </w:tcPr>
          <w:p w14:paraId="27E6A580" w14:textId="77777777" w:rsidR="00906B45" w:rsidRPr="00906B45" w:rsidRDefault="00906B45" w:rsidP="00447D11">
            <w:pPr>
              <w:jc w:val="left"/>
              <w:rPr>
                <w:i/>
                <w:iCs/>
                <w:snapToGrid w:val="0"/>
              </w:rPr>
            </w:pPr>
            <w:r w:rsidRPr="00906B45">
              <w:rPr>
                <w:i/>
                <w:iCs/>
                <w:snapToGrid w:val="0"/>
              </w:rPr>
              <w:t>Chermside West</w:t>
            </w:r>
          </w:p>
        </w:tc>
        <w:tc>
          <w:tcPr>
            <w:tcW w:w="2552" w:type="dxa"/>
            <w:tcBorders>
              <w:top w:val="nil"/>
              <w:left w:val="nil"/>
              <w:bottom w:val="single" w:sz="4" w:space="0" w:color="auto"/>
              <w:right w:val="single" w:sz="4" w:space="0" w:color="auto"/>
            </w:tcBorders>
            <w:vAlign w:val="center"/>
            <w:hideMark/>
          </w:tcPr>
          <w:p w14:paraId="5667DAD8" w14:textId="77777777" w:rsidR="00906B45" w:rsidRPr="00906B45" w:rsidRDefault="00906B45" w:rsidP="00447D11">
            <w:pPr>
              <w:jc w:val="left"/>
              <w:rPr>
                <w:i/>
                <w:iCs/>
                <w:snapToGrid w:val="0"/>
              </w:rPr>
            </w:pPr>
            <w:r w:rsidRPr="00906B45">
              <w:rPr>
                <w:i/>
                <w:iCs/>
                <w:snapToGrid w:val="0"/>
              </w:rPr>
              <w:t>Marchant</w:t>
            </w:r>
          </w:p>
        </w:tc>
      </w:tr>
      <w:tr w:rsidR="00906B45" w:rsidRPr="00906B45" w14:paraId="2C474FA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98333AE" w14:textId="77777777" w:rsidR="00906B45" w:rsidRPr="00906B45" w:rsidRDefault="00906B45" w:rsidP="00447D11">
            <w:pPr>
              <w:jc w:val="left"/>
              <w:rPr>
                <w:i/>
                <w:iCs/>
                <w:snapToGrid w:val="0"/>
              </w:rPr>
            </w:pPr>
            <w:r w:rsidRPr="00906B45">
              <w:rPr>
                <w:i/>
                <w:iCs/>
                <w:snapToGrid w:val="0"/>
              </w:rPr>
              <w:t>Eidsvold St</w:t>
            </w:r>
          </w:p>
        </w:tc>
        <w:tc>
          <w:tcPr>
            <w:tcW w:w="2551" w:type="dxa"/>
            <w:tcBorders>
              <w:top w:val="nil"/>
              <w:left w:val="nil"/>
              <w:bottom w:val="single" w:sz="4" w:space="0" w:color="auto"/>
              <w:right w:val="single" w:sz="4" w:space="0" w:color="auto"/>
            </w:tcBorders>
            <w:vAlign w:val="center"/>
            <w:hideMark/>
          </w:tcPr>
          <w:p w14:paraId="19628FC7" w14:textId="77777777" w:rsidR="00906B45" w:rsidRPr="00906B45" w:rsidRDefault="00906B45" w:rsidP="00447D11">
            <w:pPr>
              <w:jc w:val="left"/>
              <w:rPr>
                <w:i/>
                <w:iCs/>
                <w:snapToGrid w:val="0"/>
              </w:rPr>
            </w:pPr>
            <w:r w:rsidRPr="00906B45">
              <w:rPr>
                <w:i/>
                <w:iCs/>
                <w:snapToGrid w:val="0"/>
              </w:rPr>
              <w:t>Keperra</w:t>
            </w:r>
          </w:p>
        </w:tc>
        <w:tc>
          <w:tcPr>
            <w:tcW w:w="2552" w:type="dxa"/>
            <w:tcBorders>
              <w:top w:val="nil"/>
              <w:left w:val="nil"/>
              <w:bottom w:val="single" w:sz="4" w:space="0" w:color="auto"/>
              <w:right w:val="single" w:sz="4" w:space="0" w:color="auto"/>
            </w:tcBorders>
            <w:vAlign w:val="center"/>
            <w:hideMark/>
          </w:tcPr>
          <w:p w14:paraId="7532788A" w14:textId="77777777" w:rsidR="00906B45" w:rsidRPr="00906B45" w:rsidRDefault="00906B45" w:rsidP="00447D11">
            <w:pPr>
              <w:jc w:val="left"/>
              <w:rPr>
                <w:i/>
                <w:iCs/>
                <w:snapToGrid w:val="0"/>
              </w:rPr>
            </w:pPr>
            <w:r w:rsidRPr="00906B45">
              <w:rPr>
                <w:i/>
                <w:iCs/>
                <w:snapToGrid w:val="0"/>
              </w:rPr>
              <w:t>The Gap</w:t>
            </w:r>
          </w:p>
        </w:tc>
      </w:tr>
      <w:tr w:rsidR="00906B45" w:rsidRPr="00906B45" w14:paraId="32C5F6D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6C692F4" w14:textId="77777777" w:rsidR="00906B45" w:rsidRPr="00906B45" w:rsidRDefault="00906B45" w:rsidP="00447D11">
            <w:pPr>
              <w:jc w:val="left"/>
              <w:rPr>
                <w:i/>
                <w:iCs/>
                <w:snapToGrid w:val="0"/>
              </w:rPr>
            </w:pPr>
            <w:r w:rsidRPr="00906B45">
              <w:rPr>
                <w:i/>
                <w:iCs/>
                <w:snapToGrid w:val="0"/>
              </w:rPr>
              <w:t>Eldorado St</w:t>
            </w:r>
          </w:p>
        </w:tc>
        <w:tc>
          <w:tcPr>
            <w:tcW w:w="2551" w:type="dxa"/>
            <w:tcBorders>
              <w:top w:val="nil"/>
              <w:left w:val="nil"/>
              <w:bottom w:val="single" w:sz="4" w:space="0" w:color="auto"/>
              <w:right w:val="single" w:sz="4" w:space="0" w:color="auto"/>
            </w:tcBorders>
            <w:vAlign w:val="center"/>
            <w:hideMark/>
          </w:tcPr>
          <w:p w14:paraId="4B006EB6" w14:textId="77777777" w:rsidR="00906B45" w:rsidRPr="00906B45" w:rsidRDefault="00906B45" w:rsidP="00447D11">
            <w:pPr>
              <w:jc w:val="left"/>
              <w:rPr>
                <w:i/>
                <w:iCs/>
                <w:snapToGrid w:val="0"/>
              </w:rPr>
            </w:pPr>
            <w:r w:rsidRPr="00906B45">
              <w:rPr>
                <w:i/>
                <w:iCs/>
                <w:snapToGrid w:val="0"/>
              </w:rPr>
              <w:t>Bracken Ridge</w:t>
            </w:r>
          </w:p>
        </w:tc>
        <w:tc>
          <w:tcPr>
            <w:tcW w:w="2552" w:type="dxa"/>
            <w:tcBorders>
              <w:top w:val="nil"/>
              <w:left w:val="nil"/>
              <w:bottom w:val="single" w:sz="4" w:space="0" w:color="auto"/>
              <w:right w:val="single" w:sz="4" w:space="0" w:color="auto"/>
            </w:tcBorders>
            <w:vAlign w:val="center"/>
            <w:hideMark/>
          </w:tcPr>
          <w:p w14:paraId="6AA40E50"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60314C1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F9C7A63" w14:textId="77777777" w:rsidR="00906B45" w:rsidRPr="00906B45" w:rsidRDefault="00906B45" w:rsidP="00447D11">
            <w:pPr>
              <w:jc w:val="left"/>
              <w:rPr>
                <w:i/>
                <w:iCs/>
                <w:snapToGrid w:val="0"/>
              </w:rPr>
            </w:pPr>
            <w:r w:rsidRPr="00906B45">
              <w:rPr>
                <w:i/>
                <w:iCs/>
                <w:snapToGrid w:val="0"/>
              </w:rPr>
              <w:t>Elizabeth St</w:t>
            </w:r>
          </w:p>
        </w:tc>
        <w:tc>
          <w:tcPr>
            <w:tcW w:w="2551" w:type="dxa"/>
            <w:tcBorders>
              <w:top w:val="nil"/>
              <w:left w:val="nil"/>
              <w:bottom w:val="single" w:sz="4" w:space="0" w:color="auto"/>
              <w:right w:val="single" w:sz="4" w:space="0" w:color="auto"/>
            </w:tcBorders>
            <w:vAlign w:val="center"/>
            <w:hideMark/>
          </w:tcPr>
          <w:p w14:paraId="61101CB4" w14:textId="77777777" w:rsidR="00906B45" w:rsidRPr="00906B45" w:rsidRDefault="00906B45" w:rsidP="00447D11">
            <w:pPr>
              <w:jc w:val="left"/>
              <w:rPr>
                <w:i/>
                <w:iCs/>
                <w:snapToGrid w:val="0"/>
              </w:rPr>
            </w:pPr>
            <w:r w:rsidRPr="00906B45">
              <w:rPr>
                <w:i/>
                <w:iCs/>
                <w:snapToGrid w:val="0"/>
              </w:rPr>
              <w:t>Toowong</w:t>
            </w:r>
          </w:p>
        </w:tc>
        <w:tc>
          <w:tcPr>
            <w:tcW w:w="2552" w:type="dxa"/>
            <w:tcBorders>
              <w:top w:val="nil"/>
              <w:left w:val="nil"/>
              <w:bottom w:val="single" w:sz="4" w:space="0" w:color="auto"/>
              <w:right w:val="single" w:sz="4" w:space="0" w:color="auto"/>
            </w:tcBorders>
            <w:vAlign w:val="center"/>
            <w:hideMark/>
          </w:tcPr>
          <w:p w14:paraId="4229FF3B"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6AC692A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E418132" w14:textId="77777777" w:rsidR="00906B45" w:rsidRPr="00906B45" w:rsidRDefault="00906B45" w:rsidP="00447D11">
            <w:pPr>
              <w:jc w:val="left"/>
              <w:rPr>
                <w:i/>
                <w:iCs/>
                <w:snapToGrid w:val="0"/>
              </w:rPr>
            </w:pPr>
            <w:r w:rsidRPr="00906B45">
              <w:rPr>
                <w:i/>
                <w:iCs/>
                <w:snapToGrid w:val="0"/>
              </w:rPr>
              <w:t>Elliot Rd</w:t>
            </w:r>
          </w:p>
        </w:tc>
        <w:tc>
          <w:tcPr>
            <w:tcW w:w="2551" w:type="dxa"/>
            <w:tcBorders>
              <w:top w:val="nil"/>
              <w:left w:val="nil"/>
              <w:bottom w:val="single" w:sz="4" w:space="0" w:color="auto"/>
              <w:right w:val="single" w:sz="4" w:space="0" w:color="auto"/>
            </w:tcBorders>
            <w:vAlign w:val="center"/>
            <w:hideMark/>
          </w:tcPr>
          <w:p w14:paraId="12064FC1" w14:textId="77777777" w:rsidR="00906B45" w:rsidRPr="00906B45" w:rsidRDefault="00906B45" w:rsidP="00447D11">
            <w:pPr>
              <w:jc w:val="left"/>
              <w:rPr>
                <w:i/>
                <w:iCs/>
                <w:snapToGrid w:val="0"/>
              </w:rPr>
            </w:pPr>
            <w:r w:rsidRPr="00906B45">
              <w:rPr>
                <w:i/>
                <w:iCs/>
                <w:snapToGrid w:val="0"/>
              </w:rPr>
              <w:t>Banyo</w:t>
            </w:r>
          </w:p>
        </w:tc>
        <w:tc>
          <w:tcPr>
            <w:tcW w:w="2552" w:type="dxa"/>
            <w:tcBorders>
              <w:top w:val="nil"/>
              <w:left w:val="nil"/>
              <w:bottom w:val="single" w:sz="4" w:space="0" w:color="auto"/>
              <w:right w:val="single" w:sz="4" w:space="0" w:color="auto"/>
            </w:tcBorders>
            <w:vAlign w:val="center"/>
            <w:hideMark/>
          </w:tcPr>
          <w:p w14:paraId="172E6ADE" w14:textId="77777777" w:rsidR="00906B45" w:rsidRPr="00906B45" w:rsidRDefault="00906B45" w:rsidP="00447D11">
            <w:pPr>
              <w:jc w:val="left"/>
              <w:rPr>
                <w:i/>
                <w:iCs/>
                <w:snapToGrid w:val="0"/>
              </w:rPr>
            </w:pPr>
            <w:r w:rsidRPr="00906B45">
              <w:rPr>
                <w:i/>
                <w:iCs/>
                <w:snapToGrid w:val="0"/>
              </w:rPr>
              <w:t>Northgate</w:t>
            </w:r>
          </w:p>
        </w:tc>
      </w:tr>
      <w:tr w:rsidR="00906B45" w:rsidRPr="00906B45" w14:paraId="613A666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EF3E501" w14:textId="77777777" w:rsidR="00906B45" w:rsidRPr="00906B45" w:rsidRDefault="00906B45" w:rsidP="00447D11">
            <w:pPr>
              <w:jc w:val="left"/>
              <w:rPr>
                <w:i/>
                <w:iCs/>
                <w:snapToGrid w:val="0"/>
              </w:rPr>
            </w:pPr>
            <w:r w:rsidRPr="00906B45">
              <w:rPr>
                <w:i/>
                <w:iCs/>
                <w:snapToGrid w:val="0"/>
              </w:rPr>
              <w:t>Elston St</w:t>
            </w:r>
          </w:p>
        </w:tc>
        <w:tc>
          <w:tcPr>
            <w:tcW w:w="2551" w:type="dxa"/>
            <w:tcBorders>
              <w:top w:val="nil"/>
              <w:left w:val="nil"/>
              <w:bottom w:val="single" w:sz="4" w:space="0" w:color="auto"/>
              <w:right w:val="single" w:sz="4" w:space="0" w:color="auto"/>
            </w:tcBorders>
            <w:vAlign w:val="center"/>
            <w:hideMark/>
          </w:tcPr>
          <w:p w14:paraId="4DA55252" w14:textId="77777777" w:rsidR="00906B45" w:rsidRPr="00906B45" w:rsidRDefault="00906B45" w:rsidP="00447D11">
            <w:pPr>
              <w:jc w:val="left"/>
              <w:rPr>
                <w:i/>
                <w:iCs/>
                <w:snapToGrid w:val="0"/>
              </w:rPr>
            </w:pPr>
            <w:r w:rsidRPr="00906B45">
              <w:rPr>
                <w:i/>
                <w:iCs/>
                <w:snapToGrid w:val="0"/>
              </w:rPr>
              <w:t>Red Hill</w:t>
            </w:r>
          </w:p>
        </w:tc>
        <w:tc>
          <w:tcPr>
            <w:tcW w:w="2552" w:type="dxa"/>
            <w:tcBorders>
              <w:top w:val="nil"/>
              <w:left w:val="nil"/>
              <w:bottom w:val="single" w:sz="4" w:space="0" w:color="auto"/>
              <w:right w:val="single" w:sz="4" w:space="0" w:color="auto"/>
            </w:tcBorders>
            <w:vAlign w:val="center"/>
            <w:hideMark/>
          </w:tcPr>
          <w:p w14:paraId="5A53F066" w14:textId="77777777" w:rsidR="00906B45" w:rsidRPr="00906B45" w:rsidRDefault="00906B45" w:rsidP="00447D11">
            <w:pPr>
              <w:jc w:val="left"/>
              <w:rPr>
                <w:i/>
                <w:iCs/>
                <w:snapToGrid w:val="0"/>
              </w:rPr>
            </w:pPr>
            <w:r w:rsidRPr="00906B45">
              <w:rPr>
                <w:i/>
                <w:iCs/>
                <w:snapToGrid w:val="0"/>
              </w:rPr>
              <w:t>Paddington</w:t>
            </w:r>
          </w:p>
        </w:tc>
      </w:tr>
      <w:tr w:rsidR="00906B45" w:rsidRPr="00906B45" w14:paraId="7AC6DA9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8764B3E" w14:textId="77777777" w:rsidR="00906B45" w:rsidRPr="00906B45" w:rsidRDefault="00906B45" w:rsidP="00447D11">
            <w:pPr>
              <w:jc w:val="left"/>
              <w:rPr>
                <w:i/>
                <w:iCs/>
                <w:snapToGrid w:val="0"/>
              </w:rPr>
            </w:pPr>
            <w:r w:rsidRPr="00906B45">
              <w:rPr>
                <w:i/>
                <w:iCs/>
                <w:snapToGrid w:val="0"/>
              </w:rPr>
              <w:t>Emma St</w:t>
            </w:r>
          </w:p>
        </w:tc>
        <w:tc>
          <w:tcPr>
            <w:tcW w:w="2551" w:type="dxa"/>
            <w:tcBorders>
              <w:top w:val="nil"/>
              <w:left w:val="nil"/>
              <w:bottom w:val="single" w:sz="4" w:space="0" w:color="auto"/>
              <w:right w:val="single" w:sz="4" w:space="0" w:color="auto"/>
            </w:tcBorders>
            <w:vAlign w:val="center"/>
            <w:hideMark/>
          </w:tcPr>
          <w:p w14:paraId="0D313F40" w14:textId="77777777" w:rsidR="00906B45" w:rsidRPr="00906B45" w:rsidRDefault="00906B45" w:rsidP="00447D11">
            <w:pPr>
              <w:jc w:val="left"/>
              <w:rPr>
                <w:i/>
                <w:iCs/>
                <w:snapToGrid w:val="0"/>
              </w:rPr>
            </w:pPr>
            <w:r w:rsidRPr="00906B45">
              <w:rPr>
                <w:i/>
                <w:iCs/>
                <w:snapToGrid w:val="0"/>
              </w:rPr>
              <w:t>Bracken Ridge</w:t>
            </w:r>
          </w:p>
        </w:tc>
        <w:tc>
          <w:tcPr>
            <w:tcW w:w="2552" w:type="dxa"/>
            <w:tcBorders>
              <w:top w:val="nil"/>
              <w:left w:val="nil"/>
              <w:bottom w:val="single" w:sz="4" w:space="0" w:color="auto"/>
              <w:right w:val="single" w:sz="4" w:space="0" w:color="auto"/>
            </w:tcBorders>
            <w:vAlign w:val="center"/>
            <w:hideMark/>
          </w:tcPr>
          <w:p w14:paraId="355436CB"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712D55A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9BCD2AF" w14:textId="77777777" w:rsidR="00906B45" w:rsidRPr="00906B45" w:rsidRDefault="00906B45" w:rsidP="00447D11">
            <w:pPr>
              <w:jc w:val="left"/>
              <w:rPr>
                <w:i/>
                <w:iCs/>
                <w:snapToGrid w:val="0"/>
              </w:rPr>
            </w:pPr>
            <w:r w:rsidRPr="00906B45">
              <w:rPr>
                <w:i/>
                <w:iCs/>
                <w:snapToGrid w:val="0"/>
              </w:rPr>
              <w:t>Fig Tree Pocket Rd</w:t>
            </w:r>
          </w:p>
        </w:tc>
        <w:tc>
          <w:tcPr>
            <w:tcW w:w="2551" w:type="dxa"/>
            <w:tcBorders>
              <w:top w:val="nil"/>
              <w:left w:val="nil"/>
              <w:bottom w:val="single" w:sz="4" w:space="0" w:color="auto"/>
              <w:right w:val="single" w:sz="4" w:space="0" w:color="auto"/>
            </w:tcBorders>
            <w:vAlign w:val="center"/>
            <w:hideMark/>
          </w:tcPr>
          <w:p w14:paraId="1BEB58EC" w14:textId="77777777" w:rsidR="00906B45" w:rsidRPr="00906B45" w:rsidRDefault="00906B45" w:rsidP="00447D11">
            <w:pPr>
              <w:jc w:val="left"/>
              <w:rPr>
                <w:i/>
                <w:iCs/>
                <w:snapToGrid w:val="0"/>
              </w:rPr>
            </w:pPr>
            <w:r w:rsidRPr="00906B45">
              <w:rPr>
                <w:i/>
                <w:iCs/>
                <w:snapToGrid w:val="0"/>
              </w:rPr>
              <w:t>Fig Tree Pocket</w:t>
            </w:r>
          </w:p>
        </w:tc>
        <w:tc>
          <w:tcPr>
            <w:tcW w:w="2552" w:type="dxa"/>
            <w:tcBorders>
              <w:top w:val="nil"/>
              <w:left w:val="nil"/>
              <w:bottom w:val="single" w:sz="4" w:space="0" w:color="auto"/>
              <w:right w:val="single" w:sz="4" w:space="0" w:color="auto"/>
            </w:tcBorders>
            <w:vAlign w:val="center"/>
            <w:hideMark/>
          </w:tcPr>
          <w:p w14:paraId="2EBF04F1"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48ED1E3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33C1280" w14:textId="77777777" w:rsidR="00906B45" w:rsidRPr="00906B45" w:rsidRDefault="00906B45" w:rsidP="00447D11">
            <w:pPr>
              <w:jc w:val="left"/>
              <w:rPr>
                <w:i/>
                <w:iCs/>
                <w:snapToGrid w:val="0"/>
              </w:rPr>
            </w:pPr>
            <w:r w:rsidRPr="00906B45">
              <w:rPr>
                <w:i/>
                <w:iCs/>
                <w:snapToGrid w:val="0"/>
              </w:rPr>
              <w:t>Fison Ave W</w:t>
            </w:r>
          </w:p>
        </w:tc>
        <w:tc>
          <w:tcPr>
            <w:tcW w:w="2551" w:type="dxa"/>
            <w:tcBorders>
              <w:top w:val="nil"/>
              <w:left w:val="nil"/>
              <w:bottom w:val="single" w:sz="4" w:space="0" w:color="auto"/>
              <w:right w:val="single" w:sz="4" w:space="0" w:color="auto"/>
            </w:tcBorders>
            <w:vAlign w:val="center"/>
            <w:hideMark/>
          </w:tcPr>
          <w:p w14:paraId="629EBE18" w14:textId="77777777" w:rsidR="00906B45" w:rsidRPr="00906B45" w:rsidRDefault="00906B45" w:rsidP="00447D11">
            <w:pPr>
              <w:jc w:val="left"/>
              <w:rPr>
                <w:i/>
                <w:iCs/>
                <w:snapToGrid w:val="0"/>
              </w:rPr>
            </w:pPr>
            <w:r w:rsidRPr="00906B45">
              <w:rPr>
                <w:i/>
                <w:iCs/>
                <w:snapToGrid w:val="0"/>
              </w:rPr>
              <w:t>Eagle Farm</w:t>
            </w:r>
          </w:p>
        </w:tc>
        <w:tc>
          <w:tcPr>
            <w:tcW w:w="2552" w:type="dxa"/>
            <w:tcBorders>
              <w:top w:val="nil"/>
              <w:left w:val="nil"/>
              <w:bottom w:val="single" w:sz="4" w:space="0" w:color="auto"/>
              <w:right w:val="single" w:sz="4" w:space="0" w:color="auto"/>
            </w:tcBorders>
            <w:vAlign w:val="center"/>
            <w:hideMark/>
          </w:tcPr>
          <w:p w14:paraId="7EEF99D3" w14:textId="77777777" w:rsidR="00906B45" w:rsidRPr="00906B45" w:rsidRDefault="00906B45" w:rsidP="00447D11">
            <w:pPr>
              <w:jc w:val="left"/>
              <w:rPr>
                <w:i/>
                <w:iCs/>
                <w:snapToGrid w:val="0"/>
              </w:rPr>
            </w:pPr>
            <w:r w:rsidRPr="00906B45">
              <w:rPr>
                <w:i/>
                <w:iCs/>
                <w:snapToGrid w:val="0"/>
              </w:rPr>
              <w:t>Hamilton</w:t>
            </w:r>
          </w:p>
        </w:tc>
      </w:tr>
      <w:tr w:rsidR="00906B45" w:rsidRPr="00906B45" w14:paraId="15BE404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BAC6FC1" w14:textId="77777777" w:rsidR="00906B45" w:rsidRPr="00906B45" w:rsidRDefault="00906B45" w:rsidP="00447D11">
            <w:pPr>
              <w:jc w:val="left"/>
              <w:rPr>
                <w:i/>
                <w:iCs/>
                <w:snapToGrid w:val="0"/>
              </w:rPr>
            </w:pPr>
            <w:r w:rsidRPr="00906B45">
              <w:rPr>
                <w:i/>
                <w:iCs/>
                <w:snapToGrid w:val="0"/>
              </w:rPr>
              <w:t>Fison Avenue, East</w:t>
            </w:r>
          </w:p>
        </w:tc>
        <w:tc>
          <w:tcPr>
            <w:tcW w:w="2551" w:type="dxa"/>
            <w:tcBorders>
              <w:top w:val="nil"/>
              <w:left w:val="nil"/>
              <w:bottom w:val="single" w:sz="4" w:space="0" w:color="auto"/>
              <w:right w:val="single" w:sz="4" w:space="0" w:color="auto"/>
            </w:tcBorders>
            <w:vAlign w:val="center"/>
            <w:hideMark/>
          </w:tcPr>
          <w:p w14:paraId="3148282A" w14:textId="77777777" w:rsidR="00906B45" w:rsidRPr="00906B45" w:rsidRDefault="00906B45" w:rsidP="00447D11">
            <w:pPr>
              <w:jc w:val="left"/>
              <w:rPr>
                <w:i/>
                <w:iCs/>
                <w:snapToGrid w:val="0"/>
              </w:rPr>
            </w:pPr>
            <w:r w:rsidRPr="00906B45">
              <w:rPr>
                <w:i/>
                <w:iCs/>
                <w:snapToGrid w:val="0"/>
              </w:rPr>
              <w:t>Eagle Farm</w:t>
            </w:r>
          </w:p>
        </w:tc>
        <w:tc>
          <w:tcPr>
            <w:tcW w:w="2552" w:type="dxa"/>
            <w:tcBorders>
              <w:top w:val="nil"/>
              <w:left w:val="nil"/>
              <w:bottom w:val="single" w:sz="4" w:space="0" w:color="auto"/>
              <w:right w:val="single" w:sz="4" w:space="0" w:color="auto"/>
            </w:tcBorders>
            <w:vAlign w:val="center"/>
            <w:hideMark/>
          </w:tcPr>
          <w:p w14:paraId="3839A00F" w14:textId="77777777" w:rsidR="00906B45" w:rsidRPr="00906B45" w:rsidRDefault="00906B45" w:rsidP="00447D11">
            <w:pPr>
              <w:jc w:val="left"/>
              <w:rPr>
                <w:i/>
                <w:iCs/>
                <w:snapToGrid w:val="0"/>
              </w:rPr>
            </w:pPr>
            <w:r w:rsidRPr="00906B45">
              <w:rPr>
                <w:i/>
                <w:iCs/>
                <w:snapToGrid w:val="0"/>
              </w:rPr>
              <w:t>Hamilton</w:t>
            </w:r>
          </w:p>
        </w:tc>
      </w:tr>
      <w:tr w:rsidR="00906B45" w:rsidRPr="00906B45" w14:paraId="105C176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EB3F187" w14:textId="77777777" w:rsidR="00906B45" w:rsidRPr="00906B45" w:rsidRDefault="00906B45" w:rsidP="00447D11">
            <w:pPr>
              <w:jc w:val="left"/>
              <w:rPr>
                <w:i/>
                <w:iCs/>
                <w:snapToGrid w:val="0"/>
              </w:rPr>
            </w:pPr>
            <w:r w:rsidRPr="00906B45">
              <w:rPr>
                <w:i/>
                <w:iCs/>
                <w:snapToGrid w:val="0"/>
              </w:rPr>
              <w:t>Fleetwood St</w:t>
            </w:r>
          </w:p>
        </w:tc>
        <w:tc>
          <w:tcPr>
            <w:tcW w:w="2551" w:type="dxa"/>
            <w:tcBorders>
              <w:top w:val="nil"/>
              <w:left w:val="nil"/>
              <w:bottom w:val="single" w:sz="4" w:space="0" w:color="auto"/>
              <w:right w:val="single" w:sz="4" w:space="0" w:color="auto"/>
            </w:tcBorders>
            <w:vAlign w:val="center"/>
            <w:hideMark/>
          </w:tcPr>
          <w:p w14:paraId="1845A1CF" w14:textId="77777777" w:rsidR="00906B45" w:rsidRPr="00906B45" w:rsidRDefault="00906B45" w:rsidP="00447D11">
            <w:pPr>
              <w:jc w:val="left"/>
              <w:rPr>
                <w:i/>
                <w:iCs/>
                <w:snapToGrid w:val="0"/>
              </w:rPr>
            </w:pPr>
            <w:r w:rsidRPr="00906B45">
              <w:rPr>
                <w:i/>
                <w:iCs/>
                <w:snapToGrid w:val="0"/>
              </w:rPr>
              <w:t>Macgregor</w:t>
            </w:r>
          </w:p>
        </w:tc>
        <w:tc>
          <w:tcPr>
            <w:tcW w:w="2552" w:type="dxa"/>
            <w:tcBorders>
              <w:top w:val="nil"/>
              <w:left w:val="nil"/>
              <w:bottom w:val="single" w:sz="4" w:space="0" w:color="auto"/>
              <w:right w:val="single" w:sz="4" w:space="0" w:color="auto"/>
            </w:tcBorders>
            <w:vAlign w:val="center"/>
            <w:hideMark/>
          </w:tcPr>
          <w:p w14:paraId="425D4CE7" w14:textId="77777777" w:rsidR="00906B45" w:rsidRPr="00906B45" w:rsidRDefault="00906B45" w:rsidP="00447D11">
            <w:pPr>
              <w:jc w:val="left"/>
              <w:rPr>
                <w:i/>
                <w:iCs/>
                <w:snapToGrid w:val="0"/>
              </w:rPr>
            </w:pPr>
            <w:r w:rsidRPr="00906B45">
              <w:rPr>
                <w:i/>
                <w:iCs/>
                <w:snapToGrid w:val="0"/>
              </w:rPr>
              <w:t>MacGregor</w:t>
            </w:r>
          </w:p>
        </w:tc>
      </w:tr>
      <w:tr w:rsidR="00906B45" w:rsidRPr="00906B45" w14:paraId="557CB72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7FBA4D0" w14:textId="77777777" w:rsidR="00906B45" w:rsidRPr="00906B45" w:rsidRDefault="00906B45" w:rsidP="00447D11">
            <w:pPr>
              <w:jc w:val="left"/>
              <w:rPr>
                <w:i/>
                <w:iCs/>
                <w:snapToGrid w:val="0"/>
              </w:rPr>
            </w:pPr>
            <w:r w:rsidRPr="00906B45">
              <w:rPr>
                <w:i/>
                <w:iCs/>
                <w:snapToGrid w:val="0"/>
              </w:rPr>
              <w:t>Forest Lake Blvd</w:t>
            </w:r>
          </w:p>
        </w:tc>
        <w:tc>
          <w:tcPr>
            <w:tcW w:w="2551" w:type="dxa"/>
            <w:tcBorders>
              <w:top w:val="nil"/>
              <w:left w:val="nil"/>
              <w:bottom w:val="single" w:sz="4" w:space="0" w:color="auto"/>
              <w:right w:val="single" w:sz="4" w:space="0" w:color="auto"/>
            </w:tcBorders>
            <w:vAlign w:val="center"/>
            <w:hideMark/>
          </w:tcPr>
          <w:p w14:paraId="4BEE8ED6" w14:textId="77777777" w:rsidR="00906B45" w:rsidRPr="00906B45" w:rsidRDefault="00906B45" w:rsidP="00447D11">
            <w:pPr>
              <w:jc w:val="left"/>
              <w:rPr>
                <w:i/>
                <w:iCs/>
                <w:snapToGrid w:val="0"/>
              </w:rPr>
            </w:pPr>
            <w:r w:rsidRPr="00906B45">
              <w:rPr>
                <w:i/>
                <w:iCs/>
                <w:snapToGrid w:val="0"/>
              </w:rPr>
              <w:t>Forest Lake</w:t>
            </w:r>
          </w:p>
        </w:tc>
        <w:tc>
          <w:tcPr>
            <w:tcW w:w="2552" w:type="dxa"/>
            <w:tcBorders>
              <w:top w:val="nil"/>
              <w:left w:val="nil"/>
              <w:bottom w:val="single" w:sz="4" w:space="0" w:color="auto"/>
              <w:right w:val="single" w:sz="4" w:space="0" w:color="auto"/>
            </w:tcBorders>
            <w:vAlign w:val="center"/>
            <w:hideMark/>
          </w:tcPr>
          <w:p w14:paraId="19EA8854" w14:textId="77777777" w:rsidR="00906B45" w:rsidRPr="00906B45" w:rsidRDefault="00906B45" w:rsidP="00447D11">
            <w:pPr>
              <w:jc w:val="left"/>
              <w:rPr>
                <w:i/>
                <w:iCs/>
                <w:snapToGrid w:val="0"/>
              </w:rPr>
            </w:pPr>
            <w:r w:rsidRPr="00906B45">
              <w:rPr>
                <w:i/>
                <w:iCs/>
                <w:snapToGrid w:val="0"/>
              </w:rPr>
              <w:t>Forest Lake</w:t>
            </w:r>
          </w:p>
        </w:tc>
      </w:tr>
      <w:tr w:rsidR="00906B45" w:rsidRPr="00906B45" w14:paraId="6ED8DD9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C8B8606" w14:textId="77777777" w:rsidR="00906B45" w:rsidRPr="00906B45" w:rsidRDefault="00906B45" w:rsidP="00447D11">
            <w:pPr>
              <w:jc w:val="left"/>
              <w:rPr>
                <w:i/>
                <w:iCs/>
                <w:snapToGrid w:val="0"/>
              </w:rPr>
            </w:pPr>
            <w:r w:rsidRPr="00906B45">
              <w:rPr>
                <w:i/>
                <w:iCs/>
                <w:snapToGrid w:val="0"/>
              </w:rPr>
              <w:t>Gailey Rd</w:t>
            </w:r>
          </w:p>
        </w:tc>
        <w:tc>
          <w:tcPr>
            <w:tcW w:w="2551" w:type="dxa"/>
            <w:tcBorders>
              <w:top w:val="nil"/>
              <w:left w:val="nil"/>
              <w:bottom w:val="single" w:sz="4" w:space="0" w:color="auto"/>
              <w:right w:val="single" w:sz="4" w:space="0" w:color="auto"/>
            </w:tcBorders>
            <w:vAlign w:val="center"/>
            <w:hideMark/>
          </w:tcPr>
          <w:p w14:paraId="7FA15DC1" w14:textId="77777777" w:rsidR="00906B45" w:rsidRPr="00906B45" w:rsidRDefault="00906B45" w:rsidP="00447D11">
            <w:pPr>
              <w:jc w:val="left"/>
              <w:rPr>
                <w:i/>
                <w:iCs/>
                <w:snapToGrid w:val="0"/>
              </w:rPr>
            </w:pPr>
            <w:r w:rsidRPr="00906B45">
              <w:rPr>
                <w:i/>
                <w:iCs/>
                <w:snapToGrid w:val="0"/>
              </w:rPr>
              <w:t>St Lucia</w:t>
            </w:r>
          </w:p>
        </w:tc>
        <w:tc>
          <w:tcPr>
            <w:tcW w:w="2552" w:type="dxa"/>
            <w:tcBorders>
              <w:top w:val="nil"/>
              <w:left w:val="nil"/>
              <w:bottom w:val="single" w:sz="4" w:space="0" w:color="auto"/>
              <w:right w:val="single" w:sz="4" w:space="0" w:color="auto"/>
            </w:tcBorders>
            <w:vAlign w:val="center"/>
            <w:hideMark/>
          </w:tcPr>
          <w:p w14:paraId="6C96C38D"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143086A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0BA2DA5" w14:textId="77777777" w:rsidR="00906B45" w:rsidRPr="00906B45" w:rsidRDefault="00906B45" w:rsidP="00447D11">
            <w:pPr>
              <w:jc w:val="left"/>
              <w:rPr>
                <w:i/>
                <w:iCs/>
                <w:snapToGrid w:val="0"/>
              </w:rPr>
            </w:pPr>
            <w:r w:rsidRPr="00906B45">
              <w:rPr>
                <w:i/>
                <w:iCs/>
                <w:snapToGrid w:val="0"/>
              </w:rPr>
              <w:t>Gillies St</w:t>
            </w:r>
          </w:p>
        </w:tc>
        <w:tc>
          <w:tcPr>
            <w:tcW w:w="2551" w:type="dxa"/>
            <w:tcBorders>
              <w:top w:val="nil"/>
              <w:left w:val="nil"/>
              <w:bottom w:val="single" w:sz="4" w:space="0" w:color="auto"/>
              <w:right w:val="single" w:sz="4" w:space="0" w:color="auto"/>
            </w:tcBorders>
            <w:vAlign w:val="center"/>
            <w:hideMark/>
          </w:tcPr>
          <w:p w14:paraId="5175DE8B" w14:textId="77777777" w:rsidR="00906B45" w:rsidRPr="00906B45" w:rsidRDefault="00906B45" w:rsidP="00447D11">
            <w:pPr>
              <w:jc w:val="left"/>
              <w:rPr>
                <w:i/>
                <w:iCs/>
                <w:snapToGrid w:val="0"/>
              </w:rPr>
            </w:pPr>
            <w:r w:rsidRPr="00906B45">
              <w:rPr>
                <w:i/>
                <w:iCs/>
                <w:snapToGrid w:val="0"/>
              </w:rPr>
              <w:t>Zillmere</w:t>
            </w:r>
          </w:p>
        </w:tc>
        <w:tc>
          <w:tcPr>
            <w:tcW w:w="2552" w:type="dxa"/>
            <w:tcBorders>
              <w:top w:val="nil"/>
              <w:left w:val="nil"/>
              <w:bottom w:val="single" w:sz="4" w:space="0" w:color="auto"/>
              <w:right w:val="single" w:sz="4" w:space="0" w:color="auto"/>
            </w:tcBorders>
            <w:vAlign w:val="center"/>
            <w:hideMark/>
          </w:tcPr>
          <w:p w14:paraId="31E75EE7" w14:textId="77777777" w:rsidR="00906B45" w:rsidRPr="00906B45" w:rsidRDefault="00906B45" w:rsidP="00447D11">
            <w:pPr>
              <w:jc w:val="left"/>
              <w:rPr>
                <w:i/>
                <w:iCs/>
                <w:snapToGrid w:val="0"/>
              </w:rPr>
            </w:pPr>
            <w:r w:rsidRPr="00906B45">
              <w:rPr>
                <w:i/>
                <w:iCs/>
                <w:snapToGrid w:val="0"/>
              </w:rPr>
              <w:t>Deagon</w:t>
            </w:r>
          </w:p>
        </w:tc>
      </w:tr>
      <w:tr w:rsidR="00906B45" w:rsidRPr="00906B45" w14:paraId="7B3B0A6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4AB94FC" w14:textId="77777777" w:rsidR="00906B45" w:rsidRPr="00906B45" w:rsidRDefault="00906B45" w:rsidP="00447D11">
            <w:pPr>
              <w:jc w:val="left"/>
              <w:rPr>
                <w:i/>
                <w:iCs/>
                <w:snapToGrid w:val="0"/>
              </w:rPr>
            </w:pPr>
            <w:r w:rsidRPr="00906B45">
              <w:rPr>
                <w:i/>
                <w:iCs/>
                <w:snapToGrid w:val="0"/>
              </w:rPr>
              <w:t>Gladstone St</w:t>
            </w:r>
          </w:p>
        </w:tc>
        <w:tc>
          <w:tcPr>
            <w:tcW w:w="2551" w:type="dxa"/>
            <w:tcBorders>
              <w:top w:val="nil"/>
              <w:left w:val="nil"/>
              <w:bottom w:val="single" w:sz="4" w:space="0" w:color="auto"/>
              <w:right w:val="single" w:sz="4" w:space="0" w:color="auto"/>
            </w:tcBorders>
            <w:vAlign w:val="center"/>
            <w:hideMark/>
          </w:tcPr>
          <w:p w14:paraId="657F3DDE" w14:textId="77777777" w:rsidR="00906B45" w:rsidRPr="00906B45" w:rsidRDefault="00906B45" w:rsidP="00447D11">
            <w:pPr>
              <w:jc w:val="left"/>
              <w:rPr>
                <w:i/>
                <w:iCs/>
                <w:snapToGrid w:val="0"/>
              </w:rPr>
            </w:pPr>
            <w:r w:rsidRPr="00906B45">
              <w:rPr>
                <w:i/>
                <w:iCs/>
                <w:snapToGrid w:val="0"/>
              </w:rPr>
              <w:t>Moorooka</w:t>
            </w:r>
          </w:p>
        </w:tc>
        <w:tc>
          <w:tcPr>
            <w:tcW w:w="2552" w:type="dxa"/>
            <w:tcBorders>
              <w:top w:val="nil"/>
              <w:left w:val="nil"/>
              <w:bottom w:val="single" w:sz="4" w:space="0" w:color="auto"/>
              <w:right w:val="single" w:sz="4" w:space="0" w:color="auto"/>
            </w:tcBorders>
            <w:vAlign w:val="center"/>
            <w:hideMark/>
          </w:tcPr>
          <w:p w14:paraId="5D7561F0" w14:textId="77777777" w:rsidR="00906B45" w:rsidRPr="00906B45" w:rsidRDefault="00906B45" w:rsidP="00447D11">
            <w:pPr>
              <w:jc w:val="left"/>
              <w:rPr>
                <w:i/>
                <w:iCs/>
                <w:snapToGrid w:val="0"/>
              </w:rPr>
            </w:pPr>
            <w:r w:rsidRPr="00906B45">
              <w:rPr>
                <w:i/>
                <w:iCs/>
                <w:snapToGrid w:val="0"/>
              </w:rPr>
              <w:t>Moorooka</w:t>
            </w:r>
          </w:p>
        </w:tc>
      </w:tr>
      <w:tr w:rsidR="00906B45" w:rsidRPr="00906B45" w14:paraId="08F4057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30BFA6D" w14:textId="77777777" w:rsidR="00906B45" w:rsidRPr="00906B45" w:rsidRDefault="00906B45" w:rsidP="00447D11">
            <w:pPr>
              <w:jc w:val="left"/>
              <w:rPr>
                <w:i/>
                <w:iCs/>
                <w:snapToGrid w:val="0"/>
              </w:rPr>
            </w:pPr>
            <w:r w:rsidRPr="00906B45">
              <w:rPr>
                <w:i/>
                <w:iCs/>
                <w:snapToGrid w:val="0"/>
              </w:rPr>
              <w:t>Glen Kedron Ln</w:t>
            </w:r>
          </w:p>
        </w:tc>
        <w:tc>
          <w:tcPr>
            <w:tcW w:w="2551" w:type="dxa"/>
            <w:tcBorders>
              <w:top w:val="nil"/>
              <w:left w:val="nil"/>
              <w:bottom w:val="single" w:sz="4" w:space="0" w:color="auto"/>
              <w:right w:val="single" w:sz="4" w:space="0" w:color="auto"/>
            </w:tcBorders>
            <w:vAlign w:val="center"/>
            <w:hideMark/>
          </w:tcPr>
          <w:p w14:paraId="1D92E0C5" w14:textId="77777777" w:rsidR="00906B45" w:rsidRPr="00906B45" w:rsidRDefault="00906B45" w:rsidP="00447D11">
            <w:pPr>
              <w:jc w:val="left"/>
              <w:rPr>
                <w:i/>
                <w:iCs/>
                <w:snapToGrid w:val="0"/>
              </w:rPr>
            </w:pPr>
            <w:r w:rsidRPr="00906B45">
              <w:rPr>
                <w:i/>
                <w:iCs/>
                <w:snapToGrid w:val="0"/>
              </w:rPr>
              <w:t>Kedron</w:t>
            </w:r>
          </w:p>
        </w:tc>
        <w:tc>
          <w:tcPr>
            <w:tcW w:w="2552" w:type="dxa"/>
            <w:tcBorders>
              <w:top w:val="nil"/>
              <w:left w:val="nil"/>
              <w:bottom w:val="single" w:sz="4" w:space="0" w:color="auto"/>
              <w:right w:val="single" w:sz="4" w:space="0" w:color="auto"/>
            </w:tcBorders>
            <w:vAlign w:val="center"/>
            <w:hideMark/>
          </w:tcPr>
          <w:p w14:paraId="26C5AFBF" w14:textId="77777777" w:rsidR="00906B45" w:rsidRPr="00906B45" w:rsidRDefault="00906B45" w:rsidP="00447D11">
            <w:pPr>
              <w:jc w:val="left"/>
              <w:rPr>
                <w:i/>
                <w:iCs/>
                <w:snapToGrid w:val="0"/>
              </w:rPr>
            </w:pPr>
            <w:r w:rsidRPr="00906B45">
              <w:rPr>
                <w:i/>
                <w:iCs/>
                <w:snapToGrid w:val="0"/>
              </w:rPr>
              <w:t>Northgate</w:t>
            </w:r>
          </w:p>
        </w:tc>
      </w:tr>
      <w:tr w:rsidR="00906B45" w:rsidRPr="00906B45" w14:paraId="6031E8D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4832A62" w14:textId="77777777" w:rsidR="00906B45" w:rsidRPr="00906B45" w:rsidRDefault="00906B45" w:rsidP="00447D11">
            <w:pPr>
              <w:jc w:val="left"/>
              <w:rPr>
                <w:i/>
                <w:iCs/>
                <w:snapToGrid w:val="0"/>
              </w:rPr>
            </w:pPr>
            <w:r w:rsidRPr="00906B45">
              <w:rPr>
                <w:i/>
                <w:iCs/>
                <w:snapToGrid w:val="0"/>
              </w:rPr>
              <w:t>Gordon Rd</w:t>
            </w:r>
          </w:p>
        </w:tc>
        <w:tc>
          <w:tcPr>
            <w:tcW w:w="2551" w:type="dxa"/>
            <w:tcBorders>
              <w:top w:val="nil"/>
              <w:left w:val="nil"/>
              <w:bottom w:val="single" w:sz="4" w:space="0" w:color="auto"/>
              <w:right w:val="single" w:sz="4" w:space="0" w:color="auto"/>
            </w:tcBorders>
            <w:vAlign w:val="center"/>
            <w:hideMark/>
          </w:tcPr>
          <w:p w14:paraId="06FDBE42" w14:textId="77777777" w:rsidR="00906B45" w:rsidRPr="00906B45" w:rsidRDefault="00906B45" w:rsidP="00447D11">
            <w:pPr>
              <w:jc w:val="left"/>
              <w:rPr>
                <w:i/>
                <w:iCs/>
                <w:snapToGrid w:val="0"/>
              </w:rPr>
            </w:pPr>
            <w:r w:rsidRPr="00906B45">
              <w:rPr>
                <w:i/>
                <w:iCs/>
                <w:snapToGrid w:val="0"/>
              </w:rPr>
              <w:t>Bardon</w:t>
            </w:r>
          </w:p>
        </w:tc>
        <w:tc>
          <w:tcPr>
            <w:tcW w:w="2552" w:type="dxa"/>
            <w:tcBorders>
              <w:top w:val="nil"/>
              <w:left w:val="nil"/>
              <w:bottom w:val="single" w:sz="4" w:space="0" w:color="auto"/>
              <w:right w:val="single" w:sz="4" w:space="0" w:color="auto"/>
            </w:tcBorders>
            <w:vAlign w:val="center"/>
            <w:hideMark/>
          </w:tcPr>
          <w:p w14:paraId="4F78967C" w14:textId="77777777" w:rsidR="00906B45" w:rsidRPr="00906B45" w:rsidRDefault="00906B45" w:rsidP="00447D11">
            <w:pPr>
              <w:jc w:val="left"/>
              <w:rPr>
                <w:i/>
                <w:iCs/>
                <w:snapToGrid w:val="0"/>
              </w:rPr>
            </w:pPr>
            <w:r w:rsidRPr="00906B45">
              <w:rPr>
                <w:i/>
                <w:iCs/>
                <w:snapToGrid w:val="0"/>
              </w:rPr>
              <w:t>Paddington</w:t>
            </w:r>
          </w:p>
        </w:tc>
      </w:tr>
      <w:tr w:rsidR="00906B45" w:rsidRPr="00906B45" w14:paraId="2F5B7AF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5BE591E" w14:textId="77777777" w:rsidR="00906B45" w:rsidRPr="00906B45" w:rsidRDefault="00906B45" w:rsidP="00447D11">
            <w:pPr>
              <w:jc w:val="left"/>
              <w:rPr>
                <w:i/>
                <w:iCs/>
                <w:snapToGrid w:val="0"/>
              </w:rPr>
            </w:pPr>
            <w:r w:rsidRPr="00906B45">
              <w:rPr>
                <w:i/>
                <w:iCs/>
                <w:snapToGrid w:val="0"/>
              </w:rPr>
              <w:t>Gray St</w:t>
            </w:r>
          </w:p>
        </w:tc>
        <w:tc>
          <w:tcPr>
            <w:tcW w:w="2551" w:type="dxa"/>
            <w:tcBorders>
              <w:top w:val="nil"/>
              <w:left w:val="nil"/>
              <w:bottom w:val="single" w:sz="4" w:space="0" w:color="auto"/>
              <w:right w:val="single" w:sz="4" w:space="0" w:color="auto"/>
            </w:tcBorders>
            <w:vAlign w:val="center"/>
            <w:hideMark/>
          </w:tcPr>
          <w:p w14:paraId="226DCC03" w14:textId="77777777" w:rsidR="00906B45" w:rsidRPr="00906B45" w:rsidRDefault="00906B45" w:rsidP="00447D11">
            <w:pPr>
              <w:jc w:val="left"/>
              <w:rPr>
                <w:i/>
                <w:iCs/>
                <w:snapToGrid w:val="0"/>
              </w:rPr>
            </w:pPr>
            <w:r w:rsidRPr="00906B45">
              <w:rPr>
                <w:i/>
                <w:iCs/>
                <w:snapToGrid w:val="0"/>
              </w:rPr>
              <w:t>New Farm</w:t>
            </w:r>
          </w:p>
        </w:tc>
        <w:tc>
          <w:tcPr>
            <w:tcW w:w="2552" w:type="dxa"/>
            <w:tcBorders>
              <w:top w:val="nil"/>
              <w:left w:val="nil"/>
              <w:bottom w:val="single" w:sz="4" w:space="0" w:color="auto"/>
              <w:right w:val="single" w:sz="4" w:space="0" w:color="auto"/>
            </w:tcBorders>
            <w:vAlign w:val="center"/>
            <w:hideMark/>
          </w:tcPr>
          <w:p w14:paraId="69384928" w14:textId="77777777" w:rsidR="00906B45" w:rsidRPr="00906B45" w:rsidRDefault="00906B45" w:rsidP="00447D11">
            <w:pPr>
              <w:jc w:val="left"/>
              <w:rPr>
                <w:i/>
                <w:iCs/>
                <w:snapToGrid w:val="0"/>
              </w:rPr>
            </w:pPr>
            <w:r w:rsidRPr="00906B45">
              <w:rPr>
                <w:i/>
                <w:iCs/>
                <w:snapToGrid w:val="0"/>
              </w:rPr>
              <w:t>Central</w:t>
            </w:r>
          </w:p>
        </w:tc>
      </w:tr>
      <w:tr w:rsidR="00906B45" w:rsidRPr="00906B45" w14:paraId="0A09110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3894419" w14:textId="77777777" w:rsidR="00906B45" w:rsidRPr="00906B45" w:rsidRDefault="00906B45" w:rsidP="00447D11">
            <w:pPr>
              <w:jc w:val="left"/>
              <w:rPr>
                <w:i/>
                <w:iCs/>
                <w:snapToGrid w:val="0"/>
              </w:rPr>
            </w:pPr>
            <w:r w:rsidRPr="00906B45">
              <w:rPr>
                <w:i/>
                <w:iCs/>
                <w:snapToGrid w:val="0"/>
              </w:rPr>
              <w:t>Haig St</w:t>
            </w:r>
          </w:p>
        </w:tc>
        <w:tc>
          <w:tcPr>
            <w:tcW w:w="2551" w:type="dxa"/>
            <w:tcBorders>
              <w:top w:val="nil"/>
              <w:left w:val="nil"/>
              <w:bottom w:val="single" w:sz="4" w:space="0" w:color="auto"/>
              <w:right w:val="single" w:sz="4" w:space="0" w:color="auto"/>
            </w:tcBorders>
            <w:vAlign w:val="center"/>
            <w:hideMark/>
          </w:tcPr>
          <w:p w14:paraId="24066247" w14:textId="77777777" w:rsidR="00906B45" w:rsidRPr="00906B45" w:rsidRDefault="00906B45" w:rsidP="00447D11">
            <w:pPr>
              <w:jc w:val="left"/>
              <w:rPr>
                <w:i/>
                <w:iCs/>
                <w:snapToGrid w:val="0"/>
              </w:rPr>
            </w:pPr>
            <w:r w:rsidRPr="00906B45">
              <w:rPr>
                <w:i/>
                <w:iCs/>
                <w:snapToGrid w:val="0"/>
              </w:rPr>
              <w:t>Gordon Park</w:t>
            </w:r>
          </w:p>
        </w:tc>
        <w:tc>
          <w:tcPr>
            <w:tcW w:w="2552" w:type="dxa"/>
            <w:tcBorders>
              <w:top w:val="nil"/>
              <w:left w:val="nil"/>
              <w:bottom w:val="single" w:sz="4" w:space="0" w:color="auto"/>
              <w:right w:val="single" w:sz="4" w:space="0" w:color="auto"/>
            </w:tcBorders>
            <w:vAlign w:val="center"/>
            <w:hideMark/>
          </w:tcPr>
          <w:p w14:paraId="23F5068D" w14:textId="77777777" w:rsidR="00906B45" w:rsidRPr="00906B45" w:rsidRDefault="00906B45" w:rsidP="00447D11">
            <w:pPr>
              <w:jc w:val="left"/>
              <w:rPr>
                <w:i/>
                <w:iCs/>
                <w:snapToGrid w:val="0"/>
              </w:rPr>
            </w:pPr>
            <w:r w:rsidRPr="00906B45">
              <w:rPr>
                <w:i/>
                <w:iCs/>
                <w:snapToGrid w:val="0"/>
              </w:rPr>
              <w:t>Marchant</w:t>
            </w:r>
          </w:p>
        </w:tc>
      </w:tr>
      <w:tr w:rsidR="00906B45" w:rsidRPr="00906B45" w14:paraId="5BA6375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8DE6600" w14:textId="77777777" w:rsidR="00906B45" w:rsidRPr="00906B45" w:rsidRDefault="00906B45" w:rsidP="00447D11">
            <w:pPr>
              <w:jc w:val="left"/>
              <w:rPr>
                <w:i/>
                <w:iCs/>
                <w:snapToGrid w:val="0"/>
              </w:rPr>
            </w:pPr>
            <w:r w:rsidRPr="00906B45">
              <w:rPr>
                <w:i/>
                <w:iCs/>
                <w:snapToGrid w:val="0"/>
              </w:rPr>
              <w:t>Hants St</w:t>
            </w:r>
          </w:p>
        </w:tc>
        <w:tc>
          <w:tcPr>
            <w:tcW w:w="2551" w:type="dxa"/>
            <w:tcBorders>
              <w:top w:val="nil"/>
              <w:left w:val="nil"/>
              <w:bottom w:val="single" w:sz="4" w:space="0" w:color="auto"/>
              <w:right w:val="single" w:sz="4" w:space="0" w:color="auto"/>
            </w:tcBorders>
            <w:vAlign w:val="center"/>
            <w:hideMark/>
          </w:tcPr>
          <w:p w14:paraId="26FBD389" w14:textId="77777777" w:rsidR="00906B45" w:rsidRPr="00906B45" w:rsidRDefault="00906B45" w:rsidP="00447D11">
            <w:pPr>
              <w:jc w:val="left"/>
              <w:rPr>
                <w:i/>
                <w:iCs/>
                <w:snapToGrid w:val="0"/>
              </w:rPr>
            </w:pPr>
            <w:r w:rsidRPr="00906B45">
              <w:rPr>
                <w:i/>
                <w:iCs/>
                <w:snapToGrid w:val="0"/>
              </w:rPr>
              <w:t>Hamilton</w:t>
            </w:r>
          </w:p>
        </w:tc>
        <w:tc>
          <w:tcPr>
            <w:tcW w:w="2552" w:type="dxa"/>
            <w:tcBorders>
              <w:top w:val="nil"/>
              <w:left w:val="nil"/>
              <w:bottom w:val="single" w:sz="4" w:space="0" w:color="auto"/>
              <w:right w:val="single" w:sz="4" w:space="0" w:color="auto"/>
            </w:tcBorders>
            <w:vAlign w:val="center"/>
            <w:hideMark/>
          </w:tcPr>
          <w:p w14:paraId="25EEF7D4" w14:textId="77777777" w:rsidR="00906B45" w:rsidRPr="00906B45" w:rsidRDefault="00906B45" w:rsidP="00447D11">
            <w:pPr>
              <w:jc w:val="left"/>
              <w:rPr>
                <w:i/>
                <w:iCs/>
                <w:snapToGrid w:val="0"/>
              </w:rPr>
            </w:pPr>
            <w:r w:rsidRPr="00906B45">
              <w:rPr>
                <w:i/>
                <w:iCs/>
                <w:snapToGrid w:val="0"/>
              </w:rPr>
              <w:t>Hamilton</w:t>
            </w:r>
          </w:p>
        </w:tc>
      </w:tr>
      <w:tr w:rsidR="00906B45" w:rsidRPr="00906B45" w14:paraId="2286F26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2A4D3DA" w14:textId="77777777" w:rsidR="00906B45" w:rsidRPr="00906B45" w:rsidRDefault="00906B45" w:rsidP="00447D11">
            <w:pPr>
              <w:jc w:val="left"/>
              <w:rPr>
                <w:i/>
                <w:iCs/>
                <w:snapToGrid w:val="0"/>
              </w:rPr>
            </w:pPr>
            <w:r w:rsidRPr="00906B45">
              <w:rPr>
                <w:i/>
                <w:iCs/>
                <w:snapToGrid w:val="0"/>
              </w:rPr>
              <w:t>Hardgrave Rd</w:t>
            </w:r>
          </w:p>
        </w:tc>
        <w:tc>
          <w:tcPr>
            <w:tcW w:w="2551" w:type="dxa"/>
            <w:tcBorders>
              <w:top w:val="nil"/>
              <w:left w:val="nil"/>
              <w:bottom w:val="single" w:sz="4" w:space="0" w:color="auto"/>
              <w:right w:val="single" w:sz="4" w:space="0" w:color="auto"/>
            </w:tcBorders>
            <w:vAlign w:val="center"/>
            <w:hideMark/>
          </w:tcPr>
          <w:p w14:paraId="5860193A" w14:textId="77777777" w:rsidR="00906B45" w:rsidRPr="00906B45" w:rsidRDefault="00906B45" w:rsidP="00447D11">
            <w:pPr>
              <w:jc w:val="left"/>
              <w:rPr>
                <w:i/>
                <w:iCs/>
                <w:snapToGrid w:val="0"/>
              </w:rPr>
            </w:pPr>
            <w:r w:rsidRPr="00906B45">
              <w:rPr>
                <w:i/>
                <w:iCs/>
                <w:snapToGrid w:val="0"/>
              </w:rPr>
              <w:t>West End</w:t>
            </w:r>
          </w:p>
        </w:tc>
        <w:tc>
          <w:tcPr>
            <w:tcW w:w="2552" w:type="dxa"/>
            <w:tcBorders>
              <w:top w:val="nil"/>
              <w:left w:val="nil"/>
              <w:bottom w:val="single" w:sz="4" w:space="0" w:color="auto"/>
              <w:right w:val="single" w:sz="4" w:space="0" w:color="auto"/>
            </w:tcBorders>
            <w:vAlign w:val="center"/>
            <w:hideMark/>
          </w:tcPr>
          <w:p w14:paraId="79B4A766" w14:textId="77777777" w:rsidR="00906B45" w:rsidRPr="00906B45" w:rsidRDefault="00906B45" w:rsidP="00447D11">
            <w:pPr>
              <w:jc w:val="left"/>
              <w:rPr>
                <w:i/>
                <w:iCs/>
                <w:snapToGrid w:val="0"/>
              </w:rPr>
            </w:pPr>
            <w:r w:rsidRPr="00906B45">
              <w:rPr>
                <w:i/>
                <w:iCs/>
                <w:snapToGrid w:val="0"/>
              </w:rPr>
              <w:t>The Gabba</w:t>
            </w:r>
          </w:p>
        </w:tc>
      </w:tr>
      <w:tr w:rsidR="00906B45" w:rsidRPr="00906B45" w14:paraId="56EBDEC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E0D7D08" w14:textId="77777777" w:rsidR="00906B45" w:rsidRPr="00906B45" w:rsidRDefault="00906B45" w:rsidP="00447D11">
            <w:pPr>
              <w:jc w:val="left"/>
              <w:rPr>
                <w:i/>
                <w:iCs/>
                <w:snapToGrid w:val="0"/>
              </w:rPr>
            </w:pPr>
            <w:r w:rsidRPr="00906B45">
              <w:rPr>
                <w:i/>
                <w:iCs/>
                <w:snapToGrid w:val="0"/>
              </w:rPr>
              <w:t>Harold Street</w:t>
            </w:r>
          </w:p>
        </w:tc>
        <w:tc>
          <w:tcPr>
            <w:tcW w:w="2551" w:type="dxa"/>
            <w:tcBorders>
              <w:top w:val="nil"/>
              <w:left w:val="nil"/>
              <w:bottom w:val="single" w:sz="4" w:space="0" w:color="auto"/>
              <w:right w:val="single" w:sz="4" w:space="0" w:color="auto"/>
            </w:tcBorders>
            <w:vAlign w:val="center"/>
            <w:hideMark/>
          </w:tcPr>
          <w:p w14:paraId="5682772B" w14:textId="77777777" w:rsidR="00906B45" w:rsidRPr="00906B45" w:rsidRDefault="00906B45" w:rsidP="00447D11">
            <w:pPr>
              <w:jc w:val="left"/>
              <w:rPr>
                <w:i/>
                <w:iCs/>
                <w:snapToGrid w:val="0"/>
              </w:rPr>
            </w:pPr>
            <w:r w:rsidRPr="00906B45">
              <w:rPr>
                <w:i/>
                <w:iCs/>
                <w:snapToGrid w:val="0"/>
              </w:rPr>
              <w:t>Stafford</w:t>
            </w:r>
          </w:p>
        </w:tc>
        <w:tc>
          <w:tcPr>
            <w:tcW w:w="2552" w:type="dxa"/>
            <w:tcBorders>
              <w:top w:val="nil"/>
              <w:left w:val="nil"/>
              <w:bottom w:val="single" w:sz="4" w:space="0" w:color="auto"/>
              <w:right w:val="single" w:sz="4" w:space="0" w:color="auto"/>
            </w:tcBorders>
            <w:vAlign w:val="center"/>
            <w:hideMark/>
          </w:tcPr>
          <w:p w14:paraId="66228F99" w14:textId="77777777" w:rsidR="00906B45" w:rsidRPr="00906B45" w:rsidRDefault="00906B45" w:rsidP="00447D11">
            <w:pPr>
              <w:jc w:val="left"/>
              <w:rPr>
                <w:i/>
                <w:iCs/>
                <w:snapToGrid w:val="0"/>
              </w:rPr>
            </w:pPr>
            <w:r w:rsidRPr="00906B45">
              <w:rPr>
                <w:i/>
                <w:iCs/>
                <w:snapToGrid w:val="0"/>
              </w:rPr>
              <w:t>Marchant</w:t>
            </w:r>
          </w:p>
        </w:tc>
      </w:tr>
      <w:tr w:rsidR="00906B45" w:rsidRPr="00906B45" w14:paraId="2100FAD6"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1CDB42F" w14:textId="77777777" w:rsidR="00906B45" w:rsidRPr="00906B45" w:rsidRDefault="00906B45" w:rsidP="00447D11">
            <w:pPr>
              <w:jc w:val="left"/>
              <w:rPr>
                <w:i/>
                <w:iCs/>
                <w:snapToGrid w:val="0"/>
              </w:rPr>
            </w:pPr>
            <w:r w:rsidRPr="00906B45">
              <w:rPr>
                <w:i/>
                <w:iCs/>
                <w:snapToGrid w:val="0"/>
              </w:rPr>
              <w:t>Harty St</w:t>
            </w:r>
          </w:p>
        </w:tc>
        <w:tc>
          <w:tcPr>
            <w:tcW w:w="2551" w:type="dxa"/>
            <w:tcBorders>
              <w:top w:val="nil"/>
              <w:left w:val="nil"/>
              <w:bottom w:val="single" w:sz="4" w:space="0" w:color="auto"/>
              <w:right w:val="single" w:sz="4" w:space="0" w:color="auto"/>
            </w:tcBorders>
            <w:vAlign w:val="center"/>
            <w:hideMark/>
          </w:tcPr>
          <w:p w14:paraId="3B8644A5" w14:textId="77777777" w:rsidR="00906B45" w:rsidRPr="00906B45" w:rsidRDefault="00906B45" w:rsidP="00447D11">
            <w:pPr>
              <w:jc w:val="left"/>
              <w:rPr>
                <w:i/>
                <w:iCs/>
                <w:snapToGrid w:val="0"/>
              </w:rPr>
            </w:pPr>
            <w:r w:rsidRPr="00906B45">
              <w:rPr>
                <w:i/>
                <w:iCs/>
                <w:snapToGrid w:val="0"/>
              </w:rPr>
              <w:t>Coorparoo</w:t>
            </w:r>
          </w:p>
        </w:tc>
        <w:tc>
          <w:tcPr>
            <w:tcW w:w="2552" w:type="dxa"/>
            <w:tcBorders>
              <w:top w:val="nil"/>
              <w:left w:val="nil"/>
              <w:bottom w:val="single" w:sz="4" w:space="0" w:color="auto"/>
              <w:right w:val="single" w:sz="4" w:space="0" w:color="auto"/>
            </w:tcBorders>
            <w:vAlign w:val="center"/>
            <w:hideMark/>
          </w:tcPr>
          <w:p w14:paraId="2904320E" w14:textId="77777777" w:rsidR="00906B45" w:rsidRPr="00906B45" w:rsidRDefault="00906B45" w:rsidP="00447D11">
            <w:pPr>
              <w:jc w:val="left"/>
              <w:rPr>
                <w:i/>
                <w:iCs/>
                <w:snapToGrid w:val="0"/>
              </w:rPr>
            </w:pPr>
            <w:r w:rsidRPr="00906B45">
              <w:rPr>
                <w:i/>
                <w:iCs/>
                <w:snapToGrid w:val="0"/>
              </w:rPr>
              <w:t>Coorparoo</w:t>
            </w:r>
          </w:p>
        </w:tc>
      </w:tr>
      <w:tr w:rsidR="00906B45" w:rsidRPr="00906B45" w14:paraId="09217E4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DA39C9D" w14:textId="77777777" w:rsidR="00906B45" w:rsidRPr="00906B45" w:rsidRDefault="00906B45" w:rsidP="00447D11">
            <w:pPr>
              <w:jc w:val="left"/>
              <w:rPr>
                <w:i/>
                <w:iCs/>
                <w:snapToGrid w:val="0"/>
              </w:rPr>
            </w:pPr>
            <w:r w:rsidRPr="00906B45">
              <w:rPr>
                <w:i/>
                <w:iCs/>
                <w:snapToGrid w:val="0"/>
              </w:rPr>
              <w:t>Havering St</w:t>
            </w:r>
          </w:p>
        </w:tc>
        <w:tc>
          <w:tcPr>
            <w:tcW w:w="2551" w:type="dxa"/>
            <w:tcBorders>
              <w:top w:val="nil"/>
              <w:left w:val="nil"/>
              <w:bottom w:val="single" w:sz="4" w:space="0" w:color="auto"/>
              <w:right w:val="single" w:sz="4" w:space="0" w:color="auto"/>
            </w:tcBorders>
            <w:vAlign w:val="center"/>
            <w:hideMark/>
          </w:tcPr>
          <w:p w14:paraId="48BC07B4" w14:textId="77777777" w:rsidR="00906B45" w:rsidRPr="00906B45" w:rsidRDefault="00906B45" w:rsidP="00447D11">
            <w:pPr>
              <w:jc w:val="left"/>
              <w:rPr>
                <w:i/>
                <w:iCs/>
                <w:snapToGrid w:val="0"/>
              </w:rPr>
            </w:pPr>
            <w:r w:rsidRPr="00906B45">
              <w:rPr>
                <w:i/>
                <w:iCs/>
                <w:snapToGrid w:val="0"/>
              </w:rPr>
              <w:t>Aspley</w:t>
            </w:r>
          </w:p>
        </w:tc>
        <w:tc>
          <w:tcPr>
            <w:tcW w:w="2552" w:type="dxa"/>
            <w:tcBorders>
              <w:top w:val="nil"/>
              <w:left w:val="nil"/>
              <w:bottom w:val="single" w:sz="4" w:space="0" w:color="auto"/>
              <w:right w:val="single" w:sz="4" w:space="0" w:color="auto"/>
            </w:tcBorders>
            <w:vAlign w:val="center"/>
            <w:hideMark/>
          </w:tcPr>
          <w:p w14:paraId="708067F8" w14:textId="77777777" w:rsidR="00906B45" w:rsidRPr="00906B45" w:rsidRDefault="00906B45" w:rsidP="00447D11">
            <w:pPr>
              <w:jc w:val="left"/>
              <w:rPr>
                <w:i/>
                <w:iCs/>
                <w:snapToGrid w:val="0"/>
              </w:rPr>
            </w:pPr>
            <w:r w:rsidRPr="00906B45">
              <w:rPr>
                <w:i/>
                <w:iCs/>
                <w:snapToGrid w:val="0"/>
              </w:rPr>
              <w:t>Marchant</w:t>
            </w:r>
          </w:p>
        </w:tc>
      </w:tr>
      <w:tr w:rsidR="00906B45" w:rsidRPr="00906B45" w14:paraId="146E7F8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4F6DDFB" w14:textId="77777777" w:rsidR="00906B45" w:rsidRPr="00906B45" w:rsidRDefault="00906B45" w:rsidP="00447D11">
            <w:pPr>
              <w:jc w:val="left"/>
              <w:rPr>
                <w:i/>
                <w:iCs/>
                <w:snapToGrid w:val="0"/>
              </w:rPr>
            </w:pPr>
            <w:r w:rsidRPr="00906B45">
              <w:rPr>
                <w:i/>
                <w:iCs/>
                <w:snapToGrid w:val="0"/>
              </w:rPr>
              <w:t>Hawken Dr</w:t>
            </w:r>
          </w:p>
        </w:tc>
        <w:tc>
          <w:tcPr>
            <w:tcW w:w="2551" w:type="dxa"/>
            <w:tcBorders>
              <w:top w:val="nil"/>
              <w:left w:val="nil"/>
              <w:bottom w:val="single" w:sz="4" w:space="0" w:color="auto"/>
              <w:right w:val="single" w:sz="4" w:space="0" w:color="auto"/>
            </w:tcBorders>
            <w:vAlign w:val="center"/>
            <w:hideMark/>
          </w:tcPr>
          <w:p w14:paraId="6DAEE51C" w14:textId="77777777" w:rsidR="00906B45" w:rsidRPr="00906B45" w:rsidRDefault="00906B45" w:rsidP="00447D11">
            <w:pPr>
              <w:jc w:val="left"/>
              <w:rPr>
                <w:i/>
                <w:iCs/>
                <w:snapToGrid w:val="0"/>
              </w:rPr>
            </w:pPr>
            <w:r w:rsidRPr="00906B45">
              <w:rPr>
                <w:i/>
                <w:iCs/>
                <w:snapToGrid w:val="0"/>
              </w:rPr>
              <w:t>St Lucia</w:t>
            </w:r>
          </w:p>
        </w:tc>
        <w:tc>
          <w:tcPr>
            <w:tcW w:w="2552" w:type="dxa"/>
            <w:tcBorders>
              <w:top w:val="nil"/>
              <w:left w:val="nil"/>
              <w:bottom w:val="single" w:sz="4" w:space="0" w:color="auto"/>
              <w:right w:val="single" w:sz="4" w:space="0" w:color="auto"/>
            </w:tcBorders>
            <w:vAlign w:val="center"/>
            <w:hideMark/>
          </w:tcPr>
          <w:p w14:paraId="699857D5"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6CC9EC86"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E1F9FF4" w14:textId="77777777" w:rsidR="00906B45" w:rsidRPr="00906B45" w:rsidRDefault="00906B45" w:rsidP="00447D11">
            <w:pPr>
              <w:jc w:val="left"/>
              <w:rPr>
                <w:i/>
                <w:iCs/>
                <w:snapToGrid w:val="0"/>
              </w:rPr>
            </w:pPr>
            <w:r w:rsidRPr="00906B45">
              <w:rPr>
                <w:i/>
                <w:iCs/>
                <w:snapToGrid w:val="0"/>
              </w:rPr>
              <w:lastRenderedPageBreak/>
              <w:t>Hawthorne Rd</w:t>
            </w:r>
          </w:p>
        </w:tc>
        <w:tc>
          <w:tcPr>
            <w:tcW w:w="2551" w:type="dxa"/>
            <w:tcBorders>
              <w:top w:val="nil"/>
              <w:left w:val="nil"/>
              <w:bottom w:val="single" w:sz="4" w:space="0" w:color="auto"/>
              <w:right w:val="single" w:sz="4" w:space="0" w:color="auto"/>
            </w:tcBorders>
            <w:vAlign w:val="center"/>
            <w:hideMark/>
          </w:tcPr>
          <w:p w14:paraId="4E485724" w14:textId="77777777" w:rsidR="00906B45" w:rsidRPr="00906B45" w:rsidRDefault="00906B45" w:rsidP="00447D11">
            <w:pPr>
              <w:jc w:val="left"/>
              <w:rPr>
                <w:i/>
                <w:iCs/>
                <w:snapToGrid w:val="0"/>
              </w:rPr>
            </w:pPr>
            <w:r w:rsidRPr="00906B45">
              <w:rPr>
                <w:i/>
                <w:iCs/>
                <w:snapToGrid w:val="0"/>
              </w:rPr>
              <w:t>Hawthorne</w:t>
            </w:r>
          </w:p>
        </w:tc>
        <w:tc>
          <w:tcPr>
            <w:tcW w:w="2552" w:type="dxa"/>
            <w:tcBorders>
              <w:top w:val="nil"/>
              <w:left w:val="nil"/>
              <w:bottom w:val="single" w:sz="4" w:space="0" w:color="auto"/>
              <w:right w:val="single" w:sz="4" w:space="0" w:color="auto"/>
            </w:tcBorders>
            <w:vAlign w:val="center"/>
            <w:hideMark/>
          </w:tcPr>
          <w:p w14:paraId="4843D186" w14:textId="77777777" w:rsidR="00906B45" w:rsidRPr="00906B45" w:rsidRDefault="00906B45" w:rsidP="00447D11">
            <w:pPr>
              <w:jc w:val="left"/>
              <w:rPr>
                <w:i/>
                <w:iCs/>
                <w:snapToGrid w:val="0"/>
              </w:rPr>
            </w:pPr>
            <w:r w:rsidRPr="00906B45">
              <w:rPr>
                <w:i/>
                <w:iCs/>
                <w:snapToGrid w:val="0"/>
              </w:rPr>
              <w:t>Morningside</w:t>
            </w:r>
          </w:p>
        </w:tc>
      </w:tr>
      <w:tr w:rsidR="00906B45" w:rsidRPr="00906B45" w14:paraId="22786BE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983D1A2" w14:textId="77777777" w:rsidR="00906B45" w:rsidRPr="00906B45" w:rsidRDefault="00906B45" w:rsidP="00447D11">
            <w:pPr>
              <w:jc w:val="left"/>
              <w:rPr>
                <w:i/>
                <w:iCs/>
                <w:snapToGrid w:val="0"/>
              </w:rPr>
            </w:pPr>
            <w:r w:rsidRPr="00906B45">
              <w:rPr>
                <w:i/>
                <w:iCs/>
                <w:snapToGrid w:val="0"/>
              </w:rPr>
              <w:t>Hemmant Tingalpa Rd</w:t>
            </w:r>
          </w:p>
        </w:tc>
        <w:tc>
          <w:tcPr>
            <w:tcW w:w="2551" w:type="dxa"/>
            <w:tcBorders>
              <w:top w:val="nil"/>
              <w:left w:val="nil"/>
              <w:bottom w:val="single" w:sz="4" w:space="0" w:color="auto"/>
              <w:right w:val="single" w:sz="4" w:space="0" w:color="auto"/>
            </w:tcBorders>
            <w:vAlign w:val="center"/>
            <w:hideMark/>
          </w:tcPr>
          <w:p w14:paraId="710DFE8D" w14:textId="77777777" w:rsidR="00906B45" w:rsidRPr="00906B45" w:rsidRDefault="00906B45" w:rsidP="00447D11">
            <w:pPr>
              <w:jc w:val="left"/>
              <w:rPr>
                <w:i/>
                <w:iCs/>
                <w:snapToGrid w:val="0"/>
              </w:rPr>
            </w:pPr>
            <w:r w:rsidRPr="00906B45">
              <w:rPr>
                <w:i/>
                <w:iCs/>
                <w:snapToGrid w:val="0"/>
              </w:rPr>
              <w:t>Hemmant</w:t>
            </w:r>
          </w:p>
        </w:tc>
        <w:tc>
          <w:tcPr>
            <w:tcW w:w="2552" w:type="dxa"/>
            <w:tcBorders>
              <w:top w:val="nil"/>
              <w:left w:val="nil"/>
              <w:bottom w:val="single" w:sz="4" w:space="0" w:color="auto"/>
              <w:right w:val="single" w:sz="4" w:space="0" w:color="auto"/>
            </w:tcBorders>
            <w:vAlign w:val="center"/>
            <w:hideMark/>
          </w:tcPr>
          <w:p w14:paraId="40EB6B19" w14:textId="77777777" w:rsidR="00906B45" w:rsidRPr="00906B45" w:rsidRDefault="00906B45" w:rsidP="00447D11">
            <w:pPr>
              <w:jc w:val="left"/>
              <w:rPr>
                <w:i/>
                <w:iCs/>
                <w:snapToGrid w:val="0"/>
              </w:rPr>
            </w:pPr>
            <w:r w:rsidRPr="00906B45">
              <w:rPr>
                <w:i/>
                <w:iCs/>
                <w:snapToGrid w:val="0"/>
              </w:rPr>
              <w:t>Doboy</w:t>
            </w:r>
          </w:p>
        </w:tc>
      </w:tr>
      <w:tr w:rsidR="00906B45" w:rsidRPr="00906B45" w14:paraId="2BE79AD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0D17F1A" w14:textId="77777777" w:rsidR="00906B45" w:rsidRPr="00906B45" w:rsidRDefault="00906B45" w:rsidP="00447D11">
            <w:pPr>
              <w:jc w:val="left"/>
              <w:rPr>
                <w:i/>
                <w:iCs/>
                <w:snapToGrid w:val="0"/>
              </w:rPr>
            </w:pPr>
            <w:r w:rsidRPr="00906B45">
              <w:rPr>
                <w:i/>
                <w:iCs/>
                <w:snapToGrid w:val="0"/>
              </w:rPr>
              <w:t>Hermitage St</w:t>
            </w:r>
          </w:p>
        </w:tc>
        <w:tc>
          <w:tcPr>
            <w:tcW w:w="2551" w:type="dxa"/>
            <w:tcBorders>
              <w:top w:val="nil"/>
              <w:left w:val="nil"/>
              <w:bottom w:val="single" w:sz="4" w:space="0" w:color="auto"/>
              <w:right w:val="single" w:sz="4" w:space="0" w:color="auto"/>
            </w:tcBorders>
            <w:vAlign w:val="center"/>
            <w:hideMark/>
          </w:tcPr>
          <w:p w14:paraId="0005C2AB" w14:textId="77777777" w:rsidR="00906B45" w:rsidRPr="00906B45" w:rsidRDefault="00906B45" w:rsidP="00447D11">
            <w:pPr>
              <w:jc w:val="left"/>
              <w:rPr>
                <w:i/>
                <w:iCs/>
                <w:snapToGrid w:val="0"/>
              </w:rPr>
            </w:pPr>
            <w:r w:rsidRPr="00906B45">
              <w:rPr>
                <w:i/>
                <w:iCs/>
                <w:snapToGrid w:val="0"/>
              </w:rPr>
              <w:t>Keperra</w:t>
            </w:r>
          </w:p>
        </w:tc>
        <w:tc>
          <w:tcPr>
            <w:tcW w:w="2552" w:type="dxa"/>
            <w:tcBorders>
              <w:top w:val="nil"/>
              <w:left w:val="nil"/>
              <w:bottom w:val="single" w:sz="4" w:space="0" w:color="auto"/>
              <w:right w:val="single" w:sz="4" w:space="0" w:color="auto"/>
            </w:tcBorders>
            <w:vAlign w:val="center"/>
            <w:hideMark/>
          </w:tcPr>
          <w:p w14:paraId="7809D2C4" w14:textId="77777777" w:rsidR="00906B45" w:rsidRPr="00906B45" w:rsidRDefault="00906B45" w:rsidP="00447D11">
            <w:pPr>
              <w:jc w:val="left"/>
              <w:rPr>
                <w:i/>
                <w:iCs/>
                <w:snapToGrid w:val="0"/>
              </w:rPr>
            </w:pPr>
            <w:r w:rsidRPr="00906B45">
              <w:rPr>
                <w:i/>
                <w:iCs/>
                <w:snapToGrid w:val="0"/>
              </w:rPr>
              <w:t>The Gap</w:t>
            </w:r>
          </w:p>
        </w:tc>
      </w:tr>
      <w:tr w:rsidR="00906B45" w:rsidRPr="00906B45" w14:paraId="7C1C937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F2BA109" w14:textId="77777777" w:rsidR="00906B45" w:rsidRPr="00906B45" w:rsidRDefault="00906B45" w:rsidP="00447D11">
            <w:pPr>
              <w:jc w:val="left"/>
              <w:rPr>
                <w:i/>
                <w:iCs/>
                <w:snapToGrid w:val="0"/>
              </w:rPr>
            </w:pPr>
            <w:r w:rsidRPr="00906B45">
              <w:rPr>
                <w:i/>
                <w:iCs/>
                <w:snapToGrid w:val="0"/>
              </w:rPr>
              <w:t>Idonia St</w:t>
            </w:r>
          </w:p>
        </w:tc>
        <w:tc>
          <w:tcPr>
            <w:tcW w:w="2551" w:type="dxa"/>
            <w:tcBorders>
              <w:top w:val="nil"/>
              <w:left w:val="nil"/>
              <w:bottom w:val="single" w:sz="4" w:space="0" w:color="auto"/>
              <w:right w:val="single" w:sz="4" w:space="0" w:color="auto"/>
            </w:tcBorders>
            <w:vAlign w:val="center"/>
            <w:hideMark/>
          </w:tcPr>
          <w:p w14:paraId="77CDD74B" w14:textId="77777777" w:rsidR="00906B45" w:rsidRPr="00906B45" w:rsidRDefault="00906B45" w:rsidP="00447D11">
            <w:pPr>
              <w:jc w:val="left"/>
              <w:rPr>
                <w:i/>
                <w:iCs/>
                <w:snapToGrid w:val="0"/>
              </w:rPr>
            </w:pPr>
            <w:r w:rsidRPr="00906B45">
              <w:rPr>
                <w:i/>
                <w:iCs/>
                <w:snapToGrid w:val="0"/>
              </w:rPr>
              <w:t>Bridgeman Downs</w:t>
            </w:r>
          </w:p>
        </w:tc>
        <w:tc>
          <w:tcPr>
            <w:tcW w:w="2552" w:type="dxa"/>
            <w:tcBorders>
              <w:top w:val="nil"/>
              <w:left w:val="nil"/>
              <w:bottom w:val="single" w:sz="4" w:space="0" w:color="auto"/>
              <w:right w:val="single" w:sz="4" w:space="0" w:color="auto"/>
            </w:tcBorders>
            <w:vAlign w:val="center"/>
            <w:hideMark/>
          </w:tcPr>
          <w:p w14:paraId="2EC9505C"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33ED9C9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F5319D8" w14:textId="77777777" w:rsidR="00906B45" w:rsidRPr="00906B45" w:rsidRDefault="00906B45" w:rsidP="00447D11">
            <w:pPr>
              <w:jc w:val="left"/>
              <w:rPr>
                <w:i/>
                <w:iCs/>
                <w:snapToGrid w:val="0"/>
              </w:rPr>
            </w:pPr>
            <w:r w:rsidRPr="00906B45">
              <w:rPr>
                <w:i/>
                <w:iCs/>
                <w:snapToGrid w:val="0"/>
              </w:rPr>
              <w:t>Ingleston Rd</w:t>
            </w:r>
          </w:p>
        </w:tc>
        <w:tc>
          <w:tcPr>
            <w:tcW w:w="2551" w:type="dxa"/>
            <w:tcBorders>
              <w:top w:val="nil"/>
              <w:left w:val="nil"/>
              <w:bottom w:val="single" w:sz="4" w:space="0" w:color="auto"/>
              <w:right w:val="single" w:sz="4" w:space="0" w:color="auto"/>
            </w:tcBorders>
            <w:vAlign w:val="center"/>
            <w:hideMark/>
          </w:tcPr>
          <w:p w14:paraId="621361FC" w14:textId="77777777" w:rsidR="00906B45" w:rsidRPr="00906B45" w:rsidRDefault="00906B45" w:rsidP="00447D11">
            <w:pPr>
              <w:jc w:val="left"/>
              <w:rPr>
                <w:i/>
                <w:iCs/>
                <w:snapToGrid w:val="0"/>
              </w:rPr>
            </w:pPr>
            <w:r w:rsidRPr="00906B45">
              <w:rPr>
                <w:i/>
                <w:iCs/>
                <w:snapToGrid w:val="0"/>
              </w:rPr>
              <w:t>Wakerley</w:t>
            </w:r>
          </w:p>
        </w:tc>
        <w:tc>
          <w:tcPr>
            <w:tcW w:w="2552" w:type="dxa"/>
            <w:tcBorders>
              <w:top w:val="nil"/>
              <w:left w:val="nil"/>
              <w:bottom w:val="single" w:sz="4" w:space="0" w:color="auto"/>
              <w:right w:val="single" w:sz="4" w:space="0" w:color="auto"/>
            </w:tcBorders>
            <w:vAlign w:val="center"/>
            <w:hideMark/>
          </w:tcPr>
          <w:p w14:paraId="1CA2FDC1" w14:textId="77777777" w:rsidR="00906B45" w:rsidRPr="00906B45" w:rsidRDefault="00906B45" w:rsidP="00447D11">
            <w:pPr>
              <w:jc w:val="left"/>
              <w:rPr>
                <w:i/>
                <w:iCs/>
                <w:snapToGrid w:val="0"/>
              </w:rPr>
            </w:pPr>
            <w:r w:rsidRPr="00906B45">
              <w:rPr>
                <w:i/>
                <w:iCs/>
                <w:snapToGrid w:val="0"/>
              </w:rPr>
              <w:t>Chandler</w:t>
            </w:r>
          </w:p>
        </w:tc>
      </w:tr>
      <w:tr w:rsidR="00906B45" w:rsidRPr="00906B45" w14:paraId="0756328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D9D57FF" w14:textId="77777777" w:rsidR="00906B45" w:rsidRPr="00906B45" w:rsidRDefault="00906B45" w:rsidP="00447D11">
            <w:pPr>
              <w:jc w:val="left"/>
              <w:rPr>
                <w:i/>
                <w:iCs/>
                <w:snapToGrid w:val="0"/>
              </w:rPr>
            </w:pPr>
            <w:r w:rsidRPr="00906B45">
              <w:rPr>
                <w:i/>
                <w:iCs/>
                <w:snapToGrid w:val="0"/>
              </w:rPr>
              <w:t>Jesmond Rd</w:t>
            </w:r>
          </w:p>
        </w:tc>
        <w:tc>
          <w:tcPr>
            <w:tcW w:w="2551" w:type="dxa"/>
            <w:tcBorders>
              <w:top w:val="nil"/>
              <w:left w:val="nil"/>
              <w:bottom w:val="single" w:sz="4" w:space="0" w:color="auto"/>
              <w:right w:val="single" w:sz="4" w:space="0" w:color="auto"/>
            </w:tcBorders>
            <w:vAlign w:val="center"/>
            <w:hideMark/>
          </w:tcPr>
          <w:p w14:paraId="5845B73D" w14:textId="77777777" w:rsidR="00906B45" w:rsidRPr="00906B45" w:rsidRDefault="00906B45" w:rsidP="00447D11">
            <w:pPr>
              <w:jc w:val="left"/>
              <w:rPr>
                <w:i/>
                <w:iCs/>
                <w:snapToGrid w:val="0"/>
              </w:rPr>
            </w:pPr>
            <w:r w:rsidRPr="00906B45">
              <w:rPr>
                <w:i/>
                <w:iCs/>
                <w:snapToGrid w:val="0"/>
              </w:rPr>
              <w:t>Fig Tree Pocket</w:t>
            </w:r>
          </w:p>
        </w:tc>
        <w:tc>
          <w:tcPr>
            <w:tcW w:w="2552" w:type="dxa"/>
            <w:tcBorders>
              <w:top w:val="nil"/>
              <w:left w:val="nil"/>
              <w:bottom w:val="single" w:sz="4" w:space="0" w:color="auto"/>
              <w:right w:val="single" w:sz="4" w:space="0" w:color="auto"/>
            </w:tcBorders>
            <w:vAlign w:val="center"/>
            <w:hideMark/>
          </w:tcPr>
          <w:p w14:paraId="059384B1"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300FBF6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0DC14D2" w14:textId="77777777" w:rsidR="00906B45" w:rsidRPr="00906B45" w:rsidRDefault="00906B45" w:rsidP="00447D11">
            <w:pPr>
              <w:jc w:val="left"/>
              <w:rPr>
                <w:i/>
                <w:iCs/>
                <w:snapToGrid w:val="0"/>
              </w:rPr>
            </w:pPr>
            <w:r w:rsidRPr="00906B45">
              <w:rPr>
                <w:i/>
                <w:iCs/>
                <w:snapToGrid w:val="0"/>
              </w:rPr>
              <w:t>Kadumba St</w:t>
            </w:r>
          </w:p>
        </w:tc>
        <w:tc>
          <w:tcPr>
            <w:tcW w:w="2551" w:type="dxa"/>
            <w:tcBorders>
              <w:top w:val="nil"/>
              <w:left w:val="nil"/>
              <w:bottom w:val="single" w:sz="4" w:space="0" w:color="auto"/>
              <w:right w:val="single" w:sz="4" w:space="0" w:color="auto"/>
            </w:tcBorders>
            <w:vAlign w:val="center"/>
            <w:hideMark/>
          </w:tcPr>
          <w:p w14:paraId="6617783B" w14:textId="77777777" w:rsidR="00906B45" w:rsidRPr="00906B45" w:rsidRDefault="00906B45" w:rsidP="00447D11">
            <w:pPr>
              <w:jc w:val="left"/>
              <w:rPr>
                <w:i/>
                <w:iCs/>
                <w:snapToGrid w:val="0"/>
              </w:rPr>
            </w:pPr>
            <w:r w:rsidRPr="00906B45">
              <w:rPr>
                <w:i/>
                <w:iCs/>
                <w:snapToGrid w:val="0"/>
              </w:rPr>
              <w:t>Yeronga</w:t>
            </w:r>
          </w:p>
        </w:tc>
        <w:tc>
          <w:tcPr>
            <w:tcW w:w="2552" w:type="dxa"/>
            <w:tcBorders>
              <w:top w:val="nil"/>
              <w:left w:val="nil"/>
              <w:bottom w:val="single" w:sz="4" w:space="0" w:color="auto"/>
              <w:right w:val="single" w:sz="4" w:space="0" w:color="auto"/>
            </w:tcBorders>
            <w:vAlign w:val="center"/>
            <w:hideMark/>
          </w:tcPr>
          <w:p w14:paraId="2D6C5543" w14:textId="77777777" w:rsidR="00906B45" w:rsidRPr="00906B45" w:rsidRDefault="00906B45" w:rsidP="00447D11">
            <w:pPr>
              <w:jc w:val="left"/>
              <w:rPr>
                <w:i/>
                <w:iCs/>
                <w:snapToGrid w:val="0"/>
              </w:rPr>
            </w:pPr>
            <w:r w:rsidRPr="00906B45">
              <w:rPr>
                <w:i/>
                <w:iCs/>
                <w:snapToGrid w:val="0"/>
              </w:rPr>
              <w:t>Tennyson</w:t>
            </w:r>
          </w:p>
        </w:tc>
      </w:tr>
      <w:tr w:rsidR="00906B45" w:rsidRPr="00906B45" w14:paraId="43E903D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72EF157" w14:textId="77777777" w:rsidR="00906B45" w:rsidRPr="00906B45" w:rsidRDefault="00906B45" w:rsidP="00447D11">
            <w:pPr>
              <w:jc w:val="left"/>
              <w:rPr>
                <w:i/>
                <w:iCs/>
                <w:snapToGrid w:val="0"/>
              </w:rPr>
            </w:pPr>
            <w:r w:rsidRPr="00906B45">
              <w:rPr>
                <w:i/>
                <w:iCs/>
                <w:snapToGrid w:val="0"/>
              </w:rPr>
              <w:t>Karbala St</w:t>
            </w:r>
          </w:p>
        </w:tc>
        <w:tc>
          <w:tcPr>
            <w:tcW w:w="2551" w:type="dxa"/>
            <w:tcBorders>
              <w:top w:val="nil"/>
              <w:left w:val="nil"/>
              <w:bottom w:val="single" w:sz="4" w:space="0" w:color="auto"/>
              <w:right w:val="single" w:sz="4" w:space="0" w:color="auto"/>
            </w:tcBorders>
            <w:vAlign w:val="center"/>
            <w:hideMark/>
          </w:tcPr>
          <w:p w14:paraId="0EED7A6A" w14:textId="77777777" w:rsidR="00906B45" w:rsidRPr="00906B45" w:rsidRDefault="00906B45" w:rsidP="00447D11">
            <w:pPr>
              <w:jc w:val="left"/>
              <w:rPr>
                <w:i/>
                <w:iCs/>
                <w:snapToGrid w:val="0"/>
              </w:rPr>
            </w:pPr>
            <w:r w:rsidRPr="00906B45">
              <w:rPr>
                <w:i/>
                <w:iCs/>
                <w:snapToGrid w:val="0"/>
              </w:rPr>
              <w:t>Stafford</w:t>
            </w:r>
          </w:p>
        </w:tc>
        <w:tc>
          <w:tcPr>
            <w:tcW w:w="2552" w:type="dxa"/>
            <w:tcBorders>
              <w:top w:val="nil"/>
              <w:left w:val="nil"/>
              <w:bottom w:val="single" w:sz="4" w:space="0" w:color="auto"/>
              <w:right w:val="single" w:sz="4" w:space="0" w:color="auto"/>
            </w:tcBorders>
            <w:vAlign w:val="center"/>
            <w:hideMark/>
          </w:tcPr>
          <w:p w14:paraId="477DE5E3" w14:textId="77777777" w:rsidR="00906B45" w:rsidRPr="00906B45" w:rsidRDefault="00906B45" w:rsidP="00447D11">
            <w:pPr>
              <w:jc w:val="left"/>
              <w:rPr>
                <w:i/>
                <w:iCs/>
                <w:snapToGrid w:val="0"/>
              </w:rPr>
            </w:pPr>
            <w:r w:rsidRPr="00906B45">
              <w:rPr>
                <w:i/>
                <w:iCs/>
                <w:snapToGrid w:val="0"/>
              </w:rPr>
              <w:t>Marchant</w:t>
            </w:r>
          </w:p>
        </w:tc>
      </w:tr>
      <w:tr w:rsidR="00906B45" w:rsidRPr="00906B45" w14:paraId="416177E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D4528CB" w14:textId="77777777" w:rsidR="00906B45" w:rsidRPr="00906B45" w:rsidRDefault="00906B45" w:rsidP="00447D11">
            <w:pPr>
              <w:jc w:val="left"/>
              <w:rPr>
                <w:i/>
                <w:iCs/>
                <w:snapToGrid w:val="0"/>
              </w:rPr>
            </w:pPr>
            <w:r w:rsidRPr="00906B45">
              <w:rPr>
                <w:i/>
                <w:iCs/>
                <w:snapToGrid w:val="0"/>
              </w:rPr>
              <w:t>Kingsford Smith Drive</w:t>
            </w:r>
          </w:p>
        </w:tc>
        <w:tc>
          <w:tcPr>
            <w:tcW w:w="2551" w:type="dxa"/>
            <w:tcBorders>
              <w:top w:val="nil"/>
              <w:left w:val="nil"/>
              <w:bottom w:val="single" w:sz="4" w:space="0" w:color="auto"/>
              <w:right w:val="single" w:sz="4" w:space="0" w:color="auto"/>
            </w:tcBorders>
            <w:vAlign w:val="center"/>
            <w:hideMark/>
          </w:tcPr>
          <w:p w14:paraId="413ADDD8" w14:textId="77777777" w:rsidR="00906B45" w:rsidRPr="00906B45" w:rsidRDefault="00906B45" w:rsidP="00447D11">
            <w:pPr>
              <w:jc w:val="left"/>
              <w:rPr>
                <w:i/>
                <w:iCs/>
                <w:snapToGrid w:val="0"/>
              </w:rPr>
            </w:pPr>
            <w:r w:rsidRPr="00906B45">
              <w:rPr>
                <w:i/>
                <w:iCs/>
                <w:snapToGrid w:val="0"/>
              </w:rPr>
              <w:t>Eagle Farm</w:t>
            </w:r>
          </w:p>
        </w:tc>
        <w:tc>
          <w:tcPr>
            <w:tcW w:w="2552" w:type="dxa"/>
            <w:tcBorders>
              <w:top w:val="nil"/>
              <w:left w:val="nil"/>
              <w:bottom w:val="single" w:sz="4" w:space="0" w:color="auto"/>
              <w:right w:val="single" w:sz="4" w:space="0" w:color="auto"/>
            </w:tcBorders>
            <w:vAlign w:val="center"/>
            <w:hideMark/>
          </w:tcPr>
          <w:p w14:paraId="0A5D891B" w14:textId="77777777" w:rsidR="00906B45" w:rsidRPr="00906B45" w:rsidRDefault="00906B45" w:rsidP="00447D11">
            <w:pPr>
              <w:jc w:val="left"/>
              <w:rPr>
                <w:i/>
                <w:iCs/>
                <w:snapToGrid w:val="0"/>
              </w:rPr>
            </w:pPr>
            <w:r w:rsidRPr="00906B45">
              <w:rPr>
                <w:i/>
                <w:iCs/>
                <w:snapToGrid w:val="0"/>
              </w:rPr>
              <w:t>Hamilton</w:t>
            </w:r>
          </w:p>
        </w:tc>
      </w:tr>
      <w:tr w:rsidR="00906B45" w:rsidRPr="00906B45" w14:paraId="7D1FDD6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3426B87" w14:textId="77777777" w:rsidR="00906B45" w:rsidRPr="00906B45" w:rsidRDefault="00906B45" w:rsidP="00447D11">
            <w:pPr>
              <w:jc w:val="left"/>
              <w:rPr>
                <w:i/>
                <w:iCs/>
                <w:snapToGrid w:val="0"/>
              </w:rPr>
            </w:pPr>
            <w:r w:rsidRPr="00906B45">
              <w:rPr>
                <w:i/>
                <w:iCs/>
                <w:snapToGrid w:val="0"/>
              </w:rPr>
              <w:t>Kingsford Smith Drive</w:t>
            </w:r>
          </w:p>
        </w:tc>
        <w:tc>
          <w:tcPr>
            <w:tcW w:w="2551" w:type="dxa"/>
            <w:tcBorders>
              <w:top w:val="nil"/>
              <w:left w:val="nil"/>
              <w:bottom w:val="single" w:sz="4" w:space="0" w:color="auto"/>
              <w:right w:val="single" w:sz="4" w:space="0" w:color="auto"/>
            </w:tcBorders>
            <w:vAlign w:val="center"/>
            <w:hideMark/>
          </w:tcPr>
          <w:p w14:paraId="36240F3B" w14:textId="77777777" w:rsidR="00906B45" w:rsidRPr="00906B45" w:rsidRDefault="00906B45" w:rsidP="00447D11">
            <w:pPr>
              <w:jc w:val="left"/>
              <w:rPr>
                <w:i/>
                <w:iCs/>
                <w:snapToGrid w:val="0"/>
              </w:rPr>
            </w:pPr>
            <w:r w:rsidRPr="00906B45">
              <w:rPr>
                <w:i/>
                <w:iCs/>
                <w:snapToGrid w:val="0"/>
              </w:rPr>
              <w:t>Hamilton</w:t>
            </w:r>
          </w:p>
        </w:tc>
        <w:tc>
          <w:tcPr>
            <w:tcW w:w="2552" w:type="dxa"/>
            <w:tcBorders>
              <w:top w:val="nil"/>
              <w:left w:val="nil"/>
              <w:bottom w:val="single" w:sz="4" w:space="0" w:color="auto"/>
              <w:right w:val="single" w:sz="4" w:space="0" w:color="auto"/>
            </w:tcBorders>
            <w:vAlign w:val="center"/>
            <w:hideMark/>
          </w:tcPr>
          <w:p w14:paraId="20692792" w14:textId="77777777" w:rsidR="00906B45" w:rsidRPr="00906B45" w:rsidRDefault="00906B45" w:rsidP="00447D11">
            <w:pPr>
              <w:jc w:val="left"/>
              <w:rPr>
                <w:i/>
                <w:iCs/>
                <w:snapToGrid w:val="0"/>
              </w:rPr>
            </w:pPr>
            <w:r w:rsidRPr="00906B45">
              <w:rPr>
                <w:i/>
                <w:iCs/>
                <w:snapToGrid w:val="0"/>
              </w:rPr>
              <w:t>Hamilton</w:t>
            </w:r>
          </w:p>
        </w:tc>
      </w:tr>
      <w:tr w:rsidR="00906B45" w:rsidRPr="00906B45" w14:paraId="62C3DB9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A7DE906" w14:textId="77777777" w:rsidR="00906B45" w:rsidRPr="00906B45" w:rsidRDefault="00906B45" w:rsidP="00447D11">
            <w:pPr>
              <w:jc w:val="left"/>
              <w:rPr>
                <w:i/>
                <w:iCs/>
                <w:snapToGrid w:val="0"/>
              </w:rPr>
            </w:pPr>
            <w:r w:rsidRPr="00906B45">
              <w:rPr>
                <w:i/>
                <w:iCs/>
                <w:snapToGrid w:val="0"/>
              </w:rPr>
              <w:t>Kirra St</w:t>
            </w:r>
          </w:p>
        </w:tc>
        <w:tc>
          <w:tcPr>
            <w:tcW w:w="2551" w:type="dxa"/>
            <w:tcBorders>
              <w:top w:val="nil"/>
              <w:left w:val="nil"/>
              <w:bottom w:val="single" w:sz="4" w:space="0" w:color="auto"/>
              <w:right w:val="single" w:sz="4" w:space="0" w:color="auto"/>
            </w:tcBorders>
            <w:vAlign w:val="center"/>
            <w:hideMark/>
          </w:tcPr>
          <w:p w14:paraId="5B6169F6" w14:textId="77777777" w:rsidR="00906B45" w:rsidRPr="00906B45" w:rsidRDefault="00906B45" w:rsidP="00447D11">
            <w:pPr>
              <w:jc w:val="left"/>
              <w:rPr>
                <w:i/>
                <w:iCs/>
                <w:snapToGrid w:val="0"/>
              </w:rPr>
            </w:pPr>
            <w:r w:rsidRPr="00906B45">
              <w:rPr>
                <w:i/>
                <w:iCs/>
                <w:snapToGrid w:val="0"/>
              </w:rPr>
              <w:t>Pinkenba</w:t>
            </w:r>
          </w:p>
        </w:tc>
        <w:tc>
          <w:tcPr>
            <w:tcW w:w="2552" w:type="dxa"/>
            <w:tcBorders>
              <w:top w:val="nil"/>
              <w:left w:val="nil"/>
              <w:bottom w:val="single" w:sz="4" w:space="0" w:color="auto"/>
              <w:right w:val="single" w:sz="4" w:space="0" w:color="auto"/>
            </w:tcBorders>
            <w:vAlign w:val="center"/>
            <w:hideMark/>
          </w:tcPr>
          <w:p w14:paraId="432AF9F4" w14:textId="77777777" w:rsidR="00906B45" w:rsidRPr="00906B45" w:rsidRDefault="00906B45" w:rsidP="00447D11">
            <w:pPr>
              <w:jc w:val="left"/>
              <w:rPr>
                <w:i/>
                <w:iCs/>
                <w:snapToGrid w:val="0"/>
              </w:rPr>
            </w:pPr>
            <w:r w:rsidRPr="00906B45">
              <w:rPr>
                <w:i/>
                <w:iCs/>
                <w:snapToGrid w:val="0"/>
              </w:rPr>
              <w:t>Hamilton</w:t>
            </w:r>
          </w:p>
        </w:tc>
      </w:tr>
      <w:tr w:rsidR="00906B45" w:rsidRPr="00906B45" w14:paraId="6D5C7FE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ECBCA15" w14:textId="77777777" w:rsidR="00906B45" w:rsidRPr="00906B45" w:rsidRDefault="00906B45" w:rsidP="00447D11">
            <w:pPr>
              <w:jc w:val="left"/>
              <w:rPr>
                <w:i/>
                <w:iCs/>
                <w:snapToGrid w:val="0"/>
              </w:rPr>
            </w:pPr>
            <w:r w:rsidRPr="00906B45">
              <w:rPr>
                <w:i/>
                <w:iCs/>
                <w:snapToGrid w:val="0"/>
              </w:rPr>
              <w:t>Lavarack Ave</w:t>
            </w:r>
          </w:p>
        </w:tc>
        <w:tc>
          <w:tcPr>
            <w:tcW w:w="2551" w:type="dxa"/>
            <w:tcBorders>
              <w:top w:val="nil"/>
              <w:left w:val="nil"/>
              <w:bottom w:val="single" w:sz="4" w:space="0" w:color="auto"/>
              <w:right w:val="single" w:sz="4" w:space="0" w:color="auto"/>
            </w:tcBorders>
            <w:vAlign w:val="center"/>
            <w:hideMark/>
          </w:tcPr>
          <w:p w14:paraId="3B145122" w14:textId="77777777" w:rsidR="00906B45" w:rsidRPr="00906B45" w:rsidRDefault="00906B45" w:rsidP="00447D11">
            <w:pPr>
              <w:jc w:val="left"/>
              <w:rPr>
                <w:i/>
                <w:iCs/>
                <w:snapToGrid w:val="0"/>
              </w:rPr>
            </w:pPr>
            <w:r w:rsidRPr="00906B45">
              <w:rPr>
                <w:i/>
                <w:iCs/>
                <w:snapToGrid w:val="0"/>
              </w:rPr>
              <w:t>Eagle Farm</w:t>
            </w:r>
          </w:p>
        </w:tc>
        <w:tc>
          <w:tcPr>
            <w:tcW w:w="2552" w:type="dxa"/>
            <w:tcBorders>
              <w:top w:val="nil"/>
              <w:left w:val="nil"/>
              <w:bottom w:val="single" w:sz="4" w:space="0" w:color="auto"/>
              <w:right w:val="single" w:sz="4" w:space="0" w:color="auto"/>
            </w:tcBorders>
            <w:vAlign w:val="center"/>
            <w:hideMark/>
          </w:tcPr>
          <w:p w14:paraId="15796676" w14:textId="77777777" w:rsidR="00906B45" w:rsidRPr="00906B45" w:rsidRDefault="00906B45" w:rsidP="00447D11">
            <w:pPr>
              <w:jc w:val="left"/>
              <w:rPr>
                <w:i/>
                <w:iCs/>
                <w:snapToGrid w:val="0"/>
              </w:rPr>
            </w:pPr>
            <w:r w:rsidRPr="00906B45">
              <w:rPr>
                <w:i/>
                <w:iCs/>
                <w:snapToGrid w:val="0"/>
              </w:rPr>
              <w:t>Hamilton</w:t>
            </w:r>
          </w:p>
        </w:tc>
      </w:tr>
      <w:tr w:rsidR="00906B45" w:rsidRPr="00906B45" w14:paraId="503B3F1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0A496BE" w14:textId="77777777" w:rsidR="00906B45" w:rsidRPr="00906B45" w:rsidRDefault="00906B45" w:rsidP="00447D11">
            <w:pPr>
              <w:jc w:val="left"/>
              <w:rPr>
                <w:i/>
                <w:iCs/>
                <w:snapToGrid w:val="0"/>
              </w:rPr>
            </w:pPr>
            <w:r w:rsidRPr="00906B45">
              <w:rPr>
                <w:i/>
                <w:iCs/>
                <w:snapToGrid w:val="0"/>
              </w:rPr>
              <w:t>Levy Cct</w:t>
            </w:r>
          </w:p>
        </w:tc>
        <w:tc>
          <w:tcPr>
            <w:tcW w:w="2551" w:type="dxa"/>
            <w:tcBorders>
              <w:top w:val="nil"/>
              <w:left w:val="nil"/>
              <w:bottom w:val="single" w:sz="4" w:space="0" w:color="auto"/>
              <w:right w:val="single" w:sz="4" w:space="0" w:color="auto"/>
            </w:tcBorders>
            <w:vAlign w:val="center"/>
            <w:hideMark/>
          </w:tcPr>
          <w:p w14:paraId="1537C361" w14:textId="77777777" w:rsidR="00906B45" w:rsidRPr="00906B45" w:rsidRDefault="00906B45" w:rsidP="00447D11">
            <w:pPr>
              <w:jc w:val="left"/>
              <w:rPr>
                <w:i/>
                <w:iCs/>
                <w:snapToGrid w:val="0"/>
              </w:rPr>
            </w:pPr>
            <w:r w:rsidRPr="00906B45">
              <w:rPr>
                <w:i/>
                <w:iCs/>
                <w:snapToGrid w:val="0"/>
              </w:rPr>
              <w:t>Bridgeman Downs</w:t>
            </w:r>
          </w:p>
        </w:tc>
        <w:tc>
          <w:tcPr>
            <w:tcW w:w="2552" w:type="dxa"/>
            <w:tcBorders>
              <w:top w:val="nil"/>
              <w:left w:val="nil"/>
              <w:bottom w:val="single" w:sz="4" w:space="0" w:color="auto"/>
              <w:right w:val="single" w:sz="4" w:space="0" w:color="auto"/>
            </w:tcBorders>
            <w:vAlign w:val="center"/>
            <w:hideMark/>
          </w:tcPr>
          <w:p w14:paraId="174F173D"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2C33E20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BEF936C" w14:textId="77777777" w:rsidR="00906B45" w:rsidRPr="00906B45" w:rsidRDefault="00906B45" w:rsidP="00447D11">
            <w:pPr>
              <w:jc w:val="left"/>
              <w:rPr>
                <w:i/>
                <w:iCs/>
                <w:snapToGrid w:val="0"/>
              </w:rPr>
            </w:pPr>
            <w:r w:rsidRPr="00906B45">
              <w:rPr>
                <w:i/>
                <w:iCs/>
                <w:snapToGrid w:val="0"/>
              </w:rPr>
              <w:t>Lucas St</w:t>
            </w:r>
          </w:p>
        </w:tc>
        <w:tc>
          <w:tcPr>
            <w:tcW w:w="2551" w:type="dxa"/>
            <w:tcBorders>
              <w:top w:val="nil"/>
              <w:left w:val="nil"/>
              <w:bottom w:val="single" w:sz="4" w:space="0" w:color="auto"/>
              <w:right w:val="single" w:sz="4" w:space="0" w:color="auto"/>
            </w:tcBorders>
            <w:vAlign w:val="center"/>
            <w:hideMark/>
          </w:tcPr>
          <w:p w14:paraId="00F74FB5" w14:textId="77777777" w:rsidR="00906B45" w:rsidRPr="00906B45" w:rsidRDefault="00906B45" w:rsidP="00447D11">
            <w:pPr>
              <w:jc w:val="left"/>
              <w:rPr>
                <w:i/>
                <w:iCs/>
                <w:snapToGrid w:val="0"/>
              </w:rPr>
            </w:pPr>
            <w:r w:rsidRPr="00906B45">
              <w:rPr>
                <w:i/>
                <w:iCs/>
                <w:snapToGrid w:val="0"/>
              </w:rPr>
              <w:t>Lutwyche</w:t>
            </w:r>
          </w:p>
        </w:tc>
        <w:tc>
          <w:tcPr>
            <w:tcW w:w="2552" w:type="dxa"/>
            <w:tcBorders>
              <w:top w:val="nil"/>
              <w:left w:val="nil"/>
              <w:bottom w:val="single" w:sz="4" w:space="0" w:color="auto"/>
              <w:right w:val="single" w:sz="4" w:space="0" w:color="auto"/>
            </w:tcBorders>
            <w:vAlign w:val="center"/>
            <w:hideMark/>
          </w:tcPr>
          <w:p w14:paraId="2AB99272" w14:textId="77777777" w:rsidR="00906B45" w:rsidRPr="00906B45" w:rsidRDefault="00906B45" w:rsidP="00447D11">
            <w:pPr>
              <w:jc w:val="left"/>
              <w:rPr>
                <w:i/>
                <w:iCs/>
                <w:snapToGrid w:val="0"/>
              </w:rPr>
            </w:pPr>
            <w:r w:rsidRPr="00906B45">
              <w:rPr>
                <w:i/>
                <w:iCs/>
                <w:snapToGrid w:val="0"/>
              </w:rPr>
              <w:t>Marchant</w:t>
            </w:r>
          </w:p>
        </w:tc>
      </w:tr>
      <w:tr w:rsidR="00906B45" w:rsidRPr="00906B45" w14:paraId="342AAE7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D72F7E0" w14:textId="77777777" w:rsidR="00906B45" w:rsidRPr="00906B45" w:rsidRDefault="00906B45" w:rsidP="00447D11">
            <w:pPr>
              <w:jc w:val="left"/>
              <w:rPr>
                <w:i/>
                <w:iCs/>
                <w:snapToGrid w:val="0"/>
              </w:rPr>
            </w:pPr>
            <w:r w:rsidRPr="00906B45">
              <w:rPr>
                <w:i/>
                <w:iCs/>
                <w:snapToGrid w:val="0"/>
              </w:rPr>
              <w:t>Lumley St</w:t>
            </w:r>
          </w:p>
        </w:tc>
        <w:tc>
          <w:tcPr>
            <w:tcW w:w="2551" w:type="dxa"/>
            <w:tcBorders>
              <w:top w:val="nil"/>
              <w:left w:val="nil"/>
              <w:bottom w:val="single" w:sz="4" w:space="0" w:color="auto"/>
              <w:right w:val="single" w:sz="4" w:space="0" w:color="auto"/>
            </w:tcBorders>
            <w:vAlign w:val="center"/>
            <w:hideMark/>
          </w:tcPr>
          <w:p w14:paraId="1E9C3FF4" w14:textId="77777777" w:rsidR="00906B45" w:rsidRPr="00906B45" w:rsidRDefault="00906B45" w:rsidP="00447D11">
            <w:pPr>
              <w:jc w:val="left"/>
              <w:rPr>
                <w:i/>
                <w:iCs/>
                <w:snapToGrid w:val="0"/>
              </w:rPr>
            </w:pPr>
            <w:r w:rsidRPr="00906B45">
              <w:rPr>
                <w:i/>
                <w:iCs/>
                <w:snapToGrid w:val="0"/>
              </w:rPr>
              <w:t>Upper Mount Gravatt</w:t>
            </w:r>
          </w:p>
        </w:tc>
        <w:tc>
          <w:tcPr>
            <w:tcW w:w="2552" w:type="dxa"/>
            <w:tcBorders>
              <w:top w:val="nil"/>
              <w:left w:val="nil"/>
              <w:bottom w:val="single" w:sz="4" w:space="0" w:color="auto"/>
              <w:right w:val="single" w:sz="4" w:space="0" w:color="auto"/>
            </w:tcBorders>
            <w:vAlign w:val="center"/>
            <w:hideMark/>
          </w:tcPr>
          <w:p w14:paraId="6B4E4144" w14:textId="77777777" w:rsidR="00906B45" w:rsidRPr="00906B45" w:rsidRDefault="00906B45" w:rsidP="00447D11">
            <w:pPr>
              <w:jc w:val="left"/>
              <w:rPr>
                <w:i/>
                <w:iCs/>
                <w:snapToGrid w:val="0"/>
              </w:rPr>
            </w:pPr>
            <w:r w:rsidRPr="00906B45">
              <w:rPr>
                <w:i/>
                <w:iCs/>
                <w:snapToGrid w:val="0"/>
              </w:rPr>
              <w:t>MacGregor</w:t>
            </w:r>
          </w:p>
        </w:tc>
      </w:tr>
      <w:tr w:rsidR="00906B45" w:rsidRPr="00906B45" w14:paraId="0489BA5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472C558" w14:textId="77777777" w:rsidR="00906B45" w:rsidRPr="00906B45" w:rsidRDefault="00906B45" w:rsidP="00447D11">
            <w:pPr>
              <w:jc w:val="left"/>
              <w:rPr>
                <w:i/>
                <w:iCs/>
                <w:snapToGrid w:val="0"/>
              </w:rPr>
            </w:pPr>
            <w:r w:rsidRPr="00906B45">
              <w:rPr>
                <w:i/>
                <w:iCs/>
                <w:snapToGrid w:val="0"/>
              </w:rPr>
              <w:t>Lutana St</w:t>
            </w:r>
          </w:p>
        </w:tc>
        <w:tc>
          <w:tcPr>
            <w:tcW w:w="2551" w:type="dxa"/>
            <w:tcBorders>
              <w:top w:val="nil"/>
              <w:left w:val="nil"/>
              <w:bottom w:val="single" w:sz="4" w:space="0" w:color="auto"/>
              <w:right w:val="single" w:sz="4" w:space="0" w:color="auto"/>
            </w:tcBorders>
            <w:vAlign w:val="center"/>
            <w:hideMark/>
          </w:tcPr>
          <w:p w14:paraId="2209A5D3" w14:textId="77777777" w:rsidR="00906B45" w:rsidRPr="00906B45" w:rsidRDefault="00906B45" w:rsidP="00447D11">
            <w:pPr>
              <w:jc w:val="left"/>
              <w:rPr>
                <w:i/>
                <w:iCs/>
                <w:snapToGrid w:val="0"/>
              </w:rPr>
            </w:pPr>
            <w:r w:rsidRPr="00906B45">
              <w:rPr>
                <w:i/>
                <w:iCs/>
                <w:snapToGrid w:val="0"/>
              </w:rPr>
              <w:t>Stafford</w:t>
            </w:r>
          </w:p>
        </w:tc>
        <w:tc>
          <w:tcPr>
            <w:tcW w:w="2552" w:type="dxa"/>
            <w:tcBorders>
              <w:top w:val="nil"/>
              <w:left w:val="nil"/>
              <w:bottom w:val="single" w:sz="4" w:space="0" w:color="auto"/>
              <w:right w:val="single" w:sz="4" w:space="0" w:color="auto"/>
            </w:tcBorders>
            <w:vAlign w:val="center"/>
            <w:hideMark/>
          </w:tcPr>
          <w:p w14:paraId="672B55DC" w14:textId="77777777" w:rsidR="00906B45" w:rsidRPr="00906B45" w:rsidRDefault="00906B45" w:rsidP="00447D11">
            <w:pPr>
              <w:jc w:val="left"/>
              <w:rPr>
                <w:i/>
                <w:iCs/>
                <w:snapToGrid w:val="0"/>
              </w:rPr>
            </w:pPr>
            <w:r w:rsidRPr="00906B45">
              <w:rPr>
                <w:i/>
                <w:iCs/>
                <w:snapToGrid w:val="0"/>
              </w:rPr>
              <w:t>Marchant</w:t>
            </w:r>
          </w:p>
        </w:tc>
      </w:tr>
      <w:tr w:rsidR="00906B45" w:rsidRPr="00906B45" w14:paraId="5B00AD2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2BE0773" w14:textId="77777777" w:rsidR="00906B45" w:rsidRPr="00906B45" w:rsidRDefault="00906B45" w:rsidP="00447D11">
            <w:pPr>
              <w:jc w:val="left"/>
              <w:rPr>
                <w:i/>
                <w:iCs/>
                <w:snapToGrid w:val="0"/>
              </w:rPr>
            </w:pPr>
            <w:r w:rsidRPr="00906B45">
              <w:rPr>
                <w:i/>
                <w:iCs/>
                <w:snapToGrid w:val="0"/>
              </w:rPr>
              <w:t>Macquarie Street</w:t>
            </w:r>
          </w:p>
        </w:tc>
        <w:tc>
          <w:tcPr>
            <w:tcW w:w="2551" w:type="dxa"/>
            <w:tcBorders>
              <w:top w:val="nil"/>
              <w:left w:val="nil"/>
              <w:bottom w:val="single" w:sz="4" w:space="0" w:color="auto"/>
              <w:right w:val="single" w:sz="4" w:space="0" w:color="auto"/>
            </w:tcBorders>
            <w:vAlign w:val="center"/>
            <w:hideMark/>
          </w:tcPr>
          <w:p w14:paraId="3F30A5F0" w14:textId="77777777" w:rsidR="00906B45" w:rsidRPr="00906B45" w:rsidRDefault="00906B45" w:rsidP="00447D11">
            <w:pPr>
              <w:jc w:val="left"/>
              <w:rPr>
                <w:i/>
                <w:iCs/>
                <w:snapToGrid w:val="0"/>
              </w:rPr>
            </w:pPr>
            <w:r w:rsidRPr="00906B45">
              <w:rPr>
                <w:i/>
                <w:iCs/>
                <w:snapToGrid w:val="0"/>
              </w:rPr>
              <w:t>Teneriffe</w:t>
            </w:r>
          </w:p>
        </w:tc>
        <w:tc>
          <w:tcPr>
            <w:tcW w:w="2552" w:type="dxa"/>
            <w:tcBorders>
              <w:top w:val="nil"/>
              <w:left w:val="nil"/>
              <w:bottom w:val="single" w:sz="4" w:space="0" w:color="auto"/>
              <w:right w:val="single" w:sz="4" w:space="0" w:color="auto"/>
            </w:tcBorders>
            <w:vAlign w:val="center"/>
            <w:hideMark/>
          </w:tcPr>
          <w:p w14:paraId="485AB5E3" w14:textId="77777777" w:rsidR="00906B45" w:rsidRPr="00906B45" w:rsidRDefault="00906B45" w:rsidP="00447D11">
            <w:pPr>
              <w:jc w:val="left"/>
              <w:rPr>
                <w:i/>
                <w:iCs/>
                <w:snapToGrid w:val="0"/>
              </w:rPr>
            </w:pPr>
            <w:r w:rsidRPr="00906B45">
              <w:rPr>
                <w:i/>
                <w:iCs/>
                <w:snapToGrid w:val="0"/>
              </w:rPr>
              <w:t>Central</w:t>
            </w:r>
          </w:p>
        </w:tc>
      </w:tr>
      <w:tr w:rsidR="00906B45" w:rsidRPr="00906B45" w14:paraId="56EA62A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4000D15" w14:textId="77777777" w:rsidR="00906B45" w:rsidRPr="00906B45" w:rsidRDefault="00906B45" w:rsidP="00447D11">
            <w:pPr>
              <w:jc w:val="left"/>
              <w:rPr>
                <w:i/>
                <w:iCs/>
                <w:snapToGrid w:val="0"/>
              </w:rPr>
            </w:pPr>
            <w:r w:rsidRPr="00906B45">
              <w:rPr>
                <w:i/>
                <w:iCs/>
                <w:snapToGrid w:val="0"/>
              </w:rPr>
              <w:t>Maddocks St</w:t>
            </w:r>
          </w:p>
        </w:tc>
        <w:tc>
          <w:tcPr>
            <w:tcW w:w="2551" w:type="dxa"/>
            <w:tcBorders>
              <w:top w:val="nil"/>
              <w:left w:val="nil"/>
              <w:bottom w:val="single" w:sz="4" w:space="0" w:color="auto"/>
              <w:right w:val="single" w:sz="4" w:space="0" w:color="auto"/>
            </w:tcBorders>
            <w:vAlign w:val="center"/>
            <w:hideMark/>
          </w:tcPr>
          <w:p w14:paraId="5102BCE3" w14:textId="77777777" w:rsidR="00906B45" w:rsidRPr="00906B45" w:rsidRDefault="00906B45" w:rsidP="00447D11">
            <w:pPr>
              <w:jc w:val="left"/>
              <w:rPr>
                <w:i/>
                <w:iCs/>
                <w:snapToGrid w:val="0"/>
              </w:rPr>
            </w:pPr>
            <w:r w:rsidRPr="00906B45">
              <w:rPr>
                <w:i/>
                <w:iCs/>
                <w:snapToGrid w:val="0"/>
              </w:rPr>
              <w:t>Virginia</w:t>
            </w:r>
          </w:p>
        </w:tc>
        <w:tc>
          <w:tcPr>
            <w:tcW w:w="2552" w:type="dxa"/>
            <w:tcBorders>
              <w:top w:val="nil"/>
              <w:left w:val="nil"/>
              <w:bottom w:val="single" w:sz="4" w:space="0" w:color="auto"/>
              <w:right w:val="single" w:sz="4" w:space="0" w:color="auto"/>
            </w:tcBorders>
            <w:vAlign w:val="center"/>
            <w:hideMark/>
          </w:tcPr>
          <w:p w14:paraId="71153DA2" w14:textId="77777777" w:rsidR="00906B45" w:rsidRPr="00906B45" w:rsidRDefault="00906B45" w:rsidP="00447D11">
            <w:pPr>
              <w:jc w:val="left"/>
              <w:rPr>
                <w:i/>
                <w:iCs/>
                <w:snapToGrid w:val="0"/>
              </w:rPr>
            </w:pPr>
            <w:r w:rsidRPr="00906B45">
              <w:rPr>
                <w:i/>
                <w:iCs/>
                <w:snapToGrid w:val="0"/>
              </w:rPr>
              <w:t>Northgate</w:t>
            </w:r>
          </w:p>
        </w:tc>
      </w:tr>
      <w:tr w:rsidR="00906B45" w:rsidRPr="00906B45" w14:paraId="1F1E94E5"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8D711E7" w14:textId="77777777" w:rsidR="00906B45" w:rsidRPr="00906B45" w:rsidRDefault="00906B45" w:rsidP="00447D11">
            <w:pPr>
              <w:jc w:val="left"/>
              <w:rPr>
                <w:i/>
                <w:iCs/>
                <w:snapToGrid w:val="0"/>
              </w:rPr>
            </w:pPr>
            <w:r w:rsidRPr="00906B45">
              <w:rPr>
                <w:i/>
                <w:iCs/>
                <w:snapToGrid w:val="0"/>
              </w:rPr>
              <w:t>Main Ave</w:t>
            </w:r>
          </w:p>
        </w:tc>
        <w:tc>
          <w:tcPr>
            <w:tcW w:w="2551" w:type="dxa"/>
            <w:tcBorders>
              <w:top w:val="nil"/>
              <w:left w:val="nil"/>
              <w:bottom w:val="single" w:sz="4" w:space="0" w:color="auto"/>
              <w:right w:val="single" w:sz="4" w:space="0" w:color="auto"/>
            </w:tcBorders>
            <w:vAlign w:val="center"/>
            <w:hideMark/>
          </w:tcPr>
          <w:p w14:paraId="6DD6D36F" w14:textId="77777777" w:rsidR="00906B45" w:rsidRPr="00906B45" w:rsidRDefault="00906B45" w:rsidP="00447D11">
            <w:pPr>
              <w:jc w:val="left"/>
              <w:rPr>
                <w:i/>
                <w:iCs/>
                <w:snapToGrid w:val="0"/>
              </w:rPr>
            </w:pPr>
            <w:r w:rsidRPr="00906B45">
              <w:rPr>
                <w:i/>
                <w:iCs/>
                <w:snapToGrid w:val="0"/>
              </w:rPr>
              <w:t>Bardon</w:t>
            </w:r>
          </w:p>
        </w:tc>
        <w:tc>
          <w:tcPr>
            <w:tcW w:w="2552" w:type="dxa"/>
            <w:tcBorders>
              <w:top w:val="nil"/>
              <w:left w:val="nil"/>
              <w:bottom w:val="single" w:sz="4" w:space="0" w:color="auto"/>
              <w:right w:val="single" w:sz="4" w:space="0" w:color="auto"/>
            </w:tcBorders>
            <w:vAlign w:val="center"/>
            <w:hideMark/>
          </w:tcPr>
          <w:p w14:paraId="657A47BA" w14:textId="77777777" w:rsidR="00906B45" w:rsidRPr="00906B45" w:rsidRDefault="00906B45" w:rsidP="00447D11">
            <w:pPr>
              <w:jc w:val="left"/>
              <w:rPr>
                <w:i/>
                <w:iCs/>
                <w:snapToGrid w:val="0"/>
              </w:rPr>
            </w:pPr>
            <w:r w:rsidRPr="00906B45">
              <w:rPr>
                <w:i/>
                <w:iCs/>
                <w:snapToGrid w:val="0"/>
              </w:rPr>
              <w:t>Paddington</w:t>
            </w:r>
          </w:p>
        </w:tc>
      </w:tr>
      <w:tr w:rsidR="00906B45" w:rsidRPr="00906B45" w14:paraId="1B609C7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342E55D" w14:textId="77777777" w:rsidR="00906B45" w:rsidRPr="00906B45" w:rsidRDefault="00906B45" w:rsidP="00447D11">
            <w:pPr>
              <w:jc w:val="left"/>
              <w:rPr>
                <w:i/>
                <w:iCs/>
                <w:snapToGrid w:val="0"/>
              </w:rPr>
            </w:pPr>
            <w:r w:rsidRPr="00906B45">
              <w:rPr>
                <w:i/>
                <w:iCs/>
                <w:snapToGrid w:val="0"/>
              </w:rPr>
              <w:t>Main Ave</w:t>
            </w:r>
          </w:p>
        </w:tc>
        <w:tc>
          <w:tcPr>
            <w:tcW w:w="2551" w:type="dxa"/>
            <w:tcBorders>
              <w:top w:val="nil"/>
              <w:left w:val="nil"/>
              <w:bottom w:val="single" w:sz="4" w:space="0" w:color="auto"/>
              <w:right w:val="single" w:sz="4" w:space="0" w:color="auto"/>
            </w:tcBorders>
            <w:vAlign w:val="center"/>
            <w:hideMark/>
          </w:tcPr>
          <w:p w14:paraId="68660842" w14:textId="77777777" w:rsidR="00906B45" w:rsidRPr="00906B45" w:rsidRDefault="00906B45" w:rsidP="00447D11">
            <w:pPr>
              <w:jc w:val="left"/>
              <w:rPr>
                <w:i/>
                <w:iCs/>
                <w:snapToGrid w:val="0"/>
              </w:rPr>
            </w:pPr>
            <w:r w:rsidRPr="00906B45">
              <w:rPr>
                <w:i/>
                <w:iCs/>
                <w:snapToGrid w:val="0"/>
              </w:rPr>
              <w:t>Wavell Heights</w:t>
            </w:r>
          </w:p>
        </w:tc>
        <w:tc>
          <w:tcPr>
            <w:tcW w:w="2552" w:type="dxa"/>
            <w:tcBorders>
              <w:top w:val="nil"/>
              <w:left w:val="nil"/>
              <w:bottom w:val="single" w:sz="4" w:space="0" w:color="auto"/>
              <w:right w:val="single" w:sz="4" w:space="0" w:color="auto"/>
            </w:tcBorders>
            <w:vAlign w:val="center"/>
            <w:hideMark/>
          </w:tcPr>
          <w:p w14:paraId="2D57C656" w14:textId="77777777" w:rsidR="00906B45" w:rsidRPr="00906B45" w:rsidRDefault="00906B45" w:rsidP="00447D11">
            <w:pPr>
              <w:jc w:val="left"/>
              <w:rPr>
                <w:i/>
                <w:iCs/>
                <w:snapToGrid w:val="0"/>
              </w:rPr>
            </w:pPr>
            <w:r w:rsidRPr="00906B45">
              <w:rPr>
                <w:i/>
                <w:iCs/>
                <w:snapToGrid w:val="0"/>
              </w:rPr>
              <w:t>Northgate</w:t>
            </w:r>
          </w:p>
        </w:tc>
      </w:tr>
      <w:tr w:rsidR="00906B45" w:rsidRPr="00906B45" w14:paraId="37B160E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45F8F84" w14:textId="77777777" w:rsidR="00906B45" w:rsidRPr="00906B45" w:rsidRDefault="00906B45" w:rsidP="00447D11">
            <w:pPr>
              <w:jc w:val="left"/>
              <w:rPr>
                <w:i/>
                <w:iCs/>
                <w:snapToGrid w:val="0"/>
              </w:rPr>
            </w:pPr>
            <w:r w:rsidRPr="00906B45">
              <w:rPr>
                <w:i/>
                <w:iCs/>
                <w:snapToGrid w:val="0"/>
              </w:rPr>
              <w:t>Mayfield St</w:t>
            </w:r>
          </w:p>
        </w:tc>
        <w:tc>
          <w:tcPr>
            <w:tcW w:w="2551" w:type="dxa"/>
            <w:tcBorders>
              <w:top w:val="nil"/>
              <w:left w:val="nil"/>
              <w:bottom w:val="single" w:sz="4" w:space="0" w:color="auto"/>
              <w:right w:val="single" w:sz="4" w:space="0" w:color="auto"/>
            </w:tcBorders>
            <w:vAlign w:val="center"/>
            <w:hideMark/>
          </w:tcPr>
          <w:p w14:paraId="4111B8AF" w14:textId="77777777" w:rsidR="00906B45" w:rsidRPr="00906B45" w:rsidRDefault="00906B45" w:rsidP="00447D11">
            <w:pPr>
              <w:jc w:val="left"/>
              <w:rPr>
                <w:i/>
                <w:iCs/>
                <w:snapToGrid w:val="0"/>
              </w:rPr>
            </w:pPr>
            <w:r w:rsidRPr="00906B45">
              <w:rPr>
                <w:i/>
                <w:iCs/>
                <w:snapToGrid w:val="0"/>
              </w:rPr>
              <w:t>Moorooka</w:t>
            </w:r>
          </w:p>
        </w:tc>
        <w:tc>
          <w:tcPr>
            <w:tcW w:w="2552" w:type="dxa"/>
            <w:tcBorders>
              <w:top w:val="nil"/>
              <w:left w:val="nil"/>
              <w:bottom w:val="single" w:sz="4" w:space="0" w:color="auto"/>
              <w:right w:val="single" w:sz="4" w:space="0" w:color="auto"/>
            </w:tcBorders>
            <w:vAlign w:val="center"/>
            <w:hideMark/>
          </w:tcPr>
          <w:p w14:paraId="5FE6E378" w14:textId="77777777" w:rsidR="00906B45" w:rsidRPr="00906B45" w:rsidRDefault="00906B45" w:rsidP="00447D11">
            <w:pPr>
              <w:jc w:val="left"/>
              <w:rPr>
                <w:i/>
                <w:iCs/>
                <w:snapToGrid w:val="0"/>
              </w:rPr>
            </w:pPr>
            <w:r w:rsidRPr="00906B45">
              <w:rPr>
                <w:i/>
                <w:iCs/>
                <w:snapToGrid w:val="0"/>
              </w:rPr>
              <w:t>Moorooka</w:t>
            </w:r>
          </w:p>
        </w:tc>
      </w:tr>
      <w:tr w:rsidR="00906B45" w:rsidRPr="00906B45" w14:paraId="2CBA0A0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ADECCB1" w14:textId="77777777" w:rsidR="00906B45" w:rsidRPr="00906B45" w:rsidRDefault="00906B45" w:rsidP="00447D11">
            <w:pPr>
              <w:jc w:val="left"/>
              <w:rPr>
                <w:i/>
                <w:iCs/>
                <w:snapToGrid w:val="0"/>
              </w:rPr>
            </w:pPr>
            <w:r w:rsidRPr="00906B45">
              <w:rPr>
                <w:i/>
                <w:iCs/>
                <w:snapToGrid w:val="0"/>
              </w:rPr>
              <w:t>Mayled St</w:t>
            </w:r>
          </w:p>
        </w:tc>
        <w:tc>
          <w:tcPr>
            <w:tcW w:w="2551" w:type="dxa"/>
            <w:tcBorders>
              <w:top w:val="nil"/>
              <w:left w:val="nil"/>
              <w:bottom w:val="single" w:sz="4" w:space="0" w:color="auto"/>
              <w:right w:val="single" w:sz="4" w:space="0" w:color="auto"/>
            </w:tcBorders>
            <w:vAlign w:val="center"/>
            <w:hideMark/>
          </w:tcPr>
          <w:p w14:paraId="405F6F2D" w14:textId="77777777" w:rsidR="00906B45" w:rsidRPr="00906B45" w:rsidRDefault="00906B45" w:rsidP="00447D11">
            <w:pPr>
              <w:jc w:val="left"/>
              <w:rPr>
                <w:i/>
                <w:iCs/>
                <w:snapToGrid w:val="0"/>
              </w:rPr>
            </w:pPr>
            <w:r w:rsidRPr="00906B45">
              <w:rPr>
                <w:i/>
                <w:iCs/>
                <w:snapToGrid w:val="0"/>
              </w:rPr>
              <w:t>Chermside West</w:t>
            </w:r>
          </w:p>
        </w:tc>
        <w:tc>
          <w:tcPr>
            <w:tcW w:w="2552" w:type="dxa"/>
            <w:tcBorders>
              <w:top w:val="nil"/>
              <w:left w:val="nil"/>
              <w:bottom w:val="single" w:sz="4" w:space="0" w:color="auto"/>
              <w:right w:val="single" w:sz="4" w:space="0" w:color="auto"/>
            </w:tcBorders>
            <w:vAlign w:val="center"/>
            <w:hideMark/>
          </w:tcPr>
          <w:p w14:paraId="2838F920" w14:textId="77777777" w:rsidR="00906B45" w:rsidRPr="00906B45" w:rsidRDefault="00906B45" w:rsidP="00447D11">
            <w:pPr>
              <w:jc w:val="left"/>
              <w:rPr>
                <w:i/>
                <w:iCs/>
                <w:snapToGrid w:val="0"/>
              </w:rPr>
            </w:pPr>
            <w:r w:rsidRPr="00906B45">
              <w:rPr>
                <w:i/>
                <w:iCs/>
                <w:snapToGrid w:val="0"/>
              </w:rPr>
              <w:t>Marchant</w:t>
            </w:r>
          </w:p>
        </w:tc>
      </w:tr>
      <w:tr w:rsidR="00906B45" w:rsidRPr="00906B45" w14:paraId="0BB74CC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8209539" w14:textId="77777777" w:rsidR="00906B45" w:rsidRPr="00906B45" w:rsidRDefault="00906B45" w:rsidP="00447D11">
            <w:pPr>
              <w:jc w:val="left"/>
              <w:rPr>
                <w:i/>
                <w:iCs/>
                <w:snapToGrid w:val="0"/>
              </w:rPr>
            </w:pPr>
            <w:r w:rsidRPr="00906B45">
              <w:rPr>
                <w:i/>
                <w:iCs/>
                <w:snapToGrid w:val="0"/>
              </w:rPr>
              <w:t>Mccallum St</w:t>
            </w:r>
          </w:p>
        </w:tc>
        <w:tc>
          <w:tcPr>
            <w:tcW w:w="2551" w:type="dxa"/>
            <w:tcBorders>
              <w:top w:val="nil"/>
              <w:left w:val="nil"/>
              <w:bottom w:val="single" w:sz="4" w:space="0" w:color="auto"/>
              <w:right w:val="single" w:sz="4" w:space="0" w:color="auto"/>
            </w:tcBorders>
            <w:vAlign w:val="center"/>
            <w:hideMark/>
          </w:tcPr>
          <w:p w14:paraId="15099941" w14:textId="77777777" w:rsidR="00906B45" w:rsidRPr="00906B45" w:rsidRDefault="00906B45" w:rsidP="00447D11">
            <w:pPr>
              <w:jc w:val="left"/>
              <w:rPr>
                <w:i/>
                <w:iCs/>
                <w:snapToGrid w:val="0"/>
              </w:rPr>
            </w:pPr>
            <w:r w:rsidRPr="00906B45">
              <w:rPr>
                <w:i/>
                <w:iCs/>
                <w:snapToGrid w:val="0"/>
              </w:rPr>
              <w:t>Carseldine</w:t>
            </w:r>
          </w:p>
        </w:tc>
        <w:tc>
          <w:tcPr>
            <w:tcW w:w="2552" w:type="dxa"/>
            <w:tcBorders>
              <w:top w:val="nil"/>
              <w:left w:val="nil"/>
              <w:bottom w:val="single" w:sz="4" w:space="0" w:color="auto"/>
              <w:right w:val="single" w:sz="4" w:space="0" w:color="auto"/>
            </w:tcBorders>
            <w:vAlign w:val="center"/>
            <w:hideMark/>
          </w:tcPr>
          <w:p w14:paraId="2C491BAB"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6B1CC15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2097072" w14:textId="77777777" w:rsidR="00906B45" w:rsidRPr="00906B45" w:rsidRDefault="00906B45" w:rsidP="00447D11">
            <w:pPr>
              <w:jc w:val="left"/>
              <w:rPr>
                <w:i/>
                <w:iCs/>
                <w:snapToGrid w:val="0"/>
              </w:rPr>
            </w:pPr>
            <w:r w:rsidRPr="00906B45">
              <w:rPr>
                <w:i/>
                <w:iCs/>
                <w:snapToGrid w:val="0"/>
              </w:rPr>
              <w:t>Melba St</w:t>
            </w:r>
          </w:p>
        </w:tc>
        <w:tc>
          <w:tcPr>
            <w:tcW w:w="2551" w:type="dxa"/>
            <w:tcBorders>
              <w:top w:val="nil"/>
              <w:left w:val="nil"/>
              <w:bottom w:val="single" w:sz="4" w:space="0" w:color="auto"/>
              <w:right w:val="single" w:sz="4" w:space="0" w:color="auto"/>
            </w:tcBorders>
            <w:vAlign w:val="center"/>
            <w:hideMark/>
          </w:tcPr>
          <w:p w14:paraId="0F2B8C73" w14:textId="77777777" w:rsidR="00906B45" w:rsidRPr="00906B45" w:rsidRDefault="00906B45" w:rsidP="00447D11">
            <w:pPr>
              <w:jc w:val="left"/>
              <w:rPr>
                <w:i/>
                <w:iCs/>
                <w:snapToGrid w:val="0"/>
              </w:rPr>
            </w:pPr>
            <w:r w:rsidRPr="00906B45">
              <w:rPr>
                <w:i/>
                <w:iCs/>
                <w:snapToGrid w:val="0"/>
              </w:rPr>
              <w:t>Holland Park</w:t>
            </w:r>
          </w:p>
        </w:tc>
        <w:tc>
          <w:tcPr>
            <w:tcW w:w="2552" w:type="dxa"/>
            <w:tcBorders>
              <w:top w:val="nil"/>
              <w:left w:val="nil"/>
              <w:bottom w:val="single" w:sz="4" w:space="0" w:color="auto"/>
              <w:right w:val="single" w:sz="4" w:space="0" w:color="auto"/>
            </w:tcBorders>
            <w:vAlign w:val="center"/>
            <w:hideMark/>
          </w:tcPr>
          <w:p w14:paraId="14B7D2C0" w14:textId="77777777" w:rsidR="00906B45" w:rsidRPr="00906B45" w:rsidRDefault="00906B45" w:rsidP="00447D11">
            <w:pPr>
              <w:jc w:val="left"/>
              <w:rPr>
                <w:i/>
                <w:iCs/>
                <w:snapToGrid w:val="0"/>
              </w:rPr>
            </w:pPr>
            <w:r w:rsidRPr="00906B45">
              <w:rPr>
                <w:i/>
                <w:iCs/>
                <w:snapToGrid w:val="0"/>
              </w:rPr>
              <w:t>Holland Park</w:t>
            </w:r>
          </w:p>
        </w:tc>
      </w:tr>
      <w:tr w:rsidR="00906B45" w:rsidRPr="00906B45" w14:paraId="622D68B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9327CFA" w14:textId="77777777" w:rsidR="00906B45" w:rsidRPr="00906B45" w:rsidRDefault="00906B45" w:rsidP="00447D11">
            <w:pPr>
              <w:jc w:val="left"/>
              <w:rPr>
                <w:i/>
                <w:iCs/>
                <w:snapToGrid w:val="0"/>
              </w:rPr>
            </w:pPr>
            <w:r w:rsidRPr="00906B45">
              <w:rPr>
                <w:i/>
                <w:iCs/>
                <w:snapToGrid w:val="0"/>
              </w:rPr>
              <w:t>Meridian St</w:t>
            </w:r>
          </w:p>
        </w:tc>
        <w:tc>
          <w:tcPr>
            <w:tcW w:w="2551" w:type="dxa"/>
            <w:tcBorders>
              <w:top w:val="nil"/>
              <w:left w:val="nil"/>
              <w:bottom w:val="single" w:sz="4" w:space="0" w:color="auto"/>
              <w:right w:val="single" w:sz="4" w:space="0" w:color="auto"/>
            </w:tcBorders>
            <w:vAlign w:val="center"/>
            <w:hideMark/>
          </w:tcPr>
          <w:p w14:paraId="30F15039" w14:textId="77777777" w:rsidR="00906B45" w:rsidRPr="00906B45" w:rsidRDefault="00906B45" w:rsidP="00447D11">
            <w:pPr>
              <w:jc w:val="left"/>
              <w:rPr>
                <w:i/>
                <w:iCs/>
                <w:snapToGrid w:val="0"/>
              </w:rPr>
            </w:pPr>
            <w:r w:rsidRPr="00906B45">
              <w:rPr>
                <w:i/>
                <w:iCs/>
                <w:snapToGrid w:val="0"/>
              </w:rPr>
              <w:t>Coorparoo</w:t>
            </w:r>
          </w:p>
        </w:tc>
        <w:tc>
          <w:tcPr>
            <w:tcW w:w="2552" w:type="dxa"/>
            <w:tcBorders>
              <w:top w:val="nil"/>
              <w:left w:val="nil"/>
              <w:bottom w:val="single" w:sz="4" w:space="0" w:color="auto"/>
              <w:right w:val="single" w:sz="4" w:space="0" w:color="auto"/>
            </w:tcBorders>
            <w:vAlign w:val="center"/>
            <w:hideMark/>
          </w:tcPr>
          <w:p w14:paraId="349F6689" w14:textId="77777777" w:rsidR="00906B45" w:rsidRPr="00906B45" w:rsidRDefault="00906B45" w:rsidP="00447D11">
            <w:pPr>
              <w:jc w:val="left"/>
              <w:rPr>
                <w:i/>
                <w:iCs/>
                <w:snapToGrid w:val="0"/>
              </w:rPr>
            </w:pPr>
            <w:r w:rsidRPr="00906B45">
              <w:rPr>
                <w:i/>
                <w:iCs/>
                <w:snapToGrid w:val="0"/>
              </w:rPr>
              <w:t>Coorparoo</w:t>
            </w:r>
          </w:p>
        </w:tc>
      </w:tr>
      <w:tr w:rsidR="00906B45" w:rsidRPr="00906B45" w14:paraId="0F06E21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317113F" w14:textId="77777777" w:rsidR="00906B45" w:rsidRPr="00906B45" w:rsidRDefault="00906B45" w:rsidP="00447D11">
            <w:pPr>
              <w:jc w:val="left"/>
              <w:rPr>
                <w:i/>
                <w:iCs/>
                <w:snapToGrid w:val="0"/>
              </w:rPr>
            </w:pPr>
            <w:r w:rsidRPr="00906B45">
              <w:rPr>
                <w:i/>
                <w:iCs/>
                <w:snapToGrid w:val="0"/>
              </w:rPr>
              <w:t>Mingera St</w:t>
            </w:r>
          </w:p>
        </w:tc>
        <w:tc>
          <w:tcPr>
            <w:tcW w:w="2551" w:type="dxa"/>
            <w:tcBorders>
              <w:top w:val="nil"/>
              <w:left w:val="nil"/>
              <w:bottom w:val="single" w:sz="4" w:space="0" w:color="auto"/>
              <w:right w:val="single" w:sz="4" w:space="0" w:color="auto"/>
            </w:tcBorders>
            <w:vAlign w:val="center"/>
            <w:hideMark/>
          </w:tcPr>
          <w:p w14:paraId="26FD4C6B" w14:textId="77777777" w:rsidR="00906B45" w:rsidRPr="00906B45" w:rsidRDefault="00906B45" w:rsidP="00447D11">
            <w:pPr>
              <w:jc w:val="left"/>
              <w:rPr>
                <w:i/>
                <w:iCs/>
                <w:snapToGrid w:val="0"/>
              </w:rPr>
            </w:pPr>
            <w:r w:rsidRPr="00906B45">
              <w:rPr>
                <w:i/>
                <w:iCs/>
                <w:snapToGrid w:val="0"/>
              </w:rPr>
              <w:t>Mansfield</w:t>
            </w:r>
          </w:p>
        </w:tc>
        <w:tc>
          <w:tcPr>
            <w:tcW w:w="2552" w:type="dxa"/>
            <w:tcBorders>
              <w:top w:val="nil"/>
              <w:left w:val="nil"/>
              <w:bottom w:val="single" w:sz="4" w:space="0" w:color="auto"/>
              <w:right w:val="single" w:sz="4" w:space="0" w:color="auto"/>
            </w:tcBorders>
            <w:vAlign w:val="center"/>
            <w:hideMark/>
          </w:tcPr>
          <w:p w14:paraId="5E6976FE" w14:textId="77777777" w:rsidR="00906B45" w:rsidRPr="00906B45" w:rsidRDefault="00906B45" w:rsidP="00447D11">
            <w:pPr>
              <w:jc w:val="left"/>
              <w:rPr>
                <w:i/>
                <w:iCs/>
                <w:snapToGrid w:val="0"/>
              </w:rPr>
            </w:pPr>
            <w:r w:rsidRPr="00906B45">
              <w:rPr>
                <w:i/>
                <w:iCs/>
                <w:snapToGrid w:val="0"/>
              </w:rPr>
              <w:t>Chandler</w:t>
            </w:r>
          </w:p>
        </w:tc>
      </w:tr>
      <w:tr w:rsidR="00906B45" w:rsidRPr="00906B45" w14:paraId="6585467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61D4555" w14:textId="77777777" w:rsidR="00906B45" w:rsidRPr="00906B45" w:rsidRDefault="00906B45" w:rsidP="00447D11">
            <w:pPr>
              <w:jc w:val="left"/>
              <w:rPr>
                <w:i/>
                <w:iCs/>
                <w:snapToGrid w:val="0"/>
              </w:rPr>
            </w:pPr>
            <w:r w:rsidRPr="00906B45">
              <w:rPr>
                <w:i/>
                <w:iCs/>
                <w:snapToGrid w:val="0"/>
              </w:rPr>
              <w:t>Miskin St</w:t>
            </w:r>
          </w:p>
        </w:tc>
        <w:tc>
          <w:tcPr>
            <w:tcW w:w="2551" w:type="dxa"/>
            <w:tcBorders>
              <w:top w:val="nil"/>
              <w:left w:val="nil"/>
              <w:bottom w:val="single" w:sz="4" w:space="0" w:color="auto"/>
              <w:right w:val="single" w:sz="4" w:space="0" w:color="auto"/>
            </w:tcBorders>
            <w:vAlign w:val="center"/>
            <w:hideMark/>
          </w:tcPr>
          <w:p w14:paraId="7BF99CB3" w14:textId="77777777" w:rsidR="00906B45" w:rsidRPr="00906B45" w:rsidRDefault="00906B45" w:rsidP="00447D11">
            <w:pPr>
              <w:jc w:val="left"/>
              <w:rPr>
                <w:i/>
                <w:iCs/>
                <w:snapToGrid w:val="0"/>
              </w:rPr>
            </w:pPr>
            <w:r w:rsidRPr="00906B45">
              <w:rPr>
                <w:i/>
                <w:iCs/>
                <w:snapToGrid w:val="0"/>
              </w:rPr>
              <w:t>Toowong</w:t>
            </w:r>
          </w:p>
        </w:tc>
        <w:tc>
          <w:tcPr>
            <w:tcW w:w="2552" w:type="dxa"/>
            <w:tcBorders>
              <w:top w:val="nil"/>
              <w:left w:val="nil"/>
              <w:bottom w:val="single" w:sz="4" w:space="0" w:color="auto"/>
              <w:right w:val="single" w:sz="4" w:space="0" w:color="auto"/>
            </w:tcBorders>
            <w:vAlign w:val="center"/>
            <w:hideMark/>
          </w:tcPr>
          <w:p w14:paraId="31FD8287"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3BC869E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4EE1442" w14:textId="77777777" w:rsidR="00906B45" w:rsidRPr="00906B45" w:rsidRDefault="00906B45" w:rsidP="00447D11">
            <w:pPr>
              <w:jc w:val="left"/>
              <w:rPr>
                <w:i/>
                <w:iCs/>
                <w:snapToGrid w:val="0"/>
              </w:rPr>
            </w:pPr>
            <w:r w:rsidRPr="00906B45">
              <w:rPr>
                <w:i/>
                <w:iCs/>
                <w:snapToGrid w:val="0"/>
              </w:rPr>
              <w:t>Moggill Rd</w:t>
            </w:r>
          </w:p>
        </w:tc>
        <w:tc>
          <w:tcPr>
            <w:tcW w:w="2551" w:type="dxa"/>
            <w:tcBorders>
              <w:top w:val="nil"/>
              <w:left w:val="nil"/>
              <w:bottom w:val="single" w:sz="4" w:space="0" w:color="auto"/>
              <w:right w:val="single" w:sz="4" w:space="0" w:color="auto"/>
            </w:tcBorders>
            <w:vAlign w:val="center"/>
            <w:hideMark/>
          </w:tcPr>
          <w:p w14:paraId="7C8C0290" w14:textId="77777777" w:rsidR="00906B45" w:rsidRPr="00906B45" w:rsidRDefault="00906B45" w:rsidP="00447D11">
            <w:pPr>
              <w:jc w:val="left"/>
              <w:rPr>
                <w:i/>
                <w:iCs/>
                <w:snapToGrid w:val="0"/>
              </w:rPr>
            </w:pPr>
            <w:r w:rsidRPr="00906B45">
              <w:rPr>
                <w:i/>
                <w:iCs/>
                <w:snapToGrid w:val="0"/>
              </w:rPr>
              <w:t>Indooroopilly</w:t>
            </w:r>
          </w:p>
        </w:tc>
        <w:tc>
          <w:tcPr>
            <w:tcW w:w="2552" w:type="dxa"/>
            <w:tcBorders>
              <w:top w:val="nil"/>
              <w:left w:val="nil"/>
              <w:bottom w:val="single" w:sz="4" w:space="0" w:color="auto"/>
              <w:right w:val="single" w:sz="4" w:space="0" w:color="auto"/>
            </w:tcBorders>
            <w:vAlign w:val="center"/>
            <w:hideMark/>
          </w:tcPr>
          <w:p w14:paraId="224B3F4E"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635D873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292AEB7" w14:textId="77777777" w:rsidR="00906B45" w:rsidRPr="00906B45" w:rsidRDefault="00906B45" w:rsidP="00447D11">
            <w:pPr>
              <w:jc w:val="left"/>
              <w:rPr>
                <w:i/>
                <w:iCs/>
                <w:snapToGrid w:val="0"/>
              </w:rPr>
            </w:pPr>
            <w:r w:rsidRPr="00906B45">
              <w:rPr>
                <w:i/>
                <w:iCs/>
                <w:snapToGrid w:val="0"/>
              </w:rPr>
              <w:t>Monte Carlo St</w:t>
            </w:r>
          </w:p>
        </w:tc>
        <w:tc>
          <w:tcPr>
            <w:tcW w:w="2551" w:type="dxa"/>
            <w:tcBorders>
              <w:top w:val="nil"/>
              <w:left w:val="nil"/>
              <w:bottom w:val="single" w:sz="4" w:space="0" w:color="auto"/>
              <w:right w:val="single" w:sz="4" w:space="0" w:color="auto"/>
            </w:tcBorders>
            <w:vAlign w:val="center"/>
            <w:hideMark/>
          </w:tcPr>
          <w:p w14:paraId="20454B05" w14:textId="77777777" w:rsidR="00906B45" w:rsidRPr="00906B45" w:rsidRDefault="00906B45" w:rsidP="00447D11">
            <w:pPr>
              <w:jc w:val="left"/>
              <w:rPr>
                <w:i/>
                <w:iCs/>
                <w:snapToGrid w:val="0"/>
              </w:rPr>
            </w:pPr>
            <w:r w:rsidRPr="00906B45">
              <w:rPr>
                <w:i/>
                <w:iCs/>
                <w:snapToGrid w:val="0"/>
              </w:rPr>
              <w:t>Wishart</w:t>
            </w:r>
          </w:p>
        </w:tc>
        <w:tc>
          <w:tcPr>
            <w:tcW w:w="2552" w:type="dxa"/>
            <w:tcBorders>
              <w:top w:val="nil"/>
              <w:left w:val="nil"/>
              <w:bottom w:val="single" w:sz="4" w:space="0" w:color="auto"/>
              <w:right w:val="single" w:sz="4" w:space="0" w:color="auto"/>
            </w:tcBorders>
            <w:vAlign w:val="center"/>
            <w:hideMark/>
          </w:tcPr>
          <w:p w14:paraId="1D5BBC8F" w14:textId="77777777" w:rsidR="00906B45" w:rsidRPr="00906B45" w:rsidRDefault="00906B45" w:rsidP="00447D11">
            <w:pPr>
              <w:jc w:val="left"/>
              <w:rPr>
                <w:i/>
                <w:iCs/>
                <w:snapToGrid w:val="0"/>
              </w:rPr>
            </w:pPr>
            <w:r w:rsidRPr="00906B45">
              <w:rPr>
                <w:i/>
                <w:iCs/>
                <w:snapToGrid w:val="0"/>
              </w:rPr>
              <w:t>MacGregor</w:t>
            </w:r>
          </w:p>
        </w:tc>
      </w:tr>
      <w:tr w:rsidR="00906B45" w:rsidRPr="00906B45" w14:paraId="5AE2E69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61893C9" w14:textId="77777777" w:rsidR="00906B45" w:rsidRPr="00906B45" w:rsidRDefault="00906B45" w:rsidP="00447D11">
            <w:pPr>
              <w:jc w:val="left"/>
              <w:rPr>
                <w:i/>
                <w:iCs/>
                <w:snapToGrid w:val="0"/>
              </w:rPr>
            </w:pPr>
            <w:r w:rsidRPr="00906B45">
              <w:rPr>
                <w:i/>
                <w:iCs/>
                <w:snapToGrid w:val="0"/>
              </w:rPr>
              <w:t>Muneera Cres</w:t>
            </w:r>
          </w:p>
        </w:tc>
        <w:tc>
          <w:tcPr>
            <w:tcW w:w="2551" w:type="dxa"/>
            <w:tcBorders>
              <w:top w:val="nil"/>
              <w:left w:val="nil"/>
              <w:bottom w:val="single" w:sz="4" w:space="0" w:color="auto"/>
              <w:right w:val="single" w:sz="4" w:space="0" w:color="auto"/>
            </w:tcBorders>
            <w:vAlign w:val="center"/>
            <w:hideMark/>
          </w:tcPr>
          <w:p w14:paraId="47EA3AD8" w14:textId="77777777" w:rsidR="00906B45" w:rsidRPr="00906B45" w:rsidRDefault="00906B45" w:rsidP="00447D11">
            <w:pPr>
              <w:jc w:val="left"/>
              <w:rPr>
                <w:i/>
                <w:iCs/>
                <w:snapToGrid w:val="0"/>
              </w:rPr>
            </w:pPr>
            <w:r w:rsidRPr="00906B45">
              <w:rPr>
                <w:i/>
                <w:iCs/>
                <w:snapToGrid w:val="0"/>
              </w:rPr>
              <w:t>Aspley</w:t>
            </w:r>
          </w:p>
        </w:tc>
        <w:tc>
          <w:tcPr>
            <w:tcW w:w="2552" w:type="dxa"/>
            <w:tcBorders>
              <w:top w:val="nil"/>
              <w:left w:val="nil"/>
              <w:bottom w:val="single" w:sz="4" w:space="0" w:color="auto"/>
              <w:right w:val="single" w:sz="4" w:space="0" w:color="auto"/>
            </w:tcBorders>
            <w:vAlign w:val="center"/>
            <w:hideMark/>
          </w:tcPr>
          <w:p w14:paraId="7FE04C7A"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3E26A8A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DB636CE" w14:textId="77777777" w:rsidR="00906B45" w:rsidRPr="00906B45" w:rsidRDefault="00906B45" w:rsidP="00447D11">
            <w:pPr>
              <w:jc w:val="left"/>
              <w:rPr>
                <w:i/>
                <w:iCs/>
                <w:snapToGrid w:val="0"/>
              </w:rPr>
            </w:pPr>
            <w:r w:rsidRPr="00906B45">
              <w:rPr>
                <w:i/>
                <w:iCs/>
                <w:snapToGrid w:val="0"/>
              </w:rPr>
              <w:t>Musgrave Rd</w:t>
            </w:r>
          </w:p>
        </w:tc>
        <w:tc>
          <w:tcPr>
            <w:tcW w:w="2551" w:type="dxa"/>
            <w:tcBorders>
              <w:top w:val="nil"/>
              <w:left w:val="nil"/>
              <w:bottom w:val="single" w:sz="4" w:space="0" w:color="auto"/>
              <w:right w:val="single" w:sz="4" w:space="0" w:color="auto"/>
            </w:tcBorders>
            <w:vAlign w:val="center"/>
            <w:hideMark/>
          </w:tcPr>
          <w:p w14:paraId="62615CE4" w14:textId="77777777" w:rsidR="00906B45" w:rsidRPr="00906B45" w:rsidRDefault="00906B45" w:rsidP="00447D11">
            <w:pPr>
              <w:jc w:val="left"/>
              <w:rPr>
                <w:i/>
                <w:iCs/>
                <w:snapToGrid w:val="0"/>
              </w:rPr>
            </w:pPr>
            <w:r w:rsidRPr="00906B45">
              <w:rPr>
                <w:i/>
                <w:iCs/>
                <w:snapToGrid w:val="0"/>
              </w:rPr>
              <w:t>Coopers Plains</w:t>
            </w:r>
          </w:p>
        </w:tc>
        <w:tc>
          <w:tcPr>
            <w:tcW w:w="2552" w:type="dxa"/>
            <w:tcBorders>
              <w:top w:val="nil"/>
              <w:left w:val="nil"/>
              <w:bottom w:val="single" w:sz="4" w:space="0" w:color="auto"/>
              <w:right w:val="single" w:sz="4" w:space="0" w:color="auto"/>
            </w:tcBorders>
            <w:vAlign w:val="center"/>
            <w:hideMark/>
          </w:tcPr>
          <w:p w14:paraId="4C3591C9" w14:textId="77777777" w:rsidR="00906B45" w:rsidRPr="00906B45" w:rsidRDefault="00906B45" w:rsidP="00447D11">
            <w:pPr>
              <w:jc w:val="left"/>
              <w:rPr>
                <w:i/>
                <w:iCs/>
                <w:snapToGrid w:val="0"/>
              </w:rPr>
            </w:pPr>
            <w:r w:rsidRPr="00906B45">
              <w:rPr>
                <w:i/>
                <w:iCs/>
                <w:snapToGrid w:val="0"/>
              </w:rPr>
              <w:t>Moorooka</w:t>
            </w:r>
          </w:p>
        </w:tc>
      </w:tr>
      <w:tr w:rsidR="00906B45" w:rsidRPr="00906B45" w14:paraId="29621BB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C2015CE" w14:textId="77777777" w:rsidR="00906B45" w:rsidRPr="00906B45" w:rsidRDefault="00906B45" w:rsidP="00447D11">
            <w:pPr>
              <w:jc w:val="left"/>
              <w:rPr>
                <w:i/>
                <w:iCs/>
                <w:snapToGrid w:val="0"/>
              </w:rPr>
            </w:pPr>
            <w:r w:rsidRPr="00906B45">
              <w:rPr>
                <w:i/>
                <w:iCs/>
                <w:snapToGrid w:val="0"/>
              </w:rPr>
              <w:t>Mylne St</w:t>
            </w:r>
          </w:p>
        </w:tc>
        <w:tc>
          <w:tcPr>
            <w:tcW w:w="2551" w:type="dxa"/>
            <w:tcBorders>
              <w:top w:val="nil"/>
              <w:left w:val="nil"/>
              <w:bottom w:val="single" w:sz="4" w:space="0" w:color="auto"/>
              <w:right w:val="single" w:sz="4" w:space="0" w:color="auto"/>
            </w:tcBorders>
            <w:vAlign w:val="center"/>
            <w:hideMark/>
          </w:tcPr>
          <w:p w14:paraId="25F18091" w14:textId="77777777" w:rsidR="00906B45" w:rsidRPr="00906B45" w:rsidRDefault="00906B45" w:rsidP="00447D11">
            <w:pPr>
              <w:jc w:val="left"/>
              <w:rPr>
                <w:i/>
                <w:iCs/>
                <w:snapToGrid w:val="0"/>
              </w:rPr>
            </w:pPr>
            <w:r w:rsidRPr="00906B45">
              <w:rPr>
                <w:i/>
                <w:iCs/>
                <w:snapToGrid w:val="0"/>
              </w:rPr>
              <w:t>Chermside</w:t>
            </w:r>
          </w:p>
        </w:tc>
        <w:tc>
          <w:tcPr>
            <w:tcW w:w="2552" w:type="dxa"/>
            <w:tcBorders>
              <w:top w:val="nil"/>
              <w:left w:val="nil"/>
              <w:bottom w:val="single" w:sz="4" w:space="0" w:color="auto"/>
              <w:right w:val="single" w:sz="4" w:space="0" w:color="auto"/>
            </w:tcBorders>
            <w:vAlign w:val="center"/>
            <w:hideMark/>
          </w:tcPr>
          <w:p w14:paraId="3CDDF08D" w14:textId="77777777" w:rsidR="00906B45" w:rsidRPr="00906B45" w:rsidRDefault="00906B45" w:rsidP="00447D11">
            <w:pPr>
              <w:jc w:val="left"/>
              <w:rPr>
                <w:i/>
                <w:iCs/>
                <w:snapToGrid w:val="0"/>
              </w:rPr>
            </w:pPr>
            <w:r w:rsidRPr="00906B45">
              <w:rPr>
                <w:i/>
                <w:iCs/>
                <w:snapToGrid w:val="0"/>
              </w:rPr>
              <w:t>Marchant</w:t>
            </w:r>
          </w:p>
        </w:tc>
      </w:tr>
      <w:tr w:rsidR="00906B45" w:rsidRPr="00906B45" w14:paraId="0400703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3CD90FF" w14:textId="77777777" w:rsidR="00906B45" w:rsidRPr="00906B45" w:rsidRDefault="00906B45" w:rsidP="00447D11">
            <w:pPr>
              <w:jc w:val="left"/>
              <w:rPr>
                <w:i/>
                <w:iCs/>
                <w:snapToGrid w:val="0"/>
              </w:rPr>
            </w:pPr>
            <w:r w:rsidRPr="00906B45">
              <w:rPr>
                <w:i/>
                <w:iCs/>
                <w:snapToGrid w:val="0"/>
              </w:rPr>
              <w:t>Nellie St</w:t>
            </w:r>
          </w:p>
        </w:tc>
        <w:tc>
          <w:tcPr>
            <w:tcW w:w="2551" w:type="dxa"/>
            <w:tcBorders>
              <w:top w:val="nil"/>
              <w:left w:val="nil"/>
              <w:bottom w:val="single" w:sz="4" w:space="0" w:color="auto"/>
              <w:right w:val="single" w:sz="4" w:space="0" w:color="auto"/>
            </w:tcBorders>
            <w:vAlign w:val="center"/>
            <w:hideMark/>
          </w:tcPr>
          <w:p w14:paraId="704060D9" w14:textId="77777777" w:rsidR="00906B45" w:rsidRPr="00906B45" w:rsidRDefault="00906B45" w:rsidP="00447D11">
            <w:pPr>
              <w:jc w:val="left"/>
              <w:rPr>
                <w:i/>
                <w:iCs/>
                <w:snapToGrid w:val="0"/>
              </w:rPr>
            </w:pPr>
            <w:r w:rsidRPr="00906B45">
              <w:rPr>
                <w:i/>
                <w:iCs/>
                <w:snapToGrid w:val="0"/>
              </w:rPr>
              <w:t>Nundah</w:t>
            </w:r>
          </w:p>
        </w:tc>
        <w:tc>
          <w:tcPr>
            <w:tcW w:w="2552" w:type="dxa"/>
            <w:tcBorders>
              <w:top w:val="nil"/>
              <w:left w:val="nil"/>
              <w:bottom w:val="single" w:sz="4" w:space="0" w:color="auto"/>
              <w:right w:val="single" w:sz="4" w:space="0" w:color="auto"/>
            </w:tcBorders>
            <w:vAlign w:val="center"/>
            <w:hideMark/>
          </w:tcPr>
          <w:p w14:paraId="70D05958" w14:textId="77777777" w:rsidR="00906B45" w:rsidRPr="00906B45" w:rsidRDefault="00906B45" w:rsidP="00447D11">
            <w:pPr>
              <w:jc w:val="left"/>
              <w:rPr>
                <w:i/>
                <w:iCs/>
                <w:snapToGrid w:val="0"/>
              </w:rPr>
            </w:pPr>
            <w:r w:rsidRPr="00906B45">
              <w:rPr>
                <w:i/>
                <w:iCs/>
                <w:snapToGrid w:val="0"/>
              </w:rPr>
              <w:t>Northgate</w:t>
            </w:r>
          </w:p>
        </w:tc>
      </w:tr>
      <w:tr w:rsidR="00906B45" w:rsidRPr="00906B45" w14:paraId="39367C9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FDCDEF2" w14:textId="77777777" w:rsidR="00906B45" w:rsidRPr="00906B45" w:rsidRDefault="00906B45" w:rsidP="00447D11">
            <w:pPr>
              <w:jc w:val="left"/>
              <w:rPr>
                <w:i/>
                <w:iCs/>
                <w:snapToGrid w:val="0"/>
              </w:rPr>
            </w:pPr>
            <w:r w:rsidRPr="00906B45">
              <w:rPr>
                <w:i/>
                <w:iCs/>
                <w:snapToGrid w:val="0"/>
              </w:rPr>
              <w:t>Nudgee Rd</w:t>
            </w:r>
          </w:p>
        </w:tc>
        <w:tc>
          <w:tcPr>
            <w:tcW w:w="2551" w:type="dxa"/>
            <w:tcBorders>
              <w:top w:val="nil"/>
              <w:left w:val="nil"/>
              <w:bottom w:val="single" w:sz="4" w:space="0" w:color="auto"/>
              <w:right w:val="single" w:sz="4" w:space="0" w:color="auto"/>
            </w:tcBorders>
            <w:vAlign w:val="center"/>
            <w:hideMark/>
          </w:tcPr>
          <w:p w14:paraId="7761A6E7" w14:textId="77777777" w:rsidR="00906B45" w:rsidRPr="00906B45" w:rsidRDefault="00906B45" w:rsidP="00447D11">
            <w:pPr>
              <w:jc w:val="left"/>
              <w:rPr>
                <w:i/>
                <w:iCs/>
                <w:snapToGrid w:val="0"/>
              </w:rPr>
            </w:pPr>
            <w:r w:rsidRPr="00906B45">
              <w:rPr>
                <w:i/>
                <w:iCs/>
                <w:snapToGrid w:val="0"/>
              </w:rPr>
              <w:t>Nudgee</w:t>
            </w:r>
          </w:p>
        </w:tc>
        <w:tc>
          <w:tcPr>
            <w:tcW w:w="2552" w:type="dxa"/>
            <w:tcBorders>
              <w:top w:val="nil"/>
              <w:left w:val="nil"/>
              <w:bottom w:val="single" w:sz="4" w:space="0" w:color="auto"/>
              <w:right w:val="single" w:sz="4" w:space="0" w:color="auto"/>
            </w:tcBorders>
            <w:vAlign w:val="center"/>
            <w:hideMark/>
          </w:tcPr>
          <w:p w14:paraId="784CE693" w14:textId="77777777" w:rsidR="00906B45" w:rsidRPr="00906B45" w:rsidRDefault="00906B45" w:rsidP="00447D11">
            <w:pPr>
              <w:jc w:val="left"/>
              <w:rPr>
                <w:i/>
                <w:iCs/>
                <w:snapToGrid w:val="0"/>
              </w:rPr>
            </w:pPr>
            <w:r w:rsidRPr="00906B45">
              <w:rPr>
                <w:i/>
                <w:iCs/>
                <w:snapToGrid w:val="0"/>
              </w:rPr>
              <w:t>Northgate</w:t>
            </w:r>
          </w:p>
        </w:tc>
      </w:tr>
      <w:tr w:rsidR="00906B45" w:rsidRPr="00906B45" w14:paraId="3269223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A56183F" w14:textId="77777777" w:rsidR="00906B45" w:rsidRPr="00906B45" w:rsidRDefault="00906B45" w:rsidP="00447D11">
            <w:pPr>
              <w:jc w:val="left"/>
              <w:rPr>
                <w:i/>
                <w:iCs/>
                <w:snapToGrid w:val="0"/>
              </w:rPr>
            </w:pPr>
            <w:r w:rsidRPr="00906B45">
              <w:rPr>
                <w:i/>
                <w:iCs/>
                <w:snapToGrid w:val="0"/>
              </w:rPr>
              <w:t>Odin St</w:t>
            </w:r>
          </w:p>
        </w:tc>
        <w:tc>
          <w:tcPr>
            <w:tcW w:w="2551" w:type="dxa"/>
            <w:tcBorders>
              <w:top w:val="nil"/>
              <w:left w:val="nil"/>
              <w:bottom w:val="single" w:sz="4" w:space="0" w:color="auto"/>
              <w:right w:val="single" w:sz="4" w:space="0" w:color="auto"/>
            </w:tcBorders>
            <w:vAlign w:val="center"/>
            <w:hideMark/>
          </w:tcPr>
          <w:p w14:paraId="53ED2AF6" w14:textId="77777777" w:rsidR="00906B45" w:rsidRPr="00906B45" w:rsidRDefault="00906B45" w:rsidP="00447D11">
            <w:pPr>
              <w:jc w:val="left"/>
              <w:rPr>
                <w:i/>
                <w:iCs/>
                <w:snapToGrid w:val="0"/>
              </w:rPr>
            </w:pPr>
            <w:r w:rsidRPr="00906B45">
              <w:rPr>
                <w:i/>
                <w:iCs/>
                <w:snapToGrid w:val="0"/>
              </w:rPr>
              <w:t>Sunnybank</w:t>
            </w:r>
          </w:p>
        </w:tc>
        <w:tc>
          <w:tcPr>
            <w:tcW w:w="2552" w:type="dxa"/>
            <w:tcBorders>
              <w:top w:val="nil"/>
              <w:left w:val="nil"/>
              <w:bottom w:val="single" w:sz="4" w:space="0" w:color="auto"/>
              <w:right w:val="single" w:sz="4" w:space="0" w:color="auto"/>
            </w:tcBorders>
            <w:vAlign w:val="center"/>
            <w:hideMark/>
          </w:tcPr>
          <w:p w14:paraId="4C9605CB" w14:textId="77777777" w:rsidR="00906B45" w:rsidRPr="00906B45" w:rsidRDefault="00906B45" w:rsidP="00447D11">
            <w:pPr>
              <w:jc w:val="left"/>
              <w:rPr>
                <w:i/>
                <w:iCs/>
                <w:snapToGrid w:val="0"/>
              </w:rPr>
            </w:pPr>
            <w:r w:rsidRPr="00906B45">
              <w:rPr>
                <w:i/>
                <w:iCs/>
                <w:snapToGrid w:val="0"/>
              </w:rPr>
              <w:t>Runcorn</w:t>
            </w:r>
          </w:p>
        </w:tc>
      </w:tr>
      <w:tr w:rsidR="00906B45" w:rsidRPr="00906B45" w14:paraId="41587F5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651D61F" w14:textId="77777777" w:rsidR="00906B45" w:rsidRPr="00906B45" w:rsidRDefault="00906B45" w:rsidP="00447D11">
            <w:pPr>
              <w:jc w:val="left"/>
              <w:rPr>
                <w:i/>
                <w:iCs/>
                <w:snapToGrid w:val="0"/>
              </w:rPr>
            </w:pPr>
            <w:r w:rsidRPr="00906B45">
              <w:rPr>
                <w:i/>
                <w:iCs/>
                <w:snapToGrid w:val="0"/>
              </w:rPr>
              <w:t>Opal St</w:t>
            </w:r>
          </w:p>
        </w:tc>
        <w:tc>
          <w:tcPr>
            <w:tcW w:w="2551" w:type="dxa"/>
            <w:tcBorders>
              <w:top w:val="nil"/>
              <w:left w:val="nil"/>
              <w:bottom w:val="single" w:sz="4" w:space="0" w:color="auto"/>
              <w:right w:val="single" w:sz="4" w:space="0" w:color="auto"/>
            </w:tcBorders>
            <w:vAlign w:val="center"/>
            <w:hideMark/>
          </w:tcPr>
          <w:p w14:paraId="0C9023B4" w14:textId="77777777" w:rsidR="00906B45" w:rsidRPr="00906B45" w:rsidRDefault="00906B45" w:rsidP="00447D11">
            <w:pPr>
              <w:jc w:val="left"/>
              <w:rPr>
                <w:i/>
                <w:iCs/>
                <w:snapToGrid w:val="0"/>
              </w:rPr>
            </w:pPr>
            <w:r w:rsidRPr="00906B45">
              <w:rPr>
                <w:i/>
                <w:iCs/>
                <w:snapToGrid w:val="0"/>
              </w:rPr>
              <w:t>Holland Park</w:t>
            </w:r>
          </w:p>
        </w:tc>
        <w:tc>
          <w:tcPr>
            <w:tcW w:w="2552" w:type="dxa"/>
            <w:tcBorders>
              <w:top w:val="nil"/>
              <w:left w:val="nil"/>
              <w:bottom w:val="single" w:sz="4" w:space="0" w:color="auto"/>
              <w:right w:val="single" w:sz="4" w:space="0" w:color="auto"/>
            </w:tcBorders>
            <w:vAlign w:val="center"/>
            <w:hideMark/>
          </w:tcPr>
          <w:p w14:paraId="10B66BF6" w14:textId="77777777" w:rsidR="00906B45" w:rsidRPr="00906B45" w:rsidRDefault="00906B45" w:rsidP="00447D11">
            <w:pPr>
              <w:jc w:val="left"/>
              <w:rPr>
                <w:i/>
                <w:iCs/>
                <w:snapToGrid w:val="0"/>
              </w:rPr>
            </w:pPr>
            <w:r w:rsidRPr="00906B45">
              <w:rPr>
                <w:i/>
                <w:iCs/>
                <w:snapToGrid w:val="0"/>
              </w:rPr>
              <w:t>Holland Park</w:t>
            </w:r>
          </w:p>
        </w:tc>
      </w:tr>
      <w:tr w:rsidR="00906B45" w:rsidRPr="00906B45" w14:paraId="1195AB6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B1A885E" w14:textId="77777777" w:rsidR="00906B45" w:rsidRPr="00906B45" w:rsidRDefault="00906B45" w:rsidP="00447D11">
            <w:pPr>
              <w:jc w:val="left"/>
              <w:rPr>
                <w:i/>
                <w:iCs/>
                <w:snapToGrid w:val="0"/>
              </w:rPr>
            </w:pPr>
            <w:r w:rsidRPr="00906B45">
              <w:rPr>
                <w:i/>
                <w:iCs/>
                <w:snapToGrid w:val="0"/>
              </w:rPr>
              <w:t>Park Rd</w:t>
            </w:r>
          </w:p>
        </w:tc>
        <w:tc>
          <w:tcPr>
            <w:tcW w:w="2551" w:type="dxa"/>
            <w:tcBorders>
              <w:top w:val="nil"/>
              <w:left w:val="nil"/>
              <w:bottom w:val="single" w:sz="4" w:space="0" w:color="auto"/>
              <w:right w:val="single" w:sz="4" w:space="0" w:color="auto"/>
            </w:tcBorders>
            <w:vAlign w:val="center"/>
            <w:hideMark/>
          </w:tcPr>
          <w:p w14:paraId="43EE74D6" w14:textId="77777777" w:rsidR="00906B45" w:rsidRPr="00906B45" w:rsidRDefault="00906B45" w:rsidP="00447D11">
            <w:pPr>
              <w:jc w:val="left"/>
              <w:rPr>
                <w:i/>
                <w:iCs/>
                <w:snapToGrid w:val="0"/>
              </w:rPr>
            </w:pPr>
            <w:r w:rsidRPr="00906B45">
              <w:rPr>
                <w:i/>
                <w:iCs/>
                <w:snapToGrid w:val="0"/>
              </w:rPr>
              <w:t>Nundah</w:t>
            </w:r>
          </w:p>
        </w:tc>
        <w:tc>
          <w:tcPr>
            <w:tcW w:w="2552" w:type="dxa"/>
            <w:tcBorders>
              <w:top w:val="nil"/>
              <w:left w:val="nil"/>
              <w:bottom w:val="single" w:sz="4" w:space="0" w:color="auto"/>
              <w:right w:val="single" w:sz="4" w:space="0" w:color="auto"/>
            </w:tcBorders>
            <w:vAlign w:val="center"/>
            <w:hideMark/>
          </w:tcPr>
          <w:p w14:paraId="2E0504CB" w14:textId="77777777" w:rsidR="00906B45" w:rsidRPr="00906B45" w:rsidRDefault="00906B45" w:rsidP="00447D11">
            <w:pPr>
              <w:jc w:val="left"/>
              <w:rPr>
                <w:i/>
                <w:iCs/>
                <w:snapToGrid w:val="0"/>
              </w:rPr>
            </w:pPr>
            <w:r w:rsidRPr="00906B45">
              <w:rPr>
                <w:i/>
                <w:iCs/>
                <w:snapToGrid w:val="0"/>
              </w:rPr>
              <w:t>Northgate</w:t>
            </w:r>
          </w:p>
        </w:tc>
      </w:tr>
      <w:tr w:rsidR="00906B45" w:rsidRPr="00906B45" w14:paraId="623D2B6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5DE399C" w14:textId="77777777" w:rsidR="00906B45" w:rsidRPr="00906B45" w:rsidRDefault="00906B45" w:rsidP="00447D11">
            <w:pPr>
              <w:jc w:val="left"/>
              <w:rPr>
                <w:i/>
                <w:iCs/>
                <w:snapToGrid w:val="0"/>
              </w:rPr>
            </w:pPr>
            <w:r w:rsidRPr="00906B45">
              <w:rPr>
                <w:i/>
                <w:iCs/>
                <w:snapToGrid w:val="0"/>
              </w:rPr>
              <w:t>Park Tce</w:t>
            </w:r>
          </w:p>
        </w:tc>
        <w:tc>
          <w:tcPr>
            <w:tcW w:w="2551" w:type="dxa"/>
            <w:tcBorders>
              <w:top w:val="nil"/>
              <w:left w:val="nil"/>
              <w:bottom w:val="single" w:sz="4" w:space="0" w:color="auto"/>
              <w:right w:val="single" w:sz="4" w:space="0" w:color="auto"/>
            </w:tcBorders>
            <w:vAlign w:val="center"/>
            <w:hideMark/>
          </w:tcPr>
          <w:p w14:paraId="2954D450" w14:textId="77777777" w:rsidR="00906B45" w:rsidRPr="00906B45" w:rsidRDefault="00906B45" w:rsidP="00447D11">
            <w:pPr>
              <w:jc w:val="left"/>
              <w:rPr>
                <w:i/>
                <w:iCs/>
                <w:snapToGrid w:val="0"/>
              </w:rPr>
            </w:pPr>
            <w:r w:rsidRPr="00906B45">
              <w:rPr>
                <w:i/>
                <w:iCs/>
                <w:snapToGrid w:val="0"/>
              </w:rPr>
              <w:t>Kedron</w:t>
            </w:r>
          </w:p>
        </w:tc>
        <w:tc>
          <w:tcPr>
            <w:tcW w:w="2552" w:type="dxa"/>
            <w:tcBorders>
              <w:top w:val="nil"/>
              <w:left w:val="nil"/>
              <w:bottom w:val="single" w:sz="4" w:space="0" w:color="auto"/>
              <w:right w:val="single" w:sz="4" w:space="0" w:color="auto"/>
            </w:tcBorders>
            <w:vAlign w:val="center"/>
            <w:hideMark/>
          </w:tcPr>
          <w:p w14:paraId="3661D535" w14:textId="77777777" w:rsidR="00906B45" w:rsidRPr="00906B45" w:rsidRDefault="00906B45" w:rsidP="00447D11">
            <w:pPr>
              <w:jc w:val="left"/>
              <w:rPr>
                <w:i/>
                <w:iCs/>
                <w:snapToGrid w:val="0"/>
              </w:rPr>
            </w:pPr>
            <w:r w:rsidRPr="00906B45">
              <w:rPr>
                <w:i/>
                <w:iCs/>
                <w:snapToGrid w:val="0"/>
              </w:rPr>
              <w:t>Northgate</w:t>
            </w:r>
          </w:p>
        </w:tc>
      </w:tr>
      <w:tr w:rsidR="00906B45" w:rsidRPr="00906B45" w14:paraId="045B63F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FB7878E" w14:textId="77777777" w:rsidR="00906B45" w:rsidRPr="00906B45" w:rsidRDefault="00906B45" w:rsidP="00447D11">
            <w:pPr>
              <w:jc w:val="left"/>
              <w:rPr>
                <w:i/>
                <w:iCs/>
                <w:snapToGrid w:val="0"/>
              </w:rPr>
            </w:pPr>
            <w:r w:rsidRPr="00906B45">
              <w:rPr>
                <w:i/>
                <w:iCs/>
                <w:snapToGrid w:val="0"/>
              </w:rPr>
              <w:t>Pavo St</w:t>
            </w:r>
          </w:p>
        </w:tc>
        <w:tc>
          <w:tcPr>
            <w:tcW w:w="2551" w:type="dxa"/>
            <w:tcBorders>
              <w:top w:val="nil"/>
              <w:left w:val="nil"/>
              <w:bottom w:val="single" w:sz="4" w:space="0" w:color="auto"/>
              <w:right w:val="single" w:sz="4" w:space="0" w:color="auto"/>
            </w:tcBorders>
            <w:vAlign w:val="center"/>
            <w:hideMark/>
          </w:tcPr>
          <w:p w14:paraId="1ED82AB4" w14:textId="77777777" w:rsidR="00906B45" w:rsidRPr="00906B45" w:rsidRDefault="00906B45" w:rsidP="00447D11">
            <w:pPr>
              <w:jc w:val="left"/>
              <w:rPr>
                <w:i/>
                <w:iCs/>
                <w:snapToGrid w:val="0"/>
              </w:rPr>
            </w:pPr>
            <w:r w:rsidRPr="00906B45">
              <w:rPr>
                <w:i/>
                <w:iCs/>
                <w:snapToGrid w:val="0"/>
              </w:rPr>
              <w:t>Camp Hill</w:t>
            </w:r>
          </w:p>
        </w:tc>
        <w:tc>
          <w:tcPr>
            <w:tcW w:w="2552" w:type="dxa"/>
            <w:tcBorders>
              <w:top w:val="nil"/>
              <w:left w:val="nil"/>
              <w:bottom w:val="single" w:sz="4" w:space="0" w:color="auto"/>
              <w:right w:val="single" w:sz="4" w:space="0" w:color="auto"/>
            </w:tcBorders>
            <w:vAlign w:val="center"/>
            <w:hideMark/>
          </w:tcPr>
          <w:p w14:paraId="65EB063E" w14:textId="77777777" w:rsidR="00906B45" w:rsidRPr="00906B45" w:rsidRDefault="00906B45" w:rsidP="00447D11">
            <w:pPr>
              <w:jc w:val="left"/>
              <w:rPr>
                <w:i/>
                <w:iCs/>
                <w:snapToGrid w:val="0"/>
              </w:rPr>
            </w:pPr>
            <w:r w:rsidRPr="00906B45">
              <w:rPr>
                <w:i/>
                <w:iCs/>
                <w:snapToGrid w:val="0"/>
              </w:rPr>
              <w:t>Coorparoo</w:t>
            </w:r>
          </w:p>
        </w:tc>
      </w:tr>
      <w:tr w:rsidR="00906B45" w:rsidRPr="00906B45" w14:paraId="34CBAB5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1170D11" w14:textId="77777777" w:rsidR="00906B45" w:rsidRPr="00906B45" w:rsidRDefault="00906B45" w:rsidP="00447D11">
            <w:pPr>
              <w:jc w:val="left"/>
              <w:rPr>
                <w:i/>
                <w:iCs/>
                <w:snapToGrid w:val="0"/>
              </w:rPr>
            </w:pPr>
            <w:r w:rsidRPr="00906B45">
              <w:rPr>
                <w:i/>
                <w:iCs/>
                <w:snapToGrid w:val="0"/>
              </w:rPr>
              <w:t>Payne Rd</w:t>
            </w:r>
          </w:p>
        </w:tc>
        <w:tc>
          <w:tcPr>
            <w:tcW w:w="2551" w:type="dxa"/>
            <w:tcBorders>
              <w:top w:val="nil"/>
              <w:left w:val="nil"/>
              <w:bottom w:val="single" w:sz="4" w:space="0" w:color="auto"/>
              <w:right w:val="single" w:sz="4" w:space="0" w:color="auto"/>
            </w:tcBorders>
            <w:vAlign w:val="center"/>
            <w:hideMark/>
          </w:tcPr>
          <w:p w14:paraId="2C5D1533" w14:textId="77777777" w:rsidR="00906B45" w:rsidRPr="00906B45" w:rsidRDefault="00906B45" w:rsidP="00447D11">
            <w:pPr>
              <w:jc w:val="left"/>
              <w:rPr>
                <w:i/>
                <w:iCs/>
                <w:snapToGrid w:val="0"/>
              </w:rPr>
            </w:pPr>
            <w:r w:rsidRPr="00906B45">
              <w:rPr>
                <w:i/>
                <w:iCs/>
                <w:snapToGrid w:val="0"/>
              </w:rPr>
              <w:t>Auchenflower</w:t>
            </w:r>
          </w:p>
        </w:tc>
        <w:tc>
          <w:tcPr>
            <w:tcW w:w="2552" w:type="dxa"/>
            <w:tcBorders>
              <w:top w:val="nil"/>
              <w:left w:val="nil"/>
              <w:bottom w:val="single" w:sz="4" w:space="0" w:color="auto"/>
              <w:right w:val="single" w:sz="4" w:space="0" w:color="auto"/>
            </w:tcBorders>
            <w:vAlign w:val="center"/>
            <w:hideMark/>
          </w:tcPr>
          <w:p w14:paraId="0A031F12" w14:textId="77777777" w:rsidR="00906B45" w:rsidRPr="00906B45" w:rsidRDefault="00906B45" w:rsidP="00447D11">
            <w:pPr>
              <w:jc w:val="left"/>
              <w:rPr>
                <w:i/>
                <w:iCs/>
                <w:snapToGrid w:val="0"/>
              </w:rPr>
            </w:pPr>
            <w:r w:rsidRPr="00906B45">
              <w:rPr>
                <w:i/>
                <w:iCs/>
                <w:snapToGrid w:val="0"/>
              </w:rPr>
              <w:t>Paddington</w:t>
            </w:r>
          </w:p>
        </w:tc>
      </w:tr>
      <w:tr w:rsidR="00906B45" w:rsidRPr="00906B45" w14:paraId="7B93FB66"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478EC1F" w14:textId="77777777" w:rsidR="00906B45" w:rsidRPr="00906B45" w:rsidRDefault="00906B45" w:rsidP="00447D11">
            <w:pPr>
              <w:jc w:val="left"/>
              <w:rPr>
                <w:i/>
                <w:iCs/>
                <w:snapToGrid w:val="0"/>
              </w:rPr>
            </w:pPr>
            <w:r w:rsidRPr="00906B45">
              <w:rPr>
                <w:i/>
                <w:iCs/>
                <w:snapToGrid w:val="0"/>
              </w:rPr>
              <w:t>Payne St</w:t>
            </w:r>
          </w:p>
        </w:tc>
        <w:tc>
          <w:tcPr>
            <w:tcW w:w="2551" w:type="dxa"/>
            <w:tcBorders>
              <w:top w:val="nil"/>
              <w:left w:val="nil"/>
              <w:bottom w:val="single" w:sz="4" w:space="0" w:color="auto"/>
              <w:right w:val="single" w:sz="4" w:space="0" w:color="auto"/>
            </w:tcBorders>
            <w:vAlign w:val="center"/>
            <w:hideMark/>
          </w:tcPr>
          <w:p w14:paraId="2E0707A0" w14:textId="77777777" w:rsidR="00906B45" w:rsidRPr="00906B45" w:rsidRDefault="00906B45" w:rsidP="00447D11">
            <w:pPr>
              <w:jc w:val="left"/>
              <w:rPr>
                <w:i/>
                <w:iCs/>
                <w:snapToGrid w:val="0"/>
              </w:rPr>
            </w:pPr>
            <w:r w:rsidRPr="00906B45">
              <w:rPr>
                <w:i/>
                <w:iCs/>
                <w:snapToGrid w:val="0"/>
              </w:rPr>
              <w:t>Indooroopilly</w:t>
            </w:r>
          </w:p>
        </w:tc>
        <w:tc>
          <w:tcPr>
            <w:tcW w:w="2552" w:type="dxa"/>
            <w:tcBorders>
              <w:top w:val="nil"/>
              <w:left w:val="nil"/>
              <w:bottom w:val="single" w:sz="4" w:space="0" w:color="auto"/>
              <w:right w:val="single" w:sz="4" w:space="0" w:color="auto"/>
            </w:tcBorders>
            <w:vAlign w:val="center"/>
            <w:hideMark/>
          </w:tcPr>
          <w:p w14:paraId="5EBC5EF6"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18A88D7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72077CE" w14:textId="77777777" w:rsidR="00906B45" w:rsidRPr="00906B45" w:rsidRDefault="00906B45" w:rsidP="00447D11">
            <w:pPr>
              <w:jc w:val="left"/>
              <w:rPr>
                <w:i/>
                <w:iCs/>
                <w:snapToGrid w:val="0"/>
              </w:rPr>
            </w:pPr>
            <w:r w:rsidRPr="00906B45">
              <w:rPr>
                <w:i/>
                <w:iCs/>
                <w:snapToGrid w:val="0"/>
              </w:rPr>
              <w:t>Pearse St</w:t>
            </w:r>
          </w:p>
        </w:tc>
        <w:tc>
          <w:tcPr>
            <w:tcW w:w="2551" w:type="dxa"/>
            <w:tcBorders>
              <w:top w:val="nil"/>
              <w:left w:val="nil"/>
              <w:bottom w:val="single" w:sz="4" w:space="0" w:color="auto"/>
              <w:right w:val="single" w:sz="4" w:space="0" w:color="auto"/>
            </w:tcBorders>
            <w:vAlign w:val="center"/>
            <w:hideMark/>
          </w:tcPr>
          <w:p w14:paraId="33A10E80" w14:textId="77777777" w:rsidR="00906B45" w:rsidRPr="00906B45" w:rsidRDefault="00906B45" w:rsidP="00447D11">
            <w:pPr>
              <w:jc w:val="left"/>
              <w:rPr>
                <w:i/>
                <w:iCs/>
                <w:snapToGrid w:val="0"/>
              </w:rPr>
            </w:pPr>
            <w:r w:rsidRPr="00906B45">
              <w:rPr>
                <w:i/>
                <w:iCs/>
                <w:snapToGrid w:val="0"/>
              </w:rPr>
              <w:t>Keperra</w:t>
            </w:r>
          </w:p>
        </w:tc>
        <w:tc>
          <w:tcPr>
            <w:tcW w:w="2552" w:type="dxa"/>
            <w:tcBorders>
              <w:top w:val="nil"/>
              <w:left w:val="nil"/>
              <w:bottom w:val="single" w:sz="4" w:space="0" w:color="auto"/>
              <w:right w:val="single" w:sz="4" w:space="0" w:color="auto"/>
            </w:tcBorders>
            <w:vAlign w:val="center"/>
            <w:hideMark/>
          </w:tcPr>
          <w:p w14:paraId="44B6174C" w14:textId="77777777" w:rsidR="00906B45" w:rsidRPr="00906B45" w:rsidRDefault="00906B45" w:rsidP="00447D11">
            <w:pPr>
              <w:jc w:val="left"/>
              <w:rPr>
                <w:i/>
                <w:iCs/>
                <w:snapToGrid w:val="0"/>
              </w:rPr>
            </w:pPr>
            <w:r w:rsidRPr="00906B45">
              <w:rPr>
                <w:i/>
                <w:iCs/>
                <w:snapToGrid w:val="0"/>
              </w:rPr>
              <w:t>The Gap</w:t>
            </w:r>
          </w:p>
        </w:tc>
      </w:tr>
      <w:tr w:rsidR="00906B45" w:rsidRPr="00906B45" w14:paraId="58D35E5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546B877" w14:textId="77777777" w:rsidR="00906B45" w:rsidRPr="00906B45" w:rsidRDefault="00906B45" w:rsidP="00447D11">
            <w:pPr>
              <w:jc w:val="left"/>
              <w:rPr>
                <w:i/>
                <w:iCs/>
                <w:snapToGrid w:val="0"/>
              </w:rPr>
            </w:pPr>
            <w:r w:rsidRPr="00906B45">
              <w:rPr>
                <w:i/>
                <w:iCs/>
                <w:snapToGrid w:val="0"/>
              </w:rPr>
              <w:t>Playfield St</w:t>
            </w:r>
          </w:p>
        </w:tc>
        <w:tc>
          <w:tcPr>
            <w:tcW w:w="2551" w:type="dxa"/>
            <w:tcBorders>
              <w:top w:val="nil"/>
              <w:left w:val="nil"/>
              <w:bottom w:val="single" w:sz="4" w:space="0" w:color="auto"/>
              <w:right w:val="single" w:sz="4" w:space="0" w:color="auto"/>
            </w:tcBorders>
            <w:vAlign w:val="center"/>
            <w:hideMark/>
          </w:tcPr>
          <w:p w14:paraId="551F583D" w14:textId="77777777" w:rsidR="00906B45" w:rsidRPr="00906B45" w:rsidRDefault="00906B45" w:rsidP="00447D11">
            <w:pPr>
              <w:jc w:val="left"/>
              <w:rPr>
                <w:i/>
                <w:iCs/>
                <w:snapToGrid w:val="0"/>
              </w:rPr>
            </w:pPr>
            <w:r w:rsidRPr="00906B45">
              <w:rPr>
                <w:i/>
                <w:iCs/>
                <w:snapToGrid w:val="0"/>
              </w:rPr>
              <w:t>Chermside</w:t>
            </w:r>
          </w:p>
        </w:tc>
        <w:tc>
          <w:tcPr>
            <w:tcW w:w="2552" w:type="dxa"/>
            <w:tcBorders>
              <w:top w:val="nil"/>
              <w:left w:val="nil"/>
              <w:bottom w:val="single" w:sz="4" w:space="0" w:color="auto"/>
              <w:right w:val="single" w:sz="4" w:space="0" w:color="auto"/>
            </w:tcBorders>
            <w:vAlign w:val="center"/>
            <w:hideMark/>
          </w:tcPr>
          <w:p w14:paraId="2E89000A" w14:textId="77777777" w:rsidR="00906B45" w:rsidRPr="00906B45" w:rsidRDefault="00906B45" w:rsidP="00447D11">
            <w:pPr>
              <w:jc w:val="left"/>
              <w:rPr>
                <w:i/>
                <w:iCs/>
                <w:snapToGrid w:val="0"/>
              </w:rPr>
            </w:pPr>
            <w:r w:rsidRPr="00906B45">
              <w:rPr>
                <w:i/>
                <w:iCs/>
                <w:snapToGrid w:val="0"/>
              </w:rPr>
              <w:t>Marchant</w:t>
            </w:r>
          </w:p>
        </w:tc>
      </w:tr>
      <w:tr w:rsidR="00906B45" w:rsidRPr="00906B45" w14:paraId="2056B87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FD72039" w14:textId="77777777" w:rsidR="00906B45" w:rsidRPr="00906B45" w:rsidRDefault="00906B45" w:rsidP="00447D11">
            <w:pPr>
              <w:jc w:val="left"/>
              <w:rPr>
                <w:i/>
                <w:iCs/>
                <w:snapToGrid w:val="0"/>
              </w:rPr>
            </w:pPr>
            <w:r w:rsidRPr="00906B45">
              <w:rPr>
                <w:i/>
                <w:iCs/>
                <w:snapToGrid w:val="0"/>
              </w:rPr>
              <w:t>Prince St</w:t>
            </w:r>
          </w:p>
        </w:tc>
        <w:tc>
          <w:tcPr>
            <w:tcW w:w="2551" w:type="dxa"/>
            <w:tcBorders>
              <w:top w:val="nil"/>
              <w:left w:val="nil"/>
              <w:bottom w:val="single" w:sz="4" w:space="0" w:color="auto"/>
              <w:right w:val="single" w:sz="4" w:space="0" w:color="auto"/>
            </w:tcBorders>
            <w:vAlign w:val="center"/>
            <w:hideMark/>
          </w:tcPr>
          <w:p w14:paraId="3AFC04C5" w14:textId="77777777" w:rsidR="00906B45" w:rsidRPr="00906B45" w:rsidRDefault="00906B45" w:rsidP="00447D11">
            <w:pPr>
              <w:jc w:val="left"/>
              <w:rPr>
                <w:i/>
                <w:iCs/>
                <w:snapToGrid w:val="0"/>
              </w:rPr>
            </w:pPr>
            <w:r w:rsidRPr="00906B45">
              <w:rPr>
                <w:i/>
                <w:iCs/>
                <w:snapToGrid w:val="0"/>
              </w:rPr>
              <w:t>Paddington</w:t>
            </w:r>
          </w:p>
        </w:tc>
        <w:tc>
          <w:tcPr>
            <w:tcW w:w="2552" w:type="dxa"/>
            <w:tcBorders>
              <w:top w:val="nil"/>
              <w:left w:val="nil"/>
              <w:bottom w:val="single" w:sz="4" w:space="0" w:color="auto"/>
              <w:right w:val="single" w:sz="4" w:space="0" w:color="auto"/>
            </w:tcBorders>
            <w:vAlign w:val="center"/>
            <w:hideMark/>
          </w:tcPr>
          <w:p w14:paraId="714FE024" w14:textId="77777777" w:rsidR="00906B45" w:rsidRPr="00906B45" w:rsidRDefault="00906B45" w:rsidP="00447D11">
            <w:pPr>
              <w:jc w:val="left"/>
              <w:rPr>
                <w:i/>
                <w:iCs/>
                <w:snapToGrid w:val="0"/>
              </w:rPr>
            </w:pPr>
            <w:r w:rsidRPr="00906B45">
              <w:rPr>
                <w:i/>
                <w:iCs/>
                <w:snapToGrid w:val="0"/>
              </w:rPr>
              <w:t>Paddington</w:t>
            </w:r>
          </w:p>
        </w:tc>
      </w:tr>
      <w:tr w:rsidR="00906B45" w:rsidRPr="00906B45" w14:paraId="101B7A6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9EFA2F2" w14:textId="77777777" w:rsidR="00906B45" w:rsidRPr="00906B45" w:rsidRDefault="00906B45" w:rsidP="00447D11">
            <w:pPr>
              <w:jc w:val="left"/>
              <w:rPr>
                <w:i/>
                <w:iCs/>
                <w:snapToGrid w:val="0"/>
              </w:rPr>
            </w:pPr>
            <w:r w:rsidRPr="00906B45">
              <w:rPr>
                <w:i/>
                <w:iCs/>
                <w:snapToGrid w:val="0"/>
              </w:rPr>
              <w:t>Queensthorpe St</w:t>
            </w:r>
          </w:p>
        </w:tc>
        <w:tc>
          <w:tcPr>
            <w:tcW w:w="2551" w:type="dxa"/>
            <w:tcBorders>
              <w:top w:val="nil"/>
              <w:left w:val="nil"/>
              <w:bottom w:val="single" w:sz="4" w:space="0" w:color="auto"/>
              <w:right w:val="single" w:sz="4" w:space="0" w:color="auto"/>
            </w:tcBorders>
            <w:vAlign w:val="center"/>
            <w:hideMark/>
          </w:tcPr>
          <w:p w14:paraId="394ADF1A" w14:textId="77777777" w:rsidR="00906B45" w:rsidRPr="00906B45" w:rsidRDefault="00906B45" w:rsidP="00447D11">
            <w:pPr>
              <w:jc w:val="left"/>
              <w:rPr>
                <w:i/>
                <w:iCs/>
                <w:snapToGrid w:val="0"/>
              </w:rPr>
            </w:pPr>
            <w:r w:rsidRPr="00906B45">
              <w:rPr>
                <w:i/>
                <w:iCs/>
                <w:snapToGrid w:val="0"/>
              </w:rPr>
              <w:t>Tarragindi</w:t>
            </w:r>
          </w:p>
        </w:tc>
        <w:tc>
          <w:tcPr>
            <w:tcW w:w="2552" w:type="dxa"/>
            <w:tcBorders>
              <w:top w:val="nil"/>
              <w:left w:val="nil"/>
              <w:bottom w:val="single" w:sz="4" w:space="0" w:color="auto"/>
              <w:right w:val="single" w:sz="4" w:space="0" w:color="auto"/>
            </w:tcBorders>
            <w:vAlign w:val="center"/>
            <w:hideMark/>
          </w:tcPr>
          <w:p w14:paraId="085DC356" w14:textId="77777777" w:rsidR="00906B45" w:rsidRPr="00906B45" w:rsidRDefault="00906B45" w:rsidP="00447D11">
            <w:pPr>
              <w:jc w:val="left"/>
              <w:rPr>
                <w:i/>
                <w:iCs/>
                <w:snapToGrid w:val="0"/>
              </w:rPr>
            </w:pPr>
            <w:r w:rsidRPr="00906B45">
              <w:rPr>
                <w:i/>
                <w:iCs/>
                <w:snapToGrid w:val="0"/>
              </w:rPr>
              <w:t>Holland Park</w:t>
            </w:r>
          </w:p>
        </w:tc>
      </w:tr>
      <w:tr w:rsidR="00906B45" w:rsidRPr="00906B45" w14:paraId="030C175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932C7AA" w14:textId="77777777" w:rsidR="00906B45" w:rsidRPr="00906B45" w:rsidRDefault="00906B45" w:rsidP="00447D11">
            <w:pPr>
              <w:jc w:val="left"/>
              <w:rPr>
                <w:i/>
                <w:iCs/>
                <w:snapToGrid w:val="0"/>
              </w:rPr>
            </w:pPr>
            <w:r w:rsidRPr="00906B45">
              <w:rPr>
                <w:i/>
                <w:iCs/>
                <w:snapToGrid w:val="0"/>
              </w:rPr>
              <w:t>Rafting Ground Rd</w:t>
            </w:r>
          </w:p>
        </w:tc>
        <w:tc>
          <w:tcPr>
            <w:tcW w:w="2551" w:type="dxa"/>
            <w:tcBorders>
              <w:top w:val="nil"/>
              <w:left w:val="nil"/>
              <w:bottom w:val="single" w:sz="4" w:space="0" w:color="auto"/>
              <w:right w:val="single" w:sz="4" w:space="0" w:color="auto"/>
            </w:tcBorders>
            <w:vAlign w:val="center"/>
            <w:hideMark/>
          </w:tcPr>
          <w:p w14:paraId="7C2271DC" w14:textId="77777777" w:rsidR="00906B45" w:rsidRPr="00906B45" w:rsidRDefault="00906B45" w:rsidP="00447D11">
            <w:pPr>
              <w:jc w:val="left"/>
              <w:rPr>
                <w:i/>
                <w:iCs/>
                <w:snapToGrid w:val="0"/>
              </w:rPr>
            </w:pPr>
            <w:r w:rsidRPr="00906B45">
              <w:rPr>
                <w:i/>
                <w:iCs/>
                <w:snapToGrid w:val="0"/>
              </w:rPr>
              <w:t>Brookfield</w:t>
            </w:r>
          </w:p>
        </w:tc>
        <w:tc>
          <w:tcPr>
            <w:tcW w:w="2552" w:type="dxa"/>
            <w:tcBorders>
              <w:top w:val="nil"/>
              <w:left w:val="nil"/>
              <w:bottom w:val="single" w:sz="4" w:space="0" w:color="auto"/>
              <w:right w:val="single" w:sz="4" w:space="0" w:color="auto"/>
            </w:tcBorders>
            <w:vAlign w:val="center"/>
            <w:hideMark/>
          </w:tcPr>
          <w:p w14:paraId="50771276" w14:textId="77777777" w:rsidR="00906B45" w:rsidRPr="00906B45" w:rsidRDefault="00906B45" w:rsidP="00447D11">
            <w:pPr>
              <w:jc w:val="left"/>
              <w:rPr>
                <w:i/>
                <w:iCs/>
                <w:snapToGrid w:val="0"/>
              </w:rPr>
            </w:pPr>
            <w:r w:rsidRPr="00906B45">
              <w:rPr>
                <w:i/>
                <w:iCs/>
                <w:snapToGrid w:val="0"/>
              </w:rPr>
              <w:t>Pullenvale</w:t>
            </w:r>
          </w:p>
        </w:tc>
      </w:tr>
      <w:tr w:rsidR="00906B45" w:rsidRPr="00906B45" w14:paraId="403CDAA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1E8B369" w14:textId="77777777" w:rsidR="00906B45" w:rsidRPr="00906B45" w:rsidRDefault="00906B45" w:rsidP="00447D11">
            <w:pPr>
              <w:jc w:val="left"/>
              <w:rPr>
                <w:i/>
                <w:iCs/>
                <w:snapToGrid w:val="0"/>
              </w:rPr>
            </w:pPr>
            <w:r w:rsidRPr="00906B45">
              <w:rPr>
                <w:i/>
                <w:iCs/>
                <w:snapToGrid w:val="0"/>
              </w:rPr>
              <w:t>Railway Tce</w:t>
            </w:r>
          </w:p>
        </w:tc>
        <w:tc>
          <w:tcPr>
            <w:tcW w:w="2551" w:type="dxa"/>
            <w:tcBorders>
              <w:top w:val="nil"/>
              <w:left w:val="nil"/>
              <w:bottom w:val="single" w:sz="4" w:space="0" w:color="auto"/>
              <w:right w:val="single" w:sz="4" w:space="0" w:color="auto"/>
            </w:tcBorders>
            <w:vAlign w:val="center"/>
            <w:hideMark/>
          </w:tcPr>
          <w:p w14:paraId="57378336" w14:textId="77777777" w:rsidR="00906B45" w:rsidRPr="00906B45" w:rsidRDefault="00906B45" w:rsidP="00447D11">
            <w:pPr>
              <w:jc w:val="left"/>
              <w:rPr>
                <w:i/>
                <w:iCs/>
                <w:snapToGrid w:val="0"/>
              </w:rPr>
            </w:pPr>
            <w:r w:rsidRPr="00906B45">
              <w:rPr>
                <w:i/>
                <w:iCs/>
                <w:snapToGrid w:val="0"/>
              </w:rPr>
              <w:t>Milton</w:t>
            </w:r>
          </w:p>
        </w:tc>
        <w:tc>
          <w:tcPr>
            <w:tcW w:w="2552" w:type="dxa"/>
            <w:tcBorders>
              <w:top w:val="nil"/>
              <w:left w:val="nil"/>
              <w:bottom w:val="single" w:sz="4" w:space="0" w:color="auto"/>
              <w:right w:val="single" w:sz="4" w:space="0" w:color="auto"/>
            </w:tcBorders>
            <w:vAlign w:val="center"/>
            <w:hideMark/>
          </w:tcPr>
          <w:p w14:paraId="07B184B5" w14:textId="77777777" w:rsidR="00906B45" w:rsidRPr="00906B45" w:rsidRDefault="00906B45" w:rsidP="00447D11">
            <w:pPr>
              <w:jc w:val="left"/>
              <w:rPr>
                <w:i/>
                <w:iCs/>
                <w:snapToGrid w:val="0"/>
              </w:rPr>
            </w:pPr>
            <w:r w:rsidRPr="00906B45">
              <w:rPr>
                <w:i/>
                <w:iCs/>
                <w:snapToGrid w:val="0"/>
              </w:rPr>
              <w:t>Paddington</w:t>
            </w:r>
          </w:p>
        </w:tc>
      </w:tr>
      <w:tr w:rsidR="00906B45" w:rsidRPr="00906B45" w14:paraId="47B5977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99C729B" w14:textId="77777777" w:rsidR="00906B45" w:rsidRPr="00906B45" w:rsidRDefault="00906B45" w:rsidP="00447D11">
            <w:pPr>
              <w:jc w:val="left"/>
              <w:rPr>
                <w:i/>
                <w:iCs/>
                <w:snapToGrid w:val="0"/>
              </w:rPr>
            </w:pPr>
            <w:r w:rsidRPr="00906B45">
              <w:rPr>
                <w:i/>
                <w:iCs/>
                <w:snapToGrid w:val="0"/>
              </w:rPr>
              <w:t>Red Hill Rd</w:t>
            </w:r>
          </w:p>
        </w:tc>
        <w:tc>
          <w:tcPr>
            <w:tcW w:w="2551" w:type="dxa"/>
            <w:tcBorders>
              <w:top w:val="nil"/>
              <w:left w:val="nil"/>
              <w:bottom w:val="single" w:sz="4" w:space="0" w:color="auto"/>
              <w:right w:val="single" w:sz="4" w:space="0" w:color="auto"/>
            </w:tcBorders>
            <w:vAlign w:val="center"/>
            <w:hideMark/>
          </w:tcPr>
          <w:p w14:paraId="01E5AAE2" w14:textId="77777777" w:rsidR="00906B45" w:rsidRPr="00906B45" w:rsidRDefault="00906B45" w:rsidP="00447D11">
            <w:pPr>
              <w:jc w:val="left"/>
              <w:rPr>
                <w:i/>
                <w:iCs/>
                <w:snapToGrid w:val="0"/>
              </w:rPr>
            </w:pPr>
            <w:r w:rsidRPr="00906B45">
              <w:rPr>
                <w:i/>
                <w:iCs/>
                <w:snapToGrid w:val="0"/>
              </w:rPr>
              <w:t>Nudgee</w:t>
            </w:r>
          </w:p>
        </w:tc>
        <w:tc>
          <w:tcPr>
            <w:tcW w:w="2552" w:type="dxa"/>
            <w:tcBorders>
              <w:top w:val="nil"/>
              <w:left w:val="nil"/>
              <w:bottom w:val="single" w:sz="4" w:space="0" w:color="auto"/>
              <w:right w:val="single" w:sz="4" w:space="0" w:color="auto"/>
            </w:tcBorders>
            <w:vAlign w:val="center"/>
            <w:hideMark/>
          </w:tcPr>
          <w:p w14:paraId="62D95C44" w14:textId="77777777" w:rsidR="00906B45" w:rsidRPr="00906B45" w:rsidRDefault="00906B45" w:rsidP="00447D11">
            <w:pPr>
              <w:jc w:val="left"/>
              <w:rPr>
                <w:i/>
                <w:iCs/>
                <w:snapToGrid w:val="0"/>
              </w:rPr>
            </w:pPr>
            <w:r w:rsidRPr="00906B45">
              <w:rPr>
                <w:i/>
                <w:iCs/>
                <w:snapToGrid w:val="0"/>
              </w:rPr>
              <w:t>Northgate</w:t>
            </w:r>
          </w:p>
        </w:tc>
      </w:tr>
      <w:tr w:rsidR="00906B45" w:rsidRPr="00906B45" w14:paraId="1F61846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C7F8266" w14:textId="77777777" w:rsidR="00906B45" w:rsidRPr="00906B45" w:rsidRDefault="00906B45" w:rsidP="00447D11">
            <w:pPr>
              <w:jc w:val="left"/>
              <w:rPr>
                <w:i/>
                <w:iCs/>
                <w:snapToGrid w:val="0"/>
              </w:rPr>
            </w:pPr>
            <w:r w:rsidRPr="00906B45">
              <w:rPr>
                <w:i/>
                <w:iCs/>
                <w:snapToGrid w:val="0"/>
              </w:rPr>
              <w:t>Reeed Hill Rd</w:t>
            </w:r>
          </w:p>
        </w:tc>
        <w:tc>
          <w:tcPr>
            <w:tcW w:w="2551" w:type="dxa"/>
            <w:tcBorders>
              <w:top w:val="nil"/>
              <w:left w:val="nil"/>
              <w:bottom w:val="single" w:sz="4" w:space="0" w:color="auto"/>
              <w:right w:val="single" w:sz="4" w:space="0" w:color="auto"/>
            </w:tcBorders>
            <w:vAlign w:val="center"/>
            <w:hideMark/>
          </w:tcPr>
          <w:p w14:paraId="62BA4D4F" w14:textId="77777777" w:rsidR="00906B45" w:rsidRPr="00906B45" w:rsidRDefault="00906B45" w:rsidP="00447D11">
            <w:pPr>
              <w:jc w:val="left"/>
              <w:rPr>
                <w:i/>
                <w:iCs/>
                <w:snapToGrid w:val="0"/>
              </w:rPr>
            </w:pPr>
            <w:r w:rsidRPr="00906B45">
              <w:rPr>
                <w:i/>
                <w:iCs/>
                <w:snapToGrid w:val="0"/>
              </w:rPr>
              <w:t>Nudgee</w:t>
            </w:r>
          </w:p>
        </w:tc>
        <w:tc>
          <w:tcPr>
            <w:tcW w:w="2552" w:type="dxa"/>
            <w:tcBorders>
              <w:top w:val="nil"/>
              <w:left w:val="nil"/>
              <w:bottom w:val="single" w:sz="4" w:space="0" w:color="auto"/>
              <w:right w:val="single" w:sz="4" w:space="0" w:color="auto"/>
            </w:tcBorders>
            <w:vAlign w:val="center"/>
            <w:hideMark/>
          </w:tcPr>
          <w:p w14:paraId="2034A9C4" w14:textId="77777777" w:rsidR="00906B45" w:rsidRPr="00906B45" w:rsidRDefault="00906B45" w:rsidP="00447D11">
            <w:pPr>
              <w:jc w:val="left"/>
              <w:rPr>
                <w:i/>
                <w:iCs/>
                <w:snapToGrid w:val="0"/>
              </w:rPr>
            </w:pPr>
            <w:r w:rsidRPr="00906B45">
              <w:rPr>
                <w:i/>
                <w:iCs/>
                <w:snapToGrid w:val="0"/>
              </w:rPr>
              <w:t>Northgate</w:t>
            </w:r>
          </w:p>
        </w:tc>
      </w:tr>
      <w:tr w:rsidR="00906B45" w:rsidRPr="00906B45" w14:paraId="799FEA5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B21C9E5" w14:textId="77777777" w:rsidR="00906B45" w:rsidRPr="00906B45" w:rsidRDefault="00906B45" w:rsidP="00447D11">
            <w:pPr>
              <w:jc w:val="left"/>
              <w:rPr>
                <w:i/>
                <w:iCs/>
                <w:snapToGrid w:val="0"/>
              </w:rPr>
            </w:pPr>
            <w:r w:rsidRPr="00906B45">
              <w:rPr>
                <w:i/>
                <w:iCs/>
                <w:snapToGrid w:val="0"/>
              </w:rPr>
              <w:t>Rogers St</w:t>
            </w:r>
          </w:p>
        </w:tc>
        <w:tc>
          <w:tcPr>
            <w:tcW w:w="2551" w:type="dxa"/>
            <w:tcBorders>
              <w:top w:val="nil"/>
              <w:left w:val="nil"/>
              <w:bottom w:val="single" w:sz="4" w:space="0" w:color="auto"/>
              <w:right w:val="single" w:sz="4" w:space="0" w:color="auto"/>
            </w:tcBorders>
            <w:vAlign w:val="center"/>
            <w:hideMark/>
          </w:tcPr>
          <w:p w14:paraId="5A4B4BE7" w14:textId="77777777" w:rsidR="00906B45" w:rsidRPr="00906B45" w:rsidRDefault="00906B45" w:rsidP="00447D11">
            <w:pPr>
              <w:jc w:val="left"/>
              <w:rPr>
                <w:i/>
                <w:iCs/>
                <w:snapToGrid w:val="0"/>
              </w:rPr>
            </w:pPr>
            <w:r w:rsidRPr="00906B45">
              <w:rPr>
                <w:i/>
                <w:iCs/>
                <w:snapToGrid w:val="0"/>
              </w:rPr>
              <w:t>Spring Hill</w:t>
            </w:r>
          </w:p>
        </w:tc>
        <w:tc>
          <w:tcPr>
            <w:tcW w:w="2552" w:type="dxa"/>
            <w:tcBorders>
              <w:top w:val="nil"/>
              <w:left w:val="nil"/>
              <w:bottom w:val="single" w:sz="4" w:space="0" w:color="auto"/>
              <w:right w:val="single" w:sz="4" w:space="0" w:color="auto"/>
            </w:tcBorders>
            <w:vAlign w:val="center"/>
            <w:hideMark/>
          </w:tcPr>
          <w:p w14:paraId="15ABC48C" w14:textId="77777777" w:rsidR="00906B45" w:rsidRPr="00906B45" w:rsidRDefault="00906B45" w:rsidP="00447D11">
            <w:pPr>
              <w:jc w:val="left"/>
              <w:rPr>
                <w:i/>
                <w:iCs/>
                <w:snapToGrid w:val="0"/>
              </w:rPr>
            </w:pPr>
            <w:r w:rsidRPr="00906B45">
              <w:rPr>
                <w:i/>
                <w:iCs/>
                <w:snapToGrid w:val="0"/>
              </w:rPr>
              <w:t>Central</w:t>
            </w:r>
          </w:p>
        </w:tc>
      </w:tr>
      <w:tr w:rsidR="00906B45" w:rsidRPr="00906B45" w14:paraId="792D1F48"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6EE6114" w14:textId="77777777" w:rsidR="00906B45" w:rsidRPr="00906B45" w:rsidRDefault="00906B45" w:rsidP="00447D11">
            <w:pPr>
              <w:jc w:val="left"/>
              <w:rPr>
                <w:i/>
                <w:iCs/>
                <w:snapToGrid w:val="0"/>
              </w:rPr>
            </w:pPr>
            <w:r w:rsidRPr="00906B45">
              <w:rPr>
                <w:i/>
                <w:iCs/>
                <w:snapToGrid w:val="0"/>
              </w:rPr>
              <w:t>Rushworth St</w:t>
            </w:r>
          </w:p>
        </w:tc>
        <w:tc>
          <w:tcPr>
            <w:tcW w:w="2551" w:type="dxa"/>
            <w:tcBorders>
              <w:top w:val="nil"/>
              <w:left w:val="nil"/>
              <w:bottom w:val="single" w:sz="4" w:space="0" w:color="auto"/>
              <w:right w:val="single" w:sz="4" w:space="0" w:color="auto"/>
            </w:tcBorders>
            <w:vAlign w:val="center"/>
            <w:hideMark/>
          </w:tcPr>
          <w:p w14:paraId="020F02C7" w14:textId="77777777" w:rsidR="00906B45" w:rsidRPr="00906B45" w:rsidRDefault="00906B45" w:rsidP="00447D11">
            <w:pPr>
              <w:jc w:val="left"/>
              <w:rPr>
                <w:i/>
                <w:iCs/>
                <w:snapToGrid w:val="0"/>
              </w:rPr>
            </w:pPr>
            <w:r w:rsidRPr="00906B45">
              <w:rPr>
                <w:i/>
                <w:iCs/>
                <w:snapToGrid w:val="0"/>
              </w:rPr>
              <w:t>Bald Hills</w:t>
            </w:r>
          </w:p>
        </w:tc>
        <w:tc>
          <w:tcPr>
            <w:tcW w:w="2552" w:type="dxa"/>
            <w:tcBorders>
              <w:top w:val="nil"/>
              <w:left w:val="nil"/>
              <w:bottom w:val="single" w:sz="4" w:space="0" w:color="auto"/>
              <w:right w:val="single" w:sz="4" w:space="0" w:color="auto"/>
            </w:tcBorders>
            <w:vAlign w:val="center"/>
            <w:hideMark/>
          </w:tcPr>
          <w:p w14:paraId="14EA3CD9"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792A112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31604D1" w14:textId="77777777" w:rsidR="00906B45" w:rsidRPr="00906B45" w:rsidRDefault="00906B45" w:rsidP="00447D11">
            <w:pPr>
              <w:jc w:val="left"/>
              <w:rPr>
                <w:i/>
                <w:iCs/>
                <w:snapToGrid w:val="0"/>
              </w:rPr>
            </w:pPr>
            <w:r w:rsidRPr="00906B45">
              <w:rPr>
                <w:i/>
                <w:iCs/>
                <w:snapToGrid w:val="0"/>
              </w:rPr>
              <w:t>Sandgate Rd</w:t>
            </w:r>
          </w:p>
        </w:tc>
        <w:tc>
          <w:tcPr>
            <w:tcW w:w="2551" w:type="dxa"/>
            <w:tcBorders>
              <w:top w:val="nil"/>
              <w:left w:val="nil"/>
              <w:bottom w:val="single" w:sz="4" w:space="0" w:color="auto"/>
              <w:right w:val="single" w:sz="4" w:space="0" w:color="auto"/>
            </w:tcBorders>
            <w:vAlign w:val="center"/>
            <w:hideMark/>
          </w:tcPr>
          <w:p w14:paraId="0EC3A2EA" w14:textId="77777777" w:rsidR="00906B45" w:rsidRPr="00906B45" w:rsidRDefault="00906B45" w:rsidP="00447D11">
            <w:pPr>
              <w:jc w:val="left"/>
              <w:rPr>
                <w:i/>
                <w:iCs/>
                <w:snapToGrid w:val="0"/>
              </w:rPr>
            </w:pPr>
            <w:r w:rsidRPr="00906B45">
              <w:rPr>
                <w:i/>
                <w:iCs/>
                <w:snapToGrid w:val="0"/>
              </w:rPr>
              <w:t>Boondall</w:t>
            </w:r>
          </w:p>
        </w:tc>
        <w:tc>
          <w:tcPr>
            <w:tcW w:w="2552" w:type="dxa"/>
            <w:tcBorders>
              <w:top w:val="nil"/>
              <w:left w:val="nil"/>
              <w:bottom w:val="single" w:sz="4" w:space="0" w:color="auto"/>
              <w:right w:val="single" w:sz="4" w:space="0" w:color="auto"/>
            </w:tcBorders>
            <w:vAlign w:val="center"/>
            <w:hideMark/>
          </w:tcPr>
          <w:p w14:paraId="024DAE73" w14:textId="77777777" w:rsidR="00906B45" w:rsidRPr="00906B45" w:rsidRDefault="00906B45" w:rsidP="00447D11">
            <w:pPr>
              <w:jc w:val="left"/>
              <w:rPr>
                <w:i/>
                <w:iCs/>
                <w:snapToGrid w:val="0"/>
              </w:rPr>
            </w:pPr>
            <w:r w:rsidRPr="00906B45">
              <w:rPr>
                <w:i/>
                <w:iCs/>
                <w:snapToGrid w:val="0"/>
              </w:rPr>
              <w:t>Deagon</w:t>
            </w:r>
          </w:p>
        </w:tc>
      </w:tr>
      <w:tr w:rsidR="00906B45" w:rsidRPr="00906B45" w14:paraId="1DAFCF33"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DE1A2F2" w14:textId="77777777" w:rsidR="00906B45" w:rsidRPr="00906B45" w:rsidRDefault="00906B45" w:rsidP="00447D11">
            <w:pPr>
              <w:jc w:val="left"/>
              <w:rPr>
                <w:i/>
                <w:iCs/>
                <w:snapToGrid w:val="0"/>
              </w:rPr>
            </w:pPr>
            <w:r w:rsidRPr="00906B45">
              <w:rPr>
                <w:i/>
                <w:iCs/>
                <w:snapToGrid w:val="0"/>
              </w:rPr>
              <w:t>Sandringham St</w:t>
            </w:r>
          </w:p>
        </w:tc>
        <w:tc>
          <w:tcPr>
            <w:tcW w:w="2551" w:type="dxa"/>
            <w:tcBorders>
              <w:top w:val="nil"/>
              <w:left w:val="nil"/>
              <w:bottom w:val="single" w:sz="4" w:space="0" w:color="auto"/>
              <w:right w:val="single" w:sz="4" w:space="0" w:color="auto"/>
            </w:tcBorders>
            <w:vAlign w:val="center"/>
            <w:hideMark/>
          </w:tcPr>
          <w:p w14:paraId="3435064A" w14:textId="77777777" w:rsidR="00906B45" w:rsidRPr="00906B45" w:rsidRDefault="00906B45" w:rsidP="00447D11">
            <w:pPr>
              <w:jc w:val="left"/>
              <w:rPr>
                <w:i/>
                <w:iCs/>
                <w:snapToGrid w:val="0"/>
              </w:rPr>
            </w:pPr>
            <w:r w:rsidRPr="00906B45">
              <w:rPr>
                <w:i/>
                <w:iCs/>
                <w:snapToGrid w:val="0"/>
              </w:rPr>
              <w:t>Mansfield</w:t>
            </w:r>
          </w:p>
        </w:tc>
        <w:tc>
          <w:tcPr>
            <w:tcW w:w="2552" w:type="dxa"/>
            <w:tcBorders>
              <w:top w:val="nil"/>
              <w:left w:val="nil"/>
              <w:bottom w:val="single" w:sz="4" w:space="0" w:color="auto"/>
              <w:right w:val="single" w:sz="4" w:space="0" w:color="auto"/>
            </w:tcBorders>
            <w:vAlign w:val="center"/>
            <w:hideMark/>
          </w:tcPr>
          <w:p w14:paraId="713F1FB1" w14:textId="77777777" w:rsidR="00906B45" w:rsidRPr="00906B45" w:rsidRDefault="00906B45" w:rsidP="00447D11">
            <w:pPr>
              <w:jc w:val="left"/>
              <w:rPr>
                <w:i/>
                <w:iCs/>
                <w:snapToGrid w:val="0"/>
              </w:rPr>
            </w:pPr>
            <w:r w:rsidRPr="00906B45">
              <w:rPr>
                <w:i/>
                <w:iCs/>
                <w:snapToGrid w:val="0"/>
              </w:rPr>
              <w:t>Chandler</w:t>
            </w:r>
          </w:p>
        </w:tc>
      </w:tr>
      <w:tr w:rsidR="00906B45" w:rsidRPr="00906B45" w14:paraId="1A9CB80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CACA1C7" w14:textId="77777777" w:rsidR="00906B45" w:rsidRPr="00906B45" w:rsidRDefault="00906B45" w:rsidP="00447D11">
            <w:pPr>
              <w:jc w:val="left"/>
              <w:rPr>
                <w:i/>
                <w:iCs/>
                <w:snapToGrid w:val="0"/>
              </w:rPr>
            </w:pPr>
            <w:r w:rsidRPr="00906B45">
              <w:rPr>
                <w:i/>
                <w:iCs/>
                <w:snapToGrid w:val="0"/>
              </w:rPr>
              <w:t>Sapphire St</w:t>
            </w:r>
          </w:p>
        </w:tc>
        <w:tc>
          <w:tcPr>
            <w:tcW w:w="2551" w:type="dxa"/>
            <w:tcBorders>
              <w:top w:val="nil"/>
              <w:left w:val="nil"/>
              <w:bottom w:val="single" w:sz="4" w:space="0" w:color="auto"/>
              <w:right w:val="single" w:sz="4" w:space="0" w:color="auto"/>
            </w:tcBorders>
            <w:vAlign w:val="center"/>
            <w:hideMark/>
          </w:tcPr>
          <w:p w14:paraId="05C74FB9" w14:textId="77777777" w:rsidR="00906B45" w:rsidRPr="00906B45" w:rsidRDefault="00906B45" w:rsidP="00447D11">
            <w:pPr>
              <w:jc w:val="left"/>
              <w:rPr>
                <w:i/>
                <w:iCs/>
                <w:snapToGrid w:val="0"/>
              </w:rPr>
            </w:pPr>
            <w:r w:rsidRPr="00906B45">
              <w:rPr>
                <w:i/>
                <w:iCs/>
                <w:snapToGrid w:val="0"/>
              </w:rPr>
              <w:t>Holland Park</w:t>
            </w:r>
          </w:p>
        </w:tc>
        <w:tc>
          <w:tcPr>
            <w:tcW w:w="2552" w:type="dxa"/>
            <w:tcBorders>
              <w:top w:val="nil"/>
              <w:left w:val="nil"/>
              <w:bottom w:val="single" w:sz="4" w:space="0" w:color="auto"/>
              <w:right w:val="single" w:sz="4" w:space="0" w:color="auto"/>
            </w:tcBorders>
            <w:vAlign w:val="center"/>
            <w:hideMark/>
          </w:tcPr>
          <w:p w14:paraId="4A4A2C92" w14:textId="77777777" w:rsidR="00906B45" w:rsidRPr="00906B45" w:rsidRDefault="00906B45" w:rsidP="00447D11">
            <w:pPr>
              <w:jc w:val="left"/>
              <w:rPr>
                <w:i/>
                <w:iCs/>
                <w:snapToGrid w:val="0"/>
              </w:rPr>
            </w:pPr>
            <w:r w:rsidRPr="00906B45">
              <w:rPr>
                <w:i/>
                <w:iCs/>
                <w:snapToGrid w:val="0"/>
              </w:rPr>
              <w:t>Holland Park</w:t>
            </w:r>
          </w:p>
        </w:tc>
      </w:tr>
      <w:tr w:rsidR="00906B45" w:rsidRPr="00906B45" w14:paraId="2FE6C1E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94BC579" w14:textId="77777777" w:rsidR="00906B45" w:rsidRPr="00906B45" w:rsidRDefault="00906B45" w:rsidP="00447D11">
            <w:pPr>
              <w:jc w:val="left"/>
              <w:rPr>
                <w:i/>
                <w:iCs/>
                <w:snapToGrid w:val="0"/>
              </w:rPr>
            </w:pPr>
            <w:r w:rsidRPr="00906B45">
              <w:rPr>
                <w:i/>
                <w:iCs/>
                <w:snapToGrid w:val="0"/>
              </w:rPr>
              <w:t>Scott St</w:t>
            </w:r>
          </w:p>
        </w:tc>
        <w:tc>
          <w:tcPr>
            <w:tcW w:w="2551" w:type="dxa"/>
            <w:tcBorders>
              <w:top w:val="nil"/>
              <w:left w:val="nil"/>
              <w:bottom w:val="single" w:sz="4" w:space="0" w:color="auto"/>
              <w:right w:val="single" w:sz="4" w:space="0" w:color="auto"/>
            </w:tcBorders>
            <w:vAlign w:val="center"/>
            <w:hideMark/>
          </w:tcPr>
          <w:p w14:paraId="3AE374E5" w14:textId="77777777" w:rsidR="00906B45" w:rsidRPr="00906B45" w:rsidRDefault="00906B45" w:rsidP="00447D11">
            <w:pPr>
              <w:jc w:val="left"/>
              <w:rPr>
                <w:i/>
                <w:iCs/>
                <w:snapToGrid w:val="0"/>
              </w:rPr>
            </w:pPr>
            <w:r w:rsidRPr="00906B45">
              <w:rPr>
                <w:i/>
                <w:iCs/>
                <w:snapToGrid w:val="0"/>
              </w:rPr>
              <w:t>Corinda</w:t>
            </w:r>
          </w:p>
        </w:tc>
        <w:tc>
          <w:tcPr>
            <w:tcW w:w="2552" w:type="dxa"/>
            <w:tcBorders>
              <w:top w:val="nil"/>
              <w:left w:val="nil"/>
              <w:bottom w:val="single" w:sz="4" w:space="0" w:color="auto"/>
              <w:right w:val="single" w:sz="4" w:space="0" w:color="auto"/>
            </w:tcBorders>
            <w:vAlign w:val="center"/>
            <w:hideMark/>
          </w:tcPr>
          <w:p w14:paraId="43084909" w14:textId="77777777" w:rsidR="00906B45" w:rsidRPr="00906B45" w:rsidRDefault="00906B45" w:rsidP="00447D11">
            <w:pPr>
              <w:jc w:val="left"/>
              <w:rPr>
                <w:i/>
                <w:iCs/>
                <w:snapToGrid w:val="0"/>
              </w:rPr>
            </w:pPr>
            <w:r w:rsidRPr="00906B45">
              <w:rPr>
                <w:i/>
                <w:iCs/>
                <w:snapToGrid w:val="0"/>
              </w:rPr>
              <w:t>Tennyson</w:t>
            </w:r>
          </w:p>
        </w:tc>
      </w:tr>
      <w:tr w:rsidR="00906B45" w:rsidRPr="00906B45" w14:paraId="259216E6"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2AA6AE7" w14:textId="77777777" w:rsidR="00906B45" w:rsidRPr="00906B45" w:rsidRDefault="00906B45" w:rsidP="00447D11">
            <w:pPr>
              <w:jc w:val="left"/>
              <w:rPr>
                <w:i/>
                <w:iCs/>
                <w:snapToGrid w:val="0"/>
              </w:rPr>
            </w:pPr>
            <w:r w:rsidRPr="00906B45">
              <w:rPr>
                <w:i/>
                <w:iCs/>
                <w:snapToGrid w:val="0"/>
              </w:rPr>
              <w:t>Seventh Ave</w:t>
            </w:r>
          </w:p>
        </w:tc>
        <w:tc>
          <w:tcPr>
            <w:tcW w:w="2551" w:type="dxa"/>
            <w:tcBorders>
              <w:top w:val="nil"/>
              <w:left w:val="nil"/>
              <w:bottom w:val="single" w:sz="4" w:space="0" w:color="auto"/>
              <w:right w:val="single" w:sz="4" w:space="0" w:color="auto"/>
            </w:tcBorders>
            <w:vAlign w:val="center"/>
            <w:hideMark/>
          </w:tcPr>
          <w:p w14:paraId="1ED3F68A" w14:textId="77777777" w:rsidR="00906B45" w:rsidRPr="00906B45" w:rsidRDefault="00906B45" w:rsidP="00447D11">
            <w:pPr>
              <w:jc w:val="left"/>
              <w:rPr>
                <w:i/>
                <w:iCs/>
                <w:snapToGrid w:val="0"/>
              </w:rPr>
            </w:pPr>
            <w:r w:rsidRPr="00906B45">
              <w:rPr>
                <w:i/>
                <w:iCs/>
                <w:snapToGrid w:val="0"/>
              </w:rPr>
              <w:t>Windsor</w:t>
            </w:r>
          </w:p>
        </w:tc>
        <w:tc>
          <w:tcPr>
            <w:tcW w:w="2552" w:type="dxa"/>
            <w:tcBorders>
              <w:top w:val="nil"/>
              <w:left w:val="nil"/>
              <w:bottom w:val="single" w:sz="4" w:space="0" w:color="auto"/>
              <w:right w:val="single" w:sz="4" w:space="0" w:color="auto"/>
            </w:tcBorders>
            <w:vAlign w:val="center"/>
            <w:hideMark/>
          </w:tcPr>
          <w:p w14:paraId="44A5BEB6" w14:textId="77777777" w:rsidR="00906B45" w:rsidRPr="00906B45" w:rsidRDefault="00906B45" w:rsidP="00447D11">
            <w:pPr>
              <w:jc w:val="left"/>
              <w:rPr>
                <w:i/>
                <w:iCs/>
                <w:snapToGrid w:val="0"/>
              </w:rPr>
            </w:pPr>
            <w:r w:rsidRPr="00906B45">
              <w:rPr>
                <w:i/>
                <w:iCs/>
                <w:snapToGrid w:val="0"/>
              </w:rPr>
              <w:t>Enoggera</w:t>
            </w:r>
          </w:p>
        </w:tc>
      </w:tr>
      <w:tr w:rsidR="00906B45" w:rsidRPr="00906B45" w14:paraId="16C1C58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708533AB" w14:textId="77777777" w:rsidR="00906B45" w:rsidRPr="00906B45" w:rsidRDefault="00906B45" w:rsidP="00447D11">
            <w:pPr>
              <w:jc w:val="left"/>
              <w:rPr>
                <w:i/>
                <w:iCs/>
                <w:snapToGrid w:val="0"/>
              </w:rPr>
            </w:pPr>
            <w:r w:rsidRPr="00906B45">
              <w:rPr>
                <w:i/>
                <w:iCs/>
                <w:snapToGrid w:val="0"/>
              </w:rPr>
              <w:t>Sheaffe St</w:t>
            </w:r>
          </w:p>
        </w:tc>
        <w:tc>
          <w:tcPr>
            <w:tcW w:w="2551" w:type="dxa"/>
            <w:tcBorders>
              <w:top w:val="nil"/>
              <w:left w:val="nil"/>
              <w:bottom w:val="single" w:sz="4" w:space="0" w:color="auto"/>
              <w:right w:val="single" w:sz="4" w:space="0" w:color="auto"/>
            </w:tcBorders>
            <w:vAlign w:val="center"/>
            <w:hideMark/>
          </w:tcPr>
          <w:p w14:paraId="411C1737" w14:textId="77777777" w:rsidR="00906B45" w:rsidRPr="00906B45" w:rsidRDefault="00906B45" w:rsidP="00447D11">
            <w:pPr>
              <w:jc w:val="left"/>
              <w:rPr>
                <w:i/>
                <w:iCs/>
                <w:snapToGrid w:val="0"/>
              </w:rPr>
            </w:pPr>
            <w:r w:rsidRPr="00906B45">
              <w:rPr>
                <w:i/>
                <w:iCs/>
                <w:snapToGrid w:val="0"/>
              </w:rPr>
              <w:t>Bracken Ridge</w:t>
            </w:r>
          </w:p>
        </w:tc>
        <w:tc>
          <w:tcPr>
            <w:tcW w:w="2552" w:type="dxa"/>
            <w:tcBorders>
              <w:top w:val="nil"/>
              <w:left w:val="nil"/>
              <w:bottom w:val="single" w:sz="4" w:space="0" w:color="auto"/>
              <w:right w:val="single" w:sz="4" w:space="0" w:color="auto"/>
            </w:tcBorders>
            <w:vAlign w:val="center"/>
            <w:hideMark/>
          </w:tcPr>
          <w:p w14:paraId="6DB368A0"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21D08E8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2C47CC7" w14:textId="77777777" w:rsidR="00906B45" w:rsidRPr="00906B45" w:rsidRDefault="00906B45" w:rsidP="00447D11">
            <w:pPr>
              <w:jc w:val="left"/>
              <w:rPr>
                <w:i/>
                <w:iCs/>
                <w:snapToGrid w:val="0"/>
              </w:rPr>
            </w:pPr>
            <w:r w:rsidRPr="00906B45">
              <w:rPr>
                <w:i/>
                <w:iCs/>
                <w:snapToGrid w:val="0"/>
              </w:rPr>
              <w:lastRenderedPageBreak/>
              <w:t>Sir Samuel Griffith Drive</w:t>
            </w:r>
          </w:p>
        </w:tc>
        <w:tc>
          <w:tcPr>
            <w:tcW w:w="2551" w:type="dxa"/>
            <w:tcBorders>
              <w:top w:val="nil"/>
              <w:left w:val="nil"/>
              <w:bottom w:val="single" w:sz="4" w:space="0" w:color="auto"/>
              <w:right w:val="single" w:sz="4" w:space="0" w:color="auto"/>
            </w:tcBorders>
            <w:vAlign w:val="center"/>
            <w:hideMark/>
          </w:tcPr>
          <w:p w14:paraId="66F3ADDD" w14:textId="77777777" w:rsidR="00906B45" w:rsidRPr="00906B45" w:rsidRDefault="00906B45" w:rsidP="00447D11">
            <w:pPr>
              <w:jc w:val="left"/>
              <w:rPr>
                <w:i/>
                <w:iCs/>
                <w:snapToGrid w:val="0"/>
              </w:rPr>
            </w:pPr>
            <w:r w:rsidRPr="00906B45">
              <w:rPr>
                <w:i/>
                <w:iCs/>
                <w:snapToGrid w:val="0"/>
              </w:rPr>
              <w:t>Bardon</w:t>
            </w:r>
          </w:p>
        </w:tc>
        <w:tc>
          <w:tcPr>
            <w:tcW w:w="2552" w:type="dxa"/>
            <w:tcBorders>
              <w:top w:val="nil"/>
              <w:left w:val="nil"/>
              <w:bottom w:val="single" w:sz="4" w:space="0" w:color="auto"/>
              <w:right w:val="single" w:sz="4" w:space="0" w:color="auto"/>
            </w:tcBorders>
            <w:vAlign w:val="center"/>
            <w:hideMark/>
          </w:tcPr>
          <w:p w14:paraId="2D61F3BE" w14:textId="77777777" w:rsidR="00906B45" w:rsidRPr="00906B45" w:rsidRDefault="00906B45" w:rsidP="00447D11">
            <w:pPr>
              <w:jc w:val="left"/>
              <w:rPr>
                <w:i/>
                <w:iCs/>
                <w:snapToGrid w:val="0"/>
              </w:rPr>
            </w:pPr>
            <w:r w:rsidRPr="00906B45">
              <w:rPr>
                <w:i/>
                <w:iCs/>
                <w:snapToGrid w:val="0"/>
              </w:rPr>
              <w:t>Paddington</w:t>
            </w:r>
          </w:p>
        </w:tc>
      </w:tr>
      <w:tr w:rsidR="00906B45" w:rsidRPr="00906B45" w14:paraId="22CACE7B"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8F9787C" w14:textId="77777777" w:rsidR="00906B45" w:rsidRPr="00906B45" w:rsidRDefault="00906B45" w:rsidP="00447D11">
            <w:pPr>
              <w:jc w:val="left"/>
              <w:rPr>
                <w:i/>
                <w:iCs/>
                <w:snapToGrid w:val="0"/>
              </w:rPr>
            </w:pPr>
            <w:r w:rsidRPr="00906B45">
              <w:rPr>
                <w:i/>
                <w:iCs/>
                <w:snapToGrid w:val="0"/>
              </w:rPr>
              <w:t>Streisand Dr</w:t>
            </w:r>
          </w:p>
        </w:tc>
        <w:tc>
          <w:tcPr>
            <w:tcW w:w="2551" w:type="dxa"/>
            <w:tcBorders>
              <w:top w:val="nil"/>
              <w:left w:val="nil"/>
              <w:bottom w:val="single" w:sz="4" w:space="0" w:color="auto"/>
              <w:right w:val="single" w:sz="4" w:space="0" w:color="auto"/>
            </w:tcBorders>
            <w:vAlign w:val="center"/>
            <w:hideMark/>
          </w:tcPr>
          <w:p w14:paraId="75900EE6" w14:textId="77777777" w:rsidR="00906B45" w:rsidRPr="00906B45" w:rsidRDefault="00906B45" w:rsidP="00447D11">
            <w:pPr>
              <w:jc w:val="left"/>
              <w:rPr>
                <w:i/>
                <w:iCs/>
                <w:snapToGrid w:val="0"/>
              </w:rPr>
            </w:pPr>
            <w:r w:rsidRPr="00906B45">
              <w:rPr>
                <w:i/>
                <w:iCs/>
                <w:snapToGrid w:val="0"/>
              </w:rPr>
              <w:t>Mcdowall</w:t>
            </w:r>
          </w:p>
        </w:tc>
        <w:tc>
          <w:tcPr>
            <w:tcW w:w="2552" w:type="dxa"/>
            <w:tcBorders>
              <w:top w:val="nil"/>
              <w:left w:val="nil"/>
              <w:bottom w:val="single" w:sz="4" w:space="0" w:color="auto"/>
              <w:right w:val="single" w:sz="4" w:space="0" w:color="auto"/>
            </w:tcBorders>
            <w:vAlign w:val="center"/>
            <w:hideMark/>
          </w:tcPr>
          <w:p w14:paraId="3298964D" w14:textId="77777777" w:rsidR="00906B45" w:rsidRPr="00906B45" w:rsidRDefault="00906B45" w:rsidP="00447D11">
            <w:pPr>
              <w:jc w:val="left"/>
              <w:rPr>
                <w:i/>
                <w:iCs/>
                <w:snapToGrid w:val="0"/>
              </w:rPr>
            </w:pPr>
            <w:r w:rsidRPr="00906B45">
              <w:rPr>
                <w:i/>
                <w:iCs/>
                <w:snapToGrid w:val="0"/>
              </w:rPr>
              <w:t xml:space="preserve">McDowall </w:t>
            </w:r>
          </w:p>
        </w:tc>
      </w:tr>
      <w:tr w:rsidR="00906B45" w:rsidRPr="00906B45" w14:paraId="1CB84C50"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9601B99" w14:textId="77777777" w:rsidR="00906B45" w:rsidRPr="00906B45" w:rsidRDefault="00906B45" w:rsidP="00447D11">
            <w:pPr>
              <w:jc w:val="left"/>
              <w:rPr>
                <w:i/>
                <w:iCs/>
                <w:snapToGrid w:val="0"/>
              </w:rPr>
            </w:pPr>
            <w:r w:rsidRPr="00906B45">
              <w:rPr>
                <w:i/>
                <w:iCs/>
                <w:snapToGrid w:val="0"/>
              </w:rPr>
              <w:t>Sunnydale St</w:t>
            </w:r>
          </w:p>
        </w:tc>
        <w:tc>
          <w:tcPr>
            <w:tcW w:w="2551" w:type="dxa"/>
            <w:tcBorders>
              <w:top w:val="nil"/>
              <w:left w:val="nil"/>
              <w:bottom w:val="single" w:sz="4" w:space="0" w:color="auto"/>
              <w:right w:val="single" w:sz="4" w:space="0" w:color="auto"/>
            </w:tcBorders>
            <w:vAlign w:val="center"/>
            <w:hideMark/>
          </w:tcPr>
          <w:p w14:paraId="570FB165" w14:textId="77777777" w:rsidR="00906B45" w:rsidRPr="00906B45" w:rsidRDefault="00906B45" w:rsidP="00447D11">
            <w:pPr>
              <w:jc w:val="left"/>
              <w:rPr>
                <w:i/>
                <w:iCs/>
                <w:snapToGrid w:val="0"/>
              </w:rPr>
            </w:pPr>
            <w:r w:rsidRPr="00906B45">
              <w:rPr>
                <w:i/>
                <w:iCs/>
                <w:snapToGrid w:val="0"/>
              </w:rPr>
              <w:t>Upper Mount Gravatt</w:t>
            </w:r>
          </w:p>
        </w:tc>
        <w:tc>
          <w:tcPr>
            <w:tcW w:w="2552" w:type="dxa"/>
            <w:tcBorders>
              <w:top w:val="nil"/>
              <w:left w:val="nil"/>
              <w:bottom w:val="single" w:sz="4" w:space="0" w:color="auto"/>
              <w:right w:val="single" w:sz="4" w:space="0" w:color="auto"/>
            </w:tcBorders>
            <w:vAlign w:val="center"/>
            <w:hideMark/>
          </w:tcPr>
          <w:p w14:paraId="1015505A" w14:textId="77777777" w:rsidR="00906B45" w:rsidRPr="00906B45" w:rsidRDefault="00906B45" w:rsidP="00447D11">
            <w:pPr>
              <w:jc w:val="left"/>
              <w:rPr>
                <w:i/>
                <w:iCs/>
                <w:snapToGrid w:val="0"/>
              </w:rPr>
            </w:pPr>
            <w:r w:rsidRPr="00906B45">
              <w:rPr>
                <w:i/>
                <w:iCs/>
                <w:snapToGrid w:val="0"/>
              </w:rPr>
              <w:t>MacGregor</w:t>
            </w:r>
          </w:p>
        </w:tc>
      </w:tr>
      <w:tr w:rsidR="00906B45" w:rsidRPr="00906B45" w14:paraId="21DAB08D"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55454B4" w14:textId="77777777" w:rsidR="00906B45" w:rsidRPr="00906B45" w:rsidRDefault="00906B45" w:rsidP="00447D11">
            <w:pPr>
              <w:jc w:val="left"/>
              <w:rPr>
                <w:i/>
                <w:iCs/>
                <w:snapToGrid w:val="0"/>
              </w:rPr>
            </w:pPr>
            <w:r w:rsidRPr="00906B45">
              <w:rPr>
                <w:i/>
                <w:iCs/>
                <w:snapToGrid w:val="0"/>
              </w:rPr>
              <w:t>Tallara St</w:t>
            </w:r>
          </w:p>
        </w:tc>
        <w:tc>
          <w:tcPr>
            <w:tcW w:w="2551" w:type="dxa"/>
            <w:tcBorders>
              <w:top w:val="nil"/>
              <w:left w:val="nil"/>
              <w:bottom w:val="single" w:sz="4" w:space="0" w:color="auto"/>
              <w:right w:val="single" w:sz="4" w:space="0" w:color="auto"/>
            </w:tcBorders>
            <w:vAlign w:val="center"/>
            <w:hideMark/>
          </w:tcPr>
          <w:p w14:paraId="6F426DB5" w14:textId="77777777" w:rsidR="00906B45" w:rsidRPr="00906B45" w:rsidRDefault="00906B45" w:rsidP="00447D11">
            <w:pPr>
              <w:jc w:val="left"/>
              <w:rPr>
                <w:i/>
                <w:iCs/>
                <w:snapToGrid w:val="0"/>
              </w:rPr>
            </w:pPr>
            <w:r w:rsidRPr="00906B45">
              <w:rPr>
                <w:i/>
                <w:iCs/>
                <w:snapToGrid w:val="0"/>
              </w:rPr>
              <w:t>Bracken Ridge</w:t>
            </w:r>
          </w:p>
        </w:tc>
        <w:tc>
          <w:tcPr>
            <w:tcW w:w="2552" w:type="dxa"/>
            <w:tcBorders>
              <w:top w:val="nil"/>
              <w:left w:val="nil"/>
              <w:bottom w:val="single" w:sz="4" w:space="0" w:color="auto"/>
              <w:right w:val="single" w:sz="4" w:space="0" w:color="auto"/>
            </w:tcBorders>
            <w:vAlign w:val="center"/>
            <w:hideMark/>
          </w:tcPr>
          <w:p w14:paraId="62779D4E" w14:textId="77777777" w:rsidR="00906B45" w:rsidRPr="00906B45" w:rsidRDefault="00906B45" w:rsidP="00447D11">
            <w:pPr>
              <w:jc w:val="left"/>
              <w:rPr>
                <w:i/>
                <w:iCs/>
                <w:snapToGrid w:val="0"/>
              </w:rPr>
            </w:pPr>
            <w:r w:rsidRPr="00906B45">
              <w:rPr>
                <w:i/>
                <w:iCs/>
                <w:snapToGrid w:val="0"/>
              </w:rPr>
              <w:t xml:space="preserve">Bracken Ridge </w:t>
            </w:r>
          </w:p>
        </w:tc>
      </w:tr>
      <w:tr w:rsidR="00906B45" w:rsidRPr="00906B45" w14:paraId="0F675A16"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DB3C453" w14:textId="77777777" w:rsidR="00906B45" w:rsidRPr="00906B45" w:rsidRDefault="00906B45" w:rsidP="00447D11">
            <w:pPr>
              <w:jc w:val="left"/>
              <w:rPr>
                <w:i/>
                <w:iCs/>
                <w:snapToGrid w:val="0"/>
              </w:rPr>
            </w:pPr>
            <w:r w:rsidRPr="00906B45">
              <w:rPr>
                <w:i/>
                <w:iCs/>
                <w:snapToGrid w:val="0"/>
              </w:rPr>
              <w:t>Taurama St</w:t>
            </w:r>
          </w:p>
        </w:tc>
        <w:tc>
          <w:tcPr>
            <w:tcW w:w="2551" w:type="dxa"/>
            <w:tcBorders>
              <w:top w:val="nil"/>
              <w:left w:val="nil"/>
              <w:bottom w:val="single" w:sz="4" w:space="0" w:color="auto"/>
              <w:right w:val="single" w:sz="4" w:space="0" w:color="auto"/>
            </w:tcBorders>
            <w:vAlign w:val="center"/>
            <w:hideMark/>
          </w:tcPr>
          <w:p w14:paraId="547F7958" w14:textId="77777777" w:rsidR="00906B45" w:rsidRPr="00906B45" w:rsidRDefault="00906B45" w:rsidP="00447D11">
            <w:pPr>
              <w:jc w:val="left"/>
              <w:rPr>
                <w:i/>
                <w:iCs/>
                <w:snapToGrid w:val="0"/>
              </w:rPr>
            </w:pPr>
            <w:r w:rsidRPr="00906B45">
              <w:rPr>
                <w:i/>
                <w:iCs/>
                <w:snapToGrid w:val="0"/>
              </w:rPr>
              <w:t>Gaythorne</w:t>
            </w:r>
          </w:p>
        </w:tc>
        <w:tc>
          <w:tcPr>
            <w:tcW w:w="2552" w:type="dxa"/>
            <w:tcBorders>
              <w:top w:val="nil"/>
              <w:left w:val="nil"/>
              <w:bottom w:val="single" w:sz="4" w:space="0" w:color="auto"/>
              <w:right w:val="single" w:sz="4" w:space="0" w:color="auto"/>
            </w:tcBorders>
            <w:vAlign w:val="center"/>
            <w:hideMark/>
          </w:tcPr>
          <w:p w14:paraId="395F12F7" w14:textId="77777777" w:rsidR="00906B45" w:rsidRPr="00906B45" w:rsidRDefault="00906B45" w:rsidP="00447D11">
            <w:pPr>
              <w:jc w:val="left"/>
              <w:rPr>
                <w:i/>
                <w:iCs/>
                <w:snapToGrid w:val="0"/>
              </w:rPr>
            </w:pPr>
            <w:r w:rsidRPr="00906B45">
              <w:rPr>
                <w:i/>
                <w:iCs/>
                <w:snapToGrid w:val="0"/>
              </w:rPr>
              <w:t>Enoggera</w:t>
            </w:r>
          </w:p>
        </w:tc>
      </w:tr>
      <w:tr w:rsidR="00906B45" w:rsidRPr="00906B45" w14:paraId="10942C7A"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AF7B4FE" w14:textId="77777777" w:rsidR="00906B45" w:rsidRPr="00906B45" w:rsidRDefault="00906B45" w:rsidP="00447D11">
            <w:pPr>
              <w:jc w:val="left"/>
              <w:rPr>
                <w:i/>
                <w:iCs/>
                <w:snapToGrid w:val="0"/>
              </w:rPr>
            </w:pPr>
            <w:r w:rsidRPr="00906B45">
              <w:rPr>
                <w:i/>
                <w:iCs/>
                <w:snapToGrid w:val="0"/>
              </w:rPr>
              <w:t>Toombul Rd</w:t>
            </w:r>
          </w:p>
        </w:tc>
        <w:tc>
          <w:tcPr>
            <w:tcW w:w="2551" w:type="dxa"/>
            <w:tcBorders>
              <w:top w:val="nil"/>
              <w:left w:val="nil"/>
              <w:bottom w:val="single" w:sz="4" w:space="0" w:color="auto"/>
              <w:right w:val="single" w:sz="4" w:space="0" w:color="auto"/>
            </w:tcBorders>
            <w:vAlign w:val="center"/>
            <w:hideMark/>
          </w:tcPr>
          <w:p w14:paraId="5BE73430" w14:textId="77777777" w:rsidR="00906B45" w:rsidRPr="00906B45" w:rsidRDefault="00906B45" w:rsidP="00447D11">
            <w:pPr>
              <w:jc w:val="left"/>
              <w:rPr>
                <w:i/>
                <w:iCs/>
                <w:snapToGrid w:val="0"/>
              </w:rPr>
            </w:pPr>
            <w:r w:rsidRPr="00906B45">
              <w:rPr>
                <w:i/>
                <w:iCs/>
                <w:snapToGrid w:val="0"/>
              </w:rPr>
              <w:t>Northgate</w:t>
            </w:r>
          </w:p>
        </w:tc>
        <w:tc>
          <w:tcPr>
            <w:tcW w:w="2552" w:type="dxa"/>
            <w:tcBorders>
              <w:top w:val="nil"/>
              <w:left w:val="nil"/>
              <w:bottom w:val="single" w:sz="4" w:space="0" w:color="auto"/>
              <w:right w:val="single" w:sz="4" w:space="0" w:color="auto"/>
            </w:tcBorders>
            <w:vAlign w:val="center"/>
            <w:hideMark/>
          </w:tcPr>
          <w:p w14:paraId="4FC9ECF4" w14:textId="77777777" w:rsidR="00906B45" w:rsidRPr="00906B45" w:rsidRDefault="00906B45" w:rsidP="00447D11">
            <w:pPr>
              <w:jc w:val="left"/>
              <w:rPr>
                <w:i/>
                <w:iCs/>
                <w:snapToGrid w:val="0"/>
              </w:rPr>
            </w:pPr>
            <w:r w:rsidRPr="00906B45">
              <w:rPr>
                <w:i/>
                <w:iCs/>
                <w:snapToGrid w:val="0"/>
              </w:rPr>
              <w:t>Northgate</w:t>
            </w:r>
          </w:p>
        </w:tc>
      </w:tr>
      <w:tr w:rsidR="00906B45" w:rsidRPr="00906B45" w14:paraId="6BE683A2"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F7B0403" w14:textId="77777777" w:rsidR="00906B45" w:rsidRPr="00906B45" w:rsidRDefault="00906B45" w:rsidP="00447D11">
            <w:pPr>
              <w:jc w:val="left"/>
              <w:rPr>
                <w:i/>
                <w:iCs/>
                <w:snapToGrid w:val="0"/>
              </w:rPr>
            </w:pPr>
            <w:r w:rsidRPr="00906B45">
              <w:rPr>
                <w:i/>
                <w:iCs/>
                <w:snapToGrid w:val="0"/>
              </w:rPr>
              <w:t>Upper Kedron Rd</w:t>
            </w:r>
          </w:p>
        </w:tc>
        <w:tc>
          <w:tcPr>
            <w:tcW w:w="2551" w:type="dxa"/>
            <w:tcBorders>
              <w:top w:val="nil"/>
              <w:left w:val="nil"/>
              <w:bottom w:val="single" w:sz="4" w:space="0" w:color="auto"/>
              <w:right w:val="single" w:sz="4" w:space="0" w:color="auto"/>
            </w:tcBorders>
            <w:vAlign w:val="center"/>
            <w:hideMark/>
          </w:tcPr>
          <w:p w14:paraId="4D55A9B3" w14:textId="77777777" w:rsidR="00906B45" w:rsidRPr="00906B45" w:rsidRDefault="00906B45" w:rsidP="00447D11">
            <w:pPr>
              <w:jc w:val="left"/>
              <w:rPr>
                <w:i/>
                <w:iCs/>
                <w:snapToGrid w:val="0"/>
              </w:rPr>
            </w:pPr>
            <w:r w:rsidRPr="00906B45">
              <w:rPr>
                <w:i/>
                <w:iCs/>
                <w:snapToGrid w:val="0"/>
              </w:rPr>
              <w:t>Ferny Grove</w:t>
            </w:r>
          </w:p>
        </w:tc>
        <w:tc>
          <w:tcPr>
            <w:tcW w:w="2552" w:type="dxa"/>
            <w:tcBorders>
              <w:top w:val="nil"/>
              <w:left w:val="nil"/>
              <w:bottom w:val="single" w:sz="4" w:space="0" w:color="auto"/>
              <w:right w:val="single" w:sz="4" w:space="0" w:color="auto"/>
            </w:tcBorders>
            <w:vAlign w:val="center"/>
            <w:hideMark/>
          </w:tcPr>
          <w:p w14:paraId="6A5C2439" w14:textId="77777777" w:rsidR="00906B45" w:rsidRPr="00906B45" w:rsidRDefault="00906B45" w:rsidP="00447D11">
            <w:pPr>
              <w:jc w:val="left"/>
              <w:rPr>
                <w:i/>
                <w:iCs/>
                <w:snapToGrid w:val="0"/>
              </w:rPr>
            </w:pPr>
            <w:r w:rsidRPr="00906B45">
              <w:rPr>
                <w:i/>
                <w:iCs/>
                <w:snapToGrid w:val="0"/>
              </w:rPr>
              <w:t>The Gap</w:t>
            </w:r>
          </w:p>
        </w:tc>
      </w:tr>
      <w:tr w:rsidR="00906B45" w:rsidRPr="00906B45" w14:paraId="1B06636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554D165" w14:textId="77777777" w:rsidR="00906B45" w:rsidRPr="00906B45" w:rsidRDefault="00906B45" w:rsidP="00447D11">
            <w:pPr>
              <w:jc w:val="left"/>
              <w:rPr>
                <w:i/>
                <w:iCs/>
                <w:snapToGrid w:val="0"/>
              </w:rPr>
            </w:pPr>
            <w:r w:rsidRPr="00906B45">
              <w:rPr>
                <w:i/>
                <w:iCs/>
                <w:snapToGrid w:val="0"/>
              </w:rPr>
              <w:t>Vernon Terrace</w:t>
            </w:r>
          </w:p>
        </w:tc>
        <w:tc>
          <w:tcPr>
            <w:tcW w:w="2551" w:type="dxa"/>
            <w:tcBorders>
              <w:top w:val="nil"/>
              <w:left w:val="nil"/>
              <w:bottom w:val="single" w:sz="4" w:space="0" w:color="auto"/>
              <w:right w:val="single" w:sz="4" w:space="0" w:color="auto"/>
            </w:tcBorders>
            <w:vAlign w:val="center"/>
            <w:hideMark/>
          </w:tcPr>
          <w:p w14:paraId="21F1C6C4" w14:textId="77777777" w:rsidR="00906B45" w:rsidRPr="00906B45" w:rsidRDefault="00906B45" w:rsidP="00447D11">
            <w:pPr>
              <w:jc w:val="left"/>
              <w:rPr>
                <w:i/>
                <w:iCs/>
                <w:snapToGrid w:val="0"/>
              </w:rPr>
            </w:pPr>
            <w:r w:rsidRPr="00906B45">
              <w:rPr>
                <w:i/>
                <w:iCs/>
                <w:snapToGrid w:val="0"/>
              </w:rPr>
              <w:t>Teneriffe</w:t>
            </w:r>
          </w:p>
        </w:tc>
        <w:tc>
          <w:tcPr>
            <w:tcW w:w="2552" w:type="dxa"/>
            <w:tcBorders>
              <w:top w:val="nil"/>
              <w:left w:val="nil"/>
              <w:bottom w:val="single" w:sz="4" w:space="0" w:color="auto"/>
              <w:right w:val="single" w:sz="4" w:space="0" w:color="auto"/>
            </w:tcBorders>
            <w:vAlign w:val="center"/>
            <w:hideMark/>
          </w:tcPr>
          <w:p w14:paraId="53631416" w14:textId="77777777" w:rsidR="00906B45" w:rsidRPr="00906B45" w:rsidRDefault="00906B45" w:rsidP="00447D11">
            <w:pPr>
              <w:jc w:val="left"/>
              <w:rPr>
                <w:i/>
                <w:iCs/>
                <w:snapToGrid w:val="0"/>
              </w:rPr>
            </w:pPr>
            <w:r w:rsidRPr="00906B45">
              <w:rPr>
                <w:i/>
                <w:iCs/>
                <w:snapToGrid w:val="0"/>
              </w:rPr>
              <w:t>Central</w:t>
            </w:r>
          </w:p>
        </w:tc>
      </w:tr>
      <w:tr w:rsidR="00906B45" w:rsidRPr="00906B45" w14:paraId="283D0EDC"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5F1FAD2C" w14:textId="77777777" w:rsidR="00906B45" w:rsidRPr="00906B45" w:rsidRDefault="00906B45" w:rsidP="00447D11">
            <w:pPr>
              <w:jc w:val="left"/>
              <w:rPr>
                <w:i/>
                <w:iCs/>
                <w:snapToGrid w:val="0"/>
              </w:rPr>
            </w:pPr>
            <w:r w:rsidRPr="00906B45">
              <w:rPr>
                <w:i/>
                <w:iCs/>
                <w:snapToGrid w:val="0"/>
              </w:rPr>
              <w:t>Vernon Terrace</w:t>
            </w:r>
          </w:p>
        </w:tc>
        <w:tc>
          <w:tcPr>
            <w:tcW w:w="2551" w:type="dxa"/>
            <w:tcBorders>
              <w:top w:val="nil"/>
              <w:left w:val="nil"/>
              <w:bottom w:val="single" w:sz="4" w:space="0" w:color="auto"/>
              <w:right w:val="single" w:sz="4" w:space="0" w:color="auto"/>
            </w:tcBorders>
            <w:vAlign w:val="center"/>
            <w:hideMark/>
          </w:tcPr>
          <w:p w14:paraId="5D435383" w14:textId="77777777" w:rsidR="00906B45" w:rsidRPr="00906B45" w:rsidRDefault="00906B45" w:rsidP="00447D11">
            <w:pPr>
              <w:jc w:val="left"/>
              <w:rPr>
                <w:i/>
                <w:iCs/>
                <w:snapToGrid w:val="0"/>
              </w:rPr>
            </w:pPr>
            <w:r w:rsidRPr="00906B45">
              <w:rPr>
                <w:i/>
                <w:iCs/>
                <w:snapToGrid w:val="0"/>
              </w:rPr>
              <w:t>Teneriffe</w:t>
            </w:r>
          </w:p>
        </w:tc>
        <w:tc>
          <w:tcPr>
            <w:tcW w:w="2552" w:type="dxa"/>
            <w:tcBorders>
              <w:top w:val="nil"/>
              <w:left w:val="nil"/>
              <w:bottom w:val="single" w:sz="4" w:space="0" w:color="auto"/>
              <w:right w:val="single" w:sz="4" w:space="0" w:color="auto"/>
            </w:tcBorders>
            <w:vAlign w:val="center"/>
            <w:hideMark/>
          </w:tcPr>
          <w:p w14:paraId="7AE7C352" w14:textId="77777777" w:rsidR="00906B45" w:rsidRPr="00906B45" w:rsidRDefault="00906B45" w:rsidP="00447D11">
            <w:pPr>
              <w:jc w:val="left"/>
              <w:rPr>
                <w:i/>
                <w:iCs/>
                <w:snapToGrid w:val="0"/>
              </w:rPr>
            </w:pPr>
            <w:r w:rsidRPr="00906B45">
              <w:rPr>
                <w:i/>
                <w:iCs/>
                <w:snapToGrid w:val="0"/>
              </w:rPr>
              <w:t>Central</w:t>
            </w:r>
          </w:p>
        </w:tc>
      </w:tr>
      <w:tr w:rsidR="00906B45" w:rsidRPr="00906B45" w14:paraId="408328F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496FE151" w14:textId="77777777" w:rsidR="00906B45" w:rsidRPr="00906B45" w:rsidRDefault="00906B45" w:rsidP="00447D11">
            <w:pPr>
              <w:jc w:val="left"/>
              <w:rPr>
                <w:i/>
                <w:iCs/>
                <w:snapToGrid w:val="0"/>
              </w:rPr>
            </w:pPr>
            <w:r w:rsidRPr="00906B45">
              <w:rPr>
                <w:i/>
                <w:iCs/>
                <w:snapToGrid w:val="0"/>
              </w:rPr>
              <w:t>Vivaldi Pl</w:t>
            </w:r>
          </w:p>
        </w:tc>
        <w:tc>
          <w:tcPr>
            <w:tcW w:w="2551" w:type="dxa"/>
            <w:tcBorders>
              <w:top w:val="nil"/>
              <w:left w:val="nil"/>
              <w:bottom w:val="single" w:sz="4" w:space="0" w:color="auto"/>
              <w:right w:val="single" w:sz="4" w:space="0" w:color="auto"/>
            </w:tcBorders>
            <w:vAlign w:val="center"/>
            <w:hideMark/>
          </w:tcPr>
          <w:p w14:paraId="6423C0A2" w14:textId="77777777" w:rsidR="00906B45" w:rsidRPr="00906B45" w:rsidRDefault="00906B45" w:rsidP="00447D11">
            <w:pPr>
              <w:jc w:val="left"/>
              <w:rPr>
                <w:i/>
                <w:iCs/>
                <w:snapToGrid w:val="0"/>
              </w:rPr>
            </w:pPr>
            <w:r w:rsidRPr="00906B45">
              <w:rPr>
                <w:i/>
                <w:iCs/>
                <w:snapToGrid w:val="0"/>
              </w:rPr>
              <w:t>Mackenzie</w:t>
            </w:r>
          </w:p>
        </w:tc>
        <w:tc>
          <w:tcPr>
            <w:tcW w:w="2552" w:type="dxa"/>
            <w:tcBorders>
              <w:top w:val="nil"/>
              <w:left w:val="nil"/>
              <w:bottom w:val="single" w:sz="4" w:space="0" w:color="auto"/>
              <w:right w:val="single" w:sz="4" w:space="0" w:color="auto"/>
            </w:tcBorders>
            <w:vAlign w:val="center"/>
            <w:hideMark/>
          </w:tcPr>
          <w:p w14:paraId="4AA1E962" w14:textId="77777777" w:rsidR="00906B45" w:rsidRPr="00906B45" w:rsidRDefault="00906B45" w:rsidP="00447D11">
            <w:pPr>
              <w:jc w:val="left"/>
              <w:rPr>
                <w:i/>
                <w:iCs/>
                <w:snapToGrid w:val="0"/>
              </w:rPr>
            </w:pPr>
            <w:r w:rsidRPr="00906B45">
              <w:rPr>
                <w:i/>
                <w:iCs/>
                <w:snapToGrid w:val="0"/>
              </w:rPr>
              <w:t>Chandler</w:t>
            </w:r>
          </w:p>
        </w:tc>
      </w:tr>
      <w:tr w:rsidR="00906B45" w:rsidRPr="00906B45" w14:paraId="4DDF5D0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2C7A02B" w14:textId="77777777" w:rsidR="00906B45" w:rsidRPr="00906B45" w:rsidRDefault="00906B45" w:rsidP="00447D11">
            <w:pPr>
              <w:jc w:val="left"/>
              <w:rPr>
                <w:i/>
                <w:iCs/>
                <w:snapToGrid w:val="0"/>
              </w:rPr>
            </w:pPr>
            <w:r w:rsidRPr="00906B45">
              <w:rPr>
                <w:i/>
                <w:iCs/>
                <w:snapToGrid w:val="0"/>
              </w:rPr>
              <w:t>Vortigern St</w:t>
            </w:r>
          </w:p>
        </w:tc>
        <w:tc>
          <w:tcPr>
            <w:tcW w:w="2551" w:type="dxa"/>
            <w:tcBorders>
              <w:top w:val="nil"/>
              <w:left w:val="nil"/>
              <w:bottom w:val="single" w:sz="4" w:space="0" w:color="auto"/>
              <w:right w:val="single" w:sz="4" w:space="0" w:color="auto"/>
            </w:tcBorders>
            <w:vAlign w:val="center"/>
            <w:hideMark/>
          </w:tcPr>
          <w:p w14:paraId="3F583E94" w14:textId="77777777" w:rsidR="00906B45" w:rsidRPr="00906B45" w:rsidRDefault="00906B45" w:rsidP="00447D11">
            <w:pPr>
              <w:jc w:val="left"/>
              <w:rPr>
                <w:i/>
                <w:iCs/>
                <w:snapToGrid w:val="0"/>
              </w:rPr>
            </w:pPr>
            <w:r w:rsidRPr="00906B45">
              <w:rPr>
                <w:i/>
                <w:iCs/>
                <w:snapToGrid w:val="0"/>
              </w:rPr>
              <w:t>Carindale</w:t>
            </w:r>
          </w:p>
        </w:tc>
        <w:tc>
          <w:tcPr>
            <w:tcW w:w="2552" w:type="dxa"/>
            <w:tcBorders>
              <w:top w:val="nil"/>
              <w:left w:val="nil"/>
              <w:bottom w:val="single" w:sz="4" w:space="0" w:color="auto"/>
              <w:right w:val="single" w:sz="4" w:space="0" w:color="auto"/>
            </w:tcBorders>
            <w:vAlign w:val="center"/>
            <w:hideMark/>
          </w:tcPr>
          <w:p w14:paraId="37658D02" w14:textId="77777777" w:rsidR="00906B45" w:rsidRPr="00906B45" w:rsidRDefault="00906B45" w:rsidP="00447D11">
            <w:pPr>
              <w:jc w:val="left"/>
              <w:rPr>
                <w:i/>
                <w:iCs/>
                <w:snapToGrid w:val="0"/>
              </w:rPr>
            </w:pPr>
            <w:r w:rsidRPr="00906B45">
              <w:rPr>
                <w:i/>
                <w:iCs/>
                <w:snapToGrid w:val="0"/>
              </w:rPr>
              <w:t>Chandler</w:t>
            </w:r>
          </w:p>
        </w:tc>
      </w:tr>
      <w:tr w:rsidR="00906B45" w:rsidRPr="00906B45" w14:paraId="0468108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0D0053C0" w14:textId="77777777" w:rsidR="00906B45" w:rsidRPr="00906B45" w:rsidRDefault="00906B45" w:rsidP="00447D11">
            <w:pPr>
              <w:jc w:val="left"/>
              <w:rPr>
                <w:i/>
                <w:iCs/>
                <w:snapToGrid w:val="0"/>
              </w:rPr>
            </w:pPr>
            <w:r w:rsidRPr="00906B45">
              <w:rPr>
                <w:i/>
                <w:iCs/>
                <w:snapToGrid w:val="0"/>
              </w:rPr>
              <w:t>Vulture St</w:t>
            </w:r>
          </w:p>
        </w:tc>
        <w:tc>
          <w:tcPr>
            <w:tcW w:w="2551" w:type="dxa"/>
            <w:tcBorders>
              <w:top w:val="nil"/>
              <w:left w:val="nil"/>
              <w:bottom w:val="single" w:sz="4" w:space="0" w:color="auto"/>
              <w:right w:val="single" w:sz="4" w:space="0" w:color="auto"/>
            </w:tcBorders>
            <w:vAlign w:val="center"/>
            <w:hideMark/>
          </w:tcPr>
          <w:p w14:paraId="60999270" w14:textId="77777777" w:rsidR="00906B45" w:rsidRPr="00906B45" w:rsidRDefault="00906B45" w:rsidP="00447D11">
            <w:pPr>
              <w:jc w:val="left"/>
              <w:rPr>
                <w:i/>
                <w:iCs/>
                <w:snapToGrid w:val="0"/>
              </w:rPr>
            </w:pPr>
            <w:r w:rsidRPr="00906B45">
              <w:rPr>
                <w:i/>
                <w:iCs/>
                <w:snapToGrid w:val="0"/>
              </w:rPr>
              <w:t>West End</w:t>
            </w:r>
          </w:p>
        </w:tc>
        <w:tc>
          <w:tcPr>
            <w:tcW w:w="2552" w:type="dxa"/>
            <w:tcBorders>
              <w:top w:val="nil"/>
              <w:left w:val="nil"/>
              <w:bottom w:val="single" w:sz="4" w:space="0" w:color="auto"/>
              <w:right w:val="single" w:sz="4" w:space="0" w:color="auto"/>
            </w:tcBorders>
            <w:vAlign w:val="center"/>
            <w:hideMark/>
          </w:tcPr>
          <w:p w14:paraId="7E93BA89" w14:textId="77777777" w:rsidR="00906B45" w:rsidRPr="00906B45" w:rsidRDefault="00906B45" w:rsidP="00447D11">
            <w:pPr>
              <w:jc w:val="left"/>
              <w:rPr>
                <w:i/>
                <w:iCs/>
                <w:snapToGrid w:val="0"/>
              </w:rPr>
            </w:pPr>
            <w:r w:rsidRPr="00906B45">
              <w:rPr>
                <w:i/>
                <w:iCs/>
                <w:snapToGrid w:val="0"/>
              </w:rPr>
              <w:t>The Gabba</w:t>
            </w:r>
          </w:p>
        </w:tc>
      </w:tr>
      <w:tr w:rsidR="00906B45" w:rsidRPr="00906B45" w14:paraId="6F8701B1"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74F0780" w14:textId="77777777" w:rsidR="00906B45" w:rsidRPr="00906B45" w:rsidRDefault="00906B45" w:rsidP="00447D11">
            <w:pPr>
              <w:jc w:val="left"/>
              <w:rPr>
                <w:i/>
                <w:iCs/>
                <w:snapToGrid w:val="0"/>
              </w:rPr>
            </w:pPr>
            <w:r w:rsidRPr="00906B45">
              <w:rPr>
                <w:i/>
                <w:iCs/>
                <w:snapToGrid w:val="0"/>
              </w:rPr>
              <w:t>Waterworks Rd</w:t>
            </w:r>
          </w:p>
        </w:tc>
        <w:tc>
          <w:tcPr>
            <w:tcW w:w="2551" w:type="dxa"/>
            <w:tcBorders>
              <w:top w:val="nil"/>
              <w:left w:val="nil"/>
              <w:bottom w:val="single" w:sz="4" w:space="0" w:color="auto"/>
              <w:right w:val="single" w:sz="4" w:space="0" w:color="auto"/>
            </w:tcBorders>
            <w:vAlign w:val="center"/>
            <w:hideMark/>
          </w:tcPr>
          <w:p w14:paraId="1DDF8807" w14:textId="77777777" w:rsidR="00906B45" w:rsidRPr="00906B45" w:rsidRDefault="00906B45" w:rsidP="00447D11">
            <w:pPr>
              <w:jc w:val="left"/>
              <w:rPr>
                <w:i/>
                <w:iCs/>
                <w:snapToGrid w:val="0"/>
              </w:rPr>
            </w:pPr>
            <w:r w:rsidRPr="00906B45">
              <w:rPr>
                <w:i/>
                <w:iCs/>
                <w:snapToGrid w:val="0"/>
              </w:rPr>
              <w:t>Ashgrove</w:t>
            </w:r>
          </w:p>
        </w:tc>
        <w:tc>
          <w:tcPr>
            <w:tcW w:w="2552" w:type="dxa"/>
            <w:tcBorders>
              <w:top w:val="nil"/>
              <w:left w:val="nil"/>
              <w:bottom w:val="single" w:sz="4" w:space="0" w:color="auto"/>
              <w:right w:val="single" w:sz="4" w:space="0" w:color="auto"/>
            </w:tcBorders>
            <w:vAlign w:val="center"/>
            <w:hideMark/>
          </w:tcPr>
          <w:p w14:paraId="237235CF" w14:textId="77777777" w:rsidR="00906B45" w:rsidRPr="00906B45" w:rsidRDefault="00906B45" w:rsidP="00447D11">
            <w:pPr>
              <w:jc w:val="left"/>
              <w:rPr>
                <w:i/>
                <w:iCs/>
                <w:snapToGrid w:val="0"/>
              </w:rPr>
            </w:pPr>
            <w:r w:rsidRPr="00906B45">
              <w:rPr>
                <w:i/>
                <w:iCs/>
                <w:snapToGrid w:val="0"/>
              </w:rPr>
              <w:t>The Gap</w:t>
            </w:r>
          </w:p>
        </w:tc>
      </w:tr>
      <w:tr w:rsidR="00906B45" w:rsidRPr="00906B45" w14:paraId="739B2E4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958C5AF" w14:textId="77777777" w:rsidR="00906B45" w:rsidRPr="00906B45" w:rsidRDefault="00906B45" w:rsidP="00447D11">
            <w:pPr>
              <w:jc w:val="left"/>
              <w:rPr>
                <w:i/>
                <w:iCs/>
                <w:snapToGrid w:val="0"/>
              </w:rPr>
            </w:pPr>
            <w:r w:rsidRPr="00906B45">
              <w:rPr>
                <w:i/>
                <w:iCs/>
                <w:snapToGrid w:val="0"/>
              </w:rPr>
              <w:t>Whitehead Rd</w:t>
            </w:r>
          </w:p>
        </w:tc>
        <w:tc>
          <w:tcPr>
            <w:tcW w:w="2551" w:type="dxa"/>
            <w:tcBorders>
              <w:top w:val="nil"/>
              <w:left w:val="nil"/>
              <w:bottom w:val="single" w:sz="4" w:space="0" w:color="auto"/>
              <w:right w:val="single" w:sz="4" w:space="0" w:color="auto"/>
            </w:tcBorders>
            <w:vAlign w:val="center"/>
            <w:hideMark/>
          </w:tcPr>
          <w:p w14:paraId="4DA49115" w14:textId="77777777" w:rsidR="00906B45" w:rsidRPr="00906B45" w:rsidRDefault="00906B45" w:rsidP="00447D11">
            <w:pPr>
              <w:jc w:val="left"/>
              <w:rPr>
                <w:i/>
                <w:iCs/>
                <w:snapToGrid w:val="0"/>
              </w:rPr>
            </w:pPr>
            <w:r w:rsidRPr="00906B45">
              <w:rPr>
                <w:i/>
                <w:iCs/>
                <w:snapToGrid w:val="0"/>
              </w:rPr>
              <w:t>The Gap</w:t>
            </w:r>
          </w:p>
        </w:tc>
        <w:tc>
          <w:tcPr>
            <w:tcW w:w="2552" w:type="dxa"/>
            <w:tcBorders>
              <w:top w:val="nil"/>
              <w:left w:val="nil"/>
              <w:bottom w:val="single" w:sz="4" w:space="0" w:color="auto"/>
              <w:right w:val="single" w:sz="4" w:space="0" w:color="auto"/>
            </w:tcBorders>
            <w:vAlign w:val="center"/>
            <w:hideMark/>
          </w:tcPr>
          <w:p w14:paraId="3D5EA98C" w14:textId="77777777" w:rsidR="00906B45" w:rsidRPr="00906B45" w:rsidRDefault="00906B45" w:rsidP="00447D11">
            <w:pPr>
              <w:jc w:val="left"/>
              <w:rPr>
                <w:i/>
                <w:iCs/>
                <w:snapToGrid w:val="0"/>
              </w:rPr>
            </w:pPr>
            <w:r w:rsidRPr="00906B45">
              <w:rPr>
                <w:i/>
                <w:iCs/>
                <w:snapToGrid w:val="0"/>
              </w:rPr>
              <w:t>The Gap</w:t>
            </w:r>
          </w:p>
        </w:tc>
      </w:tr>
      <w:tr w:rsidR="00906B45" w:rsidRPr="00906B45" w14:paraId="3B326287"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234C6D5C" w14:textId="77777777" w:rsidR="00906B45" w:rsidRPr="00906B45" w:rsidRDefault="00906B45" w:rsidP="00447D11">
            <w:pPr>
              <w:jc w:val="left"/>
              <w:rPr>
                <w:i/>
                <w:iCs/>
                <w:snapToGrid w:val="0"/>
              </w:rPr>
            </w:pPr>
            <w:r w:rsidRPr="00906B45">
              <w:rPr>
                <w:i/>
                <w:iCs/>
                <w:snapToGrid w:val="0"/>
              </w:rPr>
              <w:t>Windsor St</w:t>
            </w:r>
          </w:p>
        </w:tc>
        <w:tc>
          <w:tcPr>
            <w:tcW w:w="2551" w:type="dxa"/>
            <w:tcBorders>
              <w:top w:val="nil"/>
              <w:left w:val="nil"/>
              <w:bottom w:val="single" w:sz="4" w:space="0" w:color="auto"/>
              <w:right w:val="single" w:sz="4" w:space="0" w:color="auto"/>
            </w:tcBorders>
            <w:vAlign w:val="center"/>
            <w:hideMark/>
          </w:tcPr>
          <w:p w14:paraId="460C2230" w14:textId="77777777" w:rsidR="00906B45" w:rsidRPr="00906B45" w:rsidRDefault="00906B45" w:rsidP="00447D11">
            <w:pPr>
              <w:jc w:val="left"/>
              <w:rPr>
                <w:i/>
                <w:iCs/>
                <w:snapToGrid w:val="0"/>
              </w:rPr>
            </w:pPr>
            <w:r w:rsidRPr="00906B45">
              <w:rPr>
                <w:i/>
                <w:iCs/>
                <w:snapToGrid w:val="0"/>
              </w:rPr>
              <w:t>Hamilton</w:t>
            </w:r>
          </w:p>
        </w:tc>
        <w:tc>
          <w:tcPr>
            <w:tcW w:w="2552" w:type="dxa"/>
            <w:tcBorders>
              <w:top w:val="nil"/>
              <w:left w:val="nil"/>
              <w:bottom w:val="single" w:sz="4" w:space="0" w:color="auto"/>
              <w:right w:val="single" w:sz="4" w:space="0" w:color="auto"/>
            </w:tcBorders>
            <w:vAlign w:val="center"/>
            <w:hideMark/>
          </w:tcPr>
          <w:p w14:paraId="5A885504" w14:textId="77777777" w:rsidR="00906B45" w:rsidRPr="00906B45" w:rsidRDefault="00906B45" w:rsidP="00447D11">
            <w:pPr>
              <w:jc w:val="left"/>
              <w:rPr>
                <w:i/>
                <w:iCs/>
                <w:snapToGrid w:val="0"/>
              </w:rPr>
            </w:pPr>
            <w:r w:rsidRPr="00906B45">
              <w:rPr>
                <w:i/>
                <w:iCs/>
                <w:snapToGrid w:val="0"/>
              </w:rPr>
              <w:t>Hamilton</w:t>
            </w:r>
          </w:p>
        </w:tc>
      </w:tr>
      <w:tr w:rsidR="00906B45" w:rsidRPr="00906B45" w14:paraId="56952509"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6FABA59" w14:textId="77777777" w:rsidR="00906B45" w:rsidRPr="00906B45" w:rsidRDefault="00906B45" w:rsidP="00447D11">
            <w:pPr>
              <w:jc w:val="left"/>
              <w:rPr>
                <w:i/>
                <w:iCs/>
                <w:snapToGrid w:val="0"/>
              </w:rPr>
            </w:pPr>
            <w:r w:rsidRPr="00906B45">
              <w:rPr>
                <w:i/>
                <w:iCs/>
                <w:snapToGrid w:val="0"/>
              </w:rPr>
              <w:t>Witton Rd</w:t>
            </w:r>
          </w:p>
        </w:tc>
        <w:tc>
          <w:tcPr>
            <w:tcW w:w="2551" w:type="dxa"/>
            <w:tcBorders>
              <w:top w:val="nil"/>
              <w:left w:val="nil"/>
              <w:bottom w:val="single" w:sz="4" w:space="0" w:color="auto"/>
              <w:right w:val="single" w:sz="4" w:space="0" w:color="auto"/>
            </w:tcBorders>
            <w:vAlign w:val="center"/>
            <w:hideMark/>
          </w:tcPr>
          <w:p w14:paraId="2BCBB1FD" w14:textId="77777777" w:rsidR="00906B45" w:rsidRPr="00906B45" w:rsidRDefault="00906B45" w:rsidP="00447D11">
            <w:pPr>
              <w:jc w:val="left"/>
              <w:rPr>
                <w:i/>
                <w:iCs/>
                <w:snapToGrid w:val="0"/>
              </w:rPr>
            </w:pPr>
            <w:r w:rsidRPr="00906B45">
              <w:rPr>
                <w:i/>
                <w:iCs/>
                <w:snapToGrid w:val="0"/>
              </w:rPr>
              <w:t>Indooroopilly</w:t>
            </w:r>
          </w:p>
        </w:tc>
        <w:tc>
          <w:tcPr>
            <w:tcW w:w="2552" w:type="dxa"/>
            <w:tcBorders>
              <w:top w:val="nil"/>
              <w:left w:val="nil"/>
              <w:bottom w:val="single" w:sz="4" w:space="0" w:color="auto"/>
              <w:right w:val="single" w:sz="4" w:space="0" w:color="auto"/>
            </w:tcBorders>
            <w:vAlign w:val="center"/>
            <w:hideMark/>
          </w:tcPr>
          <w:p w14:paraId="4077FF97" w14:textId="77777777" w:rsidR="00906B45" w:rsidRPr="00906B45" w:rsidRDefault="00906B45" w:rsidP="00447D11">
            <w:pPr>
              <w:jc w:val="left"/>
              <w:rPr>
                <w:i/>
                <w:iCs/>
                <w:snapToGrid w:val="0"/>
              </w:rPr>
            </w:pPr>
            <w:r w:rsidRPr="00906B45">
              <w:rPr>
                <w:i/>
                <w:iCs/>
                <w:snapToGrid w:val="0"/>
              </w:rPr>
              <w:t>Walter Taylor</w:t>
            </w:r>
          </w:p>
        </w:tc>
      </w:tr>
      <w:tr w:rsidR="00906B45" w:rsidRPr="00906B45" w14:paraId="17D69D2F"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32BABAAA" w14:textId="77777777" w:rsidR="00906B45" w:rsidRPr="00906B45" w:rsidRDefault="00906B45" w:rsidP="00447D11">
            <w:pPr>
              <w:jc w:val="left"/>
              <w:rPr>
                <w:i/>
                <w:iCs/>
                <w:snapToGrid w:val="0"/>
              </w:rPr>
            </w:pPr>
            <w:r w:rsidRPr="00906B45">
              <w:rPr>
                <w:i/>
                <w:iCs/>
                <w:snapToGrid w:val="0"/>
              </w:rPr>
              <w:t>Witty Rd</w:t>
            </w:r>
          </w:p>
        </w:tc>
        <w:tc>
          <w:tcPr>
            <w:tcW w:w="2551" w:type="dxa"/>
            <w:tcBorders>
              <w:top w:val="nil"/>
              <w:left w:val="nil"/>
              <w:bottom w:val="single" w:sz="4" w:space="0" w:color="auto"/>
              <w:right w:val="single" w:sz="4" w:space="0" w:color="auto"/>
            </w:tcBorders>
            <w:vAlign w:val="center"/>
            <w:hideMark/>
          </w:tcPr>
          <w:p w14:paraId="4097D0EB" w14:textId="77777777" w:rsidR="00906B45" w:rsidRPr="00906B45" w:rsidRDefault="00906B45" w:rsidP="00447D11">
            <w:pPr>
              <w:jc w:val="left"/>
              <w:rPr>
                <w:i/>
                <w:iCs/>
                <w:snapToGrid w:val="0"/>
              </w:rPr>
            </w:pPr>
            <w:r w:rsidRPr="00906B45">
              <w:rPr>
                <w:i/>
                <w:iCs/>
                <w:snapToGrid w:val="0"/>
              </w:rPr>
              <w:t>Moggill</w:t>
            </w:r>
          </w:p>
        </w:tc>
        <w:tc>
          <w:tcPr>
            <w:tcW w:w="2552" w:type="dxa"/>
            <w:tcBorders>
              <w:top w:val="nil"/>
              <w:left w:val="nil"/>
              <w:bottom w:val="single" w:sz="4" w:space="0" w:color="auto"/>
              <w:right w:val="single" w:sz="4" w:space="0" w:color="auto"/>
            </w:tcBorders>
            <w:vAlign w:val="center"/>
            <w:hideMark/>
          </w:tcPr>
          <w:p w14:paraId="1B3693F3" w14:textId="77777777" w:rsidR="00906B45" w:rsidRPr="00906B45" w:rsidRDefault="00906B45" w:rsidP="00447D11">
            <w:pPr>
              <w:jc w:val="left"/>
              <w:rPr>
                <w:i/>
                <w:iCs/>
                <w:snapToGrid w:val="0"/>
              </w:rPr>
            </w:pPr>
            <w:r w:rsidRPr="00906B45">
              <w:rPr>
                <w:i/>
                <w:iCs/>
                <w:snapToGrid w:val="0"/>
              </w:rPr>
              <w:t>Pullenvale</w:t>
            </w:r>
          </w:p>
        </w:tc>
      </w:tr>
      <w:tr w:rsidR="00906B45" w:rsidRPr="00906B45" w14:paraId="6752998E"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1F58C7A1" w14:textId="77777777" w:rsidR="00906B45" w:rsidRPr="00906B45" w:rsidRDefault="00906B45" w:rsidP="00447D11">
            <w:pPr>
              <w:jc w:val="left"/>
              <w:rPr>
                <w:i/>
                <w:iCs/>
                <w:snapToGrid w:val="0"/>
              </w:rPr>
            </w:pPr>
            <w:r w:rsidRPr="00906B45">
              <w:rPr>
                <w:i/>
                <w:iCs/>
                <w:snapToGrid w:val="0"/>
              </w:rPr>
              <w:t>Woodland St</w:t>
            </w:r>
          </w:p>
        </w:tc>
        <w:tc>
          <w:tcPr>
            <w:tcW w:w="2551" w:type="dxa"/>
            <w:tcBorders>
              <w:top w:val="nil"/>
              <w:left w:val="nil"/>
              <w:bottom w:val="single" w:sz="4" w:space="0" w:color="auto"/>
              <w:right w:val="single" w:sz="4" w:space="0" w:color="auto"/>
            </w:tcBorders>
            <w:vAlign w:val="center"/>
            <w:hideMark/>
          </w:tcPr>
          <w:p w14:paraId="2BEF1DC4" w14:textId="77777777" w:rsidR="00906B45" w:rsidRPr="00906B45" w:rsidRDefault="00906B45" w:rsidP="00447D11">
            <w:pPr>
              <w:jc w:val="left"/>
              <w:rPr>
                <w:i/>
                <w:iCs/>
                <w:snapToGrid w:val="0"/>
              </w:rPr>
            </w:pPr>
            <w:r w:rsidRPr="00906B45">
              <w:rPr>
                <w:i/>
                <w:iCs/>
                <w:snapToGrid w:val="0"/>
              </w:rPr>
              <w:t>Algester</w:t>
            </w:r>
          </w:p>
        </w:tc>
        <w:tc>
          <w:tcPr>
            <w:tcW w:w="2552" w:type="dxa"/>
            <w:tcBorders>
              <w:top w:val="nil"/>
              <w:left w:val="nil"/>
              <w:bottom w:val="single" w:sz="4" w:space="0" w:color="auto"/>
              <w:right w:val="single" w:sz="4" w:space="0" w:color="auto"/>
            </w:tcBorders>
            <w:vAlign w:val="center"/>
            <w:hideMark/>
          </w:tcPr>
          <w:p w14:paraId="0F55BD7A" w14:textId="77777777" w:rsidR="00906B45" w:rsidRPr="00906B45" w:rsidRDefault="00906B45" w:rsidP="00447D11">
            <w:pPr>
              <w:jc w:val="left"/>
              <w:rPr>
                <w:i/>
                <w:iCs/>
                <w:snapToGrid w:val="0"/>
              </w:rPr>
            </w:pPr>
            <w:r w:rsidRPr="00906B45">
              <w:rPr>
                <w:i/>
                <w:iCs/>
                <w:snapToGrid w:val="0"/>
              </w:rPr>
              <w:t>Calamvale</w:t>
            </w:r>
          </w:p>
        </w:tc>
      </w:tr>
      <w:tr w:rsidR="00906B45" w:rsidRPr="00906B45" w14:paraId="785CBBE4" w14:textId="77777777" w:rsidTr="00906B45">
        <w:trPr>
          <w:trHeight w:val="20"/>
        </w:trPr>
        <w:tc>
          <w:tcPr>
            <w:tcW w:w="2551" w:type="dxa"/>
            <w:tcBorders>
              <w:top w:val="nil"/>
              <w:left w:val="single" w:sz="4" w:space="0" w:color="auto"/>
              <w:bottom w:val="single" w:sz="4" w:space="0" w:color="auto"/>
              <w:right w:val="single" w:sz="4" w:space="0" w:color="auto"/>
            </w:tcBorders>
            <w:vAlign w:val="center"/>
            <w:hideMark/>
          </w:tcPr>
          <w:p w14:paraId="66D9CB2E" w14:textId="77777777" w:rsidR="00906B45" w:rsidRPr="00906B45" w:rsidRDefault="00906B45" w:rsidP="00447D11">
            <w:pPr>
              <w:jc w:val="left"/>
              <w:rPr>
                <w:i/>
                <w:iCs/>
                <w:snapToGrid w:val="0"/>
              </w:rPr>
            </w:pPr>
            <w:r w:rsidRPr="00906B45">
              <w:rPr>
                <w:i/>
                <w:iCs/>
                <w:snapToGrid w:val="0"/>
              </w:rPr>
              <w:t>Various</w:t>
            </w:r>
          </w:p>
        </w:tc>
        <w:tc>
          <w:tcPr>
            <w:tcW w:w="2551" w:type="dxa"/>
            <w:tcBorders>
              <w:top w:val="nil"/>
              <w:left w:val="nil"/>
              <w:bottom w:val="single" w:sz="4" w:space="0" w:color="auto"/>
              <w:right w:val="single" w:sz="4" w:space="0" w:color="auto"/>
            </w:tcBorders>
            <w:vAlign w:val="center"/>
            <w:hideMark/>
          </w:tcPr>
          <w:p w14:paraId="4C548172" w14:textId="77777777" w:rsidR="00906B45" w:rsidRPr="00906B45" w:rsidRDefault="00906B45" w:rsidP="00447D11">
            <w:pPr>
              <w:jc w:val="left"/>
              <w:rPr>
                <w:i/>
                <w:iCs/>
                <w:snapToGrid w:val="0"/>
              </w:rPr>
            </w:pPr>
            <w:r w:rsidRPr="00906B45">
              <w:rPr>
                <w:i/>
                <w:iCs/>
                <w:snapToGrid w:val="0"/>
              </w:rPr>
              <w:t>Jamboree Heights</w:t>
            </w:r>
          </w:p>
        </w:tc>
        <w:tc>
          <w:tcPr>
            <w:tcW w:w="2552" w:type="dxa"/>
            <w:tcBorders>
              <w:top w:val="nil"/>
              <w:left w:val="nil"/>
              <w:bottom w:val="single" w:sz="4" w:space="0" w:color="auto"/>
              <w:right w:val="single" w:sz="4" w:space="0" w:color="auto"/>
            </w:tcBorders>
            <w:vAlign w:val="center"/>
            <w:hideMark/>
          </w:tcPr>
          <w:p w14:paraId="60F6D52B" w14:textId="77777777" w:rsidR="00906B45" w:rsidRPr="00906B45" w:rsidRDefault="00906B45" w:rsidP="00447D11">
            <w:pPr>
              <w:jc w:val="left"/>
              <w:rPr>
                <w:i/>
                <w:iCs/>
                <w:snapToGrid w:val="0"/>
              </w:rPr>
            </w:pPr>
            <w:r w:rsidRPr="00906B45">
              <w:rPr>
                <w:i/>
                <w:iCs/>
                <w:snapToGrid w:val="0"/>
              </w:rPr>
              <w:t>Jamboree</w:t>
            </w:r>
          </w:p>
        </w:tc>
      </w:tr>
    </w:tbl>
    <w:p w14:paraId="632365EF" w14:textId="77777777" w:rsidR="00906B45" w:rsidRDefault="00906B45" w:rsidP="00447D11">
      <w:pPr>
        <w:keepNext/>
        <w:keepLines/>
        <w:rPr>
          <w:b/>
          <w:snapToGrid w:val="0"/>
          <w:lang w:eastAsia="en-US"/>
        </w:rPr>
      </w:pPr>
    </w:p>
    <w:p w14:paraId="18A121E7" w14:textId="3300A134" w:rsidR="00906B45" w:rsidRPr="00906B45" w:rsidRDefault="00906B45" w:rsidP="00447D11">
      <w:pPr>
        <w:keepNext/>
        <w:keepLines/>
        <w:rPr>
          <w:b/>
          <w:snapToGrid w:val="0"/>
          <w:lang w:eastAsia="en-US"/>
        </w:rPr>
      </w:pPr>
      <w:r w:rsidRPr="00906B45">
        <w:rPr>
          <w:b/>
          <w:snapToGrid w:val="0"/>
          <w:lang w:eastAsia="en-US"/>
        </w:rPr>
        <w:t xml:space="preserve">Submitted by former Councillor </w:t>
      </w:r>
      <w:r w:rsidRPr="00906B45">
        <w:rPr>
          <w:b/>
          <w:bCs/>
          <w:snapToGrid w:val="0"/>
          <w:lang w:eastAsia="en-US"/>
        </w:rPr>
        <w:t>Jonathan Sriranganathan</w:t>
      </w:r>
      <w:r w:rsidRPr="00906B45">
        <w:rPr>
          <w:b/>
          <w:snapToGrid w:val="0"/>
          <w:lang w:eastAsia="en-US"/>
        </w:rPr>
        <w:t xml:space="preserve"> (from meeting on </w:t>
      </w:r>
      <w:r w:rsidRPr="00906B45">
        <w:rPr>
          <w:b/>
          <w:bCs/>
          <w:snapToGrid w:val="0"/>
          <w:lang w:eastAsia="en-US"/>
        </w:rPr>
        <w:t>2 May 2023</w:t>
      </w:r>
      <w:r w:rsidRPr="00906B45">
        <w:rPr>
          <w:b/>
          <w:snapToGrid w:val="0"/>
          <w:lang w:eastAsia="en-US"/>
        </w:rPr>
        <w:t>)</w:t>
      </w:r>
    </w:p>
    <w:p w14:paraId="789E48FF" w14:textId="77777777" w:rsidR="00906B45" w:rsidRPr="00906B45" w:rsidRDefault="00906B45" w:rsidP="00447D11">
      <w:pPr>
        <w:keepNext/>
        <w:keepLines/>
        <w:ind w:left="720" w:hanging="720"/>
        <w:rPr>
          <w:b/>
          <w:snapToGrid w:val="0"/>
          <w:lang w:eastAsia="en-US"/>
        </w:rPr>
      </w:pPr>
      <w:r w:rsidRPr="00906B45">
        <w:rPr>
          <w:b/>
          <w:snapToGrid w:val="0"/>
          <w:lang w:eastAsia="en-US"/>
        </w:rPr>
        <w:t>Q1.</w:t>
      </w:r>
      <w:r w:rsidRPr="00906B45">
        <w:rPr>
          <w:bCs/>
          <w:snapToGrid w:val="0"/>
          <w:lang w:eastAsia="en-US"/>
        </w:rPr>
        <w:tab/>
        <w:t>Has Brisbane City Council ever produced any analysis for internal use on the effectiveness or impacts of the ‘free off-peak bus and ferry travel for seniors’ policy, especially its effects on ridership by seniors, and if so can you please provide a summary of the conclusions and the name of the document?</w:t>
      </w:r>
      <w:r w:rsidRPr="00906B45">
        <w:rPr>
          <w:b/>
          <w:snapToGrid w:val="0"/>
          <w:lang w:eastAsia="en-US"/>
        </w:rPr>
        <w:t xml:space="preserve"> </w:t>
      </w:r>
    </w:p>
    <w:p w14:paraId="6B6353AC" w14:textId="77777777" w:rsidR="00906B45" w:rsidRPr="00906B45" w:rsidRDefault="00906B45" w:rsidP="00447D11">
      <w:pPr>
        <w:ind w:left="720" w:hanging="720"/>
        <w:rPr>
          <w:b/>
          <w:snapToGrid w:val="0"/>
          <w:lang w:eastAsia="en-US"/>
        </w:rPr>
      </w:pPr>
    </w:p>
    <w:p w14:paraId="5C8DE332" w14:textId="77777777" w:rsidR="00906B45" w:rsidRPr="00906B45" w:rsidRDefault="00906B45" w:rsidP="00447D11">
      <w:pPr>
        <w:rPr>
          <w:b/>
          <w:i/>
          <w:iCs/>
          <w:snapToGrid w:val="0"/>
          <w:lang w:eastAsia="en-US"/>
        </w:rPr>
      </w:pPr>
      <w:r w:rsidRPr="00906B45">
        <w:rPr>
          <w:b/>
          <w:i/>
          <w:iCs/>
          <w:snapToGrid w:val="0"/>
          <w:lang w:eastAsia="en-US"/>
        </w:rPr>
        <w:t>A1.</w:t>
      </w:r>
      <w:r w:rsidRPr="00906B45">
        <w:rPr>
          <w:b/>
          <w:i/>
          <w:iCs/>
          <w:snapToGrid w:val="0"/>
          <w:lang w:eastAsia="en-US"/>
        </w:rPr>
        <w:tab/>
      </w:r>
      <w:r w:rsidRPr="00906B45">
        <w:rPr>
          <w:bCs/>
          <w:i/>
          <w:iCs/>
          <w:snapToGrid w:val="0"/>
          <w:lang w:eastAsia="en-US"/>
        </w:rPr>
        <w:t>No.</w:t>
      </w:r>
    </w:p>
    <w:p w14:paraId="4A51DCCA" w14:textId="77777777" w:rsidR="00906B45" w:rsidRPr="00906B45" w:rsidRDefault="00906B45" w:rsidP="00447D11">
      <w:pPr>
        <w:ind w:left="720" w:hanging="720"/>
        <w:rPr>
          <w:b/>
          <w:snapToGrid w:val="0"/>
          <w:lang w:eastAsia="en-US"/>
        </w:rPr>
      </w:pPr>
    </w:p>
    <w:p w14:paraId="4190133D" w14:textId="77777777" w:rsidR="00906B45" w:rsidRPr="00906B45" w:rsidRDefault="00906B45" w:rsidP="00447D11">
      <w:pPr>
        <w:ind w:left="720" w:hanging="720"/>
        <w:rPr>
          <w:bCs/>
          <w:snapToGrid w:val="0"/>
          <w:lang w:eastAsia="en-US"/>
        </w:rPr>
      </w:pPr>
      <w:r w:rsidRPr="00906B45">
        <w:rPr>
          <w:b/>
          <w:bCs/>
          <w:snapToGrid w:val="0"/>
          <w:lang w:eastAsia="en-US"/>
        </w:rPr>
        <w:t>Q2.</w:t>
      </w:r>
      <w:r w:rsidRPr="00906B45">
        <w:rPr>
          <w:bCs/>
          <w:snapToGrid w:val="0"/>
          <w:lang w:eastAsia="en-US"/>
        </w:rPr>
        <w:tab/>
        <w:t xml:space="preserve">Can you please provide figures to answer the following questions: for the months after the introduction of the free off-peak bus and ferry travel for seniors policy but before March 2020 (i.e. during pre-COVID conditions), </w:t>
      </w:r>
    </w:p>
    <w:p w14:paraId="4F3EED8A" w14:textId="77777777" w:rsidR="00906B45" w:rsidRPr="00906B45" w:rsidRDefault="00906B45" w:rsidP="00447D11">
      <w:pPr>
        <w:numPr>
          <w:ilvl w:val="0"/>
          <w:numId w:val="24"/>
        </w:numPr>
        <w:ind w:hanging="726"/>
        <w:jc w:val="left"/>
        <w:rPr>
          <w:bCs/>
          <w:snapToGrid w:val="0"/>
          <w:lang w:eastAsia="en-US"/>
        </w:rPr>
      </w:pPr>
      <w:r w:rsidRPr="00906B45">
        <w:rPr>
          <w:bCs/>
          <w:snapToGrid w:val="0"/>
          <w:lang w:eastAsia="en-US"/>
        </w:rPr>
        <w:t>did ridership by seniors on buses and ferries increase compared to the monthly figures in previous years?</w:t>
      </w:r>
    </w:p>
    <w:p w14:paraId="3C2BB3EE" w14:textId="77777777" w:rsidR="00906B45" w:rsidRPr="00906B45" w:rsidRDefault="00906B45" w:rsidP="00447D11">
      <w:pPr>
        <w:numPr>
          <w:ilvl w:val="0"/>
          <w:numId w:val="24"/>
        </w:numPr>
        <w:ind w:hanging="726"/>
        <w:jc w:val="left"/>
        <w:rPr>
          <w:bCs/>
          <w:snapToGrid w:val="0"/>
          <w:lang w:eastAsia="en-US"/>
        </w:rPr>
      </w:pPr>
      <w:r w:rsidRPr="00906B45">
        <w:rPr>
          <w:bCs/>
          <w:snapToGrid w:val="0"/>
          <w:lang w:eastAsia="en-US"/>
        </w:rPr>
        <w:t>did ridership by seniors on public transport (all modes) in Brisbane increase compared to the monthly figures in previous years?</w:t>
      </w:r>
    </w:p>
    <w:p w14:paraId="73A28168" w14:textId="77777777" w:rsidR="00906B45" w:rsidRPr="00906B45" w:rsidRDefault="00906B45" w:rsidP="00447D11">
      <w:pPr>
        <w:numPr>
          <w:ilvl w:val="0"/>
          <w:numId w:val="24"/>
        </w:numPr>
        <w:ind w:left="1441" w:hanging="726"/>
        <w:jc w:val="left"/>
        <w:rPr>
          <w:bCs/>
          <w:snapToGrid w:val="0"/>
          <w:lang w:eastAsia="en-US"/>
        </w:rPr>
      </w:pPr>
      <w:r w:rsidRPr="00906B45">
        <w:rPr>
          <w:bCs/>
          <w:snapToGrid w:val="0"/>
          <w:lang w:eastAsia="en-US"/>
        </w:rPr>
        <w:t>did ridership by seniors on buses and ferries during off-peak periods increase compared to the monthly figures in previous years?</w:t>
      </w:r>
    </w:p>
    <w:p w14:paraId="3C4B6BB7" w14:textId="77777777" w:rsidR="00906B45" w:rsidRPr="00906B45" w:rsidRDefault="00906B45" w:rsidP="00447D11">
      <w:pPr>
        <w:numPr>
          <w:ilvl w:val="0"/>
          <w:numId w:val="24"/>
        </w:numPr>
        <w:ind w:hanging="726"/>
        <w:jc w:val="left"/>
        <w:rPr>
          <w:bCs/>
          <w:snapToGrid w:val="0"/>
          <w:lang w:eastAsia="en-US"/>
        </w:rPr>
      </w:pPr>
      <w:r w:rsidRPr="00906B45">
        <w:rPr>
          <w:bCs/>
          <w:snapToGrid w:val="0"/>
          <w:lang w:eastAsia="en-US"/>
        </w:rPr>
        <w:t>did ridership by seniors on buses and ferries during peak periods decrease compared to the monthly figures in previous years?</w:t>
      </w:r>
    </w:p>
    <w:p w14:paraId="34702BEA" w14:textId="77777777" w:rsidR="00906B45" w:rsidRPr="00906B45" w:rsidRDefault="00906B45" w:rsidP="00447D11">
      <w:pPr>
        <w:numPr>
          <w:ilvl w:val="0"/>
          <w:numId w:val="24"/>
        </w:numPr>
        <w:ind w:hanging="726"/>
        <w:jc w:val="left"/>
        <w:rPr>
          <w:bCs/>
          <w:snapToGrid w:val="0"/>
          <w:lang w:eastAsia="en-US"/>
        </w:rPr>
      </w:pPr>
      <w:r w:rsidRPr="00906B45">
        <w:rPr>
          <w:bCs/>
          <w:snapToGrid w:val="0"/>
          <w:lang w:eastAsia="en-US"/>
        </w:rPr>
        <w:t xml:space="preserve">how did ridership by seniors on trains (peak and off-peak) change compared to the monthly figures in previous years? </w:t>
      </w:r>
    </w:p>
    <w:p w14:paraId="4E518114" w14:textId="77777777" w:rsidR="00906B45" w:rsidRPr="00906B45" w:rsidRDefault="00906B45" w:rsidP="00447D11">
      <w:pPr>
        <w:ind w:left="720" w:hanging="720"/>
        <w:rPr>
          <w:b/>
          <w:i/>
          <w:iCs/>
          <w:snapToGrid w:val="0"/>
          <w:lang w:eastAsia="en-US"/>
        </w:rPr>
      </w:pPr>
    </w:p>
    <w:p w14:paraId="27D1CAA3" w14:textId="77777777" w:rsidR="00906B45" w:rsidRPr="00906B45" w:rsidRDefault="00906B45" w:rsidP="00447D11">
      <w:pPr>
        <w:rPr>
          <w:bCs/>
          <w:i/>
          <w:iCs/>
          <w:snapToGrid w:val="0"/>
          <w:lang w:eastAsia="en-US"/>
        </w:rPr>
      </w:pPr>
      <w:r w:rsidRPr="00906B45">
        <w:rPr>
          <w:b/>
          <w:i/>
          <w:iCs/>
          <w:snapToGrid w:val="0"/>
          <w:lang w:eastAsia="en-US"/>
        </w:rPr>
        <w:t>A2.</w:t>
      </w:r>
      <w:r w:rsidRPr="00906B45">
        <w:rPr>
          <w:b/>
          <w:i/>
          <w:iCs/>
          <w:snapToGrid w:val="0"/>
          <w:lang w:eastAsia="en-US"/>
        </w:rPr>
        <w:tab/>
      </w:r>
      <w:r w:rsidRPr="00906B45">
        <w:rPr>
          <w:bCs/>
          <w:i/>
          <w:iCs/>
          <w:snapToGrid w:val="0"/>
          <w:lang w:eastAsia="en-US"/>
        </w:rPr>
        <w:t xml:space="preserve">a. </w:t>
      </w:r>
      <w:r w:rsidRPr="00906B45">
        <w:rPr>
          <w:bCs/>
          <w:i/>
          <w:iCs/>
          <w:snapToGrid w:val="0"/>
          <w:lang w:eastAsia="en-US"/>
        </w:rPr>
        <w:tab/>
        <w:t>Yes.</w:t>
      </w:r>
    </w:p>
    <w:p w14:paraId="3657980C" w14:textId="77777777" w:rsidR="00906B45" w:rsidRPr="00906B45" w:rsidRDefault="00906B45" w:rsidP="00447D11">
      <w:pPr>
        <w:ind w:left="1440" w:hanging="720"/>
        <w:rPr>
          <w:bCs/>
          <w:i/>
          <w:iCs/>
          <w:snapToGrid w:val="0"/>
          <w:lang w:eastAsia="en-US"/>
        </w:rPr>
      </w:pPr>
      <w:r w:rsidRPr="00906B45">
        <w:rPr>
          <w:bCs/>
          <w:i/>
          <w:iCs/>
          <w:snapToGrid w:val="0"/>
          <w:lang w:eastAsia="en-US"/>
        </w:rPr>
        <w:t>b.</w:t>
      </w:r>
      <w:r w:rsidRPr="00906B45">
        <w:rPr>
          <w:bCs/>
          <w:i/>
          <w:iCs/>
          <w:snapToGrid w:val="0"/>
          <w:lang w:eastAsia="en-US"/>
        </w:rPr>
        <w:tab/>
        <w:t>Council does not have access to the patronage data of other operators and modes of transport.</w:t>
      </w:r>
    </w:p>
    <w:p w14:paraId="5970CD1D" w14:textId="77777777" w:rsidR="00906B45" w:rsidRPr="00906B45" w:rsidRDefault="00906B45" w:rsidP="00447D11">
      <w:pPr>
        <w:ind w:left="1440" w:hanging="720"/>
        <w:rPr>
          <w:bCs/>
          <w:i/>
          <w:iCs/>
          <w:snapToGrid w:val="0"/>
          <w:lang w:eastAsia="en-US"/>
        </w:rPr>
      </w:pPr>
      <w:r w:rsidRPr="00906B45">
        <w:rPr>
          <w:bCs/>
          <w:i/>
          <w:iCs/>
          <w:snapToGrid w:val="0"/>
          <w:lang w:eastAsia="en-US"/>
        </w:rPr>
        <w:t>c.</w:t>
      </w:r>
      <w:r w:rsidRPr="00906B45">
        <w:rPr>
          <w:bCs/>
          <w:i/>
          <w:iCs/>
          <w:snapToGrid w:val="0"/>
          <w:lang w:eastAsia="en-US"/>
        </w:rPr>
        <w:tab/>
        <w:t>Yes.</w:t>
      </w:r>
    </w:p>
    <w:p w14:paraId="5779B9AF" w14:textId="77777777" w:rsidR="00906B45" w:rsidRPr="00906B45" w:rsidRDefault="00906B45" w:rsidP="00447D11">
      <w:pPr>
        <w:ind w:left="1440" w:hanging="720"/>
        <w:rPr>
          <w:bCs/>
          <w:i/>
          <w:iCs/>
          <w:snapToGrid w:val="0"/>
          <w:lang w:eastAsia="en-US"/>
        </w:rPr>
      </w:pPr>
      <w:r w:rsidRPr="00906B45">
        <w:rPr>
          <w:bCs/>
          <w:i/>
          <w:iCs/>
          <w:snapToGrid w:val="0"/>
          <w:lang w:eastAsia="en-US"/>
        </w:rPr>
        <w:t>d.</w:t>
      </w:r>
      <w:r w:rsidRPr="00906B45">
        <w:rPr>
          <w:bCs/>
          <w:i/>
          <w:iCs/>
          <w:snapToGrid w:val="0"/>
          <w:lang w:eastAsia="en-US"/>
        </w:rPr>
        <w:tab/>
        <w:t>No.</w:t>
      </w:r>
    </w:p>
    <w:p w14:paraId="73D55AD8" w14:textId="77777777" w:rsidR="00906B45" w:rsidRPr="00906B45" w:rsidRDefault="00906B45" w:rsidP="00447D11">
      <w:pPr>
        <w:ind w:left="1440" w:hanging="720"/>
        <w:rPr>
          <w:bCs/>
          <w:i/>
          <w:iCs/>
          <w:snapToGrid w:val="0"/>
          <w:lang w:eastAsia="en-US"/>
        </w:rPr>
      </w:pPr>
      <w:r w:rsidRPr="00906B45">
        <w:rPr>
          <w:bCs/>
          <w:i/>
          <w:iCs/>
          <w:snapToGrid w:val="0"/>
          <w:lang w:eastAsia="en-US"/>
        </w:rPr>
        <w:t>e.</w:t>
      </w:r>
      <w:r w:rsidRPr="00906B45">
        <w:rPr>
          <w:bCs/>
          <w:i/>
          <w:iCs/>
          <w:snapToGrid w:val="0"/>
          <w:lang w:eastAsia="en-US"/>
        </w:rPr>
        <w:tab/>
        <w:t>Council does not have access to the patronage data of other operators and modes of transport.</w:t>
      </w:r>
    </w:p>
    <w:p w14:paraId="5B0AFC5D" w14:textId="77777777" w:rsidR="00906B45" w:rsidRPr="00906B45" w:rsidRDefault="00906B45" w:rsidP="00447D11">
      <w:pPr>
        <w:ind w:left="720" w:hanging="720"/>
        <w:rPr>
          <w:b/>
          <w:i/>
          <w:iCs/>
          <w:snapToGrid w:val="0"/>
          <w:lang w:eastAsia="en-US"/>
        </w:rPr>
      </w:pPr>
    </w:p>
    <w:p w14:paraId="4F806B34" w14:textId="77777777" w:rsidR="00906B45" w:rsidRPr="00906B45" w:rsidRDefault="00906B45" w:rsidP="00447D11">
      <w:pPr>
        <w:ind w:left="720" w:hanging="720"/>
        <w:rPr>
          <w:bCs/>
          <w:snapToGrid w:val="0"/>
          <w:lang w:eastAsia="en-US"/>
        </w:rPr>
      </w:pPr>
      <w:r w:rsidRPr="00906B45">
        <w:rPr>
          <w:b/>
          <w:bCs/>
          <w:snapToGrid w:val="0"/>
          <w:lang w:eastAsia="en-US"/>
        </w:rPr>
        <w:t>Q3.</w:t>
      </w:r>
      <w:r w:rsidRPr="00906B45">
        <w:rPr>
          <w:bCs/>
          <w:snapToGrid w:val="0"/>
          <w:lang w:eastAsia="en-US"/>
        </w:rPr>
        <w:tab/>
        <w:t>For the months after March 2020 until the present (i.e. post COVID conditions),</w:t>
      </w:r>
    </w:p>
    <w:p w14:paraId="0C9D878E" w14:textId="77777777" w:rsidR="00906B45" w:rsidRPr="00906B45" w:rsidRDefault="00906B45" w:rsidP="00447D11">
      <w:pPr>
        <w:numPr>
          <w:ilvl w:val="0"/>
          <w:numId w:val="21"/>
        </w:numPr>
        <w:ind w:hanging="720"/>
        <w:jc w:val="left"/>
        <w:rPr>
          <w:bCs/>
          <w:snapToGrid w:val="0"/>
          <w:lang w:eastAsia="en-US"/>
        </w:rPr>
      </w:pPr>
      <w:r w:rsidRPr="00906B45">
        <w:rPr>
          <w:bCs/>
          <w:snapToGrid w:val="0"/>
          <w:lang w:eastAsia="en-US"/>
        </w:rPr>
        <w:t>did ridership by seniors on public transport (all modes) increase faster in Brisbane than in Sydney and Melbourne in the same monthly periods?</w:t>
      </w:r>
    </w:p>
    <w:p w14:paraId="12660803" w14:textId="77777777" w:rsidR="00906B45" w:rsidRPr="00906B45" w:rsidRDefault="00906B45" w:rsidP="00447D11">
      <w:pPr>
        <w:ind w:left="720" w:hanging="720"/>
        <w:rPr>
          <w:bCs/>
          <w:snapToGrid w:val="0"/>
          <w:lang w:eastAsia="en-US"/>
        </w:rPr>
      </w:pPr>
    </w:p>
    <w:p w14:paraId="6F4E221F" w14:textId="77777777" w:rsidR="00906B45" w:rsidRPr="00906B45" w:rsidRDefault="00906B45" w:rsidP="00447D11">
      <w:pPr>
        <w:ind w:left="720" w:hanging="720"/>
        <w:rPr>
          <w:b/>
          <w:i/>
          <w:iCs/>
          <w:snapToGrid w:val="0"/>
          <w:lang w:eastAsia="en-US"/>
        </w:rPr>
      </w:pPr>
      <w:r w:rsidRPr="00906B45">
        <w:rPr>
          <w:b/>
          <w:i/>
          <w:iCs/>
          <w:snapToGrid w:val="0"/>
          <w:lang w:eastAsia="en-US"/>
        </w:rPr>
        <w:t>A3.</w:t>
      </w:r>
      <w:r w:rsidRPr="00906B45">
        <w:rPr>
          <w:b/>
          <w:i/>
          <w:iCs/>
          <w:snapToGrid w:val="0"/>
          <w:lang w:eastAsia="en-US"/>
        </w:rPr>
        <w:tab/>
      </w:r>
      <w:r w:rsidRPr="00906B45">
        <w:rPr>
          <w:bCs/>
          <w:i/>
          <w:iCs/>
          <w:snapToGrid w:val="0"/>
          <w:lang w:eastAsia="en-US"/>
        </w:rPr>
        <w:t>Council does not have access to the patronage data of other operators and modes of transport.</w:t>
      </w:r>
    </w:p>
    <w:p w14:paraId="237FE098" w14:textId="77777777" w:rsidR="00906B45" w:rsidRPr="00906B45" w:rsidRDefault="00906B45" w:rsidP="00447D11">
      <w:pPr>
        <w:ind w:left="720" w:hanging="720"/>
        <w:rPr>
          <w:bCs/>
          <w:snapToGrid w:val="0"/>
          <w:lang w:eastAsia="en-US"/>
        </w:rPr>
      </w:pPr>
    </w:p>
    <w:p w14:paraId="7BD7FF42" w14:textId="77777777" w:rsidR="00906B45" w:rsidRPr="00906B45" w:rsidRDefault="00906B45" w:rsidP="00447D11">
      <w:pPr>
        <w:keepNext/>
        <w:keepLines/>
        <w:rPr>
          <w:b/>
          <w:snapToGrid w:val="0"/>
          <w:lang w:eastAsia="en-US"/>
        </w:rPr>
      </w:pPr>
      <w:r w:rsidRPr="00906B45">
        <w:rPr>
          <w:b/>
          <w:snapToGrid w:val="0"/>
          <w:lang w:eastAsia="en-US"/>
        </w:rPr>
        <w:t xml:space="preserve">Submitted by Councillor </w:t>
      </w:r>
      <w:r w:rsidRPr="00906B45">
        <w:rPr>
          <w:b/>
          <w:bCs/>
          <w:snapToGrid w:val="0"/>
          <w:lang w:eastAsia="en-US"/>
        </w:rPr>
        <w:t>Steve Griffiths</w:t>
      </w:r>
      <w:r w:rsidRPr="00906B45">
        <w:rPr>
          <w:b/>
          <w:snapToGrid w:val="0"/>
          <w:lang w:eastAsia="en-US"/>
        </w:rPr>
        <w:t xml:space="preserve"> (from meeting on </w:t>
      </w:r>
      <w:r w:rsidRPr="00906B45">
        <w:rPr>
          <w:b/>
          <w:bCs/>
          <w:snapToGrid w:val="0"/>
          <w:lang w:eastAsia="en-US"/>
        </w:rPr>
        <w:t>2 May 2023</w:t>
      </w:r>
      <w:r w:rsidRPr="00906B45">
        <w:rPr>
          <w:b/>
          <w:snapToGrid w:val="0"/>
          <w:lang w:eastAsia="en-US"/>
        </w:rPr>
        <w:t>)</w:t>
      </w:r>
    </w:p>
    <w:p w14:paraId="2868713A" w14:textId="77777777" w:rsidR="00906B45" w:rsidRPr="00906B45" w:rsidRDefault="00906B45" w:rsidP="00447D11">
      <w:pPr>
        <w:keepNext/>
        <w:keepLines/>
        <w:ind w:left="720" w:hanging="720"/>
        <w:rPr>
          <w:b/>
          <w:snapToGrid w:val="0"/>
          <w:lang w:eastAsia="en-US"/>
        </w:rPr>
      </w:pPr>
      <w:r w:rsidRPr="00906B45">
        <w:rPr>
          <w:b/>
          <w:snapToGrid w:val="0"/>
          <w:lang w:eastAsia="en-US"/>
        </w:rPr>
        <w:t>Q1.</w:t>
      </w:r>
      <w:r w:rsidRPr="00906B45">
        <w:rPr>
          <w:bCs/>
          <w:snapToGrid w:val="0"/>
          <w:lang w:eastAsia="en-US"/>
        </w:rPr>
        <w:tab/>
        <w:t>Please advise what the difference in printing costs is for the use of matte finish paper as opposed to the current gloss paper version of the Living in Brisbane publication.</w:t>
      </w:r>
      <w:r w:rsidRPr="00906B45">
        <w:rPr>
          <w:b/>
          <w:snapToGrid w:val="0"/>
          <w:lang w:eastAsia="en-US"/>
        </w:rPr>
        <w:t xml:space="preserve"> </w:t>
      </w:r>
    </w:p>
    <w:p w14:paraId="49CC876D" w14:textId="77777777" w:rsidR="00906B45" w:rsidRPr="00906B45" w:rsidRDefault="00906B45" w:rsidP="00447D11">
      <w:pPr>
        <w:ind w:left="720" w:hanging="720"/>
        <w:rPr>
          <w:b/>
          <w:snapToGrid w:val="0"/>
          <w:lang w:eastAsia="en-US"/>
        </w:rPr>
      </w:pPr>
    </w:p>
    <w:p w14:paraId="467433C5" w14:textId="77777777" w:rsidR="00906B45" w:rsidRPr="00906B45" w:rsidRDefault="00906B45" w:rsidP="00447D11">
      <w:pPr>
        <w:rPr>
          <w:b/>
          <w:i/>
          <w:iCs/>
          <w:snapToGrid w:val="0"/>
          <w:lang w:eastAsia="en-US"/>
        </w:rPr>
      </w:pPr>
      <w:r w:rsidRPr="00906B45">
        <w:rPr>
          <w:b/>
          <w:i/>
          <w:iCs/>
          <w:snapToGrid w:val="0"/>
          <w:lang w:eastAsia="en-US"/>
        </w:rPr>
        <w:t>A1.</w:t>
      </w:r>
      <w:r w:rsidRPr="00906B45">
        <w:rPr>
          <w:b/>
          <w:i/>
          <w:iCs/>
          <w:snapToGrid w:val="0"/>
          <w:lang w:eastAsia="en-US"/>
        </w:rPr>
        <w:tab/>
      </w:r>
      <w:r w:rsidRPr="00906B45">
        <w:rPr>
          <w:bCs/>
          <w:i/>
          <w:iCs/>
          <w:snapToGrid w:val="0"/>
          <w:lang w:eastAsia="en-US"/>
        </w:rPr>
        <w:t>$0.01 less per copy.</w:t>
      </w:r>
    </w:p>
    <w:p w14:paraId="6517601A" w14:textId="1A0057F5" w:rsidR="00906B45" w:rsidRPr="00906B45" w:rsidRDefault="00906B45" w:rsidP="00447D11">
      <w:pPr>
        <w:tabs>
          <w:tab w:val="left" w:pos="2835"/>
        </w:tabs>
        <w:ind w:left="567" w:hanging="567"/>
        <w:rPr>
          <w:b/>
        </w:rPr>
      </w:pPr>
    </w:p>
    <w:p w14:paraId="5B798CF1" w14:textId="77777777" w:rsidR="00906B45" w:rsidRPr="00906B45" w:rsidRDefault="00906B45" w:rsidP="00447D11">
      <w:pPr>
        <w:ind w:left="720" w:hanging="720"/>
        <w:rPr>
          <w:bCs/>
          <w:snapToGrid w:val="0"/>
          <w:lang w:eastAsia="en-US"/>
        </w:rPr>
      </w:pPr>
      <w:r w:rsidRPr="00906B45">
        <w:rPr>
          <w:b/>
          <w:bCs/>
          <w:snapToGrid w:val="0"/>
          <w:lang w:eastAsia="en-US"/>
        </w:rPr>
        <w:lastRenderedPageBreak/>
        <w:t>Q2.</w:t>
      </w:r>
      <w:r w:rsidRPr="00906B45">
        <w:rPr>
          <w:bCs/>
          <w:snapToGrid w:val="0"/>
          <w:lang w:eastAsia="en-US"/>
        </w:rPr>
        <w:tab/>
        <w:t xml:space="preserve">Please provide a breakdown of how much funding is expended from each Councillor’s Ward budget for training purposes during the following financial years: </w:t>
      </w:r>
    </w:p>
    <w:p w14:paraId="6120D1E4" w14:textId="77777777" w:rsidR="00906B45" w:rsidRPr="00906B45" w:rsidRDefault="00906B45" w:rsidP="00447D11">
      <w:pPr>
        <w:numPr>
          <w:ilvl w:val="0"/>
          <w:numId w:val="25"/>
        </w:numPr>
        <w:ind w:hanging="726"/>
        <w:rPr>
          <w:bCs/>
          <w:snapToGrid w:val="0"/>
          <w:lang w:eastAsia="en-US"/>
        </w:rPr>
      </w:pPr>
      <w:r w:rsidRPr="00906B45">
        <w:rPr>
          <w:bCs/>
          <w:snapToGrid w:val="0"/>
          <w:lang w:eastAsia="en-US"/>
        </w:rPr>
        <w:t>2021-22</w:t>
      </w:r>
    </w:p>
    <w:p w14:paraId="4320F796" w14:textId="77777777" w:rsidR="00906B45" w:rsidRPr="00906B45" w:rsidRDefault="00906B45" w:rsidP="00447D11">
      <w:pPr>
        <w:numPr>
          <w:ilvl w:val="0"/>
          <w:numId w:val="25"/>
        </w:numPr>
        <w:ind w:hanging="726"/>
        <w:rPr>
          <w:bCs/>
          <w:snapToGrid w:val="0"/>
          <w:lang w:eastAsia="en-US"/>
        </w:rPr>
      </w:pPr>
      <w:r w:rsidRPr="00906B45">
        <w:rPr>
          <w:bCs/>
          <w:snapToGrid w:val="0"/>
          <w:lang w:eastAsia="en-US"/>
        </w:rPr>
        <w:t>2022-23 to date</w:t>
      </w:r>
    </w:p>
    <w:p w14:paraId="62C71493" w14:textId="77777777" w:rsidR="00906B45" w:rsidRPr="00906B45" w:rsidRDefault="00906B45" w:rsidP="00447D11">
      <w:pPr>
        <w:rPr>
          <w:b/>
          <w:i/>
          <w:iCs/>
          <w:snapToGrid w:val="0"/>
          <w:lang w:eastAsia="en-US"/>
        </w:rPr>
      </w:pPr>
    </w:p>
    <w:p w14:paraId="0A6D3880" w14:textId="77777777" w:rsidR="00906B45" w:rsidRPr="00906B45" w:rsidRDefault="00906B45" w:rsidP="00447D11">
      <w:pPr>
        <w:rPr>
          <w:bCs/>
          <w:i/>
          <w:iCs/>
          <w:snapToGrid w:val="0"/>
          <w:lang w:eastAsia="en-US"/>
        </w:rPr>
      </w:pPr>
      <w:r w:rsidRPr="00906B45">
        <w:rPr>
          <w:b/>
          <w:i/>
          <w:iCs/>
          <w:snapToGrid w:val="0"/>
          <w:lang w:eastAsia="en-US"/>
        </w:rPr>
        <w:t>A2.</w:t>
      </w:r>
      <w:r w:rsidRPr="00906B45">
        <w:rPr>
          <w:b/>
          <w:i/>
          <w:iCs/>
          <w:snapToGrid w:val="0"/>
          <w:lang w:eastAsia="en-US"/>
        </w:rPr>
        <w:tab/>
      </w:r>
      <w:r w:rsidRPr="00906B45">
        <w:rPr>
          <w:bCs/>
          <w:i/>
          <w:iCs/>
          <w:snapToGrid w:val="0"/>
          <w:lang w:eastAsia="en-US"/>
        </w:rPr>
        <w:t>(a)</w:t>
      </w:r>
      <w:r w:rsidRPr="00906B45">
        <w:rPr>
          <w:bCs/>
          <w:i/>
          <w:iCs/>
          <w:snapToGrid w:val="0"/>
          <w:lang w:eastAsia="en-US"/>
        </w:rPr>
        <w:tab/>
        <w:t xml:space="preserve">2021-22 </w:t>
      </w:r>
    </w:p>
    <w:p w14:paraId="1B1D4BF6" w14:textId="77777777" w:rsidR="00906B45" w:rsidRPr="00906B45" w:rsidRDefault="00906B45" w:rsidP="00447D11">
      <w:pPr>
        <w:ind w:left="1440"/>
        <w:rPr>
          <w:bCs/>
          <w:i/>
          <w:iCs/>
          <w:snapToGrid w:val="0"/>
          <w:lang w:eastAsia="en-US"/>
        </w:rPr>
      </w:pPr>
      <w:r w:rsidRPr="00906B45">
        <w:rPr>
          <w:bCs/>
          <w:i/>
          <w:iCs/>
          <w:snapToGrid w:val="0"/>
          <w:lang w:eastAsia="en-US"/>
        </w:rPr>
        <w:t>Paddington Ward Office - $3,920</w:t>
      </w:r>
    </w:p>
    <w:p w14:paraId="4DF7DE74" w14:textId="77777777" w:rsidR="00906B45" w:rsidRPr="00906B45" w:rsidRDefault="00906B45" w:rsidP="00447D11">
      <w:pPr>
        <w:rPr>
          <w:bCs/>
          <w:i/>
          <w:iCs/>
          <w:snapToGrid w:val="0"/>
          <w:lang w:eastAsia="en-US"/>
        </w:rPr>
      </w:pPr>
    </w:p>
    <w:p w14:paraId="391DE9EC" w14:textId="77777777" w:rsidR="00906B45" w:rsidRPr="00906B45" w:rsidRDefault="00906B45" w:rsidP="00447D11">
      <w:pPr>
        <w:ind w:left="720"/>
        <w:rPr>
          <w:bCs/>
          <w:i/>
          <w:iCs/>
          <w:snapToGrid w:val="0"/>
          <w:lang w:eastAsia="en-US"/>
        </w:rPr>
      </w:pPr>
      <w:r w:rsidRPr="00906B45">
        <w:rPr>
          <w:bCs/>
          <w:i/>
          <w:iCs/>
          <w:snapToGrid w:val="0"/>
          <w:lang w:eastAsia="en-US"/>
        </w:rPr>
        <w:t>(b)</w:t>
      </w:r>
      <w:r w:rsidRPr="00906B45">
        <w:rPr>
          <w:bCs/>
          <w:i/>
          <w:iCs/>
          <w:snapToGrid w:val="0"/>
          <w:lang w:eastAsia="en-US"/>
        </w:rPr>
        <w:tab/>
        <w:t xml:space="preserve">2022-23 to date </w:t>
      </w:r>
    </w:p>
    <w:p w14:paraId="4BA3DE26" w14:textId="77777777" w:rsidR="00906B45" w:rsidRPr="00906B45" w:rsidRDefault="00906B45" w:rsidP="00447D11">
      <w:pPr>
        <w:ind w:left="1440"/>
        <w:rPr>
          <w:b/>
          <w:i/>
          <w:iCs/>
          <w:snapToGrid w:val="0"/>
          <w:lang w:eastAsia="en-US"/>
        </w:rPr>
      </w:pPr>
      <w:r w:rsidRPr="00906B45">
        <w:rPr>
          <w:bCs/>
          <w:i/>
          <w:iCs/>
          <w:snapToGrid w:val="0"/>
          <w:lang w:eastAsia="en-US"/>
        </w:rPr>
        <w:t>Jamboree Ward Office - $1,360.</w:t>
      </w:r>
    </w:p>
    <w:p w14:paraId="3022BB25" w14:textId="77777777" w:rsidR="00906B45" w:rsidRDefault="00906B45" w:rsidP="00447D11">
      <w:pPr>
        <w:rPr>
          <w:b/>
          <w:snapToGrid w:val="0"/>
          <w:lang w:eastAsia="en-US"/>
        </w:rPr>
        <w:sectPr w:rsidR="00906B45" w:rsidSect="00EA2779">
          <w:headerReference w:type="default" r:id="rId17"/>
          <w:headerReference w:type="first" r:id="rId18"/>
          <w:endnotePr>
            <w:numFmt w:val="decimal"/>
          </w:endnotePr>
          <w:pgSz w:w="11906" w:h="16838"/>
          <w:pgMar w:top="1156" w:right="1440" w:bottom="1418" w:left="1440" w:header="709" w:footer="1156" w:gutter="0"/>
          <w:pgNumType w:start="1"/>
          <w:cols w:space="720"/>
          <w:noEndnote/>
          <w:titlePg/>
          <w:docGrid w:linePitch="326"/>
        </w:sectPr>
      </w:pPr>
    </w:p>
    <w:p w14:paraId="2FC8F2FF" w14:textId="77777777" w:rsidR="00906B45" w:rsidRPr="00906B45" w:rsidRDefault="00906B45" w:rsidP="00447D11">
      <w:pPr>
        <w:ind w:left="720" w:hanging="720"/>
        <w:rPr>
          <w:bCs/>
          <w:snapToGrid w:val="0"/>
          <w:lang w:eastAsia="en-US"/>
        </w:rPr>
      </w:pPr>
      <w:r w:rsidRPr="00906B45">
        <w:rPr>
          <w:b/>
          <w:bCs/>
          <w:snapToGrid w:val="0"/>
          <w:lang w:eastAsia="en-US"/>
        </w:rPr>
        <w:lastRenderedPageBreak/>
        <w:t>Q3.</w:t>
      </w:r>
      <w:r w:rsidRPr="00906B45">
        <w:rPr>
          <w:bCs/>
          <w:snapToGrid w:val="0"/>
          <w:lang w:eastAsia="en-US"/>
        </w:rPr>
        <w:tab/>
        <w:t xml:space="preserve">Please provide monthly usage numbers for each Brisbane City Council pool for the following financial years: </w:t>
      </w:r>
    </w:p>
    <w:p w14:paraId="4B1EF6BB" w14:textId="77777777" w:rsidR="00906B45" w:rsidRPr="00906B45" w:rsidRDefault="00906B45" w:rsidP="00447D11">
      <w:pPr>
        <w:numPr>
          <w:ilvl w:val="0"/>
          <w:numId w:val="23"/>
        </w:numPr>
        <w:ind w:hanging="726"/>
        <w:rPr>
          <w:bCs/>
          <w:snapToGrid w:val="0"/>
          <w:lang w:eastAsia="en-US"/>
        </w:rPr>
      </w:pPr>
      <w:r w:rsidRPr="00906B45">
        <w:rPr>
          <w:bCs/>
          <w:snapToGrid w:val="0"/>
          <w:lang w:eastAsia="en-US"/>
        </w:rPr>
        <w:t>2021-22</w:t>
      </w:r>
    </w:p>
    <w:p w14:paraId="7DEC3274" w14:textId="77777777" w:rsidR="00906B45" w:rsidRPr="00906B45" w:rsidRDefault="00906B45" w:rsidP="00447D11">
      <w:pPr>
        <w:numPr>
          <w:ilvl w:val="0"/>
          <w:numId w:val="23"/>
        </w:numPr>
        <w:ind w:hanging="726"/>
        <w:rPr>
          <w:bCs/>
          <w:snapToGrid w:val="0"/>
          <w:lang w:eastAsia="en-US"/>
        </w:rPr>
      </w:pPr>
      <w:r w:rsidRPr="00906B45">
        <w:rPr>
          <w:bCs/>
          <w:snapToGrid w:val="0"/>
          <w:lang w:eastAsia="en-US"/>
        </w:rPr>
        <w:t>2022-23 to date</w:t>
      </w:r>
    </w:p>
    <w:p w14:paraId="69589A21" w14:textId="77777777" w:rsidR="00906B45" w:rsidRPr="00906B45" w:rsidRDefault="00906B45" w:rsidP="00447D11">
      <w:pPr>
        <w:rPr>
          <w:b/>
          <w:snapToGrid w:val="0"/>
          <w:lang w:eastAsia="en-US"/>
        </w:rPr>
      </w:pPr>
    </w:p>
    <w:p w14:paraId="071DC5EC" w14:textId="77777777" w:rsidR="00906B45" w:rsidRPr="00906B45" w:rsidRDefault="00906B45" w:rsidP="00447D11">
      <w:pPr>
        <w:ind w:left="720" w:hanging="720"/>
        <w:rPr>
          <w:bCs/>
          <w:i/>
          <w:iCs/>
          <w:snapToGrid w:val="0"/>
          <w:lang w:eastAsia="en-US"/>
        </w:rPr>
      </w:pPr>
      <w:r w:rsidRPr="00906B45">
        <w:rPr>
          <w:b/>
          <w:i/>
          <w:iCs/>
          <w:snapToGrid w:val="0"/>
          <w:lang w:eastAsia="en-US"/>
        </w:rPr>
        <w:t>A3.</w:t>
      </w:r>
      <w:r w:rsidRPr="00906B45">
        <w:rPr>
          <w:b/>
          <w:i/>
          <w:iCs/>
          <w:snapToGrid w:val="0"/>
          <w:lang w:eastAsia="en-US"/>
        </w:rPr>
        <w:tab/>
      </w:r>
      <w:r w:rsidRPr="00906B45">
        <w:rPr>
          <w:bCs/>
          <w:i/>
          <w:iCs/>
          <w:snapToGrid w:val="0"/>
          <w:lang w:eastAsia="en-US"/>
        </w:rPr>
        <w:t>Data for the months July to February 2021/22 has previously been provided and the answers remain unchanged. Data for April and May 2022/23 is not yet available.</w:t>
      </w:r>
    </w:p>
    <w:p w14:paraId="3A6D70B5" w14:textId="200C2F96" w:rsidR="00885F63" w:rsidRDefault="00885F63" w:rsidP="00447D11"/>
    <w:tbl>
      <w:tblPr>
        <w:tblW w:w="15301" w:type="dxa"/>
        <w:tblInd w:w="416" w:type="dxa"/>
        <w:tblLayout w:type="fixed"/>
        <w:tblLook w:val="04A0" w:firstRow="1" w:lastRow="0" w:firstColumn="1" w:lastColumn="0" w:noHBand="0" w:noVBand="1"/>
      </w:tblPr>
      <w:tblGrid>
        <w:gridCol w:w="2506"/>
        <w:gridCol w:w="969"/>
        <w:gridCol w:w="964"/>
        <w:gridCol w:w="964"/>
        <w:gridCol w:w="1066"/>
        <w:gridCol w:w="982"/>
        <w:gridCol w:w="1043"/>
        <w:gridCol w:w="1043"/>
        <w:gridCol w:w="982"/>
        <w:gridCol w:w="983"/>
        <w:gridCol w:w="907"/>
        <w:gridCol w:w="964"/>
        <w:gridCol w:w="964"/>
        <w:gridCol w:w="964"/>
      </w:tblGrid>
      <w:tr w:rsidR="00906B45" w:rsidRPr="00906B45" w14:paraId="309A42CD" w14:textId="77777777" w:rsidTr="00C616D7">
        <w:trPr>
          <w:trHeight w:val="20"/>
          <w:tblHeader/>
        </w:trPr>
        <w:tc>
          <w:tcPr>
            <w:tcW w:w="15301" w:type="dxa"/>
            <w:gridSpan w:val="14"/>
            <w:tcBorders>
              <w:top w:val="single" w:sz="4" w:space="0" w:color="auto"/>
              <w:left w:val="single" w:sz="4" w:space="0" w:color="auto"/>
              <w:bottom w:val="single" w:sz="4" w:space="0" w:color="auto"/>
              <w:right w:val="single" w:sz="4" w:space="0" w:color="auto"/>
            </w:tcBorders>
            <w:vAlign w:val="bottom"/>
            <w:hideMark/>
          </w:tcPr>
          <w:p w14:paraId="00EA1E55" w14:textId="77777777" w:rsidR="00906B45" w:rsidRPr="00906B45" w:rsidRDefault="00906B45" w:rsidP="00447D11">
            <w:pPr>
              <w:jc w:val="center"/>
              <w:rPr>
                <w:b/>
                <w:bCs/>
                <w:i/>
                <w:iCs/>
              </w:rPr>
            </w:pPr>
            <w:r w:rsidRPr="00906B45">
              <w:rPr>
                <w:b/>
                <w:bCs/>
                <w:i/>
                <w:iCs/>
                <w:snapToGrid w:val="0"/>
              </w:rPr>
              <w:t xml:space="preserve">Council Pool Attendance </w:t>
            </w:r>
          </w:p>
        </w:tc>
      </w:tr>
      <w:tr w:rsidR="00906B45" w:rsidRPr="00906B45" w14:paraId="369E4B9E" w14:textId="77777777" w:rsidTr="00C616D7">
        <w:trPr>
          <w:trHeight w:val="20"/>
          <w:tblHeader/>
        </w:trPr>
        <w:tc>
          <w:tcPr>
            <w:tcW w:w="2506" w:type="dxa"/>
            <w:tcBorders>
              <w:top w:val="single" w:sz="4" w:space="0" w:color="auto"/>
              <w:left w:val="single" w:sz="4" w:space="0" w:color="auto"/>
              <w:bottom w:val="single" w:sz="4" w:space="0" w:color="auto"/>
              <w:right w:val="single" w:sz="4" w:space="0" w:color="auto"/>
            </w:tcBorders>
            <w:vAlign w:val="bottom"/>
            <w:hideMark/>
          </w:tcPr>
          <w:p w14:paraId="2901747D" w14:textId="77777777" w:rsidR="00906B45" w:rsidRPr="00906B45" w:rsidRDefault="00906B45" w:rsidP="00447D11">
            <w:pPr>
              <w:jc w:val="left"/>
              <w:rPr>
                <w:i/>
                <w:iCs/>
                <w:snapToGrid w:val="0"/>
              </w:rPr>
            </w:pPr>
            <w:r w:rsidRPr="00906B45">
              <w:rPr>
                <w:i/>
                <w:iCs/>
                <w:snapToGrid w:val="0"/>
              </w:rPr>
              <w:t>Venue</w:t>
            </w:r>
          </w:p>
        </w:tc>
        <w:tc>
          <w:tcPr>
            <w:tcW w:w="969" w:type="dxa"/>
            <w:tcBorders>
              <w:top w:val="single" w:sz="4" w:space="0" w:color="auto"/>
              <w:left w:val="nil"/>
              <w:bottom w:val="single" w:sz="4" w:space="0" w:color="auto"/>
              <w:right w:val="single" w:sz="4" w:space="0" w:color="auto"/>
            </w:tcBorders>
            <w:noWrap/>
            <w:vAlign w:val="bottom"/>
            <w:hideMark/>
          </w:tcPr>
          <w:p w14:paraId="37DE9F5D" w14:textId="77777777" w:rsidR="00906B45" w:rsidRPr="00906B45" w:rsidRDefault="00906B45" w:rsidP="00447D11">
            <w:pPr>
              <w:jc w:val="left"/>
              <w:rPr>
                <w:i/>
                <w:iCs/>
                <w:snapToGrid w:val="0"/>
              </w:rPr>
            </w:pPr>
            <w:r w:rsidRPr="00906B45">
              <w:rPr>
                <w:i/>
                <w:iCs/>
                <w:snapToGrid w:val="0"/>
              </w:rPr>
              <w:t> Year</w:t>
            </w:r>
          </w:p>
        </w:tc>
        <w:tc>
          <w:tcPr>
            <w:tcW w:w="964" w:type="dxa"/>
            <w:tcBorders>
              <w:top w:val="single" w:sz="4" w:space="0" w:color="auto"/>
              <w:left w:val="single" w:sz="4" w:space="0" w:color="auto"/>
              <w:bottom w:val="single" w:sz="4" w:space="0" w:color="auto"/>
              <w:right w:val="single" w:sz="4" w:space="0" w:color="auto"/>
            </w:tcBorders>
            <w:noWrap/>
            <w:hideMark/>
          </w:tcPr>
          <w:p w14:paraId="72947A9A" w14:textId="77777777" w:rsidR="00906B45" w:rsidRPr="00906B45" w:rsidRDefault="00906B45" w:rsidP="00447D11">
            <w:pPr>
              <w:jc w:val="center"/>
              <w:rPr>
                <w:i/>
                <w:iCs/>
                <w:snapToGrid w:val="0"/>
              </w:rPr>
            </w:pPr>
            <w:r w:rsidRPr="00906B45">
              <w:rPr>
                <w:i/>
                <w:iCs/>
                <w:snapToGrid w:val="0"/>
              </w:rPr>
              <w:t>July</w:t>
            </w:r>
          </w:p>
        </w:tc>
        <w:tc>
          <w:tcPr>
            <w:tcW w:w="964" w:type="dxa"/>
            <w:tcBorders>
              <w:top w:val="single" w:sz="4" w:space="0" w:color="auto"/>
              <w:left w:val="single" w:sz="4" w:space="0" w:color="auto"/>
              <w:bottom w:val="single" w:sz="4" w:space="0" w:color="auto"/>
              <w:right w:val="single" w:sz="4" w:space="0" w:color="auto"/>
            </w:tcBorders>
            <w:noWrap/>
            <w:hideMark/>
          </w:tcPr>
          <w:p w14:paraId="453056F0" w14:textId="77777777" w:rsidR="00906B45" w:rsidRPr="00906B45" w:rsidRDefault="00906B45" w:rsidP="00447D11">
            <w:pPr>
              <w:jc w:val="center"/>
              <w:rPr>
                <w:i/>
                <w:iCs/>
                <w:snapToGrid w:val="0"/>
              </w:rPr>
            </w:pPr>
            <w:r w:rsidRPr="00906B45">
              <w:rPr>
                <w:i/>
                <w:iCs/>
                <w:snapToGrid w:val="0"/>
              </w:rPr>
              <w:t>August</w:t>
            </w:r>
          </w:p>
        </w:tc>
        <w:tc>
          <w:tcPr>
            <w:tcW w:w="1066" w:type="dxa"/>
            <w:tcBorders>
              <w:top w:val="single" w:sz="4" w:space="0" w:color="auto"/>
              <w:left w:val="nil"/>
              <w:bottom w:val="single" w:sz="4" w:space="0" w:color="auto"/>
              <w:right w:val="single" w:sz="4" w:space="0" w:color="auto"/>
            </w:tcBorders>
            <w:noWrap/>
            <w:hideMark/>
          </w:tcPr>
          <w:p w14:paraId="6A840BBA" w14:textId="77777777" w:rsidR="00906B45" w:rsidRPr="00906B45" w:rsidRDefault="00906B45" w:rsidP="00447D11">
            <w:pPr>
              <w:jc w:val="center"/>
              <w:rPr>
                <w:i/>
                <w:iCs/>
                <w:snapToGrid w:val="0"/>
              </w:rPr>
            </w:pPr>
            <w:r w:rsidRPr="00906B45">
              <w:rPr>
                <w:i/>
                <w:iCs/>
                <w:snapToGrid w:val="0"/>
              </w:rPr>
              <w:t>September</w:t>
            </w:r>
          </w:p>
        </w:tc>
        <w:tc>
          <w:tcPr>
            <w:tcW w:w="982" w:type="dxa"/>
            <w:tcBorders>
              <w:top w:val="single" w:sz="4" w:space="0" w:color="auto"/>
              <w:left w:val="nil"/>
              <w:bottom w:val="single" w:sz="4" w:space="0" w:color="auto"/>
              <w:right w:val="single" w:sz="4" w:space="0" w:color="auto"/>
            </w:tcBorders>
            <w:noWrap/>
            <w:hideMark/>
          </w:tcPr>
          <w:p w14:paraId="66C2D6E7" w14:textId="77777777" w:rsidR="00906B45" w:rsidRPr="00906B45" w:rsidRDefault="00906B45" w:rsidP="00447D11">
            <w:pPr>
              <w:jc w:val="center"/>
              <w:rPr>
                <w:i/>
                <w:iCs/>
                <w:snapToGrid w:val="0"/>
              </w:rPr>
            </w:pPr>
            <w:r w:rsidRPr="00906B45">
              <w:rPr>
                <w:i/>
                <w:iCs/>
                <w:snapToGrid w:val="0"/>
              </w:rPr>
              <w:t>October</w:t>
            </w:r>
          </w:p>
        </w:tc>
        <w:tc>
          <w:tcPr>
            <w:tcW w:w="1043" w:type="dxa"/>
            <w:tcBorders>
              <w:top w:val="single" w:sz="4" w:space="0" w:color="auto"/>
              <w:left w:val="nil"/>
              <w:bottom w:val="single" w:sz="4" w:space="0" w:color="auto"/>
              <w:right w:val="single" w:sz="4" w:space="0" w:color="auto"/>
            </w:tcBorders>
            <w:noWrap/>
            <w:hideMark/>
          </w:tcPr>
          <w:p w14:paraId="5BBB512E" w14:textId="77777777" w:rsidR="00906B45" w:rsidRPr="00906B45" w:rsidRDefault="00906B45" w:rsidP="00447D11">
            <w:pPr>
              <w:jc w:val="center"/>
              <w:rPr>
                <w:i/>
                <w:iCs/>
                <w:snapToGrid w:val="0"/>
              </w:rPr>
            </w:pPr>
            <w:r w:rsidRPr="00906B45">
              <w:rPr>
                <w:i/>
                <w:iCs/>
                <w:snapToGrid w:val="0"/>
              </w:rPr>
              <w:t>November</w:t>
            </w:r>
          </w:p>
        </w:tc>
        <w:tc>
          <w:tcPr>
            <w:tcW w:w="1043" w:type="dxa"/>
            <w:tcBorders>
              <w:top w:val="single" w:sz="4" w:space="0" w:color="auto"/>
              <w:left w:val="nil"/>
              <w:bottom w:val="single" w:sz="4" w:space="0" w:color="auto"/>
              <w:right w:val="single" w:sz="4" w:space="0" w:color="auto"/>
            </w:tcBorders>
            <w:noWrap/>
            <w:hideMark/>
          </w:tcPr>
          <w:p w14:paraId="3C2635D1" w14:textId="77777777" w:rsidR="00906B45" w:rsidRPr="00906B45" w:rsidRDefault="00906B45" w:rsidP="00447D11">
            <w:pPr>
              <w:jc w:val="center"/>
              <w:rPr>
                <w:i/>
                <w:iCs/>
                <w:snapToGrid w:val="0"/>
              </w:rPr>
            </w:pPr>
            <w:r w:rsidRPr="00906B45">
              <w:rPr>
                <w:i/>
                <w:iCs/>
                <w:snapToGrid w:val="0"/>
              </w:rPr>
              <w:t>December</w:t>
            </w:r>
          </w:p>
        </w:tc>
        <w:tc>
          <w:tcPr>
            <w:tcW w:w="982" w:type="dxa"/>
            <w:tcBorders>
              <w:top w:val="single" w:sz="4" w:space="0" w:color="auto"/>
              <w:left w:val="nil"/>
              <w:bottom w:val="single" w:sz="4" w:space="0" w:color="auto"/>
              <w:right w:val="single" w:sz="4" w:space="0" w:color="auto"/>
            </w:tcBorders>
            <w:noWrap/>
            <w:hideMark/>
          </w:tcPr>
          <w:p w14:paraId="20EB602E" w14:textId="77777777" w:rsidR="00906B45" w:rsidRPr="00906B45" w:rsidRDefault="00906B45" w:rsidP="00447D11">
            <w:pPr>
              <w:jc w:val="center"/>
              <w:rPr>
                <w:i/>
                <w:iCs/>
                <w:snapToGrid w:val="0"/>
              </w:rPr>
            </w:pPr>
            <w:r w:rsidRPr="00906B45">
              <w:rPr>
                <w:i/>
                <w:iCs/>
                <w:snapToGrid w:val="0"/>
              </w:rPr>
              <w:t>January</w:t>
            </w:r>
          </w:p>
        </w:tc>
        <w:tc>
          <w:tcPr>
            <w:tcW w:w="983" w:type="dxa"/>
            <w:tcBorders>
              <w:top w:val="single" w:sz="4" w:space="0" w:color="auto"/>
              <w:left w:val="nil"/>
              <w:bottom w:val="single" w:sz="4" w:space="0" w:color="auto"/>
              <w:right w:val="single" w:sz="4" w:space="0" w:color="auto"/>
            </w:tcBorders>
            <w:noWrap/>
            <w:hideMark/>
          </w:tcPr>
          <w:p w14:paraId="00D5829B" w14:textId="77777777" w:rsidR="00906B45" w:rsidRPr="00906B45" w:rsidRDefault="00906B45" w:rsidP="00447D11">
            <w:pPr>
              <w:jc w:val="center"/>
              <w:rPr>
                <w:i/>
                <w:iCs/>
                <w:snapToGrid w:val="0"/>
              </w:rPr>
            </w:pPr>
            <w:r w:rsidRPr="00906B45">
              <w:rPr>
                <w:i/>
                <w:iCs/>
                <w:snapToGrid w:val="0"/>
              </w:rPr>
              <w:t>February</w:t>
            </w:r>
          </w:p>
        </w:tc>
        <w:tc>
          <w:tcPr>
            <w:tcW w:w="907" w:type="dxa"/>
            <w:tcBorders>
              <w:top w:val="single" w:sz="4" w:space="0" w:color="auto"/>
              <w:left w:val="nil"/>
              <w:bottom w:val="single" w:sz="4" w:space="0" w:color="auto"/>
              <w:right w:val="single" w:sz="4" w:space="0" w:color="auto"/>
            </w:tcBorders>
            <w:noWrap/>
            <w:hideMark/>
          </w:tcPr>
          <w:p w14:paraId="1A002923" w14:textId="77777777" w:rsidR="00906B45" w:rsidRPr="00906B45" w:rsidRDefault="00906B45" w:rsidP="00447D11">
            <w:pPr>
              <w:jc w:val="center"/>
              <w:rPr>
                <w:i/>
                <w:iCs/>
                <w:snapToGrid w:val="0"/>
              </w:rPr>
            </w:pPr>
            <w:r w:rsidRPr="00906B45">
              <w:rPr>
                <w:i/>
                <w:iCs/>
                <w:snapToGrid w:val="0"/>
              </w:rPr>
              <w:t>March</w:t>
            </w:r>
          </w:p>
        </w:tc>
        <w:tc>
          <w:tcPr>
            <w:tcW w:w="964" w:type="dxa"/>
            <w:tcBorders>
              <w:top w:val="single" w:sz="4" w:space="0" w:color="auto"/>
              <w:left w:val="nil"/>
              <w:bottom w:val="single" w:sz="4" w:space="0" w:color="auto"/>
              <w:right w:val="single" w:sz="4" w:space="0" w:color="auto"/>
            </w:tcBorders>
            <w:noWrap/>
            <w:hideMark/>
          </w:tcPr>
          <w:p w14:paraId="1336D95E" w14:textId="77777777" w:rsidR="00906B45" w:rsidRPr="00906B45" w:rsidRDefault="00906B45" w:rsidP="00447D11">
            <w:pPr>
              <w:jc w:val="center"/>
              <w:rPr>
                <w:i/>
                <w:iCs/>
                <w:snapToGrid w:val="0"/>
              </w:rPr>
            </w:pPr>
            <w:r w:rsidRPr="00906B45">
              <w:rPr>
                <w:i/>
                <w:iCs/>
                <w:snapToGrid w:val="0"/>
              </w:rPr>
              <w:t>April</w:t>
            </w:r>
          </w:p>
        </w:tc>
        <w:tc>
          <w:tcPr>
            <w:tcW w:w="964" w:type="dxa"/>
            <w:tcBorders>
              <w:top w:val="single" w:sz="4" w:space="0" w:color="auto"/>
              <w:left w:val="nil"/>
              <w:bottom w:val="single" w:sz="4" w:space="0" w:color="auto"/>
              <w:right w:val="single" w:sz="4" w:space="0" w:color="auto"/>
            </w:tcBorders>
            <w:noWrap/>
            <w:hideMark/>
          </w:tcPr>
          <w:p w14:paraId="3A3DAC39" w14:textId="77777777" w:rsidR="00906B45" w:rsidRPr="00906B45" w:rsidRDefault="00906B45" w:rsidP="00447D11">
            <w:pPr>
              <w:jc w:val="center"/>
              <w:rPr>
                <w:i/>
                <w:iCs/>
                <w:snapToGrid w:val="0"/>
              </w:rPr>
            </w:pPr>
            <w:r w:rsidRPr="00906B45">
              <w:rPr>
                <w:i/>
                <w:iCs/>
                <w:snapToGrid w:val="0"/>
              </w:rPr>
              <w:t>May</w:t>
            </w:r>
          </w:p>
        </w:tc>
        <w:tc>
          <w:tcPr>
            <w:tcW w:w="964" w:type="dxa"/>
            <w:tcBorders>
              <w:top w:val="single" w:sz="4" w:space="0" w:color="auto"/>
              <w:left w:val="nil"/>
              <w:bottom w:val="single" w:sz="4" w:space="0" w:color="auto"/>
              <w:right w:val="single" w:sz="4" w:space="0" w:color="auto"/>
            </w:tcBorders>
            <w:noWrap/>
            <w:hideMark/>
          </w:tcPr>
          <w:p w14:paraId="6B04EA52" w14:textId="77777777" w:rsidR="00906B45" w:rsidRPr="00906B45" w:rsidRDefault="00906B45" w:rsidP="00447D11">
            <w:pPr>
              <w:jc w:val="center"/>
              <w:rPr>
                <w:i/>
                <w:iCs/>
                <w:snapToGrid w:val="0"/>
              </w:rPr>
            </w:pPr>
            <w:r w:rsidRPr="00906B45">
              <w:rPr>
                <w:i/>
                <w:iCs/>
                <w:snapToGrid w:val="0"/>
              </w:rPr>
              <w:t>June</w:t>
            </w:r>
          </w:p>
        </w:tc>
      </w:tr>
      <w:tr w:rsidR="00906B45" w:rsidRPr="00906B45" w14:paraId="2F52AC1A" w14:textId="77777777" w:rsidTr="00C616D7">
        <w:trPr>
          <w:trHeight w:val="20"/>
        </w:trPr>
        <w:tc>
          <w:tcPr>
            <w:tcW w:w="2506" w:type="dxa"/>
            <w:vMerge w:val="restart"/>
            <w:tcBorders>
              <w:top w:val="single" w:sz="4" w:space="0" w:color="auto"/>
              <w:left w:val="single" w:sz="4" w:space="0" w:color="auto"/>
              <w:bottom w:val="single" w:sz="4" w:space="0" w:color="auto"/>
              <w:right w:val="single" w:sz="4" w:space="0" w:color="auto"/>
            </w:tcBorders>
            <w:hideMark/>
          </w:tcPr>
          <w:p w14:paraId="71C7C1BD" w14:textId="77777777" w:rsidR="00906B45" w:rsidRPr="00906B45" w:rsidRDefault="00906B45" w:rsidP="00447D11">
            <w:pPr>
              <w:jc w:val="left"/>
              <w:rPr>
                <w:i/>
                <w:iCs/>
                <w:snapToGrid w:val="0"/>
              </w:rPr>
            </w:pPr>
            <w:r w:rsidRPr="00906B45">
              <w:rPr>
                <w:i/>
                <w:iCs/>
                <w:snapToGrid w:val="0"/>
              </w:rPr>
              <w:t>Acacia Ridge Leisure Centre</w:t>
            </w:r>
          </w:p>
        </w:tc>
        <w:tc>
          <w:tcPr>
            <w:tcW w:w="969" w:type="dxa"/>
            <w:tcBorders>
              <w:top w:val="single" w:sz="4" w:space="0" w:color="auto"/>
              <w:left w:val="nil"/>
              <w:bottom w:val="single" w:sz="4" w:space="0" w:color="auto"/>
              <w:right w:val="single" w:sz="4" w:space="0" w:color="auto"/>
            </w:tcBorders>
            <w:noWrap/>
            <w:vAlign w:val="bottom"/>
            <w:hideMark/>
          </w:tcPr>
          <w:p w14:paraId="17606B98" w14:textId="77777777" w:rsidR="00906B45" w:rsidRPr="00906B45" w:rsidRDefault="00906B45" w:rsidP="00447D11">
            <w:pPr>
              <w:jc w:val="left"/>
              <w:rPr>
                <w:i/>
                <w:iCs/>
                <w:snapToGrid w:val="0"/>
              </w:rPr>
            </w:pPr>
            <w:r w:rsidRPr="00906B45">
              <w:rPr>
                <w:i/>
                <w:iCs/>
                <w:snapToGrid w:val="0"/>
              </w:rPr>
              <w:t>FY 21-22</w:t>
            </w:r>
          </w:p>
        </w:tc>
        <w:tc>
          <w:tcPr>
            <w:tcW w:w="964" w:type="dxa"/>
            <w:tcBorders>
              <w:top w:val="single" w:sz="4" w:space="0" w:color="auto"/>
              <w:left w:val="nil"/>
              <w:bottom w:val="single" w:sz="4" w:space="0" w:color="auto"/>
              <w:right w:val="single" w:sz="4" w:space="0" w:color="auto"/>
            </w:tcBorders>
            <w:noWrap/>
            <w:vAlign w:val="bottom"/>
            <w:hideMark/>
          </w:tcPr>
          <w:p w14:paraId="690C6A7A" w14:textId="77777777" w:rsidR="00906B45" w:rsidRPr="00906B45" w:rsidRDefault="00906B45" w:rsidP="00447D11">
            <w:pPr>
              <w:jc w:val="left"/>
              <w:rPr>
                <w:i/>
                <w:iCs/>
                <w:snapToGrid w:val="0"/>
              </w:rPr>
            </w:pPr>
          </w:p>
        </w:tc>
        <w:tc>
          <w:tcPr>
            <w:tcW w:w="964" w:type="dxa"/>
            <w:tcBorders>
              <w:top w:val="single" w:sz="4" w:space="0" w:color="auto"/>
              <w:left w:val="nil"/>
              <w:bottom w:val="single" w:sz="4" w:space="0" w:color="auto"/>
              <w:right w:val="single" w:sz="4" w:space="0" w:color="auto"/>
            </w:tcBorders>
            <w:noWrap/>
            <w:vAlign w:val="bottom"/>
            <w:hideMark/>
          </w:tcPr>
          <w:p w14:paraId="1C5DB65F" w14:textId="77777777" w:rsidR="00906B45" w:rsidRPr="00906B45" w:rsidRDefault="00906B45" w:rsidP="00447D11">
            <w:pPr>
              <w:jc w:val="left"/>
              <w:rPr>
                <w:i/>
                <w:iCs/>
                <w:snapToGrid w:val="0"/>
              </w:rPr>
            </w:pPr>
          </w:p>
        </w:tc>
        <w:tc>
          <w:tcPr>
            <w:tcW w:w="1066" w:type="dxa"/>
            <w:tcBorders>
              <w:top w:val="single" w:sz="4" w:space="0" w:color="auto"/>
              <w:left w:val="nil"/>
              <w:bottom w:val="single" w:sz="4" w:space="0" w:color="auto"/>
              <w:right w:val="single" w:sz="4" w:space="0" w:color="auto"/>
            </w:tcBorders>
            <w:noWrap/>
            <w:vAlign w:val="bottom"/>
            <w:hideMark/>
          </w:tcPr>
          <w:p w14:paraId="522A0B24" w14:textId="77777777" w:rsidR="00906B45" w:rsidRPr="00906B45" w:rsidRDefault="00906B45" w:rsidP="00447D11">
            <w:pPr>
              <w:jc w:val="left"/>
              <w:rPr>
                <w:i/>
                <w:iCs/>
                <w:snapToGrid w:val="0"/>
              </w:rPr>
            </w:pPr>
          </w:p>
        </w:tc>
        <w:tc>
          <w:tcPr>
            <w:tcW w:w="982" w:type="dxa"/>
            <w:tcBorders>
              <w:top w:val="single" w:sz="4" w:space="0" w:color="auto"/>
              <w:left w:val="nil"/>
              <w:bottom w:val="single" w:sz="4" w:space="0" w:color="auto"/>
              <w:right w:val="single" w:sz="4" w:space="0" w:color="auto"/>
            </w:tcBorders>
            <w:noWrap/>
            <w:vAlign w:val="bottom"/>
            <w:hideMark/>
          </w:tcPr>
          <w:p w14:paraId="31FA397F" w14:textId="77777777" w:rsidR="00906B45" w:rsidRPr="00906B45" w:rsidRDefault="00906B45" w:rsidP="00447D11">
            <w:pPr>
              <w:jc w:val="left"/>
              <w:rPr>
                <w:i/>
                <w:iCs/>
                <w:snapToGrid w:val="0"/>
              </w:rPr>
            </w:pPr>
          </w:p>
        </w:tc>
        <w:tc>
          <w:tcPr>
            <w:tcW w:w="1043" w:type="dxa"/>
            <w:tcBorders>
              <w:top w:val="single" w:sz="4" w:space="0" w:color="auto"/>
              <w:left w:val="nil"/>
              <w:bottom w:val="single" w:sz="4" w:space="0" w:color="auto"/>
              <w:right w:val="single" w:sz="4" w:space="0" w:color="auto"/>
            </w:tcBorders>
            <w:noWrap/>
            <w:vAlign w:val="bottom"/>
            <w:hideMark/>
          </w:tcPr>
          <w:p w14:paraId="677C99AC" w14:textId="77777777" w:rsidR="00906B45" w:rsidRPr="00906B45" w:rsidRDefault="00906B45" w:rsidP="00447D11">
            <w:pPr>
              <w:jc w:val="left"/>
              <w:rPr>
                <w:i/>
                <w:iCs/>
                <w:snapToGrid w:val="0"/>
              </w:rPr>
            </w:pPr>
          </w:p>
        </w:tc>
        <w:tc>
          <w:tcPr>
            <w:tcW w:w="1043" w:type="dxa"/>
            <w:tcBorders>
              <w:top w:val="single" w:sz="4" w:space="0" w:color="auto"/>
              <w:left w:val="nil"/>
              <w:bottom w:val="single" w:sz="4" w:space="0" w:color="auto"/>
              <w:right w:val="single" w:sz="4" w:space="0" w:color="auto"/>
            </w:tcBorders>
            <w:noWrap/>
            <w:vAlign w:val="bottom"/>
            <w:hideMark/>
          </w:tcPr>
          <w:p w14:paraId="322041D6" w14:textId="77777777" w:rsidR="00906B45" w:rsidRPr="00906B45" w:rsidRDefault="00906B45" w:rsidP="00447D11">
            <w:pPr>
              <w:jc w:val="left"/>
              <w:rPr>
                <w:i/>
                <w:iCs/>
                <w:snapToGrid w:val="0"/>
              </w:rPr>
            </w:pPr>
          </w:p>
        </w:tc>
        <w:tc>
          <w:tcPr>
            <w:tcW w:w="982" w:type="dxa"/>
            <w:tcBorders>
              <w:top w:val="single" w:sz="4" w:space="0" w:color="auto"/>
              <w:left w:val="nil"/>
              <w:bottom w:val="single" w:sz="4" w:space="0" w:color="auto"/>
              <w:right w:val="single" w:sz="4" w:space="0" w:color="auto"/>
            </w:tcBorders>
            <w:noWrap/>
            <w:vAlign w:val="bottom"/>
            <w:hideMark/>
          </w:tcPr>
          <w:p w14:paraId="1A8A8D3B" w14:textId="77777777" w:rsidR="00906B45" w:rsidRPr="00906B45" w:rsidRDefault="00906B45" w:rsidP="00447D11">
            <w:pPr>
              <w:jc w:val="left"/>
              <w:rPr>
                <w:i/>
                <w:iCs/>
                <w:snapToGrid w:val="0"/>
              </w:rPr>
            </w:pPr>
          </w:p>
        </w:tc>
        <w:tc>
          <w:tcPr>
            <w:tcW w:w="983" w:type="dxa"/>
            <w:tcBorders>
              <w:top w:val="single" w:sz="4" w:space="0" w:color="auto"/>
              <w:left w:val="nil"/>
              <w:bottom w:val="single" w:sz="4" w:space="0" w:color="auto"/>
              <w:right w:val="single" w:sz="4" w:space="0" w:color="auto"/>
            </w:tcBorders>
            <w:noWrap/>
            <w:vAlign w:val="bottom"/>
            <w:hideMark/>
          </w:tcPr>
          <w:p w14:paraId="5058C5C8" w14:textId="77777777" w:rsidR="00906B45" w:rsidRPr="00906B45" w:rsidRDefault="00906B45" w:rsidP="00447D11">
            <w:pPr>
              <w:jc w:val="left"/>
              <w:rPr>
                <w:i/>
                <w:iCs/>
                <w:snapToGrid w:val="0"/>
              </w:rPr>
            </w:pPr>
          </w:p>
        </w:tc>
        <w:tc>
          <w:tcPr>
            <w:tcW w:w="907" w:type="dxa"/>
            <w:tcBorders>
              <w:top w:val="single" w:sz="4" w:space="0" w:color="auto"/>
              <w:left w:val="nil"/>
              <w:bottom w:val="single" w:sz="4" w:space="0" w:color="auto"/>
              <w:right w:val="single" w:sz="4" w:space="0" w:color="auto"/>
            </w:tcBorders>
            <w:noWrap/>
            <w:vAlign w:val="bottom"/>
            <w:hideMark/>
          </w:tcPr>
          <w:p w14:paraId="78A87015" w14:textId="77777777" w:rsidR="00906B45" w:rsidRPr="00906B45" w:rsidRDefault="00906B45" w:rsidP="00447D11">
            <w:pPr>
              <w:jc w:val="center"/>
              <w:rPr>
                <w:i/>
                <w:iCs/>
                <w:snapToGrid w:val="0"/>
              </w:rPr>
            </w:pPr>
            <w:r w:rsidRPr="00906B45">
              <w:rPr>
                <w:i/>
                <w:iCs/>
                <w:snapToGrid w:val="0"/>
              </w:rPr>
              <w:t>4,933</w:t>
            </w:r>
          </w:p>
        </w:tc>
        <w:tc>
          <w:tcPr>
            <w:tcW w:w="964" w:type="dxa"/>
            <w:tcBorders>
              <w:top w:val="single" w:sz="4" w:space="0" w:color="auto"/>
              <w:left w:val="nil"/>
              <w:bottom w:val="single" w:sz="4" w:space="0" w:color="auto"/>
              <w:right w:val="single" w:sz="4" w:space="0" w:color="auto"/>
            </w:tcBorders>
            <w:noWrap/>
            <w:vAlign w:val="bottom"/>
            <w:hideMark/>
          </w:tcPr>
          <w:p w14:paraId="70E0BB14" w14:textId="77777777" w:rsidR="00906B45" w:rsidRPr="00906B45" w:rsidRDefault="00906B45" w:rsidP="00447D11">
            <w:pPr>
              <w:jc w:val="center"/>
              <w:rPr>
                <w:i/>
                <w:iCs/>
                <w:snapToGrid w:val="0"/>
              </w:rPr>
            </w:pPr>
            <w:r w:rsidRPr="00906B45">
              <w:rPr>
                <w:i/>
                <w:iCs/>
                <w:snapToGrid w:val="0"/>
              </w:rPr>
              <w:t>4,581</w:t>
            </w:r>
          </w:p>
        </w:tc>
        <w:tc>
          <w:tcPr>
            <w:tcW w:w="964" w:type="dxa"/>
            <w:tcBorders>
              <w:top w:val="single" w:sz="4" w:space="0" w:color="auto"/>
              <w:left w:val="nil"/>
              <w:bottom w:val="single" w:sz="4" w:space="0" w:color="auto"/>
              <w:right w:val="single" w:sz="4" w:space="0" w:color="auto"/>
            </w:tcBorders>
            <w:noWrap/>
            <w:vAlign w:val="bottom"/>
            <w:hideMark/>
          </w:tcPr>
          <w:p w14:paraId="7875EC5E" w14:textId="77777777" w:rsidR="00906B45" w:rsidRPr="00906B45" w:rsidRDefault="00906B45" w:rsidP="00447D11">
            <w:pPr>
              <w:jc w:val="center"/>
              <w:rPr>
                <w:i/>
                <w:iCs/>
                <w:snapToGrid w:val="0"/>
              </w:rPr>
            </w:pPr>
            <w:r w:rsidRPr="00906B45">
              <w:rPr>
                <w:i/>
                <w:iCs/>
                <w:snapToGrid w:val="0"/>
              </w:rPr>
              <w:t>4,034</w:t>
            </w:r>
          </w:p>
        </w:tc>
        <w:tc>
          <w:tcPr>
            <w:tcW w:w="964" w:type="dxa"/>
            <w:tcBorders>
              <w:top w:val="single" w:sz="4" w:space="0" w:color="auto"/>
              <w:left w:val="nil"/>
              <w:bottom w:val="single" w:sz="4" w:space="0" w:color="auto"/>
              <w:right w:val="single" w:sz="4" w:space="0" w:color="auto"/>
            </w:tcBorders>
            <w:noWrap/>
            <w:vAlign w:val="bottom"/>
            <w:hideMark/>
          </w:tcPr>
          <w:p w14:paraId="5EF9C6F6" w14:textId="77777777" w:rsidR="00906B45" w:rsidRPr="00906B45" w:rsidRDefault="00906B45" w:rsidP="00447D11">
            <w:pPr>
              <w:jc w:val="center"/>
              <w:rPr>
                <w:i/>
                <w:iCs/>
                <w:snapToGrid w:val="0"/>
              </w:rPr>
            </w:pPr>
            <w:r w:rsidRPr="00906B45">
              <w:rPr>
                <w:i/>
                <w:iCs/>
                <w:snapToGrid w:val="0"/>
              </w:rPr>
              <w:t>3,883</w:t>
            </w:r>
          </w:p>
        </w:tc>
      </w:tr>
      <w:tr w:rsidR="00906B45" w:rsidRPr="00906B45" w14:paraId="3F2FF79F"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11A12808"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6E89726D"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29F7B04B" w14:textId="77777777" w:rsidR="00906B45" w:rsidRPr="00906B45" w:rsidRDefault="00906B45" w:rsidP="00447D11">
            <w:pPr>
              <w:jc w:val="center"/>
              <w:rPr>
                <w:i/>
                <w:iCs/>
                <w:snapToGrid w:val="0"/>
              </w:rPr>
            </w:pPr>
            <w:r w:rsidRPr="00906B45">
              <w:rPr>
                <w:i/>
                <w:iCs/>
                <w:snapToGrid w:val="0"/>
              </w:rPr>
              <w:t>4,393</w:t>
            </w:r>
          </w:p>
        </w:tc>
        <w:tc>
          <w:tcPr>
            <w:tcW w:w="964" w:type="dxa"/>
            <w:tcBorders>
              <w:top w:val="nil"/>
              <w:left w:val="nil"/>
              <w:bottom w:val="single" w:sz="4" w:space="0" w:color="auto"/>
              <w:right w:val="single" w:sz="4" w:space="0" w:color="auto"/>
            </w:tcBorders>
            <w:noWrap/>
            <w:vAlign w:val="bottom"/>
            <w:hideMark/>
          </w:tcPr>
          <w:p w14:paraId="1E32E7EB" w14:textId="77777777" w:rsidR="00906B45" w:rsidRPr="00906B45" w:rsidRDefault="00906B45" w:rsidP="00447D11">
            <w:pPr>
              <w:jc w:val="center"/>
              <w:rPr>
                <w:i/>
                <w:iCs/>
                <w:snapToGrid w:val="0"/>
              </w:rPr>
            </w:pPr>
            <w:r w:rsidRPr="00906B45">
              <w:rPr>
                <w:i/>
                <w:iCs/>
                <w:snapToGrid w:val="0"/>
              </w:rPr>
              <w:t>4,750</w:t>
            </w:r>
          </w:p>
        </w:tc>
        <w:tc>
          <w:tcPr>
            <w:tcW w:w="1066" w:type="dxa"/>
            <w:tcBorders>
              <w:top w:val="nil"/>
              <w:left w:val="nil"/>
              <w:bottom w:val="single" w:sz="4" w:space="0" w:color="auto"/>
              <w:right w:val="single" w:sz="4" w:space="0" w:color="auto"/>
            </w:tcBorders>
            <w:noWrap/>
            <w:vAlign w:val="bottom"/>
            <w:hideMark/>
          </w:tcPr>
          <w:p w14:paraId="21F7DE77" w14:textId="77777777" w:rsidR="00906B45" w:rsidRPr="00906B45" w:rsidRDefault="00906B45" w:rsidP="00447D11">
            <w:pPr>
              <w:jc w:val="center"/>
              <w:rPr>
                <w:i/>
                <w:iCs/>
                <w:snapToGrid w:val="0"/>
              </w:rPr>
            </w:pPr>
            <w:r w:rsidRPr="00906B45">
              <w:rPr>
                <w:i/>
                <w:iCs/>
                <w:snapToGrid w:val="0"/>
              </w:rPr>
              <w:t>5,386</w:t>
            </w:r>
          </w:p>
        </w:tc>
        <w:tc>
          <w:tcPr>
            <w:tcW w:w="982" w:type="dxa"/>
            <w:tcBorders>
              <w:top w:val="nil"/>
              <w:left w:val="nil"/>
              <w:bottom w:val="single" w:sz="4" w:space="0" w:color="auto"/>
              <w:right w:val="single" w:sz="4" w:space="0" w:color="auto"/>
            </w:tcBorders>
            <w:noWrap/>
            <w:vAlign w:val="bottom"/>
            <w:hideMark/>
          </w:tcPr>
          <w:p w14:paraId="3D1E48A2" w14:textId="77777777" w:rsidR="00906B45" w:rsidRPr="00906B45" w:rsidRDefault="00906B45" w:rsidP="00447D11">
            <w:pPr>
              <w:jc w:val="center"/>
              <w:rPr>
                <w:i/>
                <w:iCs/>
                <w:snapToGrid w:val="0"/>
              </w:rPr>
            </w:pPr>
            <w:r w:rsidRPr="00906B45">
              <w:rPr>
                <w:i/>
                <w:iCs/>
                <w:snapToGrid w:val="0"/>
              </w:rPr>
              <w:t>9,604</w:t>
            </w:r>
          </w:p>
        </w:tc>
        <w:tc>
          <w:tcPr>
            <w:tcW w:w="1043" w:type="dxa"/>
            <w:tcBorders>
              <w:top w:val="nil"/>
              <w:left w:val="nil"/>
              <w:bottom w:val="single" w:sz="4" w:space="0" w:color="auto"/>
              <w:right w:val="single" w:sz="4" w:space="0" w:color="auto"/>
            </w:tcBorders>
            <w:noWrap/>
            <w:vAlign w:val="bottom"/>
            <w:hideMark/>
          </w:tcPr>
          <w:p w14:paraId="4DD53AAE" w14:textId="77777777" w:rsidR="00906B45" w:rsidRPr="00906B45" w:rsidRDefault="00906B45" w:rsidP="00447D11">
            <w:pPr>
              <w:jc w:val="center"/>
              <w:rPr>
                <w:i/>
                <w:iCs/>
                <w:snapToGrid w:val="0"/>
              </w:rPr>
            </w:pPr>
            <w:r w:rsidRPr="00906B45">
              <w:rPr>
                <w:i/>
                <w:iCs/>
                <w:snapToGrid w:val="0"/>
              </w:rPr>
              <w:t>9,055</w:t>
            </w:r>
          </w:p>
        </w:tc>
        <w:tc>
          <w:tcPr>
            <w:tcW w:w="1043" w:type="dxa"/>
            <w:tcBorders>
              <w:top w:val="nil"/>
              <w:left w:val="nil"/>
              <w:bottom w:val="single" w:sz="4" w:space="0" w:color="auto"/>
              <w:right w:val="single" w:sz="4" w:space="0" w:color="auto"/>
            </w:tcBorders>
            <w:noWrap/>
            <w:vAlign w:val="bottom"/>
            <w:hideMark/>
          </w:tcPr>
          <w:p w14:paraId="0838F829" w14:textId="77777777" w:rsidR="00906B45" w:rsidRPr="00906B45" w:rsidRDefault="00906B45" w:rsidP="00447D11">
            <w:pPr>
              <w:jc w:val="center"/>
              <w:rPr>
                <w:i/>
                <w:iCs/>
                <w:snapToGrid w:val="0"/>
              </w:rPr>
            </w:pPr>
            <w:r w:rsidRPr="00906B45">
              <w:rPr>
                <w:i/>
                <w:iCs/>
                <w:snapToGrid w:val="0"/>
              </w:rPr>
              <w:t>6,383</w:t>
            </w:r>
          </w:p>
        </w:tc>
        <w:tc>
          <w:tcPr>
            <w:tcW w:w="982" w:type="dxa"/>
            <w:tcBorders>
              <w:top w:val="nil"/>
              <w:left w:val="nil"/>
              <w:bottom w:val="single" w:sz="4" w:space="0" w:color="auto"/>
              <w:right w:val="single" w:sz="4" w:space="0" w:color="auto"/>
            </w:tcBorders>
            <w:noWrap/>
            <w:vAlign w:val="bottom"/>
            <w:hideMark/>
          </w:tcPr>
          <w:p w14:paraId="0C94F34C" w14:textId="77777777" w:rsidR="00906B45" w:rsidRPr="00906B45" w:rsidRDefault="00906B45" w:rsidP="00447D11">
            <w:pPr>
              <w:jc w:val="center"/>
              <w:rPr>
                <w:i/>
                <w:iCs/>
                <w:snapToGrid w:val="0"/>
              </w:rPr>
            </w:pPr>
            <w:r w:rsidRPr="00906B45">
              <w:rPr>
                <w:i/>
                <w:iCs/>
                <w:snapToGrid w:val="0"/>
              </w:rPr>
              <w:t>9,095</w:t>
            </w:r>
          </w:p>
        </w:tc>
        <w:tc>
          <w:tcPr>
            <w:tcW w:w="983" w:type="dxa"/>
            <w:tcBorders>
              <w:top w:val="nil"/>
              <w:left w:val="nil"/>
              <w:bottom w:val="single" w:sz="4" w:space="0" w:color="auto"/>
              <w:right w:val="single" w:sz="4" w:space="0" w:color="auto"/>
            </w:tcBorders>
            <w:noWrap/>
            <w:vAlign w:val="bottom"/>
            <w:hideMark/>
          </w:tcPr>
          <w:p w14:paraId="49465924" w14:textId="77777777" w:rsidR="00906B45" w:rsidRPr="00906B45" w:rsidRDefault="00906B45" w:rsidP="00447D11">
            <w:pPr>
              <w:jc w:val="center"/>
              <w:rPr>
                <w:i/>
                <w:iCs/>
                <w:snapToGrid w:val="0"/>
              </w:rPr>
            </w:pPr>
            <w:r w:rsidRPr="00906B45">
              <w:rPr>
                <w:i/>
                <w:iCs/>
                <w:snapToGrid w:val="0"/>
              </w:rPr>
              <w:t>6,328</w:t>
            </w:r>
          </w:p>
        </w:tc>
        <w:tc>
          <w:tcPr>
            <w:tcW w:w="907" w:type="dxa"/>
            <w:tcBorders>
              <w:top w:val="nil"/>
              <w:left w:val="nil"/>
              <w:bottom w:val="single" w:sz="4" w:space="0" w:color="auto"/>
              <w:right w:val="single" w:sz="4" w:space="0" w:color="auto"/>
            </w:tcBorders>
            <w:noWrap/>
            <w:vAlign w:val="bottom"/>
            <w:hideMark/>
          </w:tcPr>
          <w:p w14:paraId="2AD68C33" w14:textId="77777777" w:rsidR="00906B45" w:rsidRPr="00906B45" w:rsidRDefault="00906B45" w:rsidP="00447D11">
            <w:pPr>
              <w:jc w:val="center"/>
              <w:rPr>
                <w:i/>
                <w:iCs/>
                <w:snapToGrid w:val="0"/>
              </w:rPr>
            </w:pPr>
            <w:r w:rsidRPr="00906B45">
              <w:rPr>
                <w:i/>
                <w:iCs/>
                <w:snapToGrid w:val="0"/>
              </w:rPr>
              <w:t>6,028</w:t>
            </w:r>
          </w:p>
        </w:tc>
        <w:tc>
          <w:tcPr>
            <w:tcW w:w="964" w:type="dxa"/>
            <w:tcBorders>
              <w:top w:val="nil"/>
              <w:left w:val="nil"/>
              <w:bottom w:val="single" w:sz="4" w:space="0" w:color="auto"/>
              <w:right w:val="single" w:sz="4" w:space="0" w:color="auto"/>
            </w:tcBorders>
            <w:noWrap/>
            <w:vAlign w:val="bottom"/>
            <w:hideMark/>
          </w:tcPr>
          <w:p w14:paraId="03CD5D5E"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788394A5"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AEA724E" w14:textId="77777777" w:rsidR="00906B45" w:rsidRPr="00906B45" w:rsidRDefault="00906B45" w:rsidP="00447D11">
            <w:pPr>
              <w:jc w:val="center"/>
              <w:rPr>
                <w:i/>
                <w:iCs/>
                <w:snapToGrid w:val="0"/>
              </w:rPr>
            </w:pPr>
            <w:r w:rsidRPr="00906B45">
              <w:rPr>
                <w:i/>
                <w:iCs/>
                <w:snapToGrid w:val="0"/>
              </w:rPr>
              <w:t>N/A</w:t>
            </w:r>
          </w:p>
        </w:tc>
      </w:tr>
      <w:tr w:rsidR="00906B45" w:rsidRPr="00906B45" w14:paraId="6D5912A8"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2E3B6E26" w14:textId="77777777" w:rsidR="00906B45" w:rsidRPr="00906B45" w:rsidRDefault="00906B45" w:rsidP="00447D11">
            <w:pPr>
              <w:jc w:val="left"/>
              <w:rPr>
                <w:i/>
                <w:iCs/>
                <w:snapToGrid w:val="0"/>
              </w:rPr>
            </w:pPr>
            <w:r w:rsidRPr="00906B45">
              <w:rPr>
                <w:i/>
                <w:iCs/>
                <w:snapToGrid w:val="0"/>
              </w:rPr>
              <w:t>Bellbowrie Pool</w:t>
            </w:r>
          </w:p>
        </w:tc>
        <w:tc>
          <w:tcPr>
            <w:tcW w:w="969" w:type="dxa"/>
            <w:tcBorders>
              <w:top w:val="nil"/>
              <w:left w:val="nil"/>
              <w:bottom w:val="single" w:sz="4" w:space="0" w:color="auto"/>
              <w:right w:val="single" w:sz="4" w:space="0" w:color="auto"/>
            </w:tcBorders>
            <w:noWrap/>
            <w:vAlign w:val="bottom"/>
            <w:hideMark/>
          </w:tcPr>
          <w:p w14:paraId="38FD640C"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6BF3FBB2"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0A0BC59E"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00A8EBE2"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6B6DFA64"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52BBE7E"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2A37F05F"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3F0D2515"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765475C9"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21379416" w14:textId="77777777" w:rsidR="00906B45" w:rsidRPr="00906B45" w:rsidRDefault="00906B45" w:rsidP="00447D11">
            <w:pPr>
              <w:jc w:val="center"/>
              <w:rPr>
                <w:i/>
                <w:iCs/>
                <w:snapToGrid w:val="0"/>
              </w:rPr>
            </w:pPr>
            <w:r w:rsidRPr="00906B45">
              <w:rPr>
                <w:i/>
                <w:iCs/>
                <w:snapToGrid w:val="0"/>
              </w:rPr>
              <w:t>2,188</w:t>
            </w:r>
          </w:p>
        </w:tc>
        <w:tc>
          <w:tcPr>
            <w:tcW w:w="964" w:type="dxa"/>
            <w:tcBorders>
              <w:top w:val="nil"/>
              <w:left w:val="nil"/>
              <w:bottom w:val="single" w:sz="4" w:space="0" w:color="auto"/>
              <w:right w:val="single" w:sz="4" w:space="0" w:color="auto"/>
            </w:tcBorders>
            <w:noWrap/>
            <w:vAlign w:val="bottom"/>
            <w:hideMark/>
          </w:tcPr>
          <w:p w14:paraId="6C38D167" w14:textId="77777777" w:rsidR="00906B45" w:rsidRPr="00906B45" w:rsidRDefault="00906B45" w:rsidP="00447D11">
            <w:pPr>
              <w:jc w:val="center"/>
              <w:rPr>
                <w:i/>
                <w:iCs/>
                <w:snapToGrid w:val="0"/>
              </w:rPr>
            </w:pPr>
            <w:r w:rsidRPr="00906B45">
              <w:rPr>
                <w:i/>
                <w:iCs/>
                <w:snapToGrid w:val="0"/>
              </w:rPr>
              <w:t>3,352</w:t>
            </w:r>
          </w:p>
        </w:tc>
        <w:tc>
          <w:tcPr>
            <w:tcW w:w="964" w:type="dxa"/>
            <w:tcBorders>
              <w:top w:val="nil"/>
              <w:left w:val="nil"/>
              <w:bottom w:val="single" w:sz="4" w:space="0" w:color="auto"/>
              <w:right w:val="single" w:sz="4" w:space="0" w:color="auto"/>
            </w:tcBorders>
            <w:noWrap/>
            <w:vAlign w:val="bottom"/>
            <w:hideMark/>
          </w:tcPr>
          <w:p w14:paraId="5AC64C36" w14:textId="77777777" w:rsidR="00906B45" w:rsidRPr="00906B45" w:rsidRDefault="00906B45" w:rsidP="00447D11">
            <w:pPr>
              <w:jc w:val="center"/>
              <w:rPr>
                <w:i/>
                <w:iCs/>
                <w:snapToGrid w:val="0"/>
              </w:rPr>
            </w:pPr>
            <w:r w:rsidRPr="00906B45">
              <w:rPr>
                <w:i/>
                <w:iCs/>
                <w:snapToGrid w:val="0"/>
              </w:rPr>
              <w:t>3,589</w:t>
            </w:r>
          </w:p>
        </w:tc>
        <w:tc>
          <w:tcPr>
            <w:tcW w:w="964" w:type="dxa"/>
            <w:tcBorders>
              <w:top w:val="nil"/>
              <w:left w:val="nil"/>
              <w:bottom w:val="single" w:sz="4" w:space="0" w:color="auto"/>
              <w:right w:val="single" w:sz="4" w:space="0" w:color="auto"/>
            </w:tcBorders>
            <w:noWrap/>
            <w:vAlign w:val="bottom"/>
            <w:hideMark/>
          </w:tcPr>
          <w:p w14:paraId="04668DC3" w14:textId="77777777" w:rsidR="00906B45" w:rsidRPr="00906B45" w:rsidRDefault="00906B45" w:rsidP="00447D11">
            <w:pPr>
              <w:jc w:val="center"/>
              <w:rPr>
                <w:i/>
                <w:iCs/>
                <w:snapToGrid w:val="0"/>
              </w:rPr>
            </w:pPr>
            <w:r w:rsidRPr="00906B45">
              <w:rPr>
                <w:i/>
                <w:iCs/>
                <w:snapToGrid w:val="0"/>
              </w:rPr>
              <w:t>1,087</w:t>
            </w:r>
          </w:p>
        </w:tc>
      </w:tr>
      <w:tr w:rsidR="00906B45" w:rsidRPr="00906B45" w14:paraId="7BF9FD15"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D2DA64E"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2B51A7C6"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769E1B90" w14:textId="77777777" w:rsidR="00906B45" w:rsidRPr="00906B45" w:rsidRDefault="00906B45" w:rsidP="00447D11">
            <w:pPr>
              <w:jc w:val="center"/>
              <w:rPr>
                <w:i/>
                <w:iCs/>
                <w:snapToGrid w:val="0"/>
              </w:rPr>
            </w:pPr>
            <w:r w:rsidRPr="00906B45">
              <w:rPr>
                <w:i/>
                <w:iCs/>
                <w:snapToGrid w:val="0"/>
              </w:rPr>
              <w:t>1,046</w:t>
            </w:r>
          </w:p>
        </w:tc>
        <w:tc>
          <w:tcPr>
            <w:tcW w:w="964" w:type="dxa"/>
            <w:tcBorders>
              <w:top w:val="nil"/>
              <w:left w:val="nil"/>
              <w:bottom w:val="single" w:sz="4" w:space="0" w:color="auto"/>
              <w:right w:val="single" w:sz="4" w:space="0" w:color="auto"/>
            </w:tcBorders>
            <w:noWrap/>
            <w:vAlign w:val="bottom"/>
            <w:hideMark/>
          </w:tcPr>
          <w:p w14:paraId="2A944BD7" w14:textId="77777777" w:rsidR="00906B45" w:rsidRPr="00906B45" w:rsidRDefault="00906B45" w:rsidP="00447D11">
            <w:pPr>
              <w:jc w:val="center"/>
              <w:rPr>
                <w:i/>
                <w:iCs/>
                <w:snapToGrid w:val="0"/>
              </w:rPr>
            </w:pPr>
            <w:r w:rsidRPr="00906B45">
              <w:rPr>
                <w:i/>
                <w:iCs/>
                <w:snapToGrid w:val="0"/>
              </w:rPr>
              <w:t>1,019</w:t>
            </w:r>
          </w:p>
        </w:tc>
        <w:tc>
          <w:tcPr>
            <w:tcW w:w="1066" w:type="dxa"/>
            <w:tcBorders>
              <w:top w:val="nil"/>
              <w:left w:val="nil"/>
              <w:bottom w:val="single" w:sz="4" w:space="0" w:color="auto"/>
              <w:right w:val="single" w:sz="4" w:space="0" w:color="auto"/>
            </w:tcBorders>
            <w:noWrap/>
            <w:vAlign w:val="bottom"/>
            <w:hideMark/>
          </w:tcPr>
          <w:p w14:paraId="162E3992" w14:textId="77777777" w:rsidR="00906B45" w:rsidRPr="00906B45" w:rsidRDefault="00906B45" w:rsidP="00447D11">
            <w:pPr>
              <w:jc w:val="center"/>
              <w:rPr>
                <w:i/>
                <w:iCs/>
                <w:snapToGrid w:val="0"/>
              </w:rPr>
            </w:pPr>
            <w:r w:rsidRPr="00906B45">
              <w:rPr>
                <w:i/>
                <w:iCs/>
                <w:snapToGrid w:val="0"/>
              </w:rPr>
              <w:t>4,036</w:t>
            </w:r>
          </w:p>
        </w:tc>
        <w:tc>
          <w:tcPr>
            <w:tcW w:w="982" w:type="dxa"/>
            <w:tcBorders>
              <w:top w:val="nil"/>
              <w:left w:val="nil"/>
              <w:bottom w:val="single" w:sz="4" w:space="0" w:color="auto"/>
              <w:right w:val="single" w:sz="4" w:space="0" w:color="auto"/>
            </w:tcBorders>
            <w:noWrap/>
            <w:vAlign w:val="bottom"/>
            <w:hideMark/>
          </w:tcPr>
          <w:p w14:paraId="06634DF0" w14:textId="77777777" w:rsidR="00906B45" w:rsidRPr="00906B45" w:rsidRDefault="00906B45" w:rsidP="00447D11">
            <w:pPr>
              <w:jc w:val="center"/>
              <w:rPr>
                <w:i/>
                <w:iCs/>
                <w:snapToGrid w:val="0"/>
              </w:rPr>
            </w:pPr>
            <w:r w:rsidRPr="00906B45">
              <w:rPr>
                <w:i/>
                <w:iCs/>
                <w:snapToGrid w:val="0"/>
              </w:rPr>
              <w:t>17,405</w:t>
            </w:r>
          </w:p>
        </w:tc>
        <w:tc>
          <w:tcPr>
            <w:tcW w:w="1043" w:type="dxa"/>
            <w:tcBorders>
              <w:top w:val="nil"/>
              <w:left w:val="nil"/>
              <w:bottom w:val="single" w:sz="4" w:space="0" w:color="auto"/>
              <w:right w:val="single" w:sz="4" w:space="0" w:color="auto"/>
            </w:tcBorders>
            <w:noWrap/>
            <w:vAlign w:val="bottom"/>
            <w:hideMark/>
          </w:tcPr>
          <w:p w14:paraId="2AB1B6FF" w14:textId="77777777" w:rsidR="00906B45" w:rsidRPr="00906B45" w:rsidRDefault="00906B45" w:rsidP="00447D11">
            <w:pPr>
              <w:jc w:val="center"/>
              <w:rPr>
                <w:i/>
                <w:iCs/>
                <w:snapToGrid w:val="0"/>
              </w:rPr>
            </w:pPr>
            <w:r w:rsidRPr="00906B45">
              <w:rPr>
                <w:i/>
                <w:iCs/>
                <w:snapToGrid w:val="0"/>
              </w:rPr>
              <w:t>21,516</w:t>
            </w:r>
          </w:p>
        </w:tc>
        <w:tc>
          <w:tcPr>
            <w:tcW w:w="1043" w:type="dxa"/>
            <w:tcBorders>
              <w:top w:val="nil"/>
              <w:left w:val="nil"/>
              <w:bottom w:val="single" w:sz="4" w:space="0" w:color="auto"/>
              <w:right w:val="single" w:sz="4" w:space="0" w:color="auto"/>
            </w:tcBorders>
            <w:noWrap/>
            <w:vAlign w:val="bottom"/>
            <w:hideMark/>
          </w:tcPr>
          <w:p w14:paraId="7EC6210F" w14:textId="77777777" w:rsidR="00906B45" w:rsidRPr="00906B45" w:rsidRDefault="00906B45" w:rsidP="00447D11">
            <w:pPr>
              <w:jc w:val="center"/>
              <w:rPr>
                <w:i/>
                <w:iCs/>
                <w:snapToGrid w:val="0"/>
              </w:rPr>
            </w:pPr>
            <w:r w:rsidRPr="00906B45">
              <w:rPr>
                <w:i/>
                <w:iCs/>
                <w:snapToGrid w:val="0"/>
              </w:rPr>
              <w:t>17,004</w:t>
            </w:r>
          </w:p>
        </w:tc>
        <w:tc>
          <w:tcPr>
            <w:tcW w:w="982" w:type="dxa"/>
            <w:tcBorders>
              <w:top w:val="nil"/>
              <w:left w:val="nil"/>
              <w:bottom w:val="single" w:sz="4" w:space="0" w:color="auto"/>
              <w:right w:val="single" w:sz="4" w:space="0" w:color="auto"/>
            </w:tcBorders>
            <w:noWrap/>
            <w:vAlign w:val="bottom"/>
            <w:hideMark/>
          </w:tcPr>
          <w:p w14:paraId="11EF4725" w14:textId="77777777" w:rsidR="00906B45" w:rsidRPr="00906B45" w:rsidRDefault="00906B45" w:rsidP="00447D11">
            <w:pPr>
              <w:jc w:val="center"/>
              <w:rPr>
                <w:i/>
                <w:iCs/>
                <w:snapToGrid w:val="0"/>
              </w:rPr>
            </w:pPr>
            <w:r w:rsidRPr="00906B45">
              <w:rPr>
                <w:i/>
                <w:iCs/>
                <w:snapToGrid w:val="0"/>
              </w:rPr>
              <w:t>16,206</w:t>
            </w:r>
          </w:p>
        </w:tc>
        <w:tc>
          <w:tcPr>
            <w:tcW w:w="983" w:type="dxa"/>
            <w:tcBorders>
              <w:top w:val="nil"/>
              <w:left w:val="nil"/>
              <w:bottom w:val="single" w:sz="4" w:space="0" w:color="auto"/>
              <w:right w:val="single" w:sz="4" w:space="0" w:color="auto"/>
            </w:tcBorders>
            <w:noWrap/>
            <w:vAlign w:val="bottom"/>
            <w:hideMark/>
          </w:tcPr>
          <w:p w14:paraId="23891250" w14:textId="77777777" w:rsidR="00906B45" w:rsidRPr="00906B45" w:rsidRDefault="00906B45" w:rsidP="00447D11">
            <w:pPr>
              <w:jc w:val="center"/>
              <w:rPr>
                <w:i/>
                <w:iCs/>
                <w:snapToGrid w:val="0"/>
              </w:rPr>
            </w:pPr>
            <w:r w:rsidRPr="00906B45">
              <w:rPr>
                <w:i/>
                <w:iCs/>
                <w:snapToGrid w:val="0"/>
              </w:rPr>
              <w:t>14,258</w:t>
            </w:r>
          </w:p>
        </w:tc>
        <w:tc>
          <w:tcPr>
            <w:tcW w:w="907" w:type="dxa"/>
            <w:tcBorders>
              <w:top w:val="nil"/>
              <w:left w:val="nil"/>
              <w:bottom w:val="single" w:sz="4" w:space="0" w:color="auto"/>
              <w:right w:val="single" w:sz="4" w:space="0" w:color="auto"/>
            </w:tcBorders>
            <w:noWrap/>
            <w:vAlign w:val="bottom"/>
            <w:hideMark/>
          </w:tcPr>
          <w:p w14:paraId="5C903F8F" w14:textId="77777777" w:rsidR="00906B45" w:rsidRPr="00906B45" w:rsidRDefault="00906B45" w:rsidP="00447D11">
            <w:pPr>
              <w:jc w:val="center"/>
              <w:rPr>
                <w:i/>
                <w:iCs/>
                <w:snapToGrid w:val="0"/>
              </w:rPr>
            </w:pPr>
            <w:r w:rsidRPr="00906B45">
              <w:rPr>
                <w:i/>
                <w:iCs/>
                <w:snapToGrid w:val="0"/>
              </w:rPr>
              <w:t>13,053</w:t>
            </w:r>
          </w:p>
        </w:tc>
        <w:tc>
          <w:tcPr>
            <w:tcW w:w="964" w:type="dxa"/>
            <w:tcBorders>
              <w:top w:val="nil"/>
              <w:left w:val="nil"/>
              <w:bottom w:val="single" w:sz="4" w:space="0" w:color="auto"/>
              <w:right w:val="single" w:sz="4" w:space="0" w:color="auto"/>
            </w:tcBorders>
            <w:noWrap/>
            <w:vAlign w:val="bottom"/>
            <w:hideMark/>
          </w:tcPr>
          <w:p w14:paraId="24E32924"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9AE1BE7"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7712DE1" w14:textId="77777777" w:rsidR="00906B45" w:rsidRPr="00906B45" w:rsidRDefault="00906B45" w:rsidP="00447D11">
            <w:pPr>
              <w:jc w:val="center"/>
              <w:rPr>
                <w:i/>
                <w:iCs/>
                <w:snapToGrid w:val="0"/>
              </w:rPr>
            </w:pPr>
            <w:r w:rsidRPr="00906B45">
              <w:rPr>
                <w:i/>
                <w:iCs/>
                <w:snapToGrid w:val="0"/>
              </w:rPr>
              <w:t>N/A</w:t>
            </w:r>
          </w:p>
        </w:tc>
      </w:tr>
      <w:tr w:rsidR="00906B45" w:rsidRPr="00906B45" w14:paraId="17AF75EF"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406F017F" w14:textId="77777777" w:rsidR="00906B45" w:rsidRPr="00906B45" w:rsidRDefault="00906B45" w:rsidP="00447D11">
            <w:pPr>
              <w:jc w:val="left"/>
              <w:rPr>
                <w:i/>
                <w:iCs/>
                <w:snapToGrid w:val="0"/>
              </w:rPr>
            </w:pPr>
            <w:r w:rsidRPr="00906B45">
              <w:rPr>
                <w:i/>
                <w:iCs/>
                <w:snapToGrid w:val="0"/>
              </w:rPr>
              <w:t>Carole Park Swim Centre</w:t>
            </w:r>
          </w:p>
        </w:tc>
        <w:tc>
          <w:tcPr>
            <w:tcW w:w="969" w:type="dxa"/>
            <w:tcBorders>
              <w:top w:val="nil"/>
              <w:left w:val="nil"/>
              <w:bottom w:val="single" w:sz="4" w:space="0" w:color="auto"/>
              <w:right w:val="single" w:sz="4" w:space="0" w:color="auto"/>
            </w:tcBorders>
            <w:noWrap/>
            <w:vAlign w:val="bottom"/>
            <w:hideMark/>
          </w:tcPr>
          <w:p w14:paraId="7D992A24"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77F2B271"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34B4938F"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0E8DAE31"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6C604E16"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45A09C5A"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D9AF400"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7C8F6C87"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254370A7"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27458904" w14:textId="77777777" w:rsidR="00906B45" w:rsidRPr="00906B45" w:rsidRDefault="00906B45" w:rsidP="00447D11">
            <w:pPr>
              <w:jc w:val="center"/>
              <w:rPr>
                <w:i/>
                <w:iCs/>
                <w:snapToGrid w:val="0"/>
              </w:rPr>
            </w:pPr>
            <w:r w:rsidRPr="00906B45">
              <w:rPr>
                <w:i/>
                <w:iCs/>
                <w:snapToGrid w:val="0"/>
              </w:rPr>
              <w:t>4,521</w:t>
            </w:r>
          </w:p>
        </w:tc>
        <w:tc>
          <w:tcPr>
            <w:tcW w:w="964" w:type="dxa"/>
            <w:tcBorders>
              <w:top w:val="nil"/>
              <w:left w:val="nil"/>
              <w:bottom w:val="single" w:sz="4" w:space="0" w:color="auto"/>
              <w:right w:val="single" w:sz="4" w:space="0" w:color="auto"/>
            </w:tcBorders>
            <w:noWrap/>
            <w:vAlign w:val="bottom"/>
            <w:hideMark/>
          </w:tcPr>
          <w:p w14:paraId="31A629D5" w14:textId="77777777" w:rsidR="00906B45" w:rsidRPr="00906B45" w:rsidRDefault="00906B45" w:rsidP="00447D11">
            <w:pPr>
              <w:jc w:val="center"/>
              <w:rPr>
                <w:i/>
                <w:iCs/>
                <w:snapToGrid w:val="0"/>
              </w:rPr>
            </w:pPr>
            <w:r w:rsidRPr="00906B45">
              <w:rPr>
                <w:i/>
                <w:iCs/>
                <w:snapToGrid w:val="0"/>
              </w:rPr>
              <w:t>856</w:t>
            </w:r>
          </w:p>
        </w:tc>
        <w:tc>
          <w:tcPr>
            <w:tcW w:w="964" w:type="dxa"/>
            <w:tcBorders>
              <w:top w:val="nil"/>
              <w:left w:val="nil"/>
              <w:bottom w:val="single" w:sz="4" w:space="0" w:color="auto"/>
              <w:right w:val="single" w:sz="4" w:space="0" w:color="auto"/>
            </w:tcBorders>
            <w:noWrap/>
            <w:vAlign w:val="bottom"/>
            <w:hideMark/>
          </w:tcPr>
          <w:p w14:paraId="4E9F9FE1" w14:textId="77777777" w:rsidR="00906B45" w:rsidRPr="00906B45" w:rsidRDefault="00906B45" w:rsidP="00447D11">
            <w:pPr>
              <w:jc w:val="center"/>
              <w:rPr>
                <w:i/>
                <w:iCs/>
                <w:snapToGrid w:val="0"/>
              </w:rPr>
            </w:pPr>
            <w:r w:rsidRPr="00906B45">
              <w:rPr>
                <w:i/>
                <w:iCs/>
                <w:snapToGrid w:val="0"/>
              </w:rPr>
              <w:t>0</w:t>
            </w:r>
          </w:p>
        </w:tc>
        <w:tc>
          <w:tcPr>
            <w:tcW w:w="964" w:type="dxa"/>
            <w:tcBorders>
              <w:top w:val="nil"/>
              <w:left w:val="nil"/>
              <w:bottom w:val="single" w:sz="4" w:space="0" w:color="auto"/>
              <w:right w:val="single" w:sz="4" w:space="0" w:color="auto"/>
            </w:tcBorders>
            <w:noWrap/>
            <w:vAlign w:val="bottom"/>
            <w:hideMark/>
          </w:tcPr>
          <w:p w14:paraId="5CC549DC" w14:textId="77777777" w:rsidR="00906B45" w:rsidRPr="00906B45" w:rsidRDefault="00906B45" w:rsidP="00447D11">
            <w:pPr>
              <w:jc w:val="center"/>
              <w:rPr>
                <w:i/>
                <w:iCs/>
                <w:snapToGrid w:val="0"/>
              </w:rPr>
            </w:pPr>
            <w:r w:rsidRPr="00906B45">
              <w:rPr>
                <w:i/>
                <w:iCs/>
                <w:snapToGrid w:val="0"/>
              </w:rPr>
              <w:t>0</w:t>
            </w:r>
          </w:p>
        </w:tc>
      </w:tr>
      <w:tr w:rsidR="00906B45" w:rsidRPr="00906B45" w14:paraId="65EDA3B2"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414C12B6"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1E76B57F"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4B1D99C2" w14:textId="77777777" w:rsidR="00906B45" w:rsidRPr="00906B45" w:rsidRDefault="00906B45" w:rsidP="00447D11">
            <w:pPr>
              <w:jc w:val="center"/>
              <w:rPr>
                <w:i/>
                <w:iCs/>
                <w:snapToGrid w:val="0"/>
              </w:rPr>
            </w:pPr>
            <w:r w:rsidRPr="00906B45">
              <w:rPr>
                <w:i/>
                <w:iCs/>
                <w:snapToGrid w:val="0"/>
              </w:rPr>
              <w:t>0</w:t>
            </w:r>
          </w:p>
        </w:tc>
        <w:tc>
          <w:tcPr>
            <w:tcW w:w="964" w:type="dxa"/>
            <w:tcBorders>
              <w:top w:val="nil"/>
              <w:left w:val="nil"/>
              <w:bottom w:val="single" w:sz="4" w:space="0" w:color="auto"/>
              <w:right w:val="single" w:sz="4" w:space="0" w:color="auto"/>
            </w:tcBorders>
            <w:noWrap/>
            <w:vAlign w:val="bottom"/>
            <w:hideMark/>
          </w:tcPr>
          <w:p w14:paraId="49A09266" w14:textId="77777777" w:rsidR="00906B45" w:rsidRPr="00906B45" w:rsidRDefault="00906B45" w:rsidP="00447D11">
            <w:pPr>
              <w:jc w:val="center"/>
              <w:rPr>
                <w:i/>
                <w:iCs/>
                <w:snapToGrid w:val="0"/>
              </w:rPr>
            </w:pPr>
            <w:r w:rsidRPr="00906B45">
              <w:rPr>
                <w:i/>
                <w:iCs/>
                <w:snapToGrid w:val="0"/>
              </w:rPr>
              <w:t>0</w:t>
            </w:r>
          </w:p>
        </w:tc>
        <w:tc>
          <w:tcPr>
            <w:tcW w:w="1066" w:type="dxa"/>
            <w:tcBorders>
              <w:top w:val="nil"/>
              <w:left w:val="nil"/>
              <w:bottom w:val="single" w:sz="4" w:space="0" w:color="auto"/>
              <w:right w:val="single" w:sz="4" w:space="0" w:color="auto"/>
            </w:tcBorders>
            <w:noWrap/>
            <w:vAlign w:val="bottom"/>
            <w:hideMark/>
          </w:tcPr>
          <w:p w14:paraId="301D349D" w14:textId="77777777" w:rsidR="00906B45" w:rsidRPr="00906B45" w:rsidRDefault="00906B45" w:rsidP="00447D11">
            <w:pPr>
              <w:jc w:val="center"/>
              <w:rPr>
                <w:i/>
                <w:iCs/>
                <w:snapToGrid w:val="0"/>
              </w:rPr>
            </w:pPr>
            <w:r w:rsidRPr="00906B45">
              <w:rPr>
                <w:i/>
                <w:iCs/>
                <w:snapToGrid w:val="0"/>
              </w:rPr>
              <w:t>1,279</w:t>
            </w:r>
          </w:p>
        </w:tc>
        <w:tc>
          <w:tcPr>
            <w:tcW w:w="982" w:type="dxa"/>
            <w:tcBorders>
              <w:top w:val="nil"/>
              <w:left w:val="nil"/>
              <w:bottom w:val="single" w:sz="4" w:space="0" w:color="auto"/>
              <w:right w:val="single" w:sz="4" w:space="0" w:color="auto"/>
            </w:tcBorders>
            <w:noWrap/>
            <w:vAlign w:val="bottom"/>
            <w:hideMark/>
          </w:tcPr>
          <w:p w14:paraId="6B78318A" w14:textId="77777777" w:rsidR="00906B45" w:rsidRPr="00906B45" w:rsidRDefault="00906B45" w:rsidP="00447D11">
            <w:pPr>
              <w:jc w:val="center"/>
              <w:rPr>
                <w:i/>
                <w:iCs/>
                <w:snapToGrid w:val="0"/>
              </w:rPr>
            </w:pPr>
            <w:r w:rsidRPr="00906B45">
              <w:rPr>
                <w:i/>
                <w:iCs/>
                <w:snapToGrid w:val="0"/>
              </w:rPr>
              <w:t>4,282</w:t>
            </w:r>
          </w:p>
        </w:tc>
        <w:tc>
          <w:tcPr>
            <w:tcW w:w="1043" w:type="dxa"/>
            <w:tcBorders>
              <w:top w:val="nil"/>
              <w:left w:val="nil"/>
              <w:bottom w:val="single" w:sz="4" w:space="0" w:color="auto"/>
              <w:right w:val="single" w:sz="4" w:space="0" w:color="auto"/>
            </w:tcBorders>
            <w:noWrap/>
            <w:vAlign w:val="bottom"/>
            <w:hideMark/>
          </w:tcPr>
          <w:p w14:paraId="7D117869" w14:textId="77777777" w:rsidR="00906B45" w:rsidRPr="00906B45" w:rsidRDefault="00906B45" w:rsidP="00447D11">
            <w:pPr>
              <w:jc w:val="center"/>
              <w:rPr>
                <w:i/>
                <w:iCs/>
                <w:snapToGrid w:val="0"/>
              </w:rPr>
            </w:pPr>
            <w:r w:rsidRPr="00906B45">
              <w:rPr>
                <w:i/>
                <w:iCs/>
                <w:snapToGrid w:val="0"/>
              </w:rPr>
              <w:t>6,144</w:t>
            </w:r>
          </w:p>
        </w:tc>
        <w:tc>
          <w:tcPr>
            <w:tcW w:w="1043" w:type="dxa"/>
            <w:tcBorders>
              <w:top w:val="nil"/>
              <w:left w:val="nil"/>
              <w:bottom w:val="single" w:sz="4" w:space="0" w:color="auto"/>
              <w:right w:val="single" w:sz="4" w:space="0" w:color="auto"/>
            </w:tcBorders>
            <w:noWrap/>
            <w:vAlign w:val="bottom"/>
            <w:hideMark/>
          </w:tcPr>
          <w:p w14:paraId="224548F6" w14:textId="77777777" w:rsidR="00906B45" w:rsidRPr="00906B45" w:rsidRDefault="00906B45" w:rsidP="00447D11">
            <w:pPr>
              <w:jc w:val="center"/>
              <w:rPr>
                <w:i/>
                <w:iCs/>
                <w:snapToGrid w:val="0"/>
              </w:rPr>
            </w:pPr>
            <w:r w:rsidRPr="00906B45">
              <w:rPr>
                <w:i/>
                <w:iCs/>
                <w:snapToGrid w:val="0"/>
              </w:rPr>
              <w:t>2,306</w:t>
            </w:r>
          </w:p>
        </w:tc>
        <w:tc>
          <w:tcPr>
            <w:tcW w:w="982" w:type="dxa"/>
            <w:tcBorders>
              <w:top w:val="nil"/>
              <w:left w:val="nil"/>
              <w:bottom w:val="single" w:sz="4" w:space="0" w:color="auto"/>
              <w:right w:val="single" w:sz="4" w:space="0" w:color="auto"/>
            </w:tcBorders>
            <w:noWrap/>
            <w:vAlign w:val="bottom"/>
            <w:hideMark/>
          </w:tcPr>
          <w:p w14:paraId="570CBFBC" w14:textId="77777777" w:rsidR="00906B45" w:rsidRPr="00906B45" w:rsidRDefault="00906B45" w:rsidP="00447D11">
            <w:pPr>
              <w:jc w:val="center"/>
              <w:rPr>
                <w:i/>
                <w:iCs/>
                <w:snapToGrid w:val="0"/>
              </w:rPr>
            </w:pPr>
            <w:r w:rsidRPr="00906B45">
              <w:rPr>
                <w:i/>
                <w:iCs/>
                <w:snapToGrid w:val="0"/>
              </w:rPr>
              <w:t>3,793</w:t>
            </w:r>
          </w:p>
        </w:tc>
        <w:tc>
          <w:tcPr>
            <w:tcW w:w="983" w:type="dxa"/>
            <w:tcBorders>
              <w:top w:val="nil"/>
              <w:left w:val="nil"/>
              <w:bottom w:val="single" w:sz="4" w:space="0" w:color="auto"/>
              <w:right w:val="single" w:sz="4" w:space="0" w:color="auto"/>
            </w:tcBorders>
            <w:noWrap/>
            <w:vAlign w:val="bottom"/>
            <w:hideMark/>
          </w:tcPr>
          <w:p w14:paraId="1F247C3F" w14:textId="77777777" w:rsidR="00906B45" w:rsidRPr="00906B45" w:rsidRDefault="00906B45" w:rsidP="00447D11">
            <w:pPr>
              <w:jc w:val="center"/>
              <w:rPr>
                <w:i/>
                <w:iCs/>
                <w:snapToGrid w:val="0"/>
              </w:rPr>
            </w:pPr>
            <w:r w:rsidRPr="00906B45">
              <w:rPr>
                <w:i/>
                <w:iCs/>
                <w:snapToGrid w:val="0"/>
              </w:rPr>
              <w:t>3,819</w:t>
            </w:r>
          </w:p>
        </w:tc>
        <w:tc>
          <w:tcPr>
            <w:tcW w:w="907" w:type="dxa"/>
            <w:tcBorders>
              <w:top w:val="nil"/>
              <w:left w:val="nil"/>
              <w:bottom w:val="single" w:sz="4" w:space="0" w:color="auto"/>
              <w:right w:val="single" w:sz="4" w:space="0" w:color="auto"/>
            </w:tcBorders>
            <w:noWrap/>
            <w:vAlign w:val="bottom"/>
            <w:hideMark/>
          </w:tcPr>
          <w:p w14:paraId="55BF3468" w14:textId="77777777" w:rsidR="00906B45" w:rsidRPr="00906B45" w:rsidRDefault="00906B45" w:rsidP="00447D11">
            <w:pPr>
              <w:jc w:val="center"/>
              <w:rPr>
                <w:i/>
                <w:iCs/>
                <w:snapToGrid w:val="0"/>
              </w:rPr>
            </w:pPr>
            <w:r w:rsidRPr="00906B45">
              <w:rPr>
                <w:i/>
                <w:iCs/>
                <w:snapToGrid w:val="0"/>
              </w:rPr>
              <w:t>4,461</w:t>
            </w:r>
          </w:p>
        </w:tc>
        <w:tc>
          <w:tcPr>
            <w:tcW w:w="964" w:type="dxa"/>
            <w:tcBorders>
              <w:top w:val="nil"/>
              <w:left w:val="nil"/>
              <w:bottom w:val="single" w:sz="4" w:space="0" w:color="auto"/>
              <w:right w:val="single" w:sz="4" w:space="0" w:color="auto"/>
            </w:tcBorders>
            <w:noWrap/>
            <w:vAlign w:val="bottom"/>
            <w:hideMark/>
          </w:tcPr>
          <w:p w14:paraId="234A6A7A"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78E384F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4B71C05E" w14:textId="77777777" w:rsidR="00906B45" w:rsidRPr="00906B45" w:rsidRDefault="00906B45" w:rsidP="00447D11">
            <w:pPr>
              <w:jc w:val="center"/>
              <w:rPr>
                <w:i/>
                <w:iCs/>
                <w:snapToGrid w:val="0"/>
              </w:rPr>
            </w:pPr>
            <w:r w:rsidRPr="00906B45">
              <w:rPr>
                <w:i/>
                <w:iCs/>
                <w:snapToGrid w:val="0"/>
              </w:rPr>
              <w:t>N/A</w:t>
            </w:r>
          </w:p>
        </w:tc>
      </w:tr>
      <w:tr w:rsidR="00906B45" w:rsidRPr="00906B45" w14:paraId="2782CB7B"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68ADE3CA" w14:textId="77777777" w:rsidR="00906B45" w:rsidRPr="00906B45" w:rsidRDefault="00906B45" w:rsidP="00447D11">
            <w:pPr>
              <w:jc w:val="left"/>
              <w:rPr>
                <w:i/>
                <w:iCs/>
                <w:snapToGrid w:val="0"/>
              </w:rPr>
            </w:pPr>
            <w:r w:rsidRPr="00906B45">
              <w:rPr>
                <w:i/>
                <w:iCs/>
                <w:snapToGrid w:val="0"/>
              </w:rPr>
              <w:t>Centenary Aquatic Centre &amp; Healthclub</w:t>
            </w:r>
          </w:p>
        </w:tc>
        <w:tc>
          <w:tcPr>
            <w:tcW w:w="969" w:type="dxa"/>
            <w:tcBorders>
              <w:top w:val="nil"/>
              <w:left w:val="nil"/>
              <w:bottom w:val="single" w:sz="4" w:space="0" w:color="auto"/>
              <w:right w:val="single" w:sz="4" w:space="0" w:color="auto"/>
            </w:tcBorders>
            <w:noWrap/>
            <w:vAlign w:val="bottom"/>
            <w:hideMark/>
          </w:tcPr>
          <w:p w14:paraId="7208AD72"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51F2F249"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7045CEBB"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118D192"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702CAEC5"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D39A882"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280287A0"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419DD78"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6F51FDFC"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3789B1FF" w14:textId="77777777" w:rsidR="00906B45" w:rsidRPr="00906B45" w:rsidRDefault="00906B45" w:rsidP="00447D11">
            <w:pPr>
              <w:jc w:val="center"/>
              <w:rPr>
                <w:i/>
                <w:iCs/>
                <w:snapToGrid w:val="0"/>
              </w:rPr>
            </w:pPr>
            <w:r w:rsidRPr="00906B45">
              <w:rPr>
                <w:i/>
                <w:iCs/>
                <w:snapToGrid w:val="0"/>
              </w:rPr>
              <w:t>27,706</w:t>
            </w:r>
          </w:p>
        </w:tc>
        <w:tc>
          <w:tcPr>
            <w:tcW w:w="964" w:type="dxa"/>
            <w:tcBorders>
              <w:top w:val="nil"/>
              <w:left w:val="nil"/>
              <w:bottom w:val="single" w:sz="4" w:space="0" w:color="auto"/>
              <w:right w:val="single" w:sz="4" w:space="0" w:color="auto"/>
            </w:tcBorders>
            <w:noWrap/>
            <w:vAlign w:val="bottom"/>
            <w:hideMark/>
          </w:tcPr>
          <w:p w14:paraId="387E4A72" w14:textId="77777777" w:rsidR="00906B45" w:rsidRPr="00906B45" w:rsidRDefault="00906B45" w:rsidP="00447D11">
            <w:pPr>
              <w:jc w:val="center"/>
              <w:rPr>
                <w:i/>
                <w:iCs/>
                <w:snapToGrid w:val="0"/>
              </w:rPr>
            </w:pPr>
            <w:r w:rsidRPr="00906B45">
              <w:rPr>
                <w:i/>
                <w:iCs/>
                <w:snapToGrid w:val="0"/>
              </w:rPr>
              <w:t>21,006</w:t>
            </w:r>
          </w:p>
        </w:tc>
        <w:tc>
          <w:tcPr>
            <w:tcW w:w="964" w:type="dxa"/>
            <w:tcBorders>
              <w:top w:val="nil"/>
              <w:left w:val="nil"/>
              <w:bottom w:val="single" w:sz="4" w:space="0" w:color="auto"/>
              <w:right w:val="single" w:sz="4" w:space="0" w:color="auto"/>
            </w:tcBorders>
            <w:noWrap/>
            <w:vAlign w:val="bottom"/>
            <w:hideMark/>
          </w:tcPr>
          <w:p w14:paraId="5FFAC3D7" w14:textId="77777777" w:rsidR="00906B45" w:rsidRPr="00906B45" w:rsidRDefault="00906B45" w:rsidP="00447D11">
            <w:pPr>
              <w:jc w:val="center"/>
              <w:rPr>
                <w:i/>
                <w:iCs/>
                <w:snapToGrid w:val="0"/>
              </w:rPr>
            </w:pPr>
            <w:r w:rsidRPr="00906B45">
              <w:rPr>
                <w:i/>
                <w:iCs/>
                <w:snapToGrid w:val="0"/>
              </w:rPr>
              <w:t>18,914</w:t>
            </w:r>
          </w:p>
        </w:tc>
        <w:tc>
          <w:tcPr>
            <w:tcW w:w="964" w:type="dxa"/>
            <w:tcBorders>
              <w:top w:val="nil"/>
              <w:left w:val="nil"/>
              <w:bottom w:val="single" w:sz="4" w:space="0" w:color="auto"/>
              <w:right w:val="single" w:sz="4" w:space="0" w:color="auto"/>
            </w:tcBorders>
            <w:noWrap/>
            <w:vAlign w:val="bottom"/>
            <w:hideMark/>
          </w:tcPr>
          <w:p w14:paraId="3237F370" w14:textId="77777777" w:rsidR="00906B45" w:rsidRPr="00906B45" w:rsidRDefault="00906B45" w:rsidP="00447D11">
            <w:pPr>
              <w:jc w:val="center"/>
              <w:rPr>
                <w:i/>
                <w:iCs/>
                <w:snapToGrid w:val="0"/>
              </w:rPr>
            </w:pPr>
            <w:r w:rsidRPr="00906B45">
              <w:rPr>
                <w:i/>
                <w:iCs/>
                <w:snapToGrid w:val="0"/>
              </w:rPr>
              <w:t>16,480</w:t>
            </w:r>
          </w:p>
        </w:tc>
      </w:tr>
      <w:tr w:rsidR="00906B45" w:rsidRPr="00906B45" w14:paraId="0AE1FAB2"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5FC50593"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2473B4B7"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05E8A1EE" w14:textId="77777777" w:rsidR="00906B45" w:rsidRPr="00906B45" w:rsidRDefault="00906B45" w:rsidP="00447D11">
            <w:pPr>
              <w:jc w:val="center"/>
              <w:rPr>
                <w:i/>
                <w:iCs/>
                <w:snapToGrid w:val="0"/>
              </w:rPr>
            </w:pPr>
            <w:r w:rsidRPr="00906B45">
              <w:rPr>
                <w:i/>
                <w:iCs/>
                <w:snapToGrid w:val="0"/>
              </w:rPr>
              <w:t>17,298</w:t>
            </w:r>
          </w:p>
        </w:tc>
        <w:tc>
          <w:tcPr>
            <w:tcW w:w="964" w:type="dxa"/>
            <w:tcBorders>
              <w:top w:val="nil"/>
              <w:left w:val="nil"/>
              <w:bottom w:val="single" w:sz="4" w:space="0" w:color="auto"/>
              <w:right w:val="single" w:sz="4" w:space="0" w:color="auto"/>
            </w:tcBorders>
            <w:noWrap/>
            <w:vAlign w:val="bottom"/>
            <w:hideMark/>
          </w:tcPr>
          <w:p w14:paraId="4898EBF2" w14:textId="77777777" w:rsidR="00906B45" w:rsidRPr="00906B45" w:rsidRDefault="00906B45" w:rsidP="00447D11">
            <w:pPr>
              <w:jc w:val="center"/>
              <w:rPr>
                <w:i/>
                <w:iCs/>
                <w:snapToGrid w:val="0"/>
              </w:rPr>
            </w:pPr>
            <w:r w:rsidRPr="00906B45">
              <w:rPr>
                <w:i/>
                <w:iCs/>
                <w:snapToGrid w:val="0"/>
              </w:rPr>
              <w:t>17,844</w:t>
            </w:r>
          </w:p>
        </w:tc>
        <w:tc>
          <w:tcPr>
            <w:tcW w:w="1066" w:type="dxa"/>
            <w:tcBorders>
              <w:top w:val="nil"/>
              <w:left w:val="nil"/>
              <w:bottom w:val="single" w:sz="4" w:space="0" w:color="auto"/>
              <w:right w:val="single" w:sz="4" w:space="0" w:color="auto"/>
            </w:tcBorders>
            <w:noWrap/>
            <w:vAlign w:val="bottom"/>
            <w:hideMark/>
          </w:tcPr>
          <w:p w14:paraId="2DA07D81" w14:textId="77777777" w:rsidR="00906B45" w:rsidRPr="00906B45" w:rsidRDefault="00906B45" w:rsidP="00447D11">
            <w:pPr>
              <w:jc w:val="center"/>
              <w:rPr>
                <w:i/>
                <w:iCs/>
                <w:snapToGrid w:val="0"/>
              </w:rPr>
            </w:pPr>
            <w:r w:rsidRPr="00906B45">
              <w:rPr>
                <w:i/>
                <w:iCs/>
                <w:snapToGrid w:val="0"/>
              </w:rPr>
              <w:t>18,337</w:t>
            </w:r>
          </w:p>
        </w:tc>
        <w:tc>
          <w:tcPr>
            <w:tcW w:w="982" w:type="dxa"/>
            <w:tcBorders>
              <w:top w:val="nil"/>
              <w:left w:val="nil"/>
              <w:bottom w:val="single" w:sz="4" w:space="0" w:color="auto"/>
              <w:right w:val="single" w:sz="4" w:space="0" w:color="auto"/>
            </w:tcBorders>
            <w:noWrap/>
            <w:vAlign w:val="bottom"/>
            <w:hideMark/>
          </w:tcPr>
          <w:p w14:paraId="00FB887F" w14:textId="77777777" w:rsidR="00906B45" w:rsidRPr="00906B45" w:rsidRDefault="00906B45" w:rsidP="00447D11">
            <w:pPr>
              <w:jc w:val="center"/>
              <w:rPr>
                <w:i/>
                <w:iCs/>
                <w:snapToGrid w:val="0"/>
              </w:rPr>
            </w:pPr>
            <w:r w:rsidRPr="00906B45">
              <w:rPr>
                <w:i/>
                <w:iCs/>
                <w:snapToGrid w:val="0"/>
              </w:rPr>
              <w:t>28,824</w:t>
            </w:r>
          </w:p>
        </w:tc>
        <w:tc>
          <w:tcPr>
            <w:tcW w:w="1043" w:type="dxa"/>
            <w:tcBorders>
              <w:top w:val="nil"/>
              <w:left w:val="nil"/>
              <w:bottom w:val="single" w:sz="4" w:space="0" w:color="auto"/>
              <w:right w:val="single" w:sz="4" w:space="0" w:color="auto"/>
            </w:tcBorders>
            <w:noWrap/>
            <w:vAlign w:val="bottom"/>
            <w:hideMark/>
          </w:tcPr>
          <w:p w14:paraId="4CB02051" w14:textId="77777777" w:rsidR="00906B45" w:rsidRPr="00906B45" w:rsidRDefault="00906B45" w:rsidP="00447D11">
            <w:pPr>
              <w:jc w:val="center"/>
              <w:rPr>
                <w:i/>
                <w:iCs/>
                <w:snapToGrid w:val="0"/>
              </w:rPr>
            </w:pPr>
            <w:r w:rsidRPr="00906B45">
              <w:rPr>
                <w:i/>
                <w:iCs/>
                <w:snapToGrid w:val="0"/>
              </w:rPr>
              <w:t>27,405</w:t>
            </w:r>
          </w:p>
        </w:tc>
        <w:tc>
          <w:tcPr>
            <w:tcW w:w="1043" w:type="dxa"/>
            <w:tcBorders>
              <w:top w:val="nil"/>
              <w:left w:val="nil"/>
              <w:bottom w:val="single" w:sz="4" w:space="0" w:color="auto"/>
              <w:right w:val="single" w:sz="4" w:space="0" w:color="auto"/>
            </w:tcBorders>
            <w:noWrap/>
            <w:vAlign w:val="bottom"/>
            <w:hideMark/>
          </w:tcPr>
          <w:p w14:paraId="1BD49567" w14:textId="77777777" w:rsidR="00906B45" w:rsidRPr="00906B45" w:rsidRDefault="00906B45" w:rsidP="00447D11">
            <w:pPr>
              <w:jc w:val="center"/>
              <w:rPr>
                <w:i/>
                <w:iCs/>
                <w:snapToGrid w:val="0"/>
              </w:rPr>
            </w:pPr>
            <w:r w:rsidRPr="00906B45">
              <w:rPr>
                <w:i/>
                <w:iCs/>
                <w:snapToGrid w:val="0"/>
              </w:rPr>
              <w:t>17,680</w:t>
            </w:r>
          </w:p>
        </w:tc>
        <w:tc>
          <w:tcPr>
            <w:tcW w:w="982" w:type="dxa"/>
            <w:tcBorders>
              <w:top w:val="nil"/>
              <w:left w:val="nil"/>
              <w:bottom w:val="single" w:sz="4" w:space="0" w:color="auto"/>
              <w:right w:val="single" w:sz="4" w:space="0" w:color="auto"/>
            </w:tcBorders>
            <w:noWrap/>
            <w:vAlign w:val="bottom"/>
            <w:hideMark/>
          </w:tcPr>
          <w:p w14:paraId="4574446B" w14:textId="77777777" w:rsidR="00906B45" w:rsidRPr="00906B45" w:rsidRDefault="00906B45" w:rsidP="00447D11">
            <w:pPr>
              <w:jc w:val="center"/>
              <w:rPr>
                <w:i/>
                <w:iCs/>
                <w:snapToGrid w:val="0"/>
              </w:rPr>
            </w:pPr>
            <w:r w:rsidRPr="00906B45">
              <w:rPr>
                <w:i/>
                <w:iCs/>
                <w:snapToGrid w:val="0"/>
              </w:rPr>
              <w:t>24,082</w:t>
            </w:r>
          </w:p>
        </w:tc>
        <w:tc>
          <w:tcPr>
            <w:tcW w:w="983" w:type="dxa"/>
            <w:tcBorders>
              <w:top w:val="nil"/>
              <w:left w:val="nil"/>
              <w:bottom w:val="single" w:sz="4" w:space="0" w:color="auto"/>
              <w:right w:val="single" w:sz="4" w:space="0" w:color="auto"/>
            </w:tcBorders>
            <w:noWrap/>
            <w:vAlign w:val="bottom"/>
            <w:hideMark/>
          </w:tcPr>
          <w:p w14:paraId="187198F6" w14:textId="77777777" w:rsidR="00906B45" w:rsidRPr="00906B45" w:rsidRDefault="00906B45" w:rsidP="00447D11">
            <w:pPr>
              <w:jc w:val="center"/>
              <w:rPr>
                <w:i/>
                <w:iCs/>
                <w:snapToGrid w:val="0"/>
              </w:rPr>
            </w:pPr>
            <w:r w:rsidRPr="00906B45">
              <w:rPr>
                <w:i/>
                <w:iCs/>
                <w:snapToGrid w:val="0"/>
              </w:rPr>
              <w:t>29,781</w:t>
            </w:r>
          </w:p>
        </w:tc>
        <w:tc>
          <w:tcPr>
            <w:tcW w:w="907" w:type="dxa"/>
            <w:tcBorders>
              <w:top w:val="nil"/>
              <w:left w:val="nil"/>
              <w:bottom w:val="single" w:sz="4" w:space="0" w:color="auto"/>
              <w:right w:val="single" w:sz="4" w:space="0" w:color="auto"/>
            </w:tcBorders>
            <w:noWrap/>
            <w:vAlign w:val="bottom"/>
            <w:hideMark/>
          </w:tcPr>
          <w:p w14:paraId="5905D1E8" w14:textId="77777777" w:rsidR="00906B45" w:rsidRPr="00906B45" w:rsidRDefault="00906B45" w:rsidP="00447D11">
            <w:pPr>
              <w:jc w:val="center"/>
              <w:rPr>
                <w:i/>
                <w:iCs/>
                <w:snapToGrid w:val="0"/>
              </w:rPr>
            </w:pPr>
            <w:r w:rsidRPr="00906B45">
              <w:rPr>
                <w:i/>
                <w:iCs/>
                <w:snapToGrid w:val="0"/>
              </w:rPr>
              <w:t>24,107</w:t>
            </w:r>
          </w:p>
        </w:tc>
        <w:tc>
          <w:tcPr>
            <w:tcW w:w="964" w:type="dxa"/>
            <w:tcBorders>
              <w:top w:val="nil"/>
              <w:left w:val="nil"/>
              <w:bottom w:val="single" w:sz="4" w:space="0" w:color="auto"/>
              <w:right w:val="single" w:sz="4" w:space="0" w:color="auto"/>
            </w:tcBorders>
            <w:noWrap/>
            <w:vAlign w:val="bottom"/>
            <w:hideMark/>
          </w:tcPr>
          <w:p w14:paraId="4F52A87E"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116C33D"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514CD05A" w14:textId="77777777" w:rsidR="00906B45" w:rsidRPr="00906B45" w:rsidRDefault="00906B45" w:rsidP="00447D11">
            <w:pPr>
              <w:jc w:val="center"/>
              <w:rPr>
                <w:i/>
                <w:iCs/>
                <w:snapToGrid w:val="0"/>
              </w:rPr>
            </w:pPr>
            <w:r w:rsidRPr="00906B45">
              <w:rPr>
                <w:i/>
                <w:iCs/>
                <w:snapToGrid w:val="0"/>
              </w:rPr>
              <w:t>N/A</w:t>
            </w:r>
          </w:p>
        </w:tc>
      </w:tr>
      <w:tr w:rsidR="00906B45" w:rsidRPr="00906B45" w14:paraId="70CBE648"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1A5B24A8" w14:textId="77777777" w:rsidR="00906B45" w:rsidRPr="00906B45" w:rsidRDefault="00906B45" w:rsidP="00447D11">
            <w:pPr>
              <w:jc w:val="left"/>
              <w:rPr>
                <w:i/>
                <w:iCs/>
                <w:snapToGrid w:val="0"/>
              </w:rPr>
            </w:pPr>
            <w:r w:rsidRPr="00906B45">
              <w:rPr>
                <w:i/>
                <w:iCs/>
                <w:snapToGrid w:val="0"/>
              </w:rPr>
              <w:t>Chermside Pool</w:t>
            </w:r>
          </w:p>
        </w:tc>
        <w:tc>
          <w:tcPr>
            <w:tcW w:w="969" w:type="dxa"/>
            <w:tcBorders>
              <w:top w:val="nil"/>
              <w:left w:val="nil"/>
              <w:bottom w:val="single" w:sz="4" w:space="0" w:color="auto"/>
              <w:right w:val="single" w:sz="4" w:space="0" w:color="auto"/>
            </w:tcBorders>
            <w:noWrap/>
            <w:vAlign w:val="bottom"/>
            <w:hideMark/>
          </w:tcPr>
          <w:p w14:paraId="3599F808"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6ECD0AD1"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4B24F1CE"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635D4BAB"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D2CC52D"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099511F6"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6DED034"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CE61975"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426B6AAE"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2DE87280" w14:textId="77777777" w:rsidR="00906B45" w:rsidRPr="00906B45" w:rsidRDefault="00906B45" w:rsidP="00447D11">
            <w:pPr>
              <w:jc w:val="center"/>
              <w:rPr>
                <w:i/>
                <w:iCs/>
                <w:snapToGrid w:val="0"/>
              </w:rPr>
            </w:pPr>
            <w:r w:rsidRPr="00906B45">
              <w:rPr>
                <w:i/>
                <w:iCs/>
                <w:snapToGrid w:val="0"/>
              </w:rPr>
              <w:t>19,989</w:t>
            </w:r>
          </w:p>
        </w:tc>
        <w:tc>
          <w:tcPr>
            <w:tcW w:w="964" w:type="dxa"/>
            <w:tcBorders>
              <w:top w:val="nil"/>
              <w:left w:val="nil"/>
              <w:bottom w:val="single" w:sz="4" w:space="0" w:color="auto"/>
              <w:right w:val="single" w:sz="4" w:space="0" w:color="auto"/>
            </w:tcBorders>
            <w:noWrap/>
            <w:vAlign w:val="bottom"/>
            <w:hideMark/>
          </w:tcPr>
          <w:p w14:paraId="497D5172" w14:textId="77777777" w:rsidR="00906B45" w:rsidRPr="00906B45" w:rsidRDefault="00906B45" w:rsidP="00447D11">
            <w:pPr>
              <w:jc w:val="center"/>
              <w:rPr>
                <w:i/>
                <w:iCs/>
                <w:snapToGrid w:val="0"/>
              </w:rPr>
            </w:pPr>
            <w:r w:rsidRPr="00906B45">
              <w:rPr>
                <w:i/>
                <w:iCs/>
                <w:snapToGrid w:val="0"/>
              </w:rPr>
              <w:t>16,752</w:t>
            </w:r>
          </w:p>
        </w:tc>
        <w:tc>
          <w:tcPr>
            <w:tcW w:w="964" w:type="dxa"/>
            <w:tcBorders>
              <w:top w:val="nil"/>
              <w:left w:val="nil"/>
              <w:bottom w:val="single" w:sz="4" w:space="0" w:color="auto"/>
              <w:right w:val="single" w:sz="4" w:space="0" w:color="auto"/>
            </w:tcBorders>
            <w:noWrap/>
            <w:vAlign w:val="bottom"/>
            <w:hideMark/>
          </w:tcPr>
          <w:p w14:paraId="67AA5E0D" w14:textId="77777777" w:rsidR="00906B45" w:rsidRPr="00906B45" w:rsidRDefault="00906B45" w:rsidP="00447D11">
            <w:pPr>
              <w:jc w:val="center"/>
              <w:rPr>
                <w:i/>
                <w:iCs/>
                <w:snapToGrid w:val="0"/>
              </w:rPr>
            </w:pPr>
            <w:r w:rsidRPr="00906B45">
              <w:rPr>
                <w:i/>
                <w:iCs/>
                <w:snapToGrid w:val="0"/>
              </w:rPr>
              <w:t>12,523</w:t>
            </w:r>
          </w:p>
        </w:tc>
        <w:tc>
          <w:tcPr>
            <w:tcW w:w="964" w:type="dxa"/>
            <w:tcBorders>
              <w:top w:val="nil"/>
              <w:left w:val="nil"/>
              <w:bottom w:val="single" w:sz="4" w:space="0" w:color="auto"/>
              <w:right w:val="single" w:sz="4" w:space="0" w:color="auto"/>
            </w:tcBorders>
            <w:noWrap/>
            <w:vAlign w:val="bottom"/>
            <w:hideMark/>
          </w:tcPr>
          <w:p w14:paraId="0DE6F82F" w14:textId="77777777" w:rsidR="00906B45" w:rsidRPr="00906B45" w:rsidRDefault="00906B45" w:rsidP="00447D11">
            <w:pPr>
              <w:jc w:val="center"/>
              <w:rPr>
                <w:i/>
                <w:iCs/>
                <w:snapToGrid w:val="0"/>
              </w:rPr>
            </w:pPr>
            <w:r w:rsidRPr="00906B45">
              <w:rPr>
                <w:i/>
                <w:iCs/>
                <w:snapToGrid w:val="0"/>
              </w:rPr>
              <w:t>10,586</w:t>
            </w:r>
          </w:p>
        </w:tc>
      </w:tr>
      <w:tr w:rsidR="00906B45" w:rsidRPr="00906B45" w14:paraId="5D0811FC"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594E55BC"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2D3BF79F"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70975EEF" w14:textId="77777777" w:rsidR="00906B45" w:rsidRPr="00906B45" w:rsidRDefault="00906B45" w:rsidP="00447D11">
            <w:pPr>
              <w:jc w:val="center"/>
              <w:rPr>
                <w:i/>
                <w:iCs/>
                <w:snapToGrid w:val="0"/>
              </w:rPr>
            </w:pPr>
            <w:r w:rsidRPr="00906B45">
              <w:rPr>
                <w:i/>
                <w:iCs/>
                <w:snapToGrid w:val="0"/>
              </w:rPr>
              <w:t>10,955</w:t>
            </w:r>
          </w:p>
        </w:tc>
        <w:tc>
          <w:tcPr>
            <w:tcW w:w="964" w:type="dxa"/>
            <w:tcBorders>
              <w:top w:val="nil"/>
              <w:left w:val="nil"/>
              <w:bottom w:val="single" w:sz="4" w:space="0" w:color="auto"/>
              <w:right w:val="single" w:sz="4" w:space="0" w:color="auto"/>
            </w:tcBorders>
            <w:noWrap/>
            <w:vAlign w:val="bottom"/>
            <w:hideMark/>
          </w:tcPr>
          <w:p w14:paraId="7A21DE4C" w14:textId="77777777" w:rsidR="00906B45" w:rsidRPr="00906B45" w:rsidRDefault="00906B45" w:rsidP="00447D11">
            <w:pPr>
              <w:jc w:val="center"/>
              <w:rPr>
                <w:i/>
                <w:iCs/>
                <w:snapToGrid w:val="0"/>
              </w:rPr>
            </w:pPr>
            <w:r w:rsidRPr="00906B45">
              <w:rPr>
                <w:i/>
                <w:iCs/>
                <w:snapToGrid w:val="0"/>
              </w:rPr>
              <w:t>11,751</w:t>
            </w:r>
          </w:p>
        </w:tc>
        <w:tc>
          <w:tcPr>
            <w:tcW w:w="1066" w:type="dxa"/>
            <w:tcBorders>
              <w:top w:val="nil"/>
              <w:left w:val="nil"/>
              <w:bottom w:val="single" w:sz="4" w:space="0" w:color="auto"/>
              <w:right w:val="single" w:sz="4" w:space="0" w:color="auto"/>
            </w:tcBorders>
            <w:noWrap/>
            <w:vAlign w:val="bottom"/>
            <w:hideMark/>
          </w:tcPr>
          <w:p w14:paraId="005A03F9" w14:textId="77777777" w:rsidR="00906B45" w:rsidRPr="00906B45" w:rsidRDefault="00906B45" w:rsidP="00447D11">
            <w:pPr>
              <w:jc w:val="center"/>
              <w:rPr>
                <w:i/>
                <w:iCs/>
                <w:snapToGrid w:val="0"/>
              </w:rPr>
            </w:pPr>
            <w:r w:rsidRPr="00906B45">
              <w:rPr>
                <w:i/>
                <w:iCs/>
                <w:snapToGrid w:val="0"/>
              </w:rPr>
              <w:t>16,353</w:t>
            </w:r>
          </w:p>
        </w:tc>
        <w:tc>
          <w:tcPr>
            <w:tcW w:w="982" w:type="dxa"/>
            <w:tcBorders>
              <w:top w:val="nil"/>
              <w:left w:val="nil"/>
              <w:bottom w:val="single" w:sz="4" w:space="0" w:color="auto"/>
              <w:right w:val="single" w:sz="4" w:space="0" w:color="auto"/>
            </w:tcBorders>
            <w:noWrap/>
            <w:vAlign w:val="bottom"/>
            <w:hideMark/>
          </w:tcPr>
          <w:p w14:paraId="18570C66" w14:textId="77777777" w:rsidR="00906B45" w:rsidRPr="00906B45" w:rsidRDefault="00906B45" w:rsidP="00447D11">
            <w:pPr>
              <w:jc w:val="center"/>
              <w:rPr>
                <w:i/>
                <w:iCs/>
                <w:snapToGrid w:val="0"/>
              </w:rPr>
            </w:pPr>
            <w:r w:rsidRPr="00906B45">
              <w:rPr>
                <w:i/>
                <w:iCs/>
                <w:snapToGrid w:val="0"/>
              </w:rPr>
              <w:t>28,565</w:t>
            </w:r>
          </w:p>
        </w:tc>
        <w:tc>
          <w:tcPr>
            <w:tcW w:w="1043" w:type="dxa"/>
            <w:tcBorders>
              <w:top w:val="nil"/>
              <w:left w:val="nil"/>
              <w:bottom w:val="single" w:sz="4" w:space="0" w:color="auto"/>
              <w:right w:val="single" w:sz="4" w:space="0" w:color="auto"/>
            </w:tcBorders>
            <w:noWrap/>
            <w:vAlign w:val="bottom"/>
            <w:hideMark/>
          </w:tcPr>
          <w:p w14:paraId="5E836D96" w14:textId="77777777" w:rsidR="00906B45" w:rsidRPr="00906B45" w:rsidRDefault="00906B45" w:rsidP="00447D11">
            <w:pPr>
              <w:jc w:val="center"/>
              <w:rPr>
                <w:i/>
                <w:iCs/>
                <w:snapToGrid w:val="0"/>
              </w:rPr>
            </w:pPr>
            <w:r w:rsidRPr="00906B45">
              <w:rPr>
                <w:i/>
                <w:iCs/>
                <w:snapToGrid w:val="0"/>
              </w:rPr>
              <w:t>34,971</w:t>
            </w:r>
          </w:p>
        </w:tc>
        <w:tc>
          <w:tcPr>
            <w:tcW w:w="1043" w:type="dxa"/>
            <w:tcBorders>
              <w:top w:val="nil"/>
              <w:left w:val="nil"/>
              <w:bottom w:val="single" w:sz="4" w:space="0" w:color="auto"/>
              <w:right w:val="single" w:sz="4" w:space="0" w:color="auto"/>
            </w:tcBorders>
            <w:noWrap/>
            <w:vAlign w:val="bottom"/>
            <w:hideMark/>
          </w:tcPr>
          <w:p w14:paraId="730FF51A" w14:textId="77777777" w:rsidR="00906B45" w:rsidRPr="00906B45" w:rsidRDefault="00906B45" w:rsidP="00447D11">
            <w:pPr>
              <w:jc w:val="center"/>
              <w:rPr>
                <w:i/>
                <w:iCs/>
                <w:snapToGrid w:val="0"/>
              </w:rPr>
            </w:pPr>
            <w:r w:rsidRPr="00906B45">
              <w:rPr>
                <w:i/>
                <w:iCs/>
                <w:snapToGrid w:val="0"/>
              </w:rPr>
              <w:t>52,120</w:t>
            </w:r>
          </w:p>
        </w:tc>
        <w:tc>
          <w:tcPr>
            <w:tcW w:w="982" w:type="dxa"/>
            <w:tcBorders>
              <w:top w:val="nil"/>
              <w:left w:val="nil"/>
              <w:bottom w:val="single" w:sz="4" w:space="0" w:color="auto"/>
              <w:right w:val="single" w:sz="4" w:space="0" w:color="auto"/>
            </w:tcBorders>
            <w:noWrap/>
            <w:vAlign w:val="bottom"/>
            <w:hideMark/>
          </w:tcPr>
          <w:p w14:paraId="463AE227" w14:textId="77777777" w:rsidR="00906B45" w:rsidRPr="00906B45" w:rsidRDefault="00906B45" w:rsidP="00447D11">
            <w:pPr>
              <w:jc w:val="center"/>
              <w:rPr>
                <w:i/>
                <w:iCs/>
                <w:snapToGrid w:val="0"/>
              </w:rPr>
            </w:pPr>
            <w:r w:rsidRPr="00906B45">
              <w:rPr>
                <w:i/>
                <w:iCs/>
                <w:snapToGrid w:val="0"/>
              </w:rPr>
              <w:t>78,701</w:t>
            </w:r>
          </w:p>
        </w:tc>
        <w:tc>
          <w:tcPr>
            <w:tcW w:w="983" w:type="dxa"/>
            <w:tcBorders>
              <w:top w:val="nil"/>
              <w:left w:val="nil"/>
              <w:bottom w:val="single" w:sz="4" w:space="0" w:color="auto"/>
              <w:right w:val="single" w:sz="4" w:space="0" w:color="auto"/>
            </w:tcBorders>
            <w:noWrap/>
            <w:vAlign w:val="bottom"/>
            <w:hideMark/>
          </w:tcPr>
          <w:p w14:paraId="5C02C7CF" w14:textId="77777777" w:rsidR="00906B45" w:rsidRPr="00906B45" w:rsidRDefault="00906B45" w:rsidP="00447D11">
            <w:pPr>
              <w:jc w:val="center"/>
              <w:rPr>
                <w:i/>
                <w:iCs/>
                <w:snapToGrid w:val="0"/>
              </w:rPr>
            </w:pPr>
            <w:r w:rsidRPr="00906B45">
              <w:rPr>
                <w:i/>
                <w:iCs/>
                <w:snapToGrid w:val="0"/>
              </w:rPr>
              <w:t>32,742</w:t>
            </w:r>
          </w:p>
        </w:tc>
        <w:tc>
          <w:tcPr>
            <w:tcW w:w="907" w:type="dxa"/>
            <w:tcBorders>
              <w:top w:val="nil"/>
              <w:left w:val="nil"/>
              <w:bottom w:val="single" w:sz="4" w:space="0" w:color="auto"/>
              <w:right w:val="single" w:sz="4" w:space="0" w:color="auto"/>
            </w:tcBorders>
            <w:noWrap/>
            <w:vAlign w:val="bottom"/>
            <w:hideMark/>
          </w:tcPr>
          <w:p w14:paraId="71B841A3" w14:textId="77777777" w:rsidR="00906B45" w:rsidRPr="00906B45" w:rsidRDefault="00906B45" w:rsidP="00447D11">
            <w:pPr>
              <w:jc w:val="center"/>
              <w:rPr>
                <w:i/>
                <w:iCs/>
                <w:snapToGrid w:val="0"/>
              </w:rPr>
            </w:pPr>
            <w:r w:rsidRPr="00906B45">
              <w:rPr>
                <w:i/>
                <w:iCs/>
                <w:snapToGrid w:val="0"/>
              </w:rPr>
              <w:t>26,572</w:t>
            </w:r>
          </w:p>
        </w:tc>
        <w:tc>
          <w:tcPr>
            <w:tcW w:w="964" w:type="dxa"/>
            <w:tcBorders>
              <w:top w:val="nil"/>
              <w:left w:val="nil"/>
              <w:bottom w:val="single" w:sz="4" w:space="0" w:color="auto"/>
              <w:right w:val="single" w:sz="4" w:space="0" w:color="auto"/>
            </w:tcBorders>
            <w:noWrap/>
            <w:vAlign w:val="bottom"/>
            <w:hideMark/>
          </w:tcPr>
          <w:p w14:paraId="44BB0A91"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56913C5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1CC56D8A" w14:textId="77777777" w:rsidR="00906B45" w:rsidRPr="00906B45" w:rsidRDefault="00906B45" w:rsidP="00447D11">
            <w:pPr>
              <w:jc w:val="center"/>
              <w:rPr>
                <w:i/>
                <w:iCs/>
                <w:snapToGrid w:val="0"/>
              </w:rPr>
            </w:pPr>
            <w:r w:rsidRPr="00906B45">
              <w:rPr>
                <w:i/>
                <w:iCs/>
                <w:snapToGrid w:val="0"/>
              </w:rPr>
              <w:t>N/A</w:t>
            </w:r>
          </w:p>
        </w:tc>
      </w:tr>
      <w:tr w:rsidR="00906B45" w:rsidRPr="00906B45" w14:paraId="16459A1D"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19A6DBFF" w14:textId="77777777" w:rsidR="00906B45" w:rsidRPr="00906B45" w:rsidRDefault="00906B45" w:rsidP="00447D11">
            <w:pPr>
              <w:jc w:val="left"/>
              <w:rPr>
                <w:i/>
                <w:iCs/>
                <w:snapToGrid w:val="0"/>
              </w:rPr>
            </w:pPr>
            <w:r w:rsidRPr="00906B45">
              <w:rPr>
                <w:i/>
                <w:iCs/>
                <w:snapToGrid w:val="0"/>
              </w:rPr>
              <w:t>Colmslie Pool</w:t>
            </w:r>
          </w:p>
          <w:p w14:paraId="31528B3F"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46B4BFE9"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1F332730"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0873123D"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18F71AC"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3708A036"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60F71174"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0165872E"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2EFFA2BD"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2012FAE4"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132FADB9" w14:textId="77777777" w:rsidR="00906B45" w:rsidRPr="00906B45" w:rsidRDefault="00906B45" w:rsidP="00447D11">
            <w:pPr>
              <w:jc w:val="center"/>
              <w:rPr>
                <w:i/>
                <w:iCs/>
                <w:snapToGrid w:val="0"/>
              </w:rPr>
            </w:pPr>
            <w:r w:rsidRPr="00906B45">
              <w:rPr>
                <w:i/>
                <w:iCs/>
                <w:snapToGrid w:val="0"/>
              </w:rPr>
              <w:t>26,358</w:t>
            </w:r>
          </w:p>
        </w:tc>
        <w:tc>
          <w:tcPr>
            <w:tcW w:w="964" w:type="dxa"/>
            <w:tcBorders>
              <w:top w:val="nil"/>
              <w:left w:val="nil"/>
              <w:bottom w:val="single" w:sz="4" w:space="0" w:color="auto"/>
              <w:right w:val="single" w:sz="4" w:space="0" w:color="auto"/>
            </w:tcBorders>
            <w:noWrap/>
            <w:vAlign w:val="bottom"/>
            <w:hideMark/>
          </w:tcPr>
          <w:p w14:paraId="27284679" w14:textId="77777777" w:rsidR="00906B45" w:rsidRPr="00906B45" w:rsidRDefault="00906B45" w:rsidP="00447D11">
            <w:pPr>
              <w:jc w:val="center"/>
              <w:rPr>
                <w:i/>
                <w:iCs/>
                <w:snapToGrid w:val="0"/>
              </w:rPr>
            </w:pPr>
            <w:r w:rsidRPr="00906B45">
              <w:rPr>
                <w:i/>
                <w:iCs/>
                <w:snapToGrid w:val="0"/>
              </w:rPr>
              <w:t>18,852</w:t>
            </w:r>
          </w:p>
        </w:tc>
        <w:tc>
          <w:tcPr>
            <w:tcW w:w="964" w:type="dxa"/>
            <w:tcBorders>
              <w:top w:val="nil"/>
              <w:left w:val="nil"/>
              <w:bottom w:val="single" w:sz="4" w:space="0" w:color="auto"/>
              <w:right w:val="single" w:sz="4" w:space="0" w:color="auto"/>
            </w:tcBorders>
            <w:noWrap/>
            <w:vAlign w:val="bottom"/>
            <w:hideMark/>
          </w:tcPr>
          <w:p w14:paraId="4F244AE3" w14:textId="77777777" w:rsidR="00906B45" w:rsidRPr="00906B45" w:rsidRDefault="00906B45" w:rsidP="00447D11">
            <w:pPr>
              <w:jc w:val="center"/>
              <w:rPr>
                <w:i/>
                <w:iCs/>
                <w:snapToGrid w:val="0"/>
              </w:rPr>
            </w:pPr>
            <w:r w:rsidRPr="00906B45">
              <w:rPr>
                <w:i/>
                <w:iCs/>
                <w:snapToGrid w:val="0"/>
              </w:rPr>
              <w:t>20,207</w:t>
            </w:r>
          </w:p>
        </w:tc>
        <w:tc>
          <w:tcPr>
            <w:tcW w:w="964" w:type="dxa"/>
            <w:tcBorders>
              <w:top w:val="nil"/>
              <w:left w:val="nil"/>
              <w:bottom w:val="single" w:sz="4" w:space="0" w:color="auto"/>
              <w:right w:val="single" w:sz="4" w:space="0" w:color="auto"/>
            </w:tcBorders>
            <w:noWrap/>
            <w:vAlign w:val="bottom"/>
            <w:hideMark/>
          </w:tcPr>
          <w:p w14:paraId="3E59CE21" w14:textId="77777777" w:rsidR="00906B45" w:rsidRPr="00906B45" w:rsidRDefault="00906B45" w:rsidP="00447D11">
            <w:pPr>
              <w:jc w:val="center"/>
              <w:rPr>
                <w:i/>
                <w:iCs/>
                <w:snapToGrid w:val="0"/>
              </w:rPr>
            </w:pPr>
            <w:r w:rsidRPr="00906B45">
              <w:rPr>
                <w:i/>
                <w:iCs/>
                <w:snapToGrid w:val="0"/>
              </w:rPr>
              <w:t>16,409</w:t>
            </w:r>
          </w:p>
        </w:tc>
      </w:tr>
      <w:tr w:rsidR="00906B45" w:rsidRPr="00906B45" w14:paraId="46D9640D"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7360103"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3DD18597"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29FEBFDC" w14:textId="77777777" w:rsidR="00906B45" w:rsidRPr="00906B45" w:rsidRDefault="00906B45" w:rsidP="00447D11">
            <w:pPr>
              <w:jc w:val="center"/>
              <w:rPr>
                <w:i/>
                <w:iCs/>
                <w:snapToGrid w:val="0"/>
              </w:rPr>
            </w:pPr>
            <w:r w:rsidRPr="00906B45">
              <w:rPr>
                <w:i/>
                <w:iCs/>
                <w:snapToGrid w:val="0"/>
              </w:rPr>
              <w:t>17,443</w:t>
            </w:r>
          </w:p>
        </w:tc>
        <w:tc>
          <w:tcPr>
            <w:tcW w:w="964" w:type="dxa"/>
            <w:tcBorders>
              <w:top w:val="nil"/>
              <w:left w:val="nil"/>
              <w:bottom w:val="single" w:sz="4" w:space="0" w:color="auto"/>
              <w:right w:val="single" w:sz="4" w:space="0" w:color="auto"/>
            </w:tcBorders>
            <w:noWrap/>
            <w:vAlign w:val="bottom"/>
            <w:hideMark/>
          </w:tcPr>
          <w:p w14:paraId="2D1311C5" w14:textId="77777777" w:rsidR="00906B45" w:rsidRPr="00906B45" w:rsidRDefault="00906B45" w:rsidP="00447D11">
            <w:pPr>
              <w:jc w:val="center"/>
              <w:rPr>
                <w:i/>
                <w:iCs/>
                <w:snapToGrid w:val="0"/>
              </w:rPr>
            </w:pPr>
            <w:r w:rsidRPr="00906B45">
              <w:rPr>
                <w:i/>
                <w:iCs/>
                <w:snapToGrid w:val="0"/>
              </w:rPr>
              <w:t>17,928</w:t>
            </w:r>
          </w:p>
        </w:tc>
        <w:tc>
          <w:tcPr>
            <w:tcW w:w="1066" w:type="dxa"/>
            <w:tcBorders>
              <w:top w:val="nil"/>
              <w:left w:val="nil"/>
              <w:bottom w:val="single" w:sz="4" w:space="0" w:color="auto"/>
              <w:right w:val="single" w:sz="4" w:space="0" w:color="auto"/>
            </w:tcBorders>
            <w:noWrap/>
            <w:vAlign w:val="bottom"/>
            <w:hideMark/>
          </w:tcPr>
          <w:p w14:paraId="4F9D8AE8" w14:textId="77777777" w:rsidR="00906B45" w:rsidRPr="00906B45" w:rsidRDefault="00906B45" w:rsidP="00447D11">
            <w:pPr>
              <w:jc w:val="center"/>
              <w:rPr>
                <w:i/>
                <w:iCs/>
                <w:snapToGrid w:val="0"/>
              </w:rPr>
            </w:pPr>
            <w:r w:rsidRPr="00906B45">
              <w:rPr>
                <w:i/>
                <w:iCs/>
                <w:snapToGrid w:val="0"/>
              </w:rPr>
              <w:t>19,240</w:t>
            </w:r>
          </w:p>
        </w:tc>
        <w:tc>
          <w:tcPr>
            <w:tcW w:w="982" w:type="dxa"/>
            <w:tcBorders>
              <w:top w:val="nil"/>
              <w:left w:val="nil"/>
              <w:bottom w:val="single" w:sz="4" w:space="0" w:color="auto"/>
              <w:right w:val="single" w:sz="4" w:space="0" w:color="auto"/>
            </w:tcBorders>
            <w:noWrap/>
            <w:vAlign w:val="bottom"/>
            <w:hideMark/>
          </w:tcPr>
          <w:p w14:paraId="69E6C60A" w14:textId="77777777" w:rsidR="00906B45" w:rsidRPr="00906B45" w:rsidRDefault="00906B45" w:rsidP="00447D11">
            <w:pPr>
              <w:jc w:val="center"/>
              <w:rPr>
                <w:i/>
                <w:iCs/>
                <w:snapToGrid w:val="0"/>
              </w:rPr>
            </w:pPr>
            <w:r w:rsidRPr="00906B45">
              <w:rPr>
                <w:i/>
                <w:iCs/>
                <w:snapToGrid w:val="0"/>
              </w:rPr>
              <w:t>25,003</w:t>
            </w:r>
          </w:p>
        </w:tc>
        <w:tc>
          <w:tcPr>
            <w:tcW w:w="1043" w:type="dxa"/>
            <w:tcBorders>
              <w:top w:val="nil"/>
              <w:left w:val="nil"/>
              <w:bottom w:val="single" w:sz="4" w:space="0" w:color="auto"/>
              <w:right w:val="single" w:sz="4" w:space="0" w:color="auto"/>
            </w:tcBorders>
            <w:noWrap/>
            <w:vAlign w:val="bottom"/>
            <w:hideMark/>
          </w:tcPr>
          <w:p w14:paraId="55484CB7" w14:textId="77777777" w:rsidR="00906B45" w:rsidRPr="00906B45" w:rsidRDefault="00906B45" w:rsidP="00447D11">
            <w:pPr>
              <w:jc w:val="center"/>
              <w:rPr>
                <w:i/>
                <w:iCs/>
                <w:snapToGrid w:val="0"/>
              </w:rPr>
            </w:pPr>
            <w:r w:rsidRPr="00906B45">
              <w:rPr>
                <w:i/>
                <w:iCs/>
                <w:snapToGrid w:val="0"/>
              </w:rPr>
              <w:t>25,326</w:t>
            </w:r>
          </w:p>
        </w:tc>
        <w:tc>
          <w:tcPr>
            <w:tcW w:w="1043" w:type="dxa"/>
            <w:tcBorders>
              <w:top w:val="nil"/>
              <w:left w:val="nil"/>
              <w:bottom w:val="single" w:sz="4" w:space="0" w:color="auto"/>
              <w:right w:val="single" w:sz="4" w:space="0" w:color="auto"/>
            </w:tcBorders>
            <w:noWrap/>
            <w:vAlign w:val="bottom"/>
            <w:hideMark/>
          </w:tcPr>
          <w:p w14:paraId="51B3F593" w14:textId="77777777" w:rsidR="00906B45" w:rsidRPr="00906B45" w:rsidRDefault="00906B45" w:rsidP="00447D11">
            <w:pPr>
              <w:jc w:val="center"/>
              <w:rPr>
                <w:i/>
                <w:iCs/>
                <w:snapToGrid w:val="0"/>
              </w:rPr>
            </w:pPr>
            <w:r w:rsidRPr="00906B45">
              <w:rPr>
                <w:i/>
                <w:iCs/>
                <w:snapToGrid w:val="0"/>
              </w:rPr>
              <w:t>17,099</w:t>
            </w:r>
          </w:p>
        </w:tc>
        <w:tc>
          <w:tcPr>
            <w:tcW w:w="982" w:type="dxa"/>
            <w:tcBorders>
              <w:top w:val="nil"/>
              <w:left w:val="nil"/>
              <w:bottom w:val="single" w:sz="4" w:space="0" w:color="auto"/>
              <w:right w:val="single" w:sz="4" w:space="0" w:color="auto"/>
            </w:tcBorders>
            <w:noWrap/>
            <w:vAlign w:val="bottom"/>
            <w:hideMark/>
          </w:tcPr>
          <w:p w14:paraId="7FE0F438" w14:textId="77777777" w:rsidR="00906B45" w:rsidRPr="00906B45" w:rsidRDefault="00906B45" w:rsidP="00447D11">
            <w:pPr>
              <w:jc w:val="center"/>
              <w:rPr>
                <w:i/>
                <w:iCs/>
                <w:snapToGrid w:val="0"/>
              </w:rPr>
            </w:pPr>
            <w:r w:rsidRPr="00906B45">
              <w:rPr>
                <w:i/>
                <w:iCs/>
                <w:snapToGrid w:val="0"/>
              </w:rPr>
              <w:t>23,551</w:t>
            </w:r>
          </w:p>
        </w:tc>
        <w:tc>
          <w:tcPr>
            <w:tcW w:w="983" w:type="dxa"/>
            <w:tcBorders>
              <w:top w:val="nil"/>
              <w:left w:val="nil"/>
              <w:bottom w:val="single" w:sz="4" w:space="0" w:color="auto"/>
              <w:right w:val="single" w:sz="4" w:space="0" w:color="auto"/>
            </w:tcBorders>
            <w:noWrap/>
            <w:vAlign w:val="bottom"/>
            <w:hideMark/>
          </w:tcPr>
          <w:p w14:paraId="74061727" w14:textId="77777777" w:rsidR="00906B45" w:rsidRPr="00906B45" w:rsidRDefault="00906B45" w:rsidP="00447D11">
            <w:pPr>
              <w:jc w:val="center"/>
              <w:rPr>
                <w:i/>
                <w:iCs/>
                <w:snapToGrid w:val="0"/>
              </w:rPr>
            </w:pPr>
            <w:r w:rsidRPr="00906B45">
              <w:rPr>
                <w:i/>
                <w:iCs/>
                <w:snapToGrid w:val="0"/>
              </w:rPr>
              <w:t>24,123</w:t>
            </w:r>
          </w:p>
        </w:tc>
        <w:tc>
          <w:tcPr>
            <w:tcW w:w="907" w:type="dxa"/>
            <w:tcBorders>
              <w:top w:val="nil"/>
              <w:left w:val="nil"/>
              <w:bottom w:val="single" w:sz="4" w:space="0" w:color="auto"/>
              <w:right w:val="single" w:sz="4" w:space="0" w:color="auto"/>
            </w:tcBorders>
            <w:noWrap/>
            <w:vAlign w:val="bottom"/>
            <w:hideMark/>
          </w:tcPr>
          <w:p w14:paraId="28B33B77" w14:textId="77777777" w:rsidR="00906B45" w:rsidRPr="00906B45" w:rsidRDefault="00906B45" w:rsidP="00447D11">
            <w:pPr>
              <w:jc w:val="center"/>
              <w:rPr>
                <w:i/>
                <w:iCs/>
                <w:snapToGrid w:val="0"/>
              </w:rPr>
            </w:pPr>
            <w:r w:rsidRPr="00906B45">
              <w:rPr>
                <w:i/>
                <w:iCs/>
                <w:snapToGrid w:val="0"/>
              </w:rPr>
              <w:t>25,261</w:t>
            </w:r>
          </w:p>
        </w:tc>
        <w:tc>
          <w:tcPr>
            <w:tcW w:w="964" w:type="dxa"/>
            <w:tcBorders>
              <w:top w:val="nil"/>
              <w:left w:val="nil"/>
              <w:bottom w:val="single" w:sz="4" w:space="0" w:color="auto"/>
              <w:right w:val="single" w:sz="4" w:space="0" w:color="auto"/>
            </w:tcBorders>
            <w:noWrap/>
            <w:vAlign w:val="bottom"/>
            <w:hideMark/>
          </w:tcPr>
          <w:p w14:paraId="7EFD074A"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4C0D9187"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F94B465" w14:textId="77777777" w:rsidR="00906B45" w:rsidRPr="00906B45" w:rsidRDefault="00906B45" w:rsidP="00447D11">
            <w:pPr>
              <w:jc w:val="center"/>
              <w:rPr>
                <w:i/>
                <w:iCs/>
                <w:snapToGrid w:val="0"/>
              </w:rPr>
            </w:pPr>
            <w:r w:rsidRPr="00906B45">
              <w:rPr>
                <w:i/>
                <w:iCs/>
                <w:snapToGrid w:val="0"/>
              </w:rPr>
              <w:t>N/A</w:t>
            </w:r>
          </w:p>
        </w:tc>
      </w:tr>
      <w:tr w:rsidR="00906B45" w:rsidRPr="00906B45" w14:paraId="01EC5D12"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1CE02D01" w14:textId="77777777" w:rsidR="00906B45" w:rsidRPr="00906B45" w:rsidRDefault="00906B45" w:rsidP="00447D11">
            <w:pPr>
              <w:keepNext/>
              <w:jc w:val="left"/>
              <w:rPr>
                <w:i/>
                <w:iCs/>
                <w:snapToGrid w:val="0"/>
              </w:rPr>
            </w:pPr>
            <w:r w:rsidRPr="00906B45">
              <w:rPr>
                <w:i/>
                <w:iCs/>
                <w:snapToGrid w:val="0"/>
              </w:rPr>
              <w:t>Dunlop Park Memorial Swimming Pool</w:t>
            </w:r>
          </w:p>
        </w:tc>
        <w:tc>
          <w:tcPr>
            <w:tcW w:w="969" w:type="dxa"/>
            <w:tcBorders>
              <w:top w:val="single" w:sz="4" w:space="0" w:color="auto"/>
              <w:left w:val="single" w:sz="4" w:space="0" w:color="auto"/>
              <w:bottom w:val="single" w:sz="4" w:space="0" w:color="auto"/>
              <w:right w:val="single" w:sz="4" w:space="0" w:color="auto"/>
            </w:tcBorders>
            <w:noWrap/>
            <w:vAlign w:val="bottom"/>
            <w:hideMark/>
          </w:tcPr>
          <w:p w14:paraId="5F2B3084" w14:textId="77777777" w:rsidR="00906B45" w:rsidRPr="00906B45" w:rsidRDefault="00906B45" w:rsidP="00447D11">
            <w:pPr>
              <w:jc w:val="left"/>
              <w:rPr>
                <w:i/>
                <w:iCs/>
                <w:snapToGrid w:val="0"/>
              </w:rPr>
            </w:pPr>
            <w:r w:rsidRPr="00906B45">
              <w:rPr>
                <w:i/>
                <w:iCs/>
                <w:snapToGrid w:val="0"/>
              </w:rPr>
              <w:t>FY 21-22</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16F117CA" w14:textId="77777777" w:rsidR="00906B45" w:rsidRPr="00906B45" w:rsidRDefault="00906B45" w:rsidP="00447D11">
            <w:pPr>
              <w:jc w:val="left"/>
              <w:rPr>
                <w:i/>
                <w:iCs/>
                <w:snapToGrid w:val="0"/>
              </w:rPr>
            </w:pP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3A2A6013" w14:textId="77777777" w:rsidR="00906B45" w:rsidRPr="00906B45" w:rsidRDefault="00906B45" w:rsidP="00447D11">
            <w:pPr>
              <w:jc w:val="left"/>
              <w:rPr>
                <w:i/>
                <w:iCs/>
                <w:snapToGrid w:val="0"/>
              </w:rPr>
            </w:pPr>
          </w:p>
        </w:tc>
        <w:tc>
          <w:tcPr>
            <w:tcW w:w="1066" w:type="dxa"/>
            <w:tcBorders>
              <w:top w:val="single" w:sz="4" w:space="0" w:color="auto"/>
              <w:left w:val="single" w:sz="4" w:space="0" w:color="auto"/>
              <w:bottom w:val="single" w:sz="4" w:space="0" w:color="auto"/>
              <w:right w:val="single" w:sz="4" w:space="0" w:color="auto"/>
            </w:tcBorders>
            <w:noWrap/>
            <w:vAlign w:val="bottom"/>
            <w:hideMark/>
          </w:tcPr>
          <w:p w14:paraId="06B47B84" w14:textId="77777777" w:rsidR="00906B45" w:rsidRPr="00906B45" w:rsidRDefault="00906B45" w:rsidP="00447D11">
            <w:pPr>
              <w:jc w:val="left"/>
              <w:rPr>
                <w:i/>
                <w:iCs/>
                <w:snapToGrid w:val="0"/>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54F33CC9" w14:textId="77777777" w:rsidR="00906B45" w:rsidRPr="00906B45" w:rsidRDefault="00906B45" w:rsidP="00447D11">
            <w:pPr>
              <w:jc w:val="left"/>
              <w:rPr>
                <w:i/>
                <w:iCs/>
                <w:snapToGrid w:val="0"/>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26FCFF3" w14:textId="77777777" w:rsidR="00906B45" w:rsidRPr="00906B45" w:rsidRDefault="00906B45" w:rsidP="00447D11">
            <w:pPr>
              <w:jc w:val="left"/>
              <w:rPr>
                <w:i/>
                <w:iCs/>
                <w:snapToGrid w:val="0"/>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66896A74" w14:textId="77777777" w:rsidR="00906B45" w:rsidRPr="00906B45" w:rsidRDefault="00906B45" w:rsidP="00447D11">
            <w:pPr>
              <w:jc w:val="left"/>
              <w:rPr>
                <w:i/>
                <w:iCs/>
                <w:snapToGrid w:val="0"/>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40C5C16D" w14:textId="77777777" w:rsidR="00906B45" w:rsidRPr="00906B45" w:rsidRDefault="00906B45" w:rsidP="00447D11">
            <w:pPr>
              <w:jc w:val="left"/>
              <w:rPr>
                <w:i/>
                <w:iCs/>
                <w:snapToGrid w:val="0"/>
              </w:rPr>
            </w:pP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D9A51E7" w14:textId="77777777" w:rsidR="00906B45" w:rsidRPr="00906B45" w:rsidRDefault="00906B45" w:rsidP="00447D11">
            <w:pPr>
              <w:jc w:val="left"/>
              <w:rPr>
                <w:i/>
                <w:iCs/>
                <w:snapToGrid w:val="0"/>
              </w:rPr>
            </w:pP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24450CEC" w14:textId="77777777" w:rsidR="00906B45" w:rsidRPr="00906B45" w:rsidRDefault="00906B45" w:rsidP="00447D11">
            <w:pPr>
              <w:jc w:val="center"/>
              <w:rPr>
                <w:i/>
                <w:iCs/>
                <w:snapToGrid w:val="0"/>
              </w:rPr>
            </w:pPr>
            <w:r w:rsidRPr="00906B45">
              <w:rPr>
                <w:i/>
                <w:iCs/>
                <w:snapToGrid w:val="0"/>
              </w:rPr>
              <w:t>18,098</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080D72E9" w14:textId="77777777" w:rsidR="00906B45" w:rsidRPr="00906B45" w:rsidRDefault="00906B45" w:rsidP="00447D11">
            <w:pPr>
              <w:jc w:val="center"/>
              <w:rPr>
                <w:i/>
                <w:iCs/>
                <w:snapToGrid w:val="0"/>
              </w:rPr>
            </w:pPr>
            <w:r w:rsidRPr="00906B45">
              <w:rPr>
                <w:i/>
                <w:iCs/>
                <w:snapToGrid w:val="0"/>
              </w:rPr>
              <w:t>13,111</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06FDF877" w14:textId="77777777" w:rsidR="00906B45" w:rsidRPr="00906B45" w:rsidRDefault="00906B45" w:rsidP="00447D11">
            <w:pPr>
              <w:jc w:val="center"/>
              <w:rPr>
                <w:i/>
                <w:iCs/>
                <w:snapToGrid w:val="0"/>
              </w:rPr>
            </w:pPr>
            <w:r w:rsidRPr="00906B45">
              <w:rPr>
                <w:i/>
                <w:iCs/>
                <w:snapToGrid w:val="0"/>
              </w:rPr>
              <w:t>10,833</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583199F6" w14:textId="77777777" w:rsidR="00906B45" w:rsidRPr="00906B45" w:rsidRDefault="00906B45" w:rsidP="00447D11">
            <w:pPr>
              <w:jc w:val="center"/>
              <w:rPr>
                <w:i/>
                <w:iCs/>
                <w:snapToGrid w:val="0"/>
              </w:rPr>
            </w:pPr>
            <w:r w:rsidRPr="00906B45">
              <w:rPr>
                <w:i/>
                <w:iCs/>
                <w:snapToGrid w:val="0"/>
              </w:rPr>
              <w:t>9,420</w:t>
            </w:r>
          </w:p>
        </w:tc>
      </w:tr>
      <w:tr w:rsidR="00906B45" w:rsidRPr="00906B45" w14:paraId="70670F46"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63BB21D3" w14:textId="77777777" w:rsidR="00906B45" w:rsidRPr="00906B45" w:rsidRDefault="00906B45" w:rsidP="00447D11">
            <w:pPr>
              <w:jc w:val="left"/>
              <w:rPr>
                <w:i/>
                <w:iCs/>
                <w:snapToGrid w:val="0"/>
              </w:rPr>
            </w:pPr>
          </w:p>
        </w:tc>
        <w:tc>
          <w:tcPr>
            <w:tcW w:w="969" w:type="dxa"/>
            <w:tcBorders>
              <w:top w:val="single" w:sz="4" w:space="0" w:color="auto"/>
              <w:left w:val="nil"/>
              <w:bottom w:val="single" w:sz="4" w:space="0" w:color="auto"/>
              <w:right w:val="single" w:sz="4" w:space="0" w:color="auto"/>
            </w:tcBorders>
            <w:noWrap/>
            <w:vAlign w:val="bottom"/>
            <w:hideMark/>
          </w:tcPr>
          <w:p w14:paraId="1D0D94E4" w14:textId="77777777" w:rsidR="00906B45" w:rsidRPr="00906B45" w:rsidRDefault="00906B45" w:rsidP="00447D11">
            <w:pPr>
              <w:jc w:val="left"/>
              <w:rPr>
                <w:i/>
                <w:iCs/>
                <w:snapToGrid w:val="0"/>
              </w:rPr>
            </w:pPr>
            <w:r w:rsidRPr="00906B45">
              <w:rPr>
                <w:i/>
                <w:iCs/>
                <w:snapToGrid w:val="0"/>
              </w:rPr>
              <w:t>FY 22-23</w:t>
            </w:r>
          </w:p>
        </w:tc>
        <w:tc>
          <w:tcPr>
            <w:tcW w:w="964" w:type="dxa"/>
            <w:tcBorders>
              <w:top w:val="single" w:sz="4" w:space="0" w:color="auto"/>
              <w:left w:val="nil"/>
              <w:bottom w:val="single" w:sz="4" w:space="0" w:color="auto"/>
              <w:right w:val="single" w:sz="4" w:space="0" w:color="auto"/>
            </w:tcBorders>
            <w:noWrap/>
            <w:vAlign w:val="bottom"/>
            <w:hideMark/>
          </w:tcPr>
          <w:p w14:paraId="2D15B543" w14:textId="77777777" w:rsidR="00906B45" w:rsidRPr="00906B45" w:rsidRDefault="00906B45" w:rsidP="00447D11">
            <w:pPr>
              <w:jc w:val="center"/>
              <w:rPr>
                <w:i/>
                <w:iCs/>
                <w:snapToGrid w:val="0"/>
              </w:rPr>
            </w:pPr>
            <w:r w:rsidRPr="00906B45">
              <w:rPr>
                <w:i/>
                <w:iCs/>
                <w:snapToGrid w:val="0"/>
              </w:rPr>
              <w:t>7,778</w:t>
            </w:r>
          </w:p>
        </w:tc>
        <w:tc>
          <w:tcPr>
            <w:tcW w:w="964" w:type="dxa"/>
            <w:tcBorders>
              <w:top w:val="single" w:sz="4" w:space="0" w:color="auto"/>
              <w:left w:val="nil"/>
              <w:bottom w:val="single" w:sz="4" w:space="0" w:color="auto"/>
              <w:right w:val="single" w:sz="4" w:space="0" w:color="auto"/>
            </w:tcBorders>
            <w:noWrap/>
            <w:vAlign w:val="bottom"/>
            <w:hideMark/>
          </w:tcPr>
          <w:p w14:paraId="34D79B4A" w14:textId="77777777" w:rsidR="00906B45" w:rsidRPr="00906B45" w:rsidRDefault="00906B45" w:rsidP="00447D11">
            <w:pPr>
              <w:jc w:val="center"/>
              <w:rPr>
                <w:i/>
                <w:iCs/>
                <w:snapToGrid w:val="0"/>
              </w:rPr>
            </w:pPr>
            <w:r w:rsidRPr="00906B45">
              <w:rPr>
                <w:i/>
                <w:iCs/>
                <w:snapToGrid w:val="0"/>
              </w:rPr>
              <w:t>9,133</w:t>
            </w:r>
          </w:p>
        </w:tc>
        <w:tc>
          <w:tcPr>
            <w:tcW w:w="1066" w:type="dxa"/>
            <w:tcBorders>
              <w:top w:val="single" w:sz="4" w:space="0" w:color="auto"/>
              <w:left w:val="nil"/>
              <w:bottom w:val="single" w:sz="4" w:space="0" w:color="auto"/>
              <w:right w:val="single" w:sz="4" w:space="0" w:color="auto"/>
            </w:tcBorders>
            <w:noWrap/>
            <w:vAlign w:val="bottom"/>
            <w:hideMark/>
          </w:tcPr>
          <w:p w14:paraId="4E6D3874" w14:textId="77777777" w:rsidR="00906B45" w:rsidRPr="00906B45" w:rsidRDefault="00906B45" w:rsidP="00447D11">
            <w:pPr>
              <w:jc w:val="center"/>
              <w:rPr>
                <w:i/>
                <w:iCs/>
                <w:snapToGrid w:val="0"/>
              </w:rPr>
            </w:pPr>
            <w:r w:rsidRPr="00906B45">
              <w:rPr>
                <w:i/>
                <w:iCs/>
                <w:snapToGrid w:val="0"/>
              </w:rPr>
              <w:t>11,991</w:t>
            </w:r>
          </w:p>
        </w:tc>
        <w:tc>
          <w:tcPr>
            <w:tcW w:w="982" w:type="dxa"/>
            <w:tcBorders>
              <w:top w:val="single" w:sz="4" w:space="0" w:color="auto"/>
              <w:left w:val="nil"/>
              <w:bottom w:val="single" w:sz="4" w:space="0" w:color="auto"/>
              <w:right w:val="single" w:sz="4" w:space="0" w:color="auto"/>
            </w:tcBorders>
            <w:noWrap/>
            <w:vAlign w:val="bottom"/>
            <w:hideMark/>
          </w:tcPr>
          <w:p w14:paraId="4F1B9A6C" w14:textId="77777777" w:rsidR="00906B45" w:rsidRPr="00906B45" w:rsidRDefault="00906B45" w:rsidP="00447D11">
            <w:pPr>
              <w:jc w:val="center"/>
              <w:rPr>
                <w:i/>
                <w:iCs/>
                <w:snapToGrid w:val="0"/>
              </w:rPr>
            </w:pPr>
            <w:r w:rsidRPr="00906B45">
              <w:rPr>
                <w:i/>
                <w:iCs/>
                <w:snapToGrid w:val="0"/>
              </w:rPr>
              <w:t>20,853</w:t>
            </w:r>
          </w:p>
        </w:tc>
        <w:tc>
          <w:tcPr>
            <w:tcW w:w="1043" w:type="dxa"/>
            <w:tcBorders>
              <w:top w:val="single" w:sz="4" w:space="0" w:color="auto"/>
              <w:left w:val="nil"/>
              <w:bottom w:val="single" w:sz="4" w:space="0" w:color="auto"/>
              <w:right w:val="single" w:sz="4" w:space="0" w:color="auto"/>
            </w:tcBorders>
            <w:noWrap/>
            <w:vAlign w:val="bottom"/>
            <w:hideMark/>
          </w:tcPr>
          <w:p w14:paraId="71000ABB" w14:textId="77777777" w:rsidR="00906B45" w:rsidRPr="00906B45" w:rsidRDefault="00906B45" w:rsidP="00447D11">
            <w:pPr>
              <w:jc w:val="center"/>
              <w:rPr>
                <w:i/>
                <w:iCs/>
                <w:snapToGrid w:val="0"/>
              </w:rPr>
            </w:pPr>
            <w:r w:rsidRPr="00906B45">
              <w:rPr>
                <w:i/>
                <w:iCs/>
                <w:snapToGrid w:val="0"/>
              </w:rPr>
              <w:t>29,629</w:t>
            </w:r>
          </w:p>
        </w:tc>
        <w:tc>
          <w:tcPr>
            <w:tcW w:w="1043" w:type="dxa"/>
            <w:tcBorders>
              <w:top w:val="single" w:sz="4" w:space="0" w:color="auto"/>
              <w:left w:val="nil"/>
              <w:bottom w:val="single" w:sz="4" w:space="0" w:color="auto"/>
              <w:right w:val="single" w:sz="4" w:space="0" w:color="auto"/>
            </w:tcBorders>
            <w:noWrap/>
            <w:vAlign w:val="bottom"/>
            <w:hideMark/>
          </w:tcPr>
          <w:p w14:paraId="29A89E8C" w14:textId="77777777" w:rsidR="00906B45" w:rsidRPr="00906B45" w:rsidRDefault="00906B45" w:rsidP="00447D11">
            <w:pPr>
              <w:jc w:val="center"/>
              <w:rPr>
                <w:i/>
                <w:iCs/>
                <w:snapToGrid w:val="0"/>
              </w:rPr>
            </w:pPr>
            <w:r w:rsidRPr="00906B45">
              <w:rPr>
                <w:i/>
                <w:iCs/>
                <w:snapToGrid w:val="0"/>
              </w:rPr>
              <w:t>16,132</w:t>
            </w:r>
          </w:p>
        </w:tc>
        <w:tc>
          <w:tcPr>
            <w:tcW w:w="982" w:type="dxa"/>
            <w:tcBorders>
              <w:top w:val="single" w:sz="4" w:space="0" w:color="auto"/>
              <w:left w:val="nil"/>
              <w:bottom w:val="single" w:sz="4" w:space="0" w:color="auto"/>
              <w:right w:val="single" w:sz="4" w:space="0" w:color="auto"/>
            </w:tcBorders>
            <w:noWrap/>
            <w:vAlign w:val="bottom"/>
            <w:hideMark/>
          </w:tcPr>
          <w:p w14:paraId="44D72904" w14:textId="77777777" w:rsidR="00906B45" w:rsidRPr="00906B45" w:rsidRDefault="00906B45" w:rsidP="00447D11">
            <w:pPr>
              <w:jc w:val="center"/>
              <w:rPr>
                <w:i/>
                <w:iCs/>
                <w:snapToGrid w:val="0"/>
              </w:rPr>
            </w:pPr>
            <w:r w:rsidRPr="00906B45">
              <w:rPr>
                <w:i/>
                <w:iCs/>
                <w:snapToGrid w:val="0"/>
              </w:rPr>
              <w:t>21,556</w:t>
            </w:r>
          </w:p>
        </w:tc>
        <w:tc>
          <w:tcPr>
            <w:tcW w:w="983" w:type="dxa"/>
            <w:tcBorders>
              <w:top w:val="single" w:sz="4" w:space="0" w:color="auto"/>
              <w:left w:val="nil"/>
              <w:bottom w:val="single" w:sz="4" w:space="0" w:color="auto"/>
              <w:right w:val="single" w:sz="4" w:space="0" w:color="auto"/>
            </w:tcBorders>
            <w:noWrap/>
            <w:vAlign w:val="bottom"/>
            <w:hideMark/>
          </w:tcPr>
          <w:p w14:paraId="0D4D5539" w14:textId="77777777" w:rsidR="00906B45" w:rsidRPr="00906B45" w:rsidRDefault="00906B45" w:rsidP="00447D11">
            <w:pPr>
              <w:jc w:val="center"/>
              <w:rPr>
                <w:i/>
                <w:iCs/>
                <w:snapToGrid w:val="0"/>
              </w:rPr>
            </w:pPr>
            <w:r w:rsidRPr="00906B45">
              <w:rPr>
                <w:i/>
                <w:iCs/>
                <w:snapToGrid w:val="0"/>
              </w:rPr>
              <w:t>18,870</w:t>
            </w:r>
          </w:p>
        </w:tc>
        <w:tc>
          <w:tcPr>
            <w:tcW w:w="907" w:type="dxa"/>
            <w:tcBorders>
              <w:top w:val="single" w:sz="4" w:space="0" w:color="auto"/>
              <w:left w:val="nil"/>
              <w:bottom w:val="single" w:sz="4" w:space="0" w:color="auto"/>
              <w:right w:val="single" w:sz="4" w:space="0" w:color="auto"/>
            </w:tcBorders>
            <w:noWrap/>
            <w:vAlign w:val="bottom"/>
            <w:hideMark/>
          </w:tcPr>
          <w:p w14:paraId="6ACB2C38" w14:textId="77777777" w:rsidR="00906B45" w:rsidRPr="00906B45" w:rsidRDefault="00906B45" w:rsidP="00447D11">
            <w:pPr>
              <w:jc w:val="center"/>
              <w:rPr>
                <w:i/>
                <w:iCs/>
                <w:snapToGrid w:val="0"/>
              </w:rPr>
            </w:pPr>
            <w:r w:rsidRPr="00906B45">
              <w:rPr>
                <w:i/>
                <w:iCs/>
                <w:snapToGrid w:val="0"/>
              </w:rPr>
              <w:t>17,493</w:t>
            </w:r>
          </w:p>
        </w:tc>
        <w:tc>
          <w:tcPr>
            <w:tcW w:w="964" w:type="dxa"/>
            <w:tcBorders>
              <w:top w:val="single" w:sz="4" w:space="0" w:color="auto"/>
              <w:left w:val="nil"/>
              <w:bottom w:val="single" w:sz="4" w:space="0" w:color="auto"/>
              <w:right w:val="single" w:sz="4" w:space="0" w:color="auto"/>
            </w:tcBorders>
            <w:noWrap/>
            <w:vAlign w:val="bottom"/>
            <w:hideMark/>
          </w:tcPr>
          <w:p w14:paraId="0F6C493F" w14:textId="77777777" w:rsidR="00906B45" w:rsidRPr="00906B45" w:rsidRDefault="00906B45" w:rsidP="00447D11">
            <w:pPr>
              <w:jc w:val="center"/>
              <w:rPr>
                <w:i/>
                <w:iCs/>
                <w:snapToGrid w:val="0"/>
              </w:rPr>
            </w:pPr>
            <w:r w:rsidRPr="00906B45">
              <w:rPr>
                <w:i/>
                <w:iCs/>
                <w:snapToGrid w:val="0"/>
              </w:rPr>
              <w:t>N/A</w:t>
            </w:r>
          </w:p>
        </w:tc>
        <w:tc>
          <w:tcPr>
            <w:tcW w:w="964" w:type="dxa"/>
            <w:tcBorders>
              <w:top w:val="single" w:sz="4" w:space="0" w:color="auto"/>
              <w:left w:val="nil"/>
              <w:bottom w:val="single" w:sz="4" w:space="0" w:color="auto"/>
              <w:right w:val="single" w:sz="4" w:space="0" w:color="auto"/>
            </w:tcBorders>
            <w:noWrap/>
            <w:vAlign w:val="bottom"/>
            <w:hideMark/>
          </w:tcPr>
          <w:p w14:paraId="4842B4C0" w14:textId="77777777" w:rsidR="00906B45" w:rsidRPr="00906B45" w:rsidRDefault="00906B45" w:rsidP="00447D11">
            <w:pPr>
              <w:jc w:val="center"/>
              <w:rPr>
                <w:i/>
                <w:iCs/>
                <w:snapToGrid w:val="0"/>
              </w:rPr>
            </w:pPr>
            <w:r w:rsidRPr="00906B45">
              <w:rPr>
                <w:i/>
                <w:iCs/>
                <w:snapToGrid w:val="0"/>
              </w:rPr>
              <w:t>N/A</w:t>
            </w:r>
          </w:p>
        </w:tc>
        <w:tc>
          <w:tcPr>
            <w:tcW w:w="964" w:type="dxa"/>
            <w:tcBorders>
              <w:top w:val="single" w:sz="4" w:space="0" w:color="auto"/>
              <w:left w:val="nil"/>
              <w:bottom w:val="single" w:sz="4" w:space="0" w:color="auto"/>
              <w:right w:val="single" w:sz="4" w:space="0" w:color="auto"/>
            </w:tcBorders>
            <w:noWrap/>
            <w:vAlign w:val="bottom"/>
            <w:hideMark/>
          </w:tcPr>
          <w:p w14:paraId="421D12CD" w14:textId="77777777" w:rsidR="00906B45" w:rsidRPr="00906B45" w:rsidRDefault="00906B45" w:rsidP="00447D11">
            <w:pPr>
              <w:jc w:val="center"/>
              <w:rPr>
                <w:i/>
                <w:iCs/>
                <w:snapToGrid w:val="0"/>
              </w:rPr>
            </w:pPr>
            <w:r w:rsidRPr="00906B45">
              <w:rPr>
                <w:i/>
                <w:iCs/>
                <w:snapToGrid w:val="0"/>
              </w:rPr>
              <w:t>N/A</w:t>
            </w:r>
          </w:p>
        </w:tc>
      </w:tr>
      <w:tr w:rsidR="00906B45" w:rsidRPr="00906B45" w14:paraId="55EB76B3"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3CC1D13D" w14:textId="77777777" w:rsidR="00906B45" w:rsidRPr="00906B45" w:rsidRDefault="00906B45" w:rsidP="00447D11">
            <w:pPr>
              <w:jc w:val="left"/>
              <w:rPr>
                <w:i/>
                <w:iCs/>
                <w:snapToGrid w:val="0"/>
              </w:rPr>
            </w:pPr>
            <w:r w:rsidRPr="00906B45">
              <w:rPr>
                <w:i/>
                <w:iCs/>
                <w:snapToGrid w:val="0"/>
              </w:rPr>
              <w:t>Emily Seebohm Aquatic Centre</w:t>
            </w:r>
          </w:p>
        </w:tc>
        <w:tc>
          <w:tcPr>
            <w:tcW w:w="969" w:type="dxa"/>
            <w:tcBorders>
              <w:top w:val="nil"/>
              <w:left w:val="nil"/>
              <w:bottom w:val="single" w:sz="4" w:space="0" w:color="auto"/>
              <w:right w:val="single" w:sz="4" w:space="0" w:color="auto"/>
            </w:tcBorders>
            <w:noWrap/>
            <w:vAlign w:val="bottom"/>
            <w:hideMark/>
          </w:tcPr>
          <w:p w14:paraId="7284DEB5"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6E60C5E1"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119439F5"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7E803129"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6EAE4D6"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4C59B1CB"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2806A099"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214BDDFB"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768FBC33"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0333DE74" w14:textId="77777777" w:rsidR="00906B45" w:rsidRPr="00906B45" w:rsidRDefault="00906B45" w:rsidP="00447D11">
            <w:pPr>
              <w:jc w:val="center"/>
              <w:rPr>
                <w:i/>
                <w:iCs/>
                <w:snapToGrid w:val="0"/>
              </w:rPr>
            </w:pPr>
            <w:r w:rsidRPr="00906B45">
              <w:rPr>
                <w:i/>
                <w:iCs/>
                <w:snapToGrid w:val="0"/>
              </w:rPr>
              <w:t>8,860</w:t>
            </w:r>
          </w:p>
        </w:tc>
        <w:tc>
          <w:tcPr>
            <w:tcW w:w="964" w:type="dxa"/>
            <w:tcBorders>
              <w:top w:val="nil"/>
              <w:left w:val="nil"/>
              <w:bottom w:val="single" w:sz="4" w:space="0" w:color="auto"/>
              <w:right w:val="single" w:sz="4" w:space="0" w:color="auto"/>
            </w:tcBorders>
            <w:noWrap/>
            <w:vAlign w:val="bottom"/>
            <w:hideMark/>
          </w:tcPr>
          <w:p w14:paraId="77E9A73C" w14:textId="77777777" w:rsidR="00906B45" w:rsidRPr="00906B45" w:rsidRDefault="00906B45" w:rsidP="00447D11">
            <w:pPr>
              <w:jc w:val="center"/>
              <w:rPr>
                <w:i/>
                <w:iCs/>
                <w:snapToGrid w:val="0"/>
              </w:rPr>
            </w:pPr>
            <w:r w:rsidRPr="00906B45">
              <w:rPr>
                <w:i/>
                <w:iCs/>
                <w:snapToGrid w:val="0"/>
              </w:rPr>
              <w:t>6,883</w:t>
            </w:r>
          </w:p>
        </w:tc>
        <w:tc>
          <w:tcPr>
            <w:tcW w:w="964" w:type="dxa"/>
            <w:tcBorders>
              <w:top w:val="nil"/>
              <w:left w:val="nil"/>
              <w:bottom w:val="single" w:sz="4" w:space="0" w:color="auto"/>
              <w:right w:val="single" w:sz="4" w:space="0" w:color="auto"/>
            </w:tcBorders>
            <w:noWrap/>
            <w:vAlign w:val="bottom"/>
            <w:hideMark/>
          </w:tcPr>
          <w:p w14:paraId="59C1913F" w14:textId="77777777" w:rsidR="00906B45" w:rsidRPr="00906B45" w:rsidRDefault="00906B45" w:rsidP="00447D11">
            <w:pPr>
              <w:jc w:val="center"/>
              <w:rPr>
                <w:i/>
                <w:iCs/>
                <w:snapToGrid w:val="0"/>
              </w:rPr>
            </w:pPr>
            <w:r w:rsidRPr="00906B45">
              <w:rPr>
                <w:i/>
                <w:iCs/>
                <w:snapToGrid w:val="0"/>
              </w:rPr>
              <w:t>6,916</w:t>
            </w:r>
          </w:p>
        </w:tc>
        <w:tc>
          <w:tcPr>
            <w:tcW w:w="964" w:type="dxa"/>
            <w:tcBorders>
              <w:top w:val="nil"/>
              <w:left w:val="nil"/>
              <w:bottom w:val="single" w:sz="4" w:space="0" w:color="auto"/>
              <w:right w:val="single" w:sz="4" w:space="0" w:color="auto"/>
            </w:tcBorders>
            <w:noWrap/>
            <w:vAlign w:val="bottom"/>
            <w:hideMark/>
          </w:tcPr>
          <w:p w14:paraId="71EE16BE" w14:textId="77777777" w:rsidR="00906B45" w:rsidRPr="00906B45" w:rsidRDefault="00906B45" w:rsidP="00447D11">
            <w:pPr>
              <w:jc w:val="center"/>
              <w:rPr>
                <w:i/>
                <w:iCs/>
                <w:snapToGrid w:val="0"/>
              </w:rPr>
            </w:pPr>
            <w:r w:rsidRPr="00906B45">
              <w:rPr>
                <w:i/>
                <w:iCs/>
                <w:snapToGrid w:val="0"/>
              </w:rPr>
              <w:t>6,396</w:t>
            </w:r>
          </w:p>
        </w:tc>
      </w:tr>
      <w:tr w:rsidR="00906B45" w:rsidRPr="00906B45" w14:paraId="16A089C0"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45359EA6"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3514162E"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5EA3AE50" w14:textId="77777777" w:rsidR="00906B45" w:rsidRPr="00906B45" w:rsidRDefault="00906B45" w:rsidP="00447D11">
            <w:pPr>
              <w:jc w:val="center"/>
              <w:rPr>
                <w:i/>
                <w:iCs/>
                <w:snapToGrid w:val="0"/>
              </w:rPr>
            </w:pPr>
            <w:r w:rsidRPr="00906B45">
              <w:rPr>
                <w:i/>
                <w:iCs/>
                <w:snapToGrid w:val="0"/>
              </w:rPr>
              <w:t>6,273</w:t>
            </w:r>
          </w:p>
        </w:tc>
        <w:tc>
          <w:tcPr>
            <w:tcW w:w="964" w:type="dxa"/>
            <w:tcBorders>
              <w:top w:val="nil"/>
              <w:left w:val="nil"/>
              <w:bottom w:val="single" w:sz="4" w:space="0" w:color="auto"/>
              <w:right w:val="single" w:sz="4" w:space="0" w:color="auto"/>
            </w:tcBorders>
            <w:noWrap/>
            <w:vAlign w:val="bottom"/>
            <w:hideMark/>
          </w:tcPr>
          <w:p w14:paraId="48631777" w14:textId="77777777" w:rsidR="00906B45" w:rsidRPr="00906B45" w:rsidRDefault="00906B45" w:rsidP="00447D11">
            <w:pPr>
              <w:jc w:val="center"/>
              <w:rPr>
                <w:i/>
                <w:iCs/>
                <w:snapToGrid w:val="0"/>
              </w:rPr>
            </w:pPr>
            <w:r w:rsidRPr="00906B45">
              <w:rPr>
                <w:i/>
                <w:iCs/>
                <w:snapToGrid w:val="0"/>
              </w:rPr>
              <w:t>5,808</w:t>
            </w:r>
          </w:p>
        </w:tc>
        <w:tc>
          <w:tcPr>
            <w:tcW w:w="1066" w:type="dxa"/>
            <w:tcBorders>
              <w:top w:val="nil"/>
              <w:left w:val="nil"/>
              <w:bottom w:val="single" w:sz="4" w:space="0" w:color="auto"/>
              <w:right w:val="single" w:sz="4" w:space="0" w:color="auto"/>
            </w:tcBorders>
            <w:noWrap/>
            <w:vAlign w:val="bottom"/>
            <w:hideMark/>
          </w:tcPr>
          <w:p w14:paraId="1C88195B" w14:textId="77777777" w:rsidR="00906B45" w:rsidRPr="00906B45" w:rsidRDefault="00906B45" w:rsidP="00447D11">
            <w:pPr>
              <w:jc w:val="center"/>
              <w:rPr>
                <w:i/>
                <w:iCs/>
                <w:snapToGrid w:val="0"/>
              </w:rPr>
            </w:pPr>
            <w:r w:rsidRPr="00906B45">
              <w:rPr>
                <w:i/>
                <w:iCs/>
                <w:snapToGrid w:val="0"/>
              </w:rPr>
              <w:t>6,401</w:t>
            </w:r>
          </w:p>
        </w:tc>
        <w:tc>
          <w:tcPr>
            <w:tcW w:w="982" w:type="dxa"/>
            <w:tcBorders>
              <w:top w:val="nil"/>
              <w:left w:val="nil"/>
              <w:bottom w:val="single" w:sz="4" w:space="0" w:color="auto"/>
              <w:right w:val="single" w:sz="4" w:space="0" w:color="auto"/>
            </w:tcBorders>
            <w:noWrap/>
            <w:vAlign w:val="bottom"/>
            <w:hideMark/>
          </w:tcPr>
          <w:p w14:paraId="2C418BD4" w14:textId="77777777" w:rsidR="00906B45" w:rsidRPr="00906B45" w:rsidRDefault="00906B45" w:rsidP="00447D11">
            <w:pPr>
              <w:jc w:val="center"/>
              <w:rPr>
                <w:i/>
                <w:iCs/>
                <w:snapToGrid w:val="0"/>
              </w:rPr>
            </w:pPr>
            <w:r w:rsidRPr="00906B45">
              <w:rPr>
                <w:i/>
                <w:iCs/>
                <w:snapToGrid w:val="0"/>
              </w:rPr>
              <w:t>8,035</w:t>
            </w:r>
          </w:p>
        </w:tc>
        <w:tc>
          <w:tcPr>
            <w:tcW w:w="1043" w:type="dxa"/>
            <w:tcBorders>
              <w:top w:val="nil"/>
              <w:left w:val="nil"/>
              <w:bottom w:val="single" w:sz="4" w:space="0" w:color="auto"/>
              <w:right w:val="single" w:sz="4" w:space="0" w:color="auto"/>
            </w:tcBorders>
            <w:noWrap/>
            <w:vAlign w:val="bottom"/>
            <w:hideMark/>
          </w:tcPr>
          <w:p w14:paraId="699E20B3" w14:textId="77777777" w:rsidR="00906B45" w:rsidRPr="00906B45" w:rsidRDefault="00906B45" w:rsidP="00447D11">
            <w:pPr>
              <w:jc w:val="center"/>
              <w:rPr>
                <w:i/>
                <w:iCs/>
                <w:snapToGrid w:val="0"/>
              </w:rPr>
            </w:pPr>
            <w:r w:rsidRPr="00906B45">
              <w:rPr>
                <w:i/>
                <w:iCs/>
                <w:snapToGrid w:val="0"/>
              </w:rPr>
              <w:t>8,767</w:t>
            </w:r>
          </w:p>
        </w:tc>
        <w:tc>
          <w:tcPr>
            <w:tcW w:w="1043" w:type="dxa"/>
            <w:tcBorders>
              <w:top w:val="nil"/>
              <w:left w:val="nil"/>
              <w:bottom w:val="single" w:sz="4" w:space="0" w:color="auto"/>
              <w:right w:val="single" w:sz="4" w:space="0" w:color="auto"/>
            </w:tcBorders>
            <w:noWrap/>
            <w:vAlign w:val="bottom"/>
            <w:hideMark/>
          </w:tcPr>
          <w:p w14:paraId="72596750" w14:textId="77777777" w:rsidR="00906B45" w:rsidRPr="00906B45" w:rsidRDefault="00906B45" w:rsidP="00447D11">
            <w:pPr>
              <w:jc w:val="center"/>
              <w:rPr>
                <w:i/>
                <w:iCs/>
                <w:snapToGrid w:val="0"/>
              </w:rPr>
            </w:pPr>
            <w:r w:rsidRPr="00906B45">
              <w:rPr>
                <w:i/>
                <w:iCs/>
                <w:snapToGrid w:val="0"/>
              </w:rPr>
              <w:t>8,482</w:t>
            </w:r>
          </w:p>
        </w:tc>
        <w:tc>
          <w:tcPr>
            <w:tcW w:w="982" w:type="dxa"/>
            <w:tcBorders>
              <w:top w:val="nil"/>
              <w:left w:val="nil"/>
              <w:bottom w:val="single" w:sz="4" w:space="0" w:color="auto"/>
              <w:right w:val="single" w:sz="4" w:space="0" w:color="auto"/>
            </w:tcBorders>
            <w:noWrap/>
            <w:vAlign w:val="bottom"/>
            <w:hideMark/>
          </w:tcPr>
          <w:p w14:paraId="6ADD64AA" w14:textId="77777777" w:rsidR="00906B45" w:rsidRPr="00906B45" w:rsidRDefault="00906B45" w:rsidP="00447D11">
            <w:pPr>
              <w:jc w:val="center"/>
              <w:rPr>
                <w:i/>
                <w:iCs/>
                <w:snapToGrid w:val="0"/>
              </w:rPr>
            </w:pPr>
            <w:r w:rsidRPr="00906B45">
              <w:rPr>
                <w:i/>
                <w:iCs/>
                <w:snapToGrid w:val="0"/>
              </w:rPr>
              <w:t>9,714</w:t>
            </w:r>
          </w:p>
        </w:tc>
        <w:tc>
          <w:tcPr>
            <w:tcW w:w="983" w:type="dxa"/>
            <w:tcBorders>
              <w:top w:val="nil"/>
              <w:left w:val="nil"/>
              <w:bottom w:val="single" w:sz="4" w:space="0" w:color="auto"/>
              <w:right w:val="single" w:sz="4" w:space="0" w:color="auto"/>
            </w:tcBorders>
            <w:noWrap/>
            <w:vAlign w:val="bottom"/>
            <w:hideMark/>
          </w:tcPr>
          <w:p w14:paraId="4A6BD0A8" w14:textId="77777777" w:rsidR="00906B45" w:rsidRPr="00906B45" w:rsidRDefault="00906B45" w:rsidP="00447D11">
            <w:pPr>
              <w:jc w:val="center"/>
              <w:rPr>
                <w:i/>
                <w:iCs/>
                <w:snapToGrid w:val="0"/>
              </w:rPr>
            </w:pPr>
            <w:r w:rsidRPr="00906B45">
              <w:rPr>
                <w:i/>
                <w:iCs/>
                <w:snapToGrid w:val="0"/>
              </w:rPr>
              <w:t>9,071</w:t>
            </w:r>
          </w:p>
        </w:tc>
        <w:tc>
          <w:tcPr>
            <w:tcW w:w="907" w:type="dxa"/>
            <w:tcBorders>
              <w:top w:val="nil"/>
              <w:left w:val="nil"/>
              <w:bottom w:val="single" w:sz="4" w:space="0" w:color="auto"/>
              <w:right w:val="single" w:sz="4" w:space="0" w:color="auto"/>
            </w:tcBorders>
            <w:noWrap/>
            <w:vAlign w:val="bottom"/>
            <w:hideMark/>
          </w:tcPr>
          <w:p w14:paraId="2530A376" w14:textId="77777777" w:rsidR="00906B45" w:rsidRPr="00906B45" w:rsidRDefault="00906B45" w:rsidP="00447D11">
            <w:pPr>
              <w:jc w:val="center"/>
              <w:rPr>
                <w:i/>
                <w:iCs/>
                <w:snapToGrid w:val="0"/>
              </w:rPr>
            </w:pPr>
            <w:r w:rsidRPr="00906B45">
              <w:rPr>
                <w:i/>
                <w:iCs/>
                <w:snapToGrid w:val="0"/>
              </w:rPr>
              <w:t>10,125</w:t>
            </w:r>
          </w:p>
        </w:tc>
        <w:tc>
          <w:tcPr>
            <w:tcW w:w="964" w:type="dxa"/>
            <w:tcBorders>
              <w:top w:val="nil"/>
              <w:left w:val="nil"/>
              <w:bottom w:val="single" w:sz="4" w:space="0" w:color="auto"/>
              <w:right w:val="single" w:sz="4" w:space="0" w:color="auto"/>
            </w:tcBorders>
            <w:noWrap/>
            <w:vAlign w:val="bottom"/>
            <w:hideMark/>
          </w:tcPr>
          <w:p w14:paraId="55FBA4F5"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1F42299"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7DE00804" w14:textId="77777777" w:rsidR="00906B45" w:rsidRPr="00906B45" w:rsidRDefault="00906B45" w:rsidP="00447D11">
            <w:pPr>
              <w:jc w:val="center"/>
              <w:rPr>
                <w:i/>
                <w:iCs/>
                <w:snapToGrid w:val="0"/>
              </w:rPr>
            </w:pPr>
            <w:r w:rsidRPr="00906B45">
              <w:rPr>
                <w:i/>
                <w:iCs/>
                <w:snapToGrid w:val="0"/>
              </w:rPr>
              <w:t>N/A</w:t>
            </w:r>
          </w:p>
        </w:tc>
      </w:tr>
      <w:tr w:rsidR="00906B45" w:rsidRPr="00906B45" w14:paraId="65716835"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27D14DD0" w14:textId="77777777" w:rsidR="00906B45" w:rsidRPr="00906B45" w:rsidRDefault="00906B45" w:rsidP="00447D11">
            <w:pPr>
              <w:jc w:val="left"/>
              <w:rPr>
                <w:i/>
                <w:iCs/>
                <w:snapToGrid w:val="0"/>
              </w:rPr>
            </w:pPr>
            <w:r w:rsidRPr="00906B45">
              <w:rPr>
                <w:i/>
                <w:iCs/>
                <w:snapToGrid w:val="0"/>
              </w:rPr>
              <w:t>Hibiscus Sports Complex</w:t>
            </w:r>
          </w:p>
          <w:p w14:paraId="23A2EDD8"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3C8B43AC"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45AFECE9"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09206ECE"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3C47853D"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ECF5C0A"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140AAE2C"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8C88CD9"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0D049E2"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11AF300E"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08D35178" w14:textId="77777777" w:rsidR="00906B45" w:rsidRPr="00906B45" w:rsidRDefault="00906B45" w:rsidP="00447D11">
            <w:pPr>
              <w:jc w:val="center"/>
              <w:rPr>
                <w:i/>
                <w:iCs/>
                <w:snapToGrid w:val="0"/>
              </w:rPr>
            </w:pPr>
            <w:r w:rsidRPr="00906B45">
              <w:rPr>
                <w:i/>
                <w:iCs/>
                <w:snapToGrid w:val="0"/>
              </w:rPr>
              <w:t>23,721</w:t>
            </w:r>
          </w:p>
        </w:tc>
        <w:tc>
          <w:tcPr>
            <w:tcW w:w="964" w:type="dxa"/>
            <w:tcBorders>
              <w:top w:val="nil"/>
              <w:left w:val="nil"/>
              <w:bottom w:val="single" w:sz="4" w:space="0" w:color="auto"/>
              <w:right w:val="single" w:sz="4" w:space="0" w:color="auto"/>
            </w:tcBorders>
            <w:noWrap/>
            <w:vAlign w:val="bottom"/>
            <w:hideMark/>
          </w:tcPr>
          <w:p w14:paraId="2DE92DE7" w14:textId="77777777" w:rsidR="00906B45" w:rsidRPr="00906B45" w:rsidRDefault="00906B45" w:rsidP="00447D11">
            <w:pPr>
              <w:jc w:val="center"/>
              <w:rPr>
                <w:i/>
                <w:iCs/>
                <w:snapToGrid w:val="0"/>
              </w:rPr>
            </w:pPr>
            <w:r w:rsidRPr="00906B45">
              <w:rPr>
                <w:i/>
                <w:iCs/>
                <w:snapToGrid w:val="0"/>
              </w:rPr>
              <w:t>14,369</w:t>
            </w:r>
          </w:p>
        </w:tc>
        <w:tc>
          <w:tcPr>
            <w:tcW w:w="964" w:type="dxa"/>
            <w:tcBorders>
              <w:top w:val="nil"/>
              <w:left w:val="nil"/>
              <w:bottom w:val="single" w:sz="4" w:space="0" w:color="auto"/>
              <w:right w:val="single" w:sz="4" w:space="0" w:color="auto"/>
            </w:tcBorders>
            <w:noWrap/>
            <w:vAlign w:val="bottom"/>
            <w:hideMark/>
          </w:tcPr>
          <w:p w14:paraId="6592D16E" w14:textId="77777777" w:rsidR="00906B45" w:rsidRPr="00906B45" w:rsidRDefault="00906B45" w:rsidP="00447D11">
            <w:pPr>
              <w:jc w:val="center"/>
              <w:rPr>
                <w:i/>
                <w:iCs/>
                <w:snapToGrid w:val="0"/>
              </w:rPr>
            </w:pPr>
            <w:r w:rsidRPr="00906B45">
              <w:rPr>
                <w:i/>
                <w:iCs/>
                <w:snapToGrid w:val="0"/>
              </w:rPr>
              <w:t>15,313</w:t>
            </w:r>
          </w:p>
        </w:tc>
        <w:tc>
          <w:tcPr>
            <w:tcW w:w="964" w:type="dxa"/>
            <w:tcBorders>
              <w:top w:val="nil"/>
              <w:left w:val="nil"/>
              <w:bottom w:val="single" w:sz="4" w:space="0" w:color="auto"/>
              <w:right w:val="single" w:sz="4" w:space="0" w:color="auto"/>
            </w:tcBorders>
            <w:noWrap/>
            <w:vAlign w:val="bottom"/>
            <w:hideMark/>
          </w:tcPr>
          <w:p w14:paraId="4C7952FC" w14:textId="77777777" w:rsidR="00906B45" w:rsidRPr="00906B45" w:rsidRDefault="00906B45" w:rsidP="00447D11">
            <w:pPr>
              <w:jc w:val="center"/>
              <w:rPr>
                <w:i/>
                <w:iCs/>
                <w:snapToGrid w:val="0"/>
              </w:rPr>
            </w:pPr>
            <w:r w:rsidRPr="00906B45">
              <w:rPr>
                <w:i/>
                <w:iCs/>
                <w:snapToGrid w:val="0"/>
              </w:rPr>
              <w:t>13,488</w:t>
            </w:r>
          </w:p>
        </w:tc>
      </w:tr>
      <w:tr w:rsidR="00906B45" w:rsidRPr="00906B45" w14:paraId="7913DF37"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4AB7B137"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04165D68"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690A0AC3" w14:textId="77777777" w:rsidR="00906B45" w:rsidRPr="00906B45" w:rsidRDefault="00906B45" w:rsidP="00447D11">
            <w:pPr>
              <w:jc w:val="center"/>
              <w:rPr>
                <w:i/>
                <w:iCs/>
                <w:snapToGrid w:val="0"/>
              </w:rPr>
            </w:pPr>
            <w:r w:rsidRPr="00906B45">
              <w:rPr>
                <w:i/>
                <w:iCs/>
                <w:snapToGrid w:val="0"/>
              </w:rPr>
              <w:t>15,078</w:t>
            </w:r>
          </w:p>
        </w:tc>
        <w:tc>
          <w:tcPr>
            <w:tcW w:w="964" w:type="dxa"/>
            <w:tcBorders>
              <w:top w:val="nil"/>
              <w:left w:val="nil"/>
              <w:bottom w:val="single" w:sz="4" w:space="0" w:color="auto"/>
              <w:right w:val="single" w:sz="4" w:space="0" w:color="auto"/>
            </w:tcBorders>
            <w:noWrap/>
            <w:vAlign w:val="bottom"/>
            <w:hideMark/>
          </w:tcPr>
          <w:p w14:paraId="414BCC95" w14:textId="77777777" w:rsidR="00906B45" w:rsidRPr="00906B45" w:rsidRDefault="00906B45" w:rsidP="00447D11">
            <w:pPr>
              <w:jc w:val="center"/>
              <w:rPr>
                <w:i/>
                <w:iCs/>
                <w:snapToGrid w:val="0"/>
              </w:rPr>
            </w:pPr>
            <w:r w:rsidRPr="00906B45">
              <w:rPr>
                <w:i/>
                <w:iCs/>
                <w:snapToGrid w:val="0"/>
              </w:rPr>
              <w:t>14,359</w:t>
            </w:r>
          </w:p>
        </w:tc>
        <w:tc>
          <w:tcPr>
            <w:tcW w:w="1066" w:type="dxa"/>
            <w:tcBorders>
              <w:top w:val="nil"/>
              <w:left w:val="nil"/>
              <w:bottom w:val="single" w:sz="4" w:space="0" w:color="auto"/>
              <w:right w:val="single" w:sz="4" w:space="0" w:color="auto"/>
            </w:tcBorders>
            <w:noWrap/>
            <w:vAlign w:val="bottom"/>
            <w:hideMark/>
          </w:tcPr>
          <w:p w14:paraId="13F43FA1" w14:textId="77777777" w:rsidR="00906B45" w:rsidRPr="00906B45" w:rsidRDefault="00906B45" w:rsidP="00447D11">
            <w:pPr>
              <w:jc w:val="center"/>
              <w:rPr>
                <w:i/>
                <w:iCs/>
                <w:snapToGrid w:val="0"/>
              </w:rPr>
            </w:pPr>
            <w:r w:rsidRPr="00906B45">
              <w:rPr>
                <w:i/>
                <w:iCs/>
                <w:snapToGrid w:val="0"/>
              </w:rPr>
              <w:t>14,798</w:t>
            </w:r>
          </w:p>
        </w:tc>
        <w:tc>
          <w:tcPr>
            <w:tcW w:w="982" w:type="dxa"/>
            <w:tcBorders>
              <w:top w:val="nil"/>
              <w:left w:val="nil"/>
              <w:bottom w:val="single" w:sz="4" w:space="0" w:color="auto"/>
              <w:right w:val="single" w:sz="4" w:space="0" w:color="auto"/>
            </w:tcBorders>
            <w:noWrap/>
            <w:vAlign w:val="bottom"/>
            <w:hideMark/>
          </w:tcPr>
          <w:p w14:paraId="1C39D29D" w14:textId="77777777" w:rsidR="00906B45" w:rsidRPr="00906B45" w:rsidRDefault="00906B45" w:rsidP="00447D11">
            <w:pPr>
              <w:jc w:val="center"/>
              <w:rPr>
                <w:i/>
                <w:iCs/>
                <w:snapToGrid w:val="0"/>
              </w:rPr>
            </w:pPr>
            <w:r w:rsidRPr="00906B45">
              <w:rPr>
                <w:i/>
                <w:iCs/>
                <w:snapToGrid w:val="0"/>
              </w:rPr>
              <w:t>17,923</w:t>
            </w:r>
          </w:p>
        </w:tc>
        <w:tc>
          <w:tcPr>
            <w:tcW w:w="1043" w:type="dxa"/>
            <w:tcBorders>
              <w:top w:val="nil"/>
              <w:left w:val="nil"/>
              <w:bottom w:val="single" w:sz="4" w:space="0" w:color="auto"/>
              <w:right w:val="single" w:sz="4" w:space="0" w:color="auto"/>
            </w:tcBorders>
            <w:noWrap/>
            <w:vAlign w:val="bottom"/>
            <w:hideMark/>
          </w:tcPr>
          <w:p w14:paraId="7151A3AE" w14:textId="77777777" w:rsidR="00906B45" w:rsidRPr="00906B45" w:rsidRDefault="00906B45" w:rsidP="00447D11">
            <w:pPr>
              <w:jc w:val="center"/>
              <w:rPr>
                <w:i/>
                <w:iCs/>
                <w:snapToGrid w:val="0"/>
              </w:rPr>
            </w:pPr>
            <w:r w:rsidRPr="00906B45">
              <w:rPr>
                <w:i/>
                <w:iCs/>
                <w:snapToGrid w:val="0"/>
              </w:rPr>
              <w:t>24,400</w:t>
            </w:r>
          </w:p>
        </w:tc>
        <w:tc>
          <w:tcPr>
            <w:tcW w:w="1043" w:type="dxa"/>
            <w:tcBorders>
              <w:top w:val="nil"/>
              <w:left w:val="nil"/>
              <w:bottom w:val="single" w:sz="4" w:space="0" w:color="auto"/>
              <w:right w:val="single" w:sz="4" w:space="0" w:color="auto"/>
            </w:tcBorders>
            <w:noWrap/>
            <w:vAlign w:val="bottom"/>
            <w:hideMark/>
          </w:tcPr>
          <w:p w14:paraId="64013176" w14:textId="77777777" w:rsidR="00906B45" w:rsidRPr="00906B45" w:rsidRDefault="00906B45" w:rsidP="00447D11">
            <w:pPr>
              <w:jc w:val="center"/>
              <w:rPr>
                <w:i/>
                <w:iCs/>
                <w:snapToGrid w:val="0"/>
              </w:rPr>
            </w:pPr>
            <w:r w:rsidRPr="00906B45">
              <w:rPr>
                <w:i/>
                <w:iCs/>
                <w:snapToGrid w:val="0"/>
              </w:rPr>
              <w:t>18,099</w:t>
            </w:r>
          </w:p>
        </w:tc>
        <w:tc>
          <w:tcPr>
            <w:tcW w:w="982" w:type="dxa"/>
            <w:tcBorders>
              <w:top w:val="nil"/>
              <w:left w:val="nil"/>
              <w:bottom w:val="single" w:sz="4" w:space="0" w:color="auto"/>
              <w:right w:val="single" w:sz="4" w:space="0" w:color="auto"/>
            </w:tcBorders>
            <w:noWrap/>
            <w:vAlign w:val="bottom"/>
            <w:hideMark/>
          </w:tcPr>
          <w:p w14:paraId="1CD36166" w14:textId="77777777" w:rsidR="00906B45" w:rsidRPr="00906B45" w:rsidRDefault="00906B45" w:rsidP="00447D11">
            <w:pPr>
              <w:jc w:val="center"/>
              <w:rPr>
                <w:i/>
                <w:iCs/>
                <w:snapToGrid w:val="0"/>
              </w:rPr>
            </w:pPr>
            <w:r w:rsidRPr="00906B45">
              <w:rPr>
                <w:i/>
                <w:iCs/>
                <w:snapToGrid w:val="0"/>
              </w:rPr>
              <w:t>20,192</w:t>
            </w:r>
          </w:p>
        </w:tc>
        <w:tc>
          <w:tcPr>
            <w:tcW w:w="983" w:type="dxa"/>
            <w:tcBorders>
              <w:top w:val="nil"/>
              <w:left w:val="nil"/>
              <w:bottom w:val="single" w:sz="4" w:space="0" w:color="auto"/>
              <w:right w:val="single" w:sz="4" w:space="0" w:color="auto"/>
            </w:tcBorders>
            <w:noWrap/>
            <w:vAlign w:val="bottom"/>
            <w:hideMark/>
          </w:tcPr>
          <w:p w14:paraId="744C3E3F" w14:textId="77777777" w:rsidR="00906B45" w:rsidRPr="00906B45" w:rsidRDefault="00906B45" w:rsidP="00447D11">
            <w:pPr>
              <w:jc w:val="center"/>
              <w:rPr>
                <w:i/>
                <w:iCs/>
                <w:snapToGrid w:val="0"/>
              </w:rPr>
            </w:pPr>
            <w:r w:rsidRPr="00906B45">
              <w:rPr>
                <w:i/>
                <w:iCs/>
                <w:snapToGrid w:val="0"/>
              </w:rPr>
              <w:t>21,549</w:t>
            </w:r>
          </w:p>
        </w:tc>
        <w:tc>
          <w:tcPr>
            <w:tcW w:w="907" w:type="dxa"/>
            <w:tcBorders>
              <w:top w:val="nil"/>
              <w:left w:val="nil"/>
              <w:bottom w:val="single" w:sz="4" w:space="0" w:color="auto"/>
              <w:right w:val="single" w:sz="4" w:space="0" w:color="auto"/>
            </w:tcBorders>
            <w:noWrap/>
            <w:vAlign w:val="bottom"/>
            <w:hideMark/>
          </w:tcPr>
          <w:p w14:paraId="2BFCFFEF" w14:textId="77777777" w:rsidR="00906B45" w:rsidRPr="00906B45" w:rsidRDefault="00906B45" w:rsidP="00447D11">
            <w:pPr>
              <w:jc w:val="center"/>
              <w:rPr>
                <w:i/>
                <w:iCs/>
                <w:snapToGrid w:val="0"/>
              </w:rPr>
            </w:pPr>
            <w:r w:rsidRPr="00906B45">
              <w:rPr>
                <w:i/>
                <w:iCs/>
                <w:snapToGrid w:val="0"/>
              </w:rPr>
              <w:t>21,200</w:t>
            </w:r>
          </w:p>
        </w:tc>
        <w:tc>
          <w:tcPr>
            <w:tcW w:w="964" w:type="dxa"/>
            <w:tcBorders>
              <w:top w:val="nil"/>
              <w:left w:val="nil"/>
              <w:bottom w:val="single" w:sz="4" w:space="0" w:color="auto"/>
              <w:right w:val="single" w:sz="4" w:space="0" w:color="auto"/>
            </w:tcBorders>
            <w:noWrap/>
            <w:vAlign w:val="bottom"/>
            <w:hideMark/>
          </w:tcPr>
          <w:p w14:paraId="23F32FD8"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437F37E7"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29068DF" w14:textId="77777777" w:rsidR="00906B45" w:rsidRPr="00906B45" w:rsidRDefault="00906B45" w:rsidP="00447D11">
            <w:pPr>
              <w:jc w:val="center"/>
              <w:rPr>
                <w:i/>
                <w:iCs/>
                <w:snapToGrid w:val="0"/>
              </w:rPr>
            </w:pPr>
            <w:r w:rsidRPr="00906B45">
              <w:rPr>
                <w:i/>
                <w:iCs/>
                <w:snapToGrid w:val="0"/>
              </w:rPr>
              <w:t>N/A</w:t>
            </w:r>
          </w:p>
        </w:tc>
      </w:tr>
      <w:tr w:rsidR="00906B45" w:rsidRPr="00906B45" w14:paraId="126E0B68" w14:textId="77777777" w:rsidTr="00C616D7">
        <w:trPr>
          <w:trHeight w:val="20"/>
        </w:trPr>
        <w:tc>
          <w:tcPr>
            <w:tcW w:w="2506" w:type="dxa"/>
            <w:vMerge w:val="restart"/>
            <w:tcBorders>
              <w:top w:val="single" w:sz="4" w:space="0" w:color="auto"/>
              <w:left w:val="single" w:sz="4" w:space="0" w:color="auto"/>
              <w:bottom w:val="single" w:sz="4" w:space="0" w:color="auto"/>
              <w:right w:val="single" w:sz="4" w:space="0" w:color="auto"/>
            </w:tcBorders>
            <w:hideMark/>
          </w:tcPr>
          <w:p w14:paraId="0A6747A2" w14:textId="77777777" w:rsidR="00906B45" w:rsidRPr="00906B45" w:rsidRDefault="00906B45" w:rsidP="00447D11">
            <w:pPr>
              <w:keepNext/>
              <w:jc w:val="left"/>
              <w:rPr>
                <w:i/>
                <w:iCs/>
                <w:snapToGrid w:val="0"/>
              </w:rPr>
            </w:pPr>
            <w:r w:rsidRPr="00906B45">
              <w:rPr>
                <w:i/>
                <w:iCs/>
                <w:snapToGrid w:val="0"/>
              </w:rPr>
              <w:t>Ithaca Pool</w:t>
            </w:r>
          </w:p>
          <w:p w14:paraId="3733C5A1" w14:textId="77777777" w:rsidR="00906B45" w:rsidRPr="00906B45" w:rsidRDefault="00906B45" w:rsidP="00447D11">
            <w:pPr>
              <w:jc w:val="left"/>
              <w:rPr>
                <w:i/>
                <w:iCs/>
                <w:snapToGrid w:val="0"/>
              </w:rPr>
            </w:pPr>
            <w:r w:rsidRPr="00906B45">
              <w:rPr>
                <w:i/>
                <w:iCs/>
                <w:snapToGrid w:val="0"/>
              </w:rPr>
              <w:t> </w:t>
            </w:r>
          </w:p>
        </w:tc>
        <w:tc>
          <w:tcPr>
            <w:tcW w:w="969" w:type="dxa"/>
            <w:tcBorders>
              <w:top w:val="single" w:sz="4" w:space="0" w:color="auto"/>
              <w:left w:val="single" w:sz="4" w:space="0" w:color="auto"/>
              <w:bottom w:val="single" w:sz="4" w:space="0" w:color="auto"/>
              <w:right w:val="single" w:sz="4" w:space="0" w:color="auto"/>
            </w:tcBorders>
            <w:noWrap/>
            <w:vAlign w:val="bottom"/>
            <w:hideMark/>
          </w:tcPr>
          <w:p w14:paraId="583178AB" w14:textId="77777777" w:rsidR="00906B45" w:rsidRPr="00906B45" w:rsidRDefault="00906B45" w:rsidP="00447D11">
            <w:pPr>
              <w:jc w:val="left"/>
              <w:rPr>
                <w:i/>
                <w:iCs/>
                <w:snapToGrid w:val="0"/>
              </w:rPr>
            </w:pPr>
            <w:r w:rsidRPr="00906B45">
              <w:rPr>
                <w:i/>
                <w:iCs/>
                <w:snapToGrid w:val="0"/>
              </w:rPr>
              <w:t>FY 21-22</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7CEF2763" w14:textId="77777777" w:rsidR="00906B45" w:rsidRPr="00906B45" w:rsidRDefault="00906B45" w:rsidP="00447D11">
            <w:pPr>
              <w:jc w:val="left"/>
              <w:rPr>
                <w:i/>
                <w:iCs/>
                <w:snapToGrid w:val="0"/>
              </w:rPr>
            </w:pP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7DC6F70C" w14:textId="77777777" w:rsidR="00906B45" w:rsidRPr="00906B45" w:rsidRDefault="00906B45" w:rsidP="00447D11">
            <w:pPr>
              <w:jc w:val="left"/>
              <w:rPr>
                <w:i/>
                <w:iCs/>
                <w:snapToGrid w:val="0"/>
              </w:rPr>
            </w:pPr>
          </w:p>
        </w:tc>
        <w:tc>
          <w:tcPr>
            <w:tcW w:w="1066" w:type="dxa"/>
            <w:tcBorders>
              <w:top w:val="single" w:sz="4" w:space="0" w:color="auto"/>
              <w:left w:val="single" w:sz="4" w:space="0" w:color="auto"/>
              <w:bottom w:val="single" w:sz="4" w:space="0" w:color="auto"/>
              <w:right w:val="single" w:sz="4" w:space="0" w:color="auto"/>
            </w:tcBorders>
            <w:noWrap/>
            <w:vAlign w:val="bottom"/>
            <w:hideMark/>
          </w:tcPr>
          <w:p w14:paraId="550091C0" w14:textId="77777777" w:rsidR="00906B45" w:rsidRPr="00906B45" w:rsidRDefault="00906B45" w:rsidP="00447D11">
            <w:pPr>
              <w:jc w:val="left"/>
              <w:rPr>
                <w:i/>
                <w:iCs/>
                <w:snapToGrid w:val="0"/>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11E45F79" w14:textId="77777777" w:rsidR="00906B45" w:rsidRPr="00906B45" w:rsidRDefault="00906B45" w:rsidP="00447D11">
            <w:pPr>
              <w:jc w:val="left"/>
              <w:rPr>
                <w:i/>
                <w:iCs/>
                <w:snapToGrid w:val="0"/>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012F6DF1" w14:textId="77777777" w:rsidR="00906B45" w:rsidRPr="00906B45" w:rsidRDefault="00906B45" w:rsidP="00447D11">
            <w:pPr>
              <w:jc w:val="left"/>
              <w:rPr>
                <w:i/>
                <w:iCs/>
                <w:snapToGrid w:val="0"/>
              </w:rPr>
            </w:pP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139966E2" w14:textId="77777777" w:rsidR="00906B45" w:rsidRPr="00906B45" w:rsidRDefault="00906B45" w:rsidP="00447D11">
            <w:pPr>
              <w:jc w:val="left"/>
              <w:rPr>
                <w:i/>
                <w:iCs/>
                <w:snapToGrid w:val="0"/>
              </w:rPr>
            </w:pP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7F0CA5A5" w14:textId="77777777" w:rsidR="00906B45" w:rsidRPr="00906B45" w:rsidRDefault="00906B45" w:rsidP="00447D11">
            <w:pPr>
              <w:jc w:val="left"/>
              <w:rPr>
                <w:i/>
                <w:iCs/>
                <w:snapToGrid w:val="0"/>
              </w:rPr>
            </w:pP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233BA377" w14:textId="77777777" w:rsidR="00906B45" w:rsidRPr="00906B45" w:rsidRDefault="00906B45" w:rsidP="00447D11">
            <w:pPr>
              <w:jc w:val="left"/>
              <w:rPr>
                <w:i/>
                <w:iCs/>
                <w:snapToGrid w:val="0"/>
              </w:rPr>
            </w:pP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41FAD97B" w14:textId="77777777" w:rsidR="00906B45" w:rsidRPr="00906B45" w:rsidRDefault="00906B45" w:rsidP="00447D11">
            <w:pPr>
              <w:jc w:val="center"/>
              <w:rPr>
                <w:i/>
                <w:iCs/>
                <w:snapToGrid w:val="0"/>
              </w:rPr>
            </w:pPr>
            <w:r w:rsidRPr="00906B45">
              <w:rPr>
                <w:i/>
                <w:iCs/>
                <w:snapToGrid w:val="0"/>
              </w:rPr>
              <w:t>5,958</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4F7627F0" w14:textId="77777777" w:rsidR="00906B45" w:rsidRPr="00906B45" w:rsidRDefault="00906B45" w:rsidP="00447D11">
            <w:pPr>
              <w:jc w:val="center"/>
              <w:rPr>
                <w:i/>
                <w:iCs/>
                <w:snapToGrid w:val="0"/>
              </w:rPr>
            </w:pPr>
            <w:r w:rsidRPr="00906B45">
              <w:rPr>
                <w:i/>
                <w:iCs/>
                <w:snapToGrid w:val="0"/>
              </w:rPr>
              <w:t>2,686</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02E6FD61" w14:textId="77777777" w:rsidR="00906B45" w:rsidRPr="00906B45" w:rsidRDefault="00906B45" w:rsidP="00447D11">
            <w:pPr>
              <w:jc w:val="center"/>
              <w:rPr>
                <w:i/>
                <w:iCs/>
                <w:snapToGrid w:val="0"/>
              </w:rPr>
            </w:pPr>
            <w:r w:rsidRPr="00906B45">
              <w:rPr>
                <w:i/>
                <w:iCs/>
                <w:snapToGrid w:val="0"/>
              </w:rPr>
              <w:t>1,227</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729327E2" w14:textId="77777777" w:rsidR="00906B45" w:rsidRPr="00906B45" w:rsidRDefault="00906B45" w:rsidP="00447D11">
            <w:pPr>
              <w:jc w:val="center"/>
              <w:rPr>
                <w:i/>
                <w:iCs/>
                <w:snapToGrid w:val="0"/>
              </w:rPr>
            </w:pPr>
            <w:r w:rsidRPr="00906B45">
              <w:rPr>
                <w:i/>
                <w:iCs/>
                <w:snapToGrid w:val="0"/>
              </w:rPr>
              <w:t>586</w:t>
            </w:r>
          </w:p>
        </w:tc>
      </w:tr>
      <w:tr w:rsidR="00906B45" w:rsidRPr="00906B45" w14:paraId="63513A55" w14:textId="77777777" w:rsidTr="00C616D7">
        <w:trPr>
          <w:trHeight w:val="20"/>
        </w:trPr>
        <w:tc>
          <w:tcPr>
            <w:tcW w:w="2506" w:type="dxa"/>
            <w:vMerge/>
            <w:tcBorders>
              <w:top w:val="single" w:sz="4" w:space="0" w:color="auto"/>
              <w:left w:val="single" w:sz="4" w:space="0" w:color="auto"/>
              <w:bottom w:val="single" w:sz="4" w:space="0" w:color="auto"/>
              <w:right w:val="single" w:sz="4" w:space="0" w:color="auto"/>
            </w:tcBorders>
            <w:vAlign w:val="center"/>
            <w:hideMark/>
          </w:tcPr>
          <w:p w14:paraId="22B85A64" w14:textId="77777777" w:rsidR="00906B45" w:rsidRPr="00906B45" w:rsidRDefault="00906B45" w:rsidP="00447D11">
            <w:pPr>
              <w:jc w:val="left"/>
              <w:rPr>
                <w:i/>
                <w:iCs/>
                <w:snapToGrid w:val="0"/>
              </w:rPr>
            </w:pPr>
          </w:p>
        </w:tc>
        <w:tc>
          <w:tcPr>
            <w:tcW w:w="969" w:type="dxa"/>
            <w:tcBorders>
              <w:top w:val="single" w:sz="4" w:space="0" w:color="auto"/>
              <w:left w:val="single" w:sz="4" w:space="0" w:color="auto"/>
              <w:bottom w:val="single" w:sz="4" w:space="0" w:color="auto"/>
              <w:right w:val="single" w:sz="4" w:space="0" w:color="auto"/>
            </w:tcBorders>
            <w:noWrap/>
            <w:vAlign w:val="bottom"/>
            <w:hideMark/>
          </w:tcPr>
          <w:p w14:paraId="15707E5B" w14:textId="77777777" w:rsidR="00906B45" w:rsidRPr="00906B45" w:rsidRDefault="00906B45" w:rsidP="00447D11">
            <w:pPr>
              <w:jc w:val="left"/>
              <w:rPr>
                <w:i/>
                <w:iCs/>
                <w:snapToGrid w:val="0"/>
              </w:rPr>
            </w:pPr>
            <w:r w:rsidRPr="00906B45">
              <w:rPr>
                <w:i/>
                <w:iCs/>
                <w:snapToGrid w:val="0"/>
              </w:rPr>
              <w:t>FY 22-23</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17AC1C3D" w14:textId="77777777" w:rsidR="00906B45" w:rsidRPr="00906B45" w:rsidRDefault="00906B45" w:rsidP="00447D11">
            <w:pPr>
              <w:jc w:val="center"/>
              <w:rPr>
                <w:i/>
                <w:iCs/>
                <w:snapToGrid w:val="0"/>
              </w:rPr>
            </w:pPr>
            <w:r w:rsidRPr="00906B45">
              <w:rPr>
                <w:i/>
                <w:iCs/>
                <w:snapToGrid w:val="0"/>
              </w:rPr>
              <w:t>20</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40C405F5" w14:textId="77777777" w:rsidR="00906B45" w:rsidRPr="00906B45" w:rsidRDefault="00906B45" w:rsidP="00447D11">
            <w:pPr>
              <w:jc w:val="center"/>
              <w:rPr>
                <w:i/>
                <w:iCs/>
                <w:snapToGrid w:val="0"/>
              </w:rPr>
            </w:pPr>
            <w:r w:rsidRPr="00906B45">
              <w:rPr>
                <w:i/>
                <w:iCs/>
                <w:snapToGrid w:val="0"/>
              </w:rPr>
              <w:t>452</w:t>
            </w:r>
          </w:p>
        </w:tc>
        <w:tc>
          <w:tcPr>
            <w:tcW w:w="1066" w:type="dxa"/>
            <w:tcBorders>
              <w:top w:val="single" w:sz="4" w:space="0" w:color="auto"/>
              <w:left w:val="single" w:sz="4" w:space="0" w:color="auto"/>
              <w:bottom w:val="single" w:sz="4" w:space="0" w:color="auto"/>
              <w:right w:val="single" w:sz="4" w:space="0" w:color="auto"/>
            </w:tcBorders>
            <w:noWrap/>
            <w:vAlign w:val="bottom"/>
            <w:hideMark/>
          </w:tcPr>
          <w:p w14:paraId="3B2571E1" w14:textId="77777777" w:rsidR="00906B45" w:rsidRPr="00906B45" w:rsidRDefault="00906B45" w:rsidP="00447D11">
            <w:pPr>
              <w:jc w:val="center"/>
              <w:rPr>
                <w:i/>
                <w:iCs/>
                <w:snapToGrid w:val="0"/>
              </w:rPr>
            </w:pPr>
            <w:r w:rsidRPr="00906B45">
              <w:rPr>
                <w:i/>
                <w:iCs/>
                <w:snapToGrid w:val="0"/>
              </w:rPr>
              <w:t>1,960</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268E9177" w14:textId="77777777" w:rsidR="00906B45" w:rsidRPr="00906B45" w:rsidRDefault="00906B45" w:rsidP="00447D11">
            <w:pPr>
              <w:jc w:val="center"/>
              <w:rPr>
                <w:i/>
                <w:iCs/>
                <w:snapToGrid w:val="0"/>
              </w:rPr>
            </w:pPr>
            <w:r w:rsidRPr="00906B45">
              <w:rPr>
                <w:i/>
                <w:iCs/>
                <w:snapToGrid w:val="0"/>
              </w:rPr>
              <w:t>4,650</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466F5C12" w14:textId="77777777" w:rsidR="00906B45" w:rsidRPr="00906B45" w:rsidRDefault="00906B45" w:rsidP="00447D11">
            <w:pPr>
              <w:jc w:val="center"/>
              <w:rPr>
                <w:i/>
                <w:iCs/>
                <w:snapToGrid w:val="0"/>
              </w:rPr>
            </w:pPr>
            <w:r w:rsidRPr="00906B45">
              <w:rPr>
                <w:i/>
                <w:iCs/>
                <w:snapToGrid w:val="0"/>
              </w:rPr>
              <w:t>5,863</w:t>
            </w:r>
          </w:p>
        </w:tc>
        <w:tc>
          <w:tcPr>
            <w:tcW w:w="1043" w:type="dxa"/>
            <w:tcBorders>
              <w:top w:val="single" w:sz="4" w:space="0" w:color="auto"/>
              <w:left w:val="single" w:sz="4" w:space="0" w:color="auto"/>
              <w:bottom w:val="single" w:sz="4" w:space="0" w:color="auto"/>
              <w:right w:val="single" w:sz="4" w:space="0" w:color="auto"/>
            </w:tcBorders>
            <w:noWrap/>
            <w:vAlign w:val="bottom"/>
            <w:hideMark/>
          </w:tcPr>
          <w:p w14:paraId="392BF036" w14:textId="77777777" w:rsidR="00906B45" w:rsidRPr="00906B45" w:rsidRDefault="00906B45" w:rsidP="00447D11">
            <w:pPr>
              <w:jc w:val="center"/>
              <w:rPr>
                <w:i/>
                <w:iCs/>
                <w:snapToGrid w:val="0"/>
              </w:rPr>
            </w:pPr>
            <w:r w:rsidRPr="00906B45">
              <w:rPr>
                <w:i/>
                <w:iCs/>
                <w:snapToGrid w:val="0"/>
              </w:rPr>
              <w:t>4,322</w:t>
            </w:r>
          </w:p>
        </w:tc>
        <w:tc>
          <w:tcPr>
            <w:tcW w:w="982" w:type="dxa"/>
            <w:tcBorders>
              <w:top w:val="single" w:sz="4" w:space="0" w:color="auto"/>
              <w:left w:val="single" w:sz="4" w:space="0" w:color="auto"/>
              <w:bottom w:val="single" w:sz="4" w:space="0" w:color="auto"/>
              <w:right w:val="single" w:sz="4" w:space="0" w:color="auto"/>
            </w:tcBorders>
            <w:noWrap/>
            <w:vAlign w:val="bottom"/>
            <w:hideMark/>
          </w:tcPr>
          <w:p w14:paraId="65AB2101" w14:textId="77777777" w:rsidR="00906B45" w:rsidRPr="00906B45" w:rsidRDefault="00906B45" w:rsidP="00447D11">
            <w:pPr>
              <w:jc w:val="center"/>
              <w:rPr>
                <w:i/>
                <w:iCs/>
                <w:snapToGrid w:val="0"/>
              </w:rPr>
            </w:pPr>
            <w:r w:rsidRPr="00906B45">
              <w:rPr>
                <w:i/>
                <w:iCs/>
                <w:snapToGrid w:val="0"/>
              </w:rPr>
              <w:t>6,816</w:t>
            </w:r>
          </w:p>
        </w:tc>
        <w:tc>
          <w:tcPr>
            <w:tcW w:w="983" w:type="dxa"/>
            <w:tcBorders>
              <w:top w:val="single" w:sz="4" w:space="0" w:color="auto"/>
              <w:left w:val="single" w:sz="4" w:space="0" w:color="auto"/>
              <w:bottom w:val="single" w:sz="4" w:space="0" w:color="auto"/>
              <w:right w:val="single" w:sz="4" w:space="0" w:color="auto"/>
            </w:tcBorders>
            <w:noWrap/>
            <w:vAlign w:val="bottom"/>
            <w:hideMark/>
          </w:tcPr>
          <w:p w14:paraId="711E17F3" w14:textId="77777777" w:rsidR="00906B45" w:rsidRPr="00906B45" w:rsidRDefault="00906B45" w:rsidP="00447D11">
            <w:pPr>
              <w:jc w:val="center"/>
              <w:rPr>
                <w:i/>
                <w:iCs/>
                <w:snapToGrid w:val="0"/>
              </w:rPr>
            </w:pPr>
            <w:r w:rsidRPr="00906B45">
              <w:rPr>
                <w:i/>
                <w:iCs/>
                <w:snapToGrid w:val="0"/>
              </w:rPr>
              <w:t>6,948</w:t>
            </w:r>
          </w:p>
        </w:tc>
        <w:tc>
          <w:tcPr>
            <w:tcW w:w="907" w:type="dxa"/>
            <w:tcBorders>
              <w:top w:val="single" w:sz="4" w:space="0" w:color="auto"/>
              <w:left w:val="single" w:sz="4" w:space="0" w:color="auto"/>
              <w:bottom w:val="single" w:sz="4" w:space="0" w:color="auto"/>
              <w:right w:val="single" w:sz="4" w:space="0" w:color="auto"/>
            </w:tcBorders>
            <w:noWrap/>
            <w:vAlign w:val="bottom"/>
            <w:hideMark/>
          </w:tcPr>
          <w:p w14:paraId="2A89B765" w14:textId="77777777" w:rsidR="00906B45" w:rsidRPr="00906B45" w:rsidRDefault="00906B45" w:rsidP="00447D11">
            <w:pPr>
              <w:jc w:val="center"/>
              <w:rPr>
                <w:i/>
                <w:iCs/>
                <w:snapToGrid w:val="0"/>
              </w:rPr>
            </w:pPr>
            <w:r w:rsidRPr="00906B45">
              <w:rPr>
                <w:i/>
                <w:iCs/>
                <w:snapToGrid w:val="0"/>
              </w:rPr>
              <w:t>6,747</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004D69BF" w14:textId="77777777" w:rsidR="00906B45" w:rsidRPr="00906B45" w:rsidRDefault="00906B45" w:rsidP="00447D11">
            <w:pPr>
              <w:jc w:val="center"/>
              <w:rPr>
                <w:i/>
                <w:iCs/>
                <w:snapToGrid w:val="0"/>
              </w:rPr>
            </w:pPr>
            <w:r w:rsidRPr="00906B45">
              <w:rPr>
                <w:i/>
                <w:iCs/>
                <w:snapToGrid w:val="0"/>
              </w:rPr>
              <w:t>N/A</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34DE85E0" w14:textId="77777777" w:rsidR="00906B45" w:rsidRPr="00906B45" w:rsidRDefault="00906B45" w:rsidP="00447D11">
            <w:pPr>
              <w:jc w:val="center"/>
              <w:rPr>
                <w:i/>
                <w:iCs/>
                <w:snapToGrid w:val="0"/>
              </w:rPr>
            </w:pPr>
            <w:r w:rsidRPr="00906B45">
              <w:rPr>
                <w:i/>
                <w:iCs/>
                <w:snapToGrid w:val="0"/>
              </w:rPr>
              <w:t>N/A</w:t>
            </w:r>
          </w:p>
        </w:tc>
        <w:tc>
          <w:tcPr>
            <w:tcW w:w="964" w:type="dxa"/>
            <w:tcBorders>
              <w:top w:val="single" w:sz="4" w:space="0" w:color="auto"/>
              <w:left w:val="single" w:sz="4" w:space="0" w:color="auto"/>
              <w:bottom w:val="single" w:sz="4" w:space="0" w:color="auto"/>
              <w:right w:val="single" w:sz="4" w:space="0" w:color="auto"/>
            </w:tcBorders>
            <w:noWrap/>
            <w:vAlign w:val="bottom"/>
            <w:hideMark/>
          </w:tcPr>
          <w:p w14:paraId="57C2B2C6" w14:textId="77777777" w:rsidR="00906B45" w:rsidRPr="00906B45" w:rsidRDefault="00906B45" w:rsidP="00447D11">
            <w:pPr>
              <w:jc w:val="center"/>
              <w:rPr>
                <w:i/>
                <w:iCs/>
                <w:snapToGrid w:val="0"/>
              </w:rPr>
            </w:pPr>
            <w:r w:rsidRPr="00906B45">
              <w:rPr>
                <w:i/>
                <w:iCs/>
                <w:snapToGrid w:val="0"/>
              </w:rPr>
              <w:t>N/A</w:t>
            </w:r>
          </w:p>
        </w:tc>
      </w:tr>
      <w:tr w:rsidR="00906B45" w:rsidRPr="00906B45" w14:paraId="7A9D5A26" w14:textId="77777777" w:rsidTr="00C616D7">
        <w:trPr>
          <w:trHeight w:val="20"/>
        </w:trPr>
        <w:tc>
          <w:tcPr>
            <w:tcW w:w="2506" w:type="dxa"/>
            <w:vMerge w:val="restart"/>
            <w:tcBorders>
              <w:top w:val="single" w:sz="4" w:space="0" w:color="auto"/>
              <w:left w:val="single" w:sz="4" w:space="0" w:color="auto"/>
              <w:bottom w:val="single" w:sz="4" w:space="0" w:color="auto"/>
              <w:right w:val="single" w:sz="4" w:space="0" w:color="auto"/>
            </w:tcBorders>
            <w:hideMark/>
          </w:tcPr>
          <w:p w14:paraId="3E37B801" w14:textId="77777777" w:rsidR="00906B45" w:rsidRPr="00906B45" w:rsidRDefault="00906B45" w:rsidP="00447D11">
            <w:pPr>
              <w:jc w:val="left"/>
              <w:rPr>
                <w:i/>
                <w:iCs/>
                <w:snapToGrid w:val="0"/>
              </w:rPr>
            </w:pPr>
            <w:r w:rsidRPr="00906B45">
              <w:rPr>
                <w:i/>
                <w:iCs/>
                <w:snapToGrid w:val="0"/>
              </w:rPr>
              <w:t>Jindalee Pool</w:t>
            </w:r>
          </w:p>
          <w:p w14:paraId="7A9AD221" w14:textId="77777777" w:rsidR="00906B45" w:rsidRPr="00906B45" w:rsidRDefault="00906B45" w:rsidP="00447D11">
            <w:pPr>
              <w:jc w:val="left"/>
              <w:rPr>
                <w:i/>
                <w:iCs/>
                <w:snapToGrid w:val="0"/>
              </w:rPr>
            </w:pPr>
            <w:r w:rsidRPr="00906B45">
              <w:rPr>
                <w:i/>
                <w:iCs/>
                <w:snapToGrid w:val="0"/>
              </w:rPr>
              <w:t> </w:t>
            </w:r>
          </w:p>
        </w:tc>
        <w:tc>
          <w:tcPr>
            <w:tcW w:w="969" w:type="dxa"/>
            <w:tcBorders>
              <w:top w:val="single" w:sz="4" w:space="0" w:color="auto"/>
              <w:left w:val="nil"/>
              <w:bottom w:val="single" w:sz="4" w:space="0" w:color="auto"/>
              <w:right w:val="single" w:sz="4" w:space="0" w:color="auto"/>
            </w:tcBorders>
            <w:noWrap/>
            <w:vAlign w:val="bottom"/>
            <w:hideMark/>
          </w:tcPr>
          <w:p w14:paraId="207C3F0A" w14:textId="77777777" w:rsidR="00906B45" w:rsidRPr="00906B45" w:rsidRDefault="00906B45" w:rsidP="00447D11">
            <w:pPr>
              <w:jc w:val="left"/>
              <w:rPr>
                <w:i/>
                <w:iCs/>
                <w:snapToGrid w:val="0"/>
              </w:rPr>
            </w:pPr>
            <w:r w:rsidRPr="00906B45">
              <w:rPr>
                <w:i/>
                <w:iCs/>
                <w:snapToGrid w:val="0"/>
              </w:rPr>
              <w:t>FY 21-22</w:t>
            </w:r>
          </w:p>
        </w:tc>
        <w:tc>
          <w:tcPr>
            <w:tcW w:w="964" w:type="dxa"/>
            <w:tcBorders>
              <w:top w:val="single" w:sz="4" w:space="0" w:color="auto"/>
              <w:left w:val="nil"/>
              <w:bottom w:val="single" w:sz="4" w:space="0" w:color="auto"/>
              <w:right w:val="single" w:sz="4" w:space="0" w:color="auto"/>
            </w:tcBorders>
            <w:noWrap/>
            <w:vAlign w:val="bottom"/>
            <w:hideMark/>
          </w:tcPr>
          <w:p w14:paraId="598B30A2" w14:textId="77777777" w:rsidR="00906B45" w:rsidRPr="00906B45" w:rsidRDefault="00906B45" w:rsidP="00447D11">
            <w:pPr>
              <w:jc w:val="left"/>
              <w:rPr>
                <w:i/>
                <w:iCs/>
                <w:snapToGrid w:val="0"/>
              </w:rPr>
            </w:pPr>
          </w:p>
        </w:tc>
        <w:tc>
          <w:tcPr>
            <w:tcW w:w="964" w:type="dxa"/>
            <w:tcBorders>
              <w:top w:val="single" w:sz="4" w:space="0" w:color="auto"/>
              <w:left w:val="nil"/>
              <w:bottom w:val="single" w:sz="4" w:space="0" w:color="auto"/>
              <w:right w:val="single" w:sz="4" w:space="0" w:color="auto"/>
            </w:tcBorders>
            <w:noWrap/>
            <w:vAlign w:val="bottom"/>
            <w:hideMark/>
          </w:tcPr>
          <w:p w14:paraId="4BD59410" w14:textId="77777777" w:rsidR="00906B45" w:rsidRPr="00906B45" w:rsidRDefault="00906B45" w:rsidP="00447D11">
            <w:pPr>
              <w:jc w:val="left"/>
              <w:rPr>
                <w:i/>
                <w:iCs/>
                <w:snapToGrid w:val="0"/>
              </w:rPr>
            </w:pPr>
          </w:p>
        </w:tc>
        <w:tc>
          <w:tcPr>
            <w:tcW w:w="1066" w:type="dxa"/>
            <w:tcBorders>
              <w:top w:val="single" w:sz="4" w:space="0" w:color="auto"/>
              <w:left w:val="nil"/>
              <w:bottom w:val="single" w:sz="4" w:space="0" w:color="auto"/>
              <w:right w:val="single" w:sz="4" w:space="0" w:color="auto"/>
            </w:tcBorders>
            <w:noWrap/>
            <w:vAlign w:val="bottom"/>
            <w:hideMark/>
          </w:tcPr>
          <w:p w14:paraId="5B9E0227" w14:textId="77777777" w:rsidR="00906B45" w:rsidRPr="00906B45" w:rsidRDefault="00906B45" w:rsidP="00447D11">
            <w:pPr>
              <w:jc w:val="left"/>
              <w:rPr>
                <w:i/>
                <w:iCs/>
                <w:snapToGrid w:val="0"/>
              </w:rPr>
            </w:pPr>
          </w:p>
        </w:tc>
        <w:tc>
          <w:tcPr>
            <w:tcW w:w="982" w:type="dxa"/>
            <w:tcBorders>
              <w:top w:val="single" w:sz="4" w:space="0" w:color="auto"/>
              <w:left w:val="nil"/>
              <w:bottom w:val="single" w:sz="4" w:space="0" w:color="auto"/>
              <w:right w:val="single" w:sz="4" w:space="0" w:color="auto"/>
            </w:tcBorders>
            <w:noWrap/>
            <w:vAlign w:val="bottom"/>
            <w:hideMark/>
          </w:tcPr>
          <w:p w14:paraId="57C571ED" w14:textId="77777777" w:rsidR="00906B45" w:rsidRPr="00906B45" w:rsidRDefault="00906B45" w:rsidP="00447D11">
            <w:pPr>
              <w:jc w:val="left"/>
              <w:rPr>
                <w:i/>
                <w:iCs/>
                <w:snapToGrid w:val="0"/>
              </w:rPr>
            </w:pPr>
          </w:p>
        </w:tc>
        <w:tc>
          <w:tcPr>
            <w:tcW w:w="1043" w:type="dxa"/>
            <w:tcBorders>
              <w:top w:val="single" w:sz="4" w:space="0" w:color="auto"/>
              <w:left w:val="nil"/>
              <w:bottom w:val="single" w:sz="4" w:space="0" w:color="auto"/>
              <w:right w:val="single" w:sz="4" w:space="0" w:color="auto"/>
            </w:tcBorders>
            <w:noWrap/>
            <w:vAlign w:val="bottom"/>
            <w:hideMark/>
          </w:tcPr>
          <w:p w14:paraId="4CB0702E" w14:textId="77777777" w:rsidR="00906B45" w:rsidRPr="00906B45" w:rsidRDefault="00906B45" w:rsidP="00447D11">
            <w:pPr>
              <w:jc w:val="left"/>
              <w:rPr>
                <w:i/>
                <w:iCs/>
                <w:snapToGrid w:val="0"/>
              </w:rPr>
            </w:pPr>
          </w:p>
        </w:tc>
        <w:tc>
          <w:tcPr>
            <w:tcW w:w="1043" w:type="dxa"/>
            <w:tcBorders>
              <w:top w:val="single" w:sz="4" w:space="0" w:color="auto"/>
              <w:left w:val="nil"/>
              <w:bottom w:val="single" w:sz="4" w:space="0" w:color="auto"/>
              <w:right w:val="single" w:sz="4" w:space="0" w:color="auto"/>
            </w:tcBorders>
            <w:noWrap/>
            <w:vAlign w:val="bottom"/>
            <w:hideMark/>
          </w:tcPr>
          <w:p w14:paraId="27CC81CF" w14:textId="77777777" w:rsidR="00906B45" w:rsidRPr="00906B45" w:rsidRDefault="00906B45" w:rsidP="00447D11">
            <w:pPr>
              <w:jc w:val="left"/>
              <w:rPr>
                <w:i/>
                <w:iCs/>
                <w:snapToGrid w:val="0"/>
              </w:rPr>
            </w:pPr>
          </w:p>
        </w:tc>
        <w:tc>
          <w:tcPr>
            <w:tcW w:w="982" w:type="dxa"/>
            <w:tcBorders>
              <w:top w:val="single" w:sz="4" w:space="0" w:color="auto"/>
              <w:left w:val="nil"/>
              <w:bottom w:val="single" w:sz="4" w:space="0" w:color="auto"/>
              <w:right w:val="single" w:sz="4" w:space="0" w:color="auto"/>
            </w:tcBorders>
            <w:noWrap/>
            <w:vAlign w:val="bottom"/>
            <w:hideMark/>
          </w:tcPr>
          <w:p w14:paraId="6B9CA7A8" w14:textId="77777777" w:rsidR="00906B45" w:rsidRPr="00906B45" w:rsidRDefault="00906B45" w:rsidP="00447D11">
            <w:pPr>
              <w:jc w:val="left"/>
              <w:rPr>
                <w:i/>
                <w:iCs/>
                <w:snapToGrid w:val="0"/>
              </w:rPr>
            </w:pPr>
          </w:p>
        </w:tc>
        <w:tc>
          <w:tcPr>
            <w:tcW w:w="983" w:type="dxa"/>
            <w:tcBorders>
              <w:top w:val="single" w:sz="4" w:space="0" w:color="auto"/>
              <w:left w:val="nil"/>
              <w:bottom w:val="single" w:sz="4" w:space="0" w:color="auto"/>
              <w:right w:val="single" w:sz="4" w:space="0" w:color="auto"/>
            </w:tcBorders>
            <w:noWrap/>
            <w:vAlign w:val="bottom"/>
            <w:hideMark/>
          </w:tcPr>
          <w:p w14:paraId="73D8C07A" w14:textId="77777777" w:rsidR="00906B45" w:rsidRPr="00906B45" w:rsidRDefault="00906B45" w:rsidP="00447D11">
            <w:pPr>
              <w:jc w:val="left"/>
              <w:rPr>
                <w:i/>
                <w:iCs/>
                <w:snapToGrid w:val="0"/>
              </w:rPr>
            </w:pPr>
          </w:p>
        </w:tc>
        <w:tc>
          <w:tcPr>
            <w:tcW w:w="907" w:type="dxa"/>
            <w:tcBorders>
              <w:top w:val="single" w:sz="4" w:space="0" w:color="auto"/>
              <w:left w:val="nil"/>
              <w:bottom w:val="single" w:sz="4" w:space="0" w:color="auto"/>
              <w:right w:val="single" w:sz="4" w:space="0" w:color="auto"/>
            </w:tcBorders>
            <w:noWrap/>
            <w:vAlign w:val="bottom"/>
            <w:hideMark/>
          </w:tcPr>
          <w:p w14:paraId="5D5D109D" w14:textId="77777777" w:rsidR="00906B45" w:rsidRPr="00906B45" w:rsidRDefault="00906B45" w:rsidP="00447D11">
            <w:pPr>
              <w:jc w:val="center"/>
              <w:rPr>
                <w:i/>
                <w:iCs/>
                <w:snapToGrid w:val="0"/>
              </w:rPr>
            </w:pPr>
            <w:r w:rsidRPr="00906B45">
              <w:rPr>
                <w:i/>
                <w:iCs/>
                <w:snapToGrid w:val="0"/>
              </w:rPr>
              <w:t>0</w:t>
            </w:r>
          </w:p>
        </w:tc>
        <w:tc>
          <w:tcPr>
            <w:tcW w:w="964" w:type="dxa"/>
            <w:tcBorders>
              <w:top w:val="single" w:sz="4" w:space="0" w:color="auto"/>
              <w:left w:val="nil"/>
              <w:bottom w:val="single" w:sz="4" w:space="0" w:color="auto"/>
              <w:right w:val="single" w:sz="4" w:space="0" w:color="auto"/>
            </w:tcBorders>
            <w:noWrap/>
            <w:vAlign w:val="bottom"/>
            <w:hideMark/>
          </w:tcPr>
          <w:p w14:paraId="56534075" w14:textId="77777777" w:rsidR="00906B45" w:rsidRPr="00906B45" w:rsidRDefault="00906B45" w:rsidP="00447D11">
            <w:pPr>
              <w:jc w:val="center"/>
              <w:rPr>
                <w:i/>
                <w:iCs/>
                <w:snapToGrid w:val="0"/>
              </w:rPr>
            </w:pPr>
            <w:r w:rsidRPr="00906B45">
              <w:rPr>
                <w:i/>
                <w:iCs/>
                <w:snapToGrid w:val="0"/>
              </w:rPr>
              <w:t>0</w:t>
            </w:r>
          </w:p>
        </w:tc>
        <w:tc>
          <w:tcPr>
            <w:tcW w:w="964" w:type="dxa"/>
            <w:tcBorders>
              <w:top w:val="single" w:sz="4" w:space="0" w:color="auto"/>
              <w:left w:val="nil"/>
              <w:bottom w:val="single" w:sz="4" w:space="0" w:color="auto"/>
              <w:right w:val="single" w:sz="4" w:space="0" w:color="auto"/>
            </w:tcBorders>
            <w:noWrap/>
            <w:vAlign w:val="bottom"/>
            <w:hideMark/>
          </w:tcPr>
          <w:p w14:paraId="52DCB825" w14:textId="77777777" w:rsidR="00906B45" w:rsidRPr="00906B45" w:rsidRDefault="00906B45" w:rsidP="00447D11">
            <w:pPr>
              <w:jc w:val="center"/>
              <w:rPr>
                <w:i/>
                <w:iCs/>
                <w:snapToGrid w:val="0"/>
              </w:rPr>
            </w:pPr>
            <w:r w:rsidRPr="00906B45">
              <w:rPr>
                <w:i/>
                <w:iCs/>
                <w:snapToGrid w:val="0"/>
              </w:rPr>
              <w:t>3,563</w:t>
            </w:r>
          </w:p>
        </w:tc>
        <w:tc>
          <w:tcPr>
            <w:tcW w:w="964" w:type="dxa"/>
            <w:tcBorders>
              <w:top w:val="single" w:sz="4" w:space="0" w:color="auto"/>
              <w:left w:val="nil"/>
              <w:bottom w:val="single" w:sz="4" w:space="0" w:color="auto"/>
              <w:right w:val="single" w:sz="4" w:space="0" w:color="auto"/>
            </w:tcBorders>
            <w:noWrap/>
            <w:vAlign w:val="bottom"/>
            <w:hideMark/>
          </w:tcPr>
          <w:p w14:paraId="78915601" w14:textId="77777777" w:rsidR="00906B45" w:rsidRPr="00906B45" w:rsidRDefault="00906B45" w:rsidP="00447D11">
            <w:pPr>
              <w:jc w:val="center"/>
              <w:rPr>
                <w:i/>
                <w:iCs/>
                <w:snapToGrid w:val="0"/>
              </w:rPr>
            </w:pPr>
            <w:r w:rsidRPr="00906B45">
              <w:rPr>
                <w:i/>
                <w:iCs/>
                <w:snapToGrid w:val="0"/>
              </w:rPr>
              <w:t>3,336</w:t>
            </w:r>
          </w:p>
        </w:tc>
      </w:tr>
      <w:tr w:rsidR="00906B45" w:rsidRPr="00906B45" w14:paraId="040ED27C"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1985254"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4B9B10FE"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16E7CE1F" w14:textId="77777777" w:rsidR="00906B45" w:rsidRPr="00906B45" w:rsidRDefault="00906B45" w:rsidP="00447D11">
            <w:pPr>
              <w:jc w:val="center"/>
              <w:rPr>
                <w:i/>
                <w:iCs/>
                <w:snapToGrid w:val="0"/>
              </w:rPr>
            </w:pPr>
            <w:r w:rsidRPr="00906B45">
              <w:rPr>
                <w:i/>
                <w:iCs/>
                <w:snapToGrid w:val="0"/>
              </w:rPr>
              <w:t>1,851</w:t>
            </w:r>
          </w:p>
        </w:tc>
        <w:tc>
          <w:tcPr>
            <w:tcW w:w="964" w:type="dxa"/>
            <w:tcBorders>
              <w:top w:val="nil"/>
              <w:left w:val="nil"/>
              <w:bottom w:val="single" w:sz="4" w:space="0" w:color="auto"/>
              <w:right w:val="single" w:sz="4" w:space="0" w:color="auto"/>
            </w:tcBorders>
            <w:noWrap/>
            <w:vAlign w:val="bottom"/>
            <w:hideMark/>
          </w:tcPr>
          <w:p w14:paraId="55DB4524" w14:textId="77777777" w:rsidR="00906B45" w:rsidRPr="00906B45" w:rsidRDefault="00906B45" w:rsidP="00447D11">
            <w:pPr>
              <w:jc w:val="center"/>
              <w:rPr>
                <w:i/>
                <w:iCs/>
                <w:snapToGrid w:val="0"/>
              </w:rPr>
            </w:pPr>
            <w:r w:rsidRPr="00906B45">
              <w:rPr>
                <w:i/>
                <w:iCs/>
                <w:snapToGrid w:val="0"/>
              </w:rPr>
              <w:t>3,012</w:t>
            </w:r>
          </w:p>
        </w:tc>
        <w:tc>
          <w:tcPr>
            <w:tcW w:w="1066" w:type="dxa"/>
            <w:tcBorders>
              <w:top w:val="nil"/>
              <w:left w:val="nil"/>
              <w:bottom w:val="single" w:sz="4" w:space="0" w:color="auto"/>
              <w:right w:val="single" w:sz="4" w:space="0" w:color="auto"/>
            </w:tcBorders>
            <w:noWrap/>
            <w:vAlign w:val="bottom"/>
            <w:hideMark/>
          </w:tcPr>
          <w:p w14:paraId="57F853AA" w14:textId="77777777" w:rsidR="00906B45" w:rsidRPr="00906B45" w:rsidRDefault="00906B45" w:rsidP="00447D11">
            <w:pPr>
              <w:jc w:val="center"/>
              <w:rPr>
                <w:i/>
                <w:iCs/>
                <w:snapToGrid w:val="0"/>
              </w:rPr>
            </w:pPr>
            <w:r w:rsidRPr="00906B45">
              <w:rPr>
                <w:i/>
                <w:iCs/>
                <w:snapToGrid w:val="0"/>
              </w:rPr>
              <w:t>3,414</w:t>
            </w:r>
          </w:p>
        </w:tc>
        <w:tc>
          <w:tcPr>
            <w:tcW w:w="982" w:type="dxa"/>
            <w:tcBorders>
              <w:top w:val="nil"/>
              <w:left w:val="nil"/>
              <w:bottom w:val="single" w:sz="4" w:space="0" w:color="auto"/>
              <w:right w:val="single" w:sz="4" w:space="0" w:color="auto"/>
            </w:tcBorders>
            <w:noWrap/>
            <w:vAlign w:val="bottom"/>
            <w:hideMark/>
          </w:tcPr>
          <w:p w14:paraId="6CAE7593" w14:textId="77777777" w:rsidR="00906B45" w:rsidRPr="00906B45" w:rsidRDefault="00906B45" w:rsidP="00447D11">
            <w:pPr>
              <w:jc w:val="center"/>
              <w:rPr>
                <w:i/>
                <w:iCs/>
                <w:snapToGrid w:val="0"/>
              </w:rPr>
            </w:pPr>
            <w:r w:rsidRPr="00906B45">
              <w:rPr>
                <w:i/>
                <w:iCs/>
                <w:snapToGrid w:val="0"/>
              </w:rPr>
              <w:t>6,760</w:t>
            </w:r>
          </w:p>
        </w:tc>
        <w:tc>
          <w:tcPr>
            <w:tcW w:w="1043" w:type="dxa"/>
            <w:tcBorders>
              <w:top w:val="nil"/>
              <w:left w:val="nil"/>
              <w:bottom w:val="single" w:sz="4" w:space="0" w:color="auto"/>
              <w:right w:val="single" w:sz="4" w:space="0" w:color="auto"/>
            </w:tcBorders>
            <w:noWrap/>
            <w:vAlign w:val="bottom"/>
            <w:hideMark/>
          </w:tcPr>
          <w:p w14:paraId="7BE179EA" w14:textId="77777777" w:rsidR="00906B45" w:rsidRPr="00906B45" w:rsidRDefault="00906B45" w:rsidP="00447D11">
            <w:pPr>
              <w:jc w:val="center"/>
              <w:rPr>
                <w:i/>
                <w:iCs/>
                <w:snapToGrid w:val="0"/>
              </w:rPr>
            </w:pPr>
            <w:r w:rsidRPr="00906B45">
              <w:rPr>
                <w:i/>
                <w:iCs/>
                <w:snapToGrid w:val="0"/>
              </w:rPr>
              <w:t>7,030</w:t>
            </w:r>
          </w:p>
        </w:tc>
        <w:tc>
          <w:tcPr>
            <w:tcW w:w="1043" w:type="dxa"/>
            <w:tcBorders>
              <w:top w:val="nil"/>
              <w:left w:val="nil"/>
              <w:bottom w:val="single" w:sz="4" w:space="0" w:color="auto"/>
              <w:right w:val="single" w:sz="4" w:space="0" w:color="auto"/>
            </w:tcBorders>
            <w:noWrap/>
            <w:vAlign w:val="bottom"/>
            <w:hideMark/>
          </w:tcPr>
          <w:p w14:paraId="140F0D68" w14:textId="77777777" w:rsidR="00906B45" w:rsidRPr="00906B45" w:rsidRDefault="00906B45" w:rsidP="00447D11">
            <w:pPr>
              <w:jc w:val="center"/>
              <w:rPr>
                <w:i/>
                <w:iCs/>
                <w:snapToGrid w:val="0"/>
              </w:rPr>
            </w:pPr>
            <w:r w:rsidRPr="00906B45">
              <w:rPr>
                <w:i/>
                <w:iCs/>
                <w:snapToGrid w:val="0"/>
              </w:rPr>
              <w:t>7,144</w:t>
            </w:r>
          </w:p>
        </w:tc>
        <w:tc>
          <w:tcPr>
            <w:tcW w:w="982" w:type="dxa"/>
            <w:tcBorders>
              <w:top w:val="nil"/>
              <w:left w:val="nil"/>
              <w:bottom w:val="single" w:sz="4" w:space="0" w:color="auto"/>
              <w:right w:val="single" w:sz="4" w:space="0" w:color="auto"/>
            </w:tcBorders>
            <w:noWrap/>
            <w:vAlign w:val="bottom"/>
            <w:hideMark/>
          </w:tcPr>
          <w:p w14:paraId="20820AF3" w14:textId="77777777" w:rsidR="00906B45" w:rsidRPr="00906B45" w:rsidRDefault="00906B45" w:rsidP="00447D11">
            <w:pPr>
              <w:jc w:val="center"/>
              <w:rPr>
                <w:i/>
                <w:iCs/>
                <w:snapToGrid w:val="0"/>
              </w:rPr>
            </w:pPr>
            <w:r w:rsidRPr="00906B45">
              <w:rPr>
                <w:i/>
                <w:iCs/>
                <w:snapToGrid w:val="0"/>
              </w:rPr>
              <w:t>10,552</w:t>
            </w:r>
          </w:p>
        </w:tc>
        <w:tc>
          <w:tcPr>
            <w:tcW w:w="983" w:type="dxa"/>
            <w:tcBorders>
              <w:top w:val="nil"/>
              <w:left w:val="nil"/>
              <w:bottom w:val="single" w:sz="4" w:space="0" w:color="auto"/>
              <w:right w:val="single" w:sz="4" w:space="0" w:color="auto"/>
            </w:tcBorders>
            <w:noWrap/>
            <w:vAlign w:val="bottom"/>
            <w:hideMark/>
          </w:tcPr>
          <w:p w14:paraId="37EAE0A6" w14:textId="77777777" w:rsidR="00906B45" w:rsidRPr="00906B45" w:rsidRDefault="00906B45" w:rsidP="00447D11">
            <w:pPr>
              <w:jc w:val="center"/>
              <w:rPr>
                <w:i/>
                <w:iCs/>
                <w:snapToGrid w:val="0"/>
              </w:rPr>
            </w:pPr>
            <w:r w:rsidRPr="00906B45">
              <w:rPr>
                <w:i/>
                <w:iCs/>
                <w:snapToGrid w:val="0"/>
              </w:rPr>
              <w:t>10,375</w:t>
            </w:r>
          </w:p>
        </w:tc>
        <w:tc>
          <w:tcPr>
            <w:tcW w:w="907" w:type="dxa"/>
            <w:tcBorders>
              <w:top w:val="nil"/>
              <w:left w:val="nil"/>
              <w:bottom w:val="single" w:sz="4" w:space="0" w:color="auto"/>
              <w:right w:val="single" w:sz="4" w:space="0" w:color="auto"/>
            </w:tcBorders>
            <w:noWrap/>
            <w:vAlign w:val="bottom"/>
            <w:hideMark/>
          </w:tcPr>
          <w:p w14:paraId="48B90803" w14:textId="77777777" w:rsidR="00906B45" w:rsidRPr="00906B45" w:rsidRDefault="00906B45" w:rsidP="00447D11">
            <w:pPr>
              <w:jc w:val="center"/>
              <w:rPr>
                <w:i/>
                <w:iCs/>
                <w:snapToGrid w:val="0"/>
              </w:rPr>
            </w:pPr>
            <w:r w:rsidRPr="00906B45">
              <w:rPr>
                <w:i/>
                <w:iCs/>
                <w:snapToGrid w:val="0"/>
              </w:rPr>
              <w:t>8,732</w:t>
            </w:r>
          </w:p>
        </w:tc>
        <w:tc>
          <w:tcPr>
            <w:tcW w:w="964" w:type="dxa"/>
            <w:tcBorders>
              <w:top w:val="nil"/>
              <w:left w:val="nil"/>
              <w:bottom w:val="single" w:sz="4" w:space="0" w:color="auto"/>
              <w:right w:val="single" w:sz="4" w:space="0" w:color="auto"/>
            </w:tcBorders>
            <w:noWrap/>
            <w:vAlign w:val="bottom"/>
            <w:hideMark/>
          </w:tcPr>
          <w:p w14:paraId="7D752E68"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13824B63"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892D555" w14:textId="77777777" w:rsidR="00906B45" w:rsidRPr="00906B45" w:rsidRDefault="00906B45" w:rsidP="00447D11">
            <w:pPr>
              <w:jc w:val="center"/>
              <w:rPr>
                <w:i/>
                <w:iCs/>
                <w:snapToGrid w:val="0"/>
              </w:rPr>
            </w:pPr>
            <w:r w:rsidRPr="00906B45">
              <w:rPr>
                <w:i/>
                <w:iCs/>
                <w:snapToGrid w:val="0"/>
              </w:rPr>
              <w:t>N/A</w:t>
            </w:r>
          </w:p>
        </w:tc>
      </w:tr>
      <w:tr w:rsidR="00906B45" w:rsidRPr="00906B45" w14:paraId="05E49E1F"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47AD7FCA" w14:textId="77777777" w:rsidR="00906B45" w:rsidRPr="00906B45" w:rsidRDefault="00906B45" w:rsidP="00447D11">
            <w:pPr>
              <w:jc w:val="left"/>
              <w:rPr>
                <w:i/>
                <w:iCs/>
                <w:snapToGrid w:val="0"/>
              </w:rPr>
            </w:pPr>
            <w:r w:rsidRPr="00906B45">
              <w:rPr>
                <w:i/>
                <w:iCs/>
                <w:snapToGrid w:val="0"/>
              </w:rPr>
              <w:t>Langlands Park Memorial Pool</w:t>
            </w:r>
          </w:p>
        </w:tc>
        <w:tc>
          <w:tcPr>
            <w:tcW w:w="969" w:type="dxa"/>
            <w:tcBorders>
              <w:top w:val="nil"/>
              <w:left w:val="nil"/>
              <w:bottom w:val="single" w:sz="4" w:space="0" w:color="auto"/>
              <w:right w:val="single" w:sz="4" w:space="0" w:color="auto"/>
            </w:tcBorders>
            <w:noWrap/>
            <w:vAlign w:val="bottom"/>
            <w:hideMark/>
          </w:tcPr>
          <w:p w14:paraId="660C50AE"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01801D6C"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2AF57587"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25AA85DA"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9DDB7F4"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69E6CCDD"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64E2BD7"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FF4A855"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37EA7476"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38829375" w14:textId="77777777" w:rsidR="00906B45" w:rsidRPr="00906B45" w:rsidRDefault="00906B45" w:rsidP="00447D11">
            <w:pPr>
              <w:jc w:val="center"/>
              <w:rPr>
                <w:i/>
                <w:iCs/>
                <w:snapToGrid w:val="0"/>
              </w:rPr>
            </w:pPr>
            <w:r w:rsidRPr="00906B45">
              <w:rPr>
                <w:i/>
                <w:iCs/>
                <w:snapToGrid w:val="0"/>
              </w:rPr>
              <w:t>30,504</w:t>
            </w:r>
          </w:p>
        </w:tc>
        <w:tc>
          <w:tcPr>
            <w:tcW w:w="964" w:type="dxa"/>
            <w:tcBorders>
              <w:top w:val="nil"/>
              <w:left w:val="nil"/>
              <w:bottom w:val="single" w:sz="4" w:space="0" w:color="auto"/>
              <w:right w:val="single" w:sz="4" w:space="0" w:color="auto"/>
            </w:tcBorders>
            <w:noWrap/>
            <w:vAlign w:val="bottom"/>
            <w:hideMark/>
          </w:tcPr>
          <w:p w14:paraId="045FB903" w14:textId="77777777" w:rsidR="00906B45" w:rsidRPr="00906B45" w:rsidRDefault="00906B45" w:rsidP="00447D11">
            <w:pPr>
              <w:jc w:val="center"/>
              <w:rPr>
                <w:i/>
                <w:iCs/>
                <w:snapToGrid w:val="0"/>
              </w:rPr>
            </w:pPr>
            <w:r w:rsidRPr="00906B45">
              <w:rPr>
                <w:i/>
                <w:iCs/>
                <w:snapToGrid w:val="0"/>
              </w:rPr>
              <w:t>19,612</w:t>
            </w:r>
          </w:p>
        </w:tc>
        <w:tc>
          <w:tcPr>
            <w:tcW w:w="964" w:type="dxa"/>
            <w:tcBorders>
              <w:top w:val="nil"/>
              <w:left w:val="nil"/>
              <w:bottom w:val="single" w:sz="4" w:space="0" w:color="auto"/>
              <w:right w:val="single" w:sz="4" w:space="0" w:color="auto"/>
            </w:tcBorders>
            <w:noWrap/>
            <w:vAlign w:val="bottom"/>
            <w:hideMark/>
          </w:tcPr>
          <w:p w14:paraId="674962D5" w14:textId="77777777" w:rsidR="00906B45" w:rsidRPr="00906B45" w:rsidRDefault="00906B45" w:rsidP="00447D11">
            <w:pPr>
              <w:jc w:val="center"/>
              <w:rPr>
                <w:i/>
                <w:iCs/>
                <w:snapToGrid w:val="0"/>
              </w:rPr>
            </w:pPr>
            <w:r w:rsidRPr="00906B45">
              <w:rPr>
                <w:i/>
                <w:iCs/>
                <w:snapToGrid w:val="0"/>
              </w:rPr>
              <w:t>23,023</w:t>
            </w:r>
          </w:p>
        </w:tc>
        <w:tc>
          <w:tcPr>
            <w:tcW w:w="964" w:type="dxa"/>
            <w:tcBorders>
              <w:top w:val="nil"/>
              <w:left w:val="nil"/>
              <w:bottom w:val="single" w:sz="4" w:space="0" w:color="auto"/>
              <w:right w:val="single" w:sz="4" w:space="0" w:color="auto"/>
            </w:tcBorders>
            <w:noWrap/>
            <w:vAlign w:val="bottom"/>
            <w:hideMark/>
          </w:tcPr>
          <w:p w14:paraId="05616ECF" w14:textId="77777777" w:rsidR="00906B45" w:rsidRPr="00906B45" w:rsidRDefault="00906B45" w:rsidP="00447D11">
            <w:pPr>
              <w:jc w:val="center"/>
              <w:rPr>
                <w:i/>
                <w:iCs/>
                <w:snapToGrid w:val="0"/>
              </w:rPr>
            </w:pPr>
            <w:r w:rsidRPr="00906B45">
              <w:rPr>
                <w:i/>
                <w:iCs/>
                <w:snapToGrid w:val="0"/>
              </w:rPr>
              <w:t>19,781</w:t>
            </w:r>
          </w:p>
        </w:tc>
      </w:tr>
      <w:tr w:rsidR="00906B45" w:rsidRPr="00906B45" w14:paraId="40576766"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2E92B11A"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4CA101DE"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57D1902B" w14:textId="77777777" w:rsidR="00906B45" w:rsidRPr="00906B45" w:rsidRDefault="00906B45" w:rsidP="00447D11">
            <w:pPr>
              <w:jc w:val="center"/>
              <w:rPr>
                <w:i/>
                <w:iCs/>
                <w:snapToGrid w:val="0"/>
              </w:rPr>
            </w:pPr>
            <w:r w:rsidRPr="00906B45">
              <w:rPr>
                <w:i/>
                <w:iCs/>
                <w:snapToGrid w:val="0"/>
              </w:rPr>
              <w:t>12,572</w:t>
            </w:r>
          </w:p>
        </w:tc>
        <w:tc>
          <w:tcPr>
            <w:tcW w:w="964" w:type="dxa"/>
            <w:tcBorders>
              <w:top w:val="nil"/>
              <w:left w:val="nil"/>
              <w:bottom w:val="single" w:sz="4" w:space="0" w:color="auto"/>
              <w:right w:val="single" w:sz="4" w:space="0" w:color="auto"/>
            </w:tcBorders>
            <w:noWrap/>
            <w:vAlign w:val="bottom"/>
            <w:hideMark/>
          </w:tcPr>
          <w:p w14:paraId="1D949864" w14:textId="77777777" w:rsidR="00906B45" w:rsidRPr="00906B45" w:rsidRDefault="00906B45" w:rsidP="00447D11">
            <w:pPr>
              <w:jc w:val="center"/>
              <w:rPr>
                <w:i/>
                <w:iCs/>
                <w:snapToGrid w:val="0"/>
              </w:rPr>
            </w:pPr>
            <w:r w:rsidRPr="00906B45">
              <w:rPr>
                <w:i/>
                <w:iCs/>
                <w:snapToGrid w:val="0"/>
              </w:rPr>
              <w:t>19,088</w:t>
            </w:r>
          </w:p>
        </w:tc>
        <w:tc>
          <w:tcPr>
            <w:tcW w:w="1066" w:type="dxa"/>
            <w:tcBorders>
              <w:top w:val="nil"/>
              <w:left w:val="nil"/>
              <w:bottom w:val="single" w:sz="4" w:space="0" w:color="auto"/>
              <w:right w:val="single" w:sz="4" w:space="0" w:color="auto"/>
            </w:tcBorders>
            <w:noWrap/>
            <w:vAlign w:val="bottom"/>
            <w:hideMark/>
          </w:tcPr>
          <w:p w14:paraId="68A6F4D7" w14:textId="77777777" w:rsidR="00906B45" w:rsidRPr="00906B45" w:rsidRDefault="00906B45" w:rsidP="00447D11">
            <w:pPr>
              <w:jc w:val="center"/>
              <w:rPr>
                <w:i/>
                <w:iCs/>
                <w:snapToGrid w:val="0"/>
              </w:rPr>
            </w:pPr>
            <w:r w:rsidRPr="00906B45">
              <w:rPr>
                <w:i/>
                <w:iCs/>
                <w:snapToGrid w:val="0"/>
              </w:rPr>
              <w:t>17,447</w:t>
            </w:r>
          </w:p>
        </w:tc>
        <w:tc>
          <w:tcPr>
            <w:tcW w:w="982" w:type="dxa"/>
            <w:tcBorders>
              <w:top w:val="nil"/>
              <w:left w:val="nil"/>
              <w:bottom w:val="single" w:sz="4" w:space="0" w:color="auto"/>
              <w:right w:val="single" w:sz="4" w:space="0" w:color="auto"/>
            </w:tcBorders>
            <w:noWrap/>
            <w:vAlign w:val="bottom"/>
            <w:hideMark/>
          </w:tcPr>
          <w:p w14:paraId="680BC501" w14:textId="77777777" w:rsidR="00906B45" w:rsidRPr="00906B45" w:rsidRDefault="00906B45" w:rsidP="00447D11">
            <w:pPr>
              <w:jc w:val="center"/>
              <w:rPr>
                <w:i/>
                <w:iCs/>
                <w:snapToGrid w:val="0"/>
              </w:rPr>
            </w:pPr>
            <w:r w:rsidRPr="00906B45">
              <w:rPr>
                <w:i/>
                <w:iCs/>
                <w:snapToGrid w:val="0"/>
              </w:rPr>
              <w:t>29,760</w:t>
            </w:r>
          </w:p>
        </w:tc>
        <w:tc>
          <w:tcPr>
            <w:tcW w:w="1043" w:type="dxa"/>
            <w:tcBorders>
              <w:top w:val="nil"/>
              <w:left w:val="nil"/>
              <w:bottom w:val="single" w:sz="4" w:space="0" w:color="auto"/>
              <w:right w:val="single" w:sz="4" w:space="0" w:color="auto"/>
            </w:tcBorders>
            <w:noWrap/>
            <w:vAlign w:val="bottom"/>
            <w:hideMark/>
          </w:tcPr>
          <w:p w14:paraId="26919C98" w14:textId="77777777" w:rsidR="00906B45" w:rsidRPr="00906B45" w:rsidRDefault="00906B45" w:rsidP="00447D11">
            <w:pPr>
              <w:jc w:val="center"/>
              <w:rPr>
                <w:i/>
                <w:iCs/>
                <w:snapToGrid w:val="0"/>
              </w:rPr>
            </w:pPr>
            <w:r w:rsidRPr="00906B45">
              <w:rPr>
                <w:i/>
                <w:iCs/>
                <w:snapToGrid w:val="0"/>
              </w:rPr>
              <w:t>36,898</w:t>
            </w:r>
          </w:p>
        </w:tc>
        <w:tc>
          <w:tcPr>
            <w:tcW w:w="1043" w:type="dxa"/>
            <w:tcBorders>
              <w:top w:val="nil"/>
              <w:left w:val="nil"/>
              <w:bottom w:val="single" w:sz="4" w:space="0" w:color="auto"/>
              <w:right w:val="single" w:sz="4" w:space="0" w:color="auto"/>
            </w:tcBorders>
            <w:noWrap/>
            <w:vAlign w:val="bottom"/>
            <w:hideMark/>
          </w:tcPr>
          <w:p w14:paraId="3B3135E8" w14:textId="77777777" w:rsidR="00906B45" w:rsidRPr="00906B45" w:rsidRDefault="00906B45" w:rsidP="00447D11">
            <w:pPr>
              <w:jc w:val="center"/>
              <w:rPr>
                <w:i/>
                <w:iCs/>
                <w:snapToGrid w:val="0"/>
              </w:rPr>
            </w:pPr>
            <w:r w:rsidRPr="00906B45">
              <w:rPr>
                <w:i/>
                <w:iCs/>
                <w:snapToGrid w:val="0"/>
              </w:rPr>
              <w:t>24,610</w:t>
            </w:r>
          </w:p>
        </w:tc>
        <w:tc>
          <w:tcPr>
            <w:tcW w:w="982" w:type="dxa"/>
            <w:tcBorders>
              <w:top w:val="nil"/>
              <w:left w:val="nil"/>
              <w:bottom w:val="single" w:sz="4" w:space="0" w:color="auto"/>
              <w:right w:val="single" w:sz="4" w:space="0" w:color="auto"/>
            </w:tcBorders>
            <w:noWrap/>
            <w:vAlign w:val="bottom"/>
            <w:hideMark/>
          </w:tcPr>
          <w:p w14:paraId="69EDD215" w14:textId="77777777" w:rsidR="00906B45" w:rsidRPr="00906B45" w:rsidRDefault="00906B45" w:rsidP="00447D11">
            <w:pPr>
              <w:jc w:val="center"/>
              <w:rPr>
                <w:i/>
                <w:iCs/>
                <w:snapToGrid w:val="0"/>
              </w:rPr>
            </w:pPr>
            <w:r w:rsidRPr="00906B45">
              <w:rPr>
                <w:i/>
                <w:iCs/>
                <w:snapToGrid w:val="0"/>
              </w:rPr>
              <w:t>28,741</w:t>
            </w:r>
          </w:p>
        </w:tc>
        <w:tc>
          <w:tcPr>
            <w:tcW w:w="983" w:type="dxa"/>
            <w:tcBorders>
              <w:top w:val="nil"/>
              <w:left w:val="nil"/>
              <w:bottom w:val="single" w:sz="4" w:space="0" w:color="auto"/>
              <w:right w:val="single" w:sz="4" w:space="0" w:color="auto"/>
            </w:tcBorders>
            <w:noWrap/>
            <w:vAlign w:val="bottom"/>
            <w:hideMark/>
          </w:tcPr>
          <w:p w14:paraId="63A1506F" w14:textId="77777777" w:rsidR="00906B45" w:rsidRPr="00906B45" w:rsidRDefault="00906B45" w:rsidP="00447D11">
            <w:pPr>
              <w:jc w:val="center"/>
              <w:rPr>
                <w:i/>
                <w:iCs/>
                <w:snapToGrid w:val="0"/>
              </w:rPr>
            </w:pPr>
            <w:r w:rsidRPr="00906B45">
              <w:rPr>
                <w:i/>
                <w:iCs/>
                <w:snapToGrid w:val="0"/>
              </w:rPr>
              <w:t>32,558</w:t>
            </w:r>
          </w:p>
        </w:tc>
        <w:tc>
          <w:tcPr>
            <w:tcW w:w="907" w:type="dxa"/>
            <w:tcBorders>
              <w:top w:val="nil"/>
              <w:left w:val="nil"/>
              <w:bottom w:val="single" w:sz="4" w:space="0" w:color="auto"/>
              <w:right w:val="single" w:sz="4" w:space="0" w:color="auto"/>
            </w:tcBorders>
            <w:noWrap/>
            <w:vAlign w:val="bottom"/>
            <w:hideMark/>
          </w:tcPr>
          <w:p w14:paraId="3E97A63D" w14:textId="77777777" w:rsidR="00906B45" w:rsidRPr="00906B45" w:rsidRDefault="00906B45" w:rsidP="00447D11">
            <w:pPr>
              <w:jc w:val="center"/>
              <w:rPr>
                <w:i/>
                <w:iCs/>
                <w:snapToGrid w:val="0"/>
              </w:rPr>
            </w:pPr>
            <w:r w:rsidRPr="00906B45">
              <w:rPr>
                <w:i/>
                <w:iCs/>
                <w:snapToGrid w:val="0"/>
              </w:rPr>
              <w:t>31,275</w:t>
            </w:r>
          </w:p>
        </w:tc>
        <w:tc>
          <w:tcPr>
            <w:tcW w:w="964" w:type="dxa"/>
            <w:tcBorders>
              <w:top w:val="nil"/>
              <w:left w:val="nil"/>
              <w:bottom w:val="single" w:sz="4" w:space="0" w:color="auto"/>
              <w:right w:val="single" w:sz="4" w:space="0" w:color="auto"/>
            </w:tcBorders>
            <w:noWrap/>
            <w:vAlign w:val="bottom"/>
            <w:hideMark/>
          </w:tcPr>
          <w:p w14:paraId="5AD14BE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A5A8DCE"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EFECEFB" w14:textId="77777777" w:rsidR="00906B45" w:rsidRPr="00906B45" w:rsidRDefault="00906B45" w:rsidP="00447D11">
            <w:pPr>
              <w:jc w:val="center"/>
              <w:rPr>
                <w:i/>
                <w:iCs/>
                <w:snapToGrid w:val="0"/>
              </w:rPr>
            </w:pPr>
            <w:r w:rsidRPr="00906B45">
              <w:rPr>
                <w:i/>
                <w:iCs/>
                <w:snapToGrid w:val="0"/>
              </w:rPr>
              <w:t>N/A</w:t>
            </w:r>
          </w:p>
        </w:tc>
      </w:tr>
      <w:tr w:rsidR="00906B45" w:rsidRPr="00906B45" w14:paraId="10446053"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74268367" w14:textId="77777777" w:rsidR="00906B45" w:rsidRPr="00906B45" w:rsidRDefault="00906B45" w:rsidP="00447D11">
            <w:pPr>
              <w:jc w:val="left"/>
              <w:rPr>
                <w:i/>
                <w:iCs/>
                <w:snapToGrid w:val="0"/>
              </w:rPr>
            </w:pPr>
            <w:r w:rsidRPr="00906B45">
              <w:rPr>
                <w:i/>
                <w:iCs/>
                <w:snapToGrid w:val="0"/>
              </w:rPr>
              <w:t>Manly Pool</w:t>
            </w:r>
          </w:p>
          <w:p w14:paraId="048BEDF9"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07351E23"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1BD1CC6E"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5A9C55C7"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3A938783"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8C28CB9"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6A9D70C4"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4FC0E0F"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4B41CC8"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4CC0FB7F"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227D24FC" w14:textId="77777777" w:rsidR="00906B45" w:rsidRPr="00906B45" w:rsidRDefault="00906B45" w:rsidP="00447D11">
            <w:pPr>
              <w:jc w:val="center"/>
              <w:rPr>
                <w:i/>
                <w:iCs/>
                <w:snapToGrid w:val="0"/>
              </w:rPr>
            </w:pPr>
            <w:r w:rsidRPr="00906B45">
              <w:rPr>
                <w:i/>
                <w:iCs/>
                <w:snapToGrid w:val="0"/>
              </w:rPr>
              <w:t>15,004</w:t>
            </w:r>
          </w:p>
        </w:tc>
        <w:tc>
          <w:tcPr>
            <w:tcW w:w="964" w:type="dxa"/>
            <w:tcBorders>
              <w:top w:val="nil"/>
              <w:left w:val="nil"/>
              <w:bottom w:val="single" w:sz="4" w:space="0" w:color="auto"/>
              <w:right w:val="single" w:sz="4" w:space="0" w:color="auto"/>
            </w:tcBorders>
            <w:noWrap/>
            <w:vAlign w:val="bottom"/>
            <w:hideMark/>
          </w:tcPr>
          <w:p w14:paraId="360095F7" w14:textId="77777777" w:rsidR="00906B45" w:rsidRPr="00906B45" w:rsidRDefault="00906B45" w:rsidP="00447D11">
            <w:pPr>
              <w:jc w:val="center"/>
              <w:rPr>
                <w:i/>
                <w:iCs/>
                <w:snapToGrid w:val="0"/>
              </w:rPr>
            </w:pPr>
            <w:r w:rsidRPr="00906B45">
              <w:rPr>
                <w:i/>
                <w:iCs/>
                <w:snapToGrid w:val="0"/>
              </w:rPr>
              <w:t>15,004</w:t>
            </w:r>
          </w:p>
        </w:tc>
        <w:tc>
          <w:tcPr>
            <w:tcW w:w="964" w:type="dxa"/>
            <w:tcBorders>
              <w:top w:val="nil"/>
              <w:left w:val="nil"/>
              <w:bottom w:val="single" w:sz="4" w:space="0" w:color="auto"/>
              <w:right w:val="single" w:sz="4" w:space="0" w:color="auto"/>
            </w:tcBorders>
            <w:noWrap/>
            <w:vAlign w:val="bottom"/>
            <w:hideMark/>
          </w:tcPr>
          <w:p w14:paraId="4F85E3F8" w14:textId="77777777" w:rsidR="00906B45" w:rsidRPr="00906B45" w:rsidRDefault="00906B45" w:rsidP="00447D11">
            <w:pPr>
              <w:jc w:val="center"/>
              <w:rPr>
                <w:i/>
                <w:iCs/>
                <w:snapToGrid w:val="0"/>
              </w:rPr>
            </w:pPr>
            <w:r w:rsidRPr="00906B45">
              <w:rPr>
                <w:i/>
                <w:iCs/>
                <w:snapToGrid w:val="0"/>
              </w:rPr>
              <w:t>6,114</w:t>
            </w:r>
          </w:p>
        </w:tc>
        <w:tc>
          <w:tcPr>
            <w:tcW w:w="964" w:type="dxa"/>
            <w:tcBorders>
              <w:top w:val="nil"/>
              <w:left w:val="nil"/>
              <w:bottom w:val="single" w:sz="4" w:space="0" w:color="auto"/>
              <w:right w:val="single" w:sz="4" w:space="0" w:color="auto"/>
            </w:tcBorders>
            <w:noWrap/>
            <w:vAlign w:val="bottom"/>
            <w:hideMark/>
          </w:tcPr>
          <w:p w14:paraId="5E87869F" w14:textId="77777777" w:rsidR="00906B45" w:rsidRPr="00906B45" w:rsidRDefault="00906B45" w:rsidP="00447D11">
            <w:pPr>
              <w:jc w:val="center"/>
              <w:rPr>
                <w:i/>
                <w:iCs/>
                <w:snapToGrid w:val="0"/>
              </w:rPr>
            </w:pPr>
            <w:r w:rsidRPr="00906B45">
              <w:rPr>
                <w:i/>
                <w:iCs/>
                <w:snapToGrid w:val="0"/>
              </w:rPr>
              <w:t>6,637</w:t>
            </w:r>
          </w:p>
        </w:tc>
      </w:tr>
      <w:tr w:rsidR="00906B45" w:rsidRPr="00906B45" w14:paraId="15244042"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2A300C79"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105B39E7"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16C91263" w14:textId="77777777" w:rsidR="00906B45" w:rsidRPr="00906B45" w:rsidRDefault="00906B45" w:rsidP="00447D11">
            <w:pPr>
              <w:jc w:val="center"/>
              <w:rPr>
                <w:i/>
                <w:iCs/>
                <w:snapToGrid w:val="0"/>
              </w:rPr>
            </w:pPr>
            <w:r w:rsidRPr="00906B45">
              <w:rPr>
                <w:i/>
                <w:iCs/>
                <w:snapToGrid w:val="0"/>
              </w:rPr>
              <w:t>6,032</w:t>
            </w:r>
          </w:p>
        </w:tc>
        <w:tc>
          <w:tcPr>
            <w:tcW w:w="964" w:type="dxa"/>
            <w:tcBorders>
              <w:top w:val="nil"/>
              <w:left w:val="nil"/>
              <w:bottom w:val="single" w:sz="4" w:space="0" w:color="auto"/>
              <w:right w:val="single" w:sz="4" w:space="0" w:color="auto"/>
            </w:tcBorders>
            <w:noWrap/>
            <w:vAlign w:val="bottom"/>
            <w:hideMark/>
          </w:tcPr>
          <w:p w14:paraId="3AD30DAC" w14:textId="77777777" w:rsidR="00906B45" w:rsidRPr="00906B45" w:rsidRDefault="00906B45" w:rsidP="00447D11">
            <w:pPr>
              <w:jc w:val="center"/>
              <w:rPr>
                <w:i/>
                <w:iCs/>
                <w:snapToGrid w:val="0"/>
              </w:rPr>
            </w:pPr>
            <w:r w:rsidRPr="00906B45">
              <w:rPr>
                <w:i/>
                <w:iCs/>
                <w:snapToGrid w:val="0"/>
              </w:rPr>
              <w:t>7,608</w:t>
            </w:r>
          </w:p>
        </w:tc>
        <w:tc>
          <w:tcPr>
            <w:tcW w:w="1066" w:type="dxa"/>
            <w:tcBorders>
              <w:top w:val="nil"/>
              <w:left w:val="nil"/>
              <w:bottom w:val="single" w:sz="4" w:space="0" w:color="auto"/>
              <w:right w:val="single" w:sz="4" w:space="0" w:color="auto"/>
            </w:tcBorders>
            <w:noWrap/>
            <w:vAlign w:val="bottom"/>
            <w:hideMark/>
          </w:tcPr>
          <w:p w14:paraId="4DC051AE" w14:textId="77777777" w:rsidR="00906B45" w:rsidRPr="00906B45" w:rsidRDefault="00906B45" w:rsidP="00447D11">
            <w:pPr>
              <w:jc w:val="center"/>
              <w:rPr>
                <w:i/>
                <w:iCs/>
                <w:snapToGrid w:val="0"/>
              </w:rPr>
            </w:pPr>
            <w:r w:rsidRPr="00906B45">
              <w:rPr>
                <w:i/>
                <w:iCs/>
                <w:snapToGrid w:val="0"/>
              </w:rPr>
              <w:t>11,849</w:t>
            </w:r>
          </w:p>
        </w:tc>
        <w:tc>
          <w:tcPr>
            <w:tcW w:w="982" w:type="dxa"/>
            <w:tcBorders>
              <w:top w:val="nil"/>
              <w:left w:val="nil"/>
              <w:bottom w:val="single" w:sz="4" w:space="0" w:color="auto"/>
              <w:right w:val="single" w:sz="4" w:space="0" w:color="auto"/>
            </w:tcBorders>
            <w:noWrap/>
            <w:vAlign w:val="bottom"/>
            <w:hideMark/>
          </w:tcPr>
          <w:p w14:paraId="660A6403" w14:textId="77777777" w:rsidR="00906B45" w:rsidRPr="00906B45" w:rsidRDefault="00906B45" w:rsidP="00447D11">
            <w:pPr>
              <w:jc w:val="center"/>
              <w:rPr>
                <w:i/>
                <w:iCs/>
                <w:snapToGrid w:val="0"/>
              </w:rPr>
            </w:pPr>
            <w:r w:rsidRPr="00906B45">
              <w:rPr>
                <w:i/>
                <w:iCs/>
                <w:snapToGrid w:val="0"/>
              </w:rPr>
              <w:t>18,348</w:t>
            </w:r>
          </w:p>
        </w:tc>
        <w:tc>
          <w:tcPr>
            <w:tcW w:w="1043" w:type="dxa"/>
            <w:tcBorders>
              <w:top w:val="nil"/>
              <w:left w:val="nil"/>
              <w:bottom w:val="single" w:sz="4" w:space="0" w:color="auto"/>
              <w:right w:val="single" w:sz="4" w:space="0" w:color="auto"/>
            </w:tcBorders>
            <w:noWrap/>
            <w:vAlign w:val="bottom"/>
            <w:hideMark/>
          </w:tcPr>
          <w:p w14:paraId="37ABC532" w14:textId="77777777" w:rsidR="00906B45" w:rsidRPr="00906B45" w:rsidRDefault="00906B45" w:rsidP="00447D11">
            <w:pPr>
              <w:jc w:val="center"/>
              <w:rPr>
                <w:i/>
                <w:iCs/>
                <w:snapToGrid w:val="0"/>
              </w:rPr>
            </w:pPr>
            <w:r w:rsidRPr="00906B45">
              <w:rPr>
                <w:i/>
                <w:iCs/>
                <w:snapToGrid w:val="0"/>
              </w:rPr>
              <w:t>18,539</w:t>
            </w:r>
          </w:p>
        </w:tc>
        <w:tc>
          <w:tcPr>
            <w:tcW w:w="1043" w:type="dxa"/>
            <w:tcBorders>
              <w:top w:val="nil"/>
              <w:left w:val="nil"/>
              <w:bottom w:val="single" w:sz="4" w:space="0" w:color="auto"/>
              <w:right w:val="single" w:sz="4" w:space="0" w:color="auto"/>
            </w:tcBorders>
            <w:noWrap/>
            <w:vAlign w:val="bottom"/>
            <w:hideMark/>
          </w:tcPr>
          <w:p w14:paraId="53B8DD8A" w14:textId="77777777" w:rsidR="00906B45" w:rsidRPr="00906B45" w:rsidRDefault="00906B45" w:rsidP="00447D11">
            <w:pPr>
              <w:jc w:val="center"/>
              <w:rPr>
                <w:i/>
                <w:iCs/>
                <w:snapToGrid w:val="0"/>
              </w:rPr>
            </w:pPr>
            <w:r w:rsidRPr="00906B45">
              <w:rPr>
                <w:i/>
                <w:iCs/>
                <w:snapToGrid w:val="0"/>
              </w:rPr>
              <w:t>17,123</w:t>
            </w:r>
          </w:p>
        </w:tc>
        <w:tc>
          <w:tcPr>
            <w:tcW w:w="982" w:type="dxa"/>
            <w:tcBorders>
              <w:top w:val="nil"/>
              <w:left w:val="nil"/>
              <w:bottom w:val="single" w:sz="4" w:space="0" w:color="auto"/>
              <w:right w:val="single" w:sz="4" w:space="0" w:color="auto"/>
            </w:tcBorders>
            <w:noWrap/>
            <w:vAlign w:val="bottom"/>
            <w:hideMark/>
          </w:tcPr>
          <w:p w14:paraId="7617D0D2" w14:textId="77777777" w:rsidR="00906B45" w:rsidRPr="00906B45" w:rsidRDefault="00906B45" w:rsidP="00447D11">
            <w:pPr>
              <w:jc w:val="center"/>
              <w:rPr>
                <w:i/>
                <w:iCs/>
                <w:snapToGrid w:val="0"/>
              </w:rPr>
            </w:pPr>
            <w:r w:rsidRPr="00906B45">
              <w:rPr>
                <w:i/>
                <w:iCs/>
                <w:snapToGrid w:val="0"/>
              </w:rPr>
              <w:t>21,896</w:t>
            </w:r>
          </w:p>
        </w:tc>
        <w:tc>
          <w:tcPr>
            <w:tcW w:w="983" w:type="dxa"/>
            <w:tcBorders>
              <w:top w:val="nil"/>
              <w:left w:val="nil"/>
              <w:bottom w:val="single" w:sz="4" w:space="0" w:color="auto"/>
              <w:right w:val="single" w:sz="4" w:space="0" w:color="auto"/>
            </w:tcBorders>
            <w:noWrap/>
            <w:vAlign w:val="bottom"/>
            <w:hideMark/>
          </w:tcPr>
          <w:p w14:paraId="0AB2F264" w14:textId="77777777" w:rsidR="00906B45" w:rsidRPr="00906B45" w:rsidRDefault="00906B45" w:rsidP="00447D11">
            <w:pPr>
              <w:jc w:val="center"/>
              <w:rPr>
                <w:i/>
                <w:iCs/>
                <w:snapToGrid w:val="0"/>
              </w:rPr>
            </w:pPr>
            <w:r w:rsidRPr="00906B45">
              <w:rPr>
                <w:i/>
                <w:iCs/>
                <w:snapToGrid w:val="0"/>
              </w:rPr>
              <w:t>19,064</w:t>
            </w:r>
          </w:p>
        </w:tc>
        <w:tc>
          <w:tcPr>
            <w:tcW w:w="907" w:type="dxa"/>
            <w:tcBorders>
              <w:top w:val="nil"/>
              <w:left w:val="nil"/>
              <w:bottom w:val="single" w:sz="4" w:space="0" w:color="auto"/>
              <w:right w:val="single" w:sz="4" w:space="0" w:color="auto"/>
            </w:tcBorders>
            <w:noWrap/>
            <w:vAlign w:val="bottom"/>
            <w:hideMark/>
          </w:tcPr>
          <w:p w14:paraId="0E09A19A" w14:textId="77777777" w:rsidR="00906B45" w:rsidRPr="00906B45" w:rsidRDefault="00906B45" w:rsidP="00447D11">
            <w:pPr>
              <w:jc w:val="center"/>
              <w:rPr>
                <w:i/>
                <w:iCs/>
                <w:snapToGrid w:val="0"/>
              </w:rPr>
            </w:pPr>
            <w:r w:rsidRPr="00906B45">
              <w:rPr>
                <w:i/>
                <w:iCs/>
                <w:snapToGrid w:val="0"/>
              </w:rPr>
              <w:t>18,212</w:t>
            </w:r>
          </w:p>
        </w:tc>
        <w:tc>
          <w:tcPr>
            <w:tcW w:w="964" w:type="dxa"/>
            <w:tcBorders>
              <w:top w:val="nil"/>
              <w:left w:val="nil"/>
              <w:bottom w:val="single" w:sz="4" w:space="0" w:color="auto"/>
              <w:right w:val="single" w:sz="4" w:space="0" w:color="auto"/>
            </w:tcBorders>
            <w:noWrap/>
            <w:vAlign w:val="bottom"/>
            <w:hideMark/>
          </w:tcPr>
          <w:p w14:paraId="2289380F"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5386A40"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050C1B6" w14:textId="77777777" w:rsidR="00906B45" w:rsidRPr="00906B45" w:rsidRDefault="00906B45" w:rsidP="00447D11">
            <w:pPr>
              <w:jc w:val="center"/>
              <w:rPr>
                <w:i/>
                <w:iCs/>
                <w:snapToGrid w:val="0"/>
              </w:rPr>
            </w:pPr>
            <w:r w:rsidRPr="00906B45">
              <w:rPr>
                <w:i/>
                <w:iCs/>
                <w:snapToGrid w:val="0"/>
              </w:rPr>
              <w:t>N/A</w:t>
            </w:r>
          </w:p>
        </w:tc>
      </w:tr>
      <w:tr w:rsidR="00906B45" w:rsidRPr="00906B45" w14:paraId="7CA27A10"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2AC1CEFD" w14:textId="77777777" w:rsidR="00906B45" w:rsidRPr="00906B45" w:rsidRDefault="00906B45" w:rsidP="00447D11">
            <w:pPr>
              <w:jc w:val="left"/>
              <w:rPr>
                <w:i/>
                <w:iCs/>
                <w:snapToGrid w:val="0"/>
              </w:rPr>
            </w:pPr>
            <w:r w:rsidRPr="00906B45">
              <w:rPr>
                <w:i/>
                <w:iCs/>
                <w:snapToGrid w:val="0"/>
              </w:rPr>
              <w:t>Mt Gravatt East Swimming Pool</w:t>
            </w:r>
          </w:p>
        </w:tc>
        <w:tc>
          <w:tcPr>
            <w:tcW w:w="969" w:type="dxa"/>
            <w:tcBorders>
              <w:top w:val="nil"/>
              <w:left w:val="nil"/>
              <w:bottom w:val="single" w:sz="4" w:space="0" w:color="auto"/>
              <w:right w:val="single" w:sz="4" w:space="0" w:color="auto"/>
            </w:tcBorders>
            <w:noWrap/>
            <w:vAlign w:val="bottom"/>
            <w:hideMark/>
          </w:tcPr>
          <w:p w14:paraId="682E7D6D"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5A8E9D4E"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2C35A9F4"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21C5CFB5"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3CBE12F8"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62EA811E"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968519C"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20FB53A"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7FA82697"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70DD7BB8" w14:textId="77777777" w:rsidR="00906B45" w:rsidRPr="00906B45" w:rsidRDefault="00906B45" w:rsidP="00447D11">
            <w:pPr>
              <w:jc w:val="center"/>
              <w:rPr>
                <w:i/>
                <w:iCs/>
                <w:snapToGrid w:val="0"/>
              </w:rPr>
            </w:pPr>
            <w:r w:rsidRPr="00906B45">
              <w:rPr>
                <w:i/>
                <w:iCs/>
                <w:snapToGrid w:val="0"/>
              </w:rPr>
              <w:t>16,421</w:t>
            </w:r>
          </w:p>
        </w:tc>
        <w:tc>
          <w:tcPr>
            <w:tcW w:w="964" w:type="dxa"/>
            <w:tcBorders>
              <w:top w:val="nil"/>
              <w:left w:val="nil"/>
              <w:bottom w:val="single" w:sz="4" w:space="0" w:color="auto"/>
              <w:right w:val="single" w:sz="4" w:space="0" w:color="auto"/>
            </w:tcBorders>
            <w:noWrap/>
            <w:vAlign w:val="bottom"/>
            <w:hideMark/>
          </w:tcPr>
          <w:p w14:paraId="7BE02E43" w14:textId="77777777" w:rsidR="00906B45" w:rsidRPr="00906B45" w:rsidRDefault="00906B45" w:rsidP="00447D11">
            <w:pPr>
              <w:jc w:val="center"/>
              <w:rPr>
                <w:i/>
                <w:iCs/>
                <w:snapToGrid w:val="0"/>
              </w:rPr>
            </w:pPr>
            <w:r w:rsidRPr="00906B45">
              <w:rPr>
                <w:i/>
                <w:iCs/>
                <w:snapToGrid w:val="0"/>
              </w:rPr>
              <w:t>14,980</w:t>
            </w:r>
          </w:p>
        </w:tc>
        <w:tc>
          <w:tcPr>
            <w:tcW w:w="964" w:type="dxa"/>
            <w:tcBorders>
              <w:top w:val="nil"/>
              <w:left w:val="nil"/>
              <w:bottom w:val="single" w:sz="4" w:space="0" w:color="auto"/>
              <w:right w:val="single" w:sz="4" w:space="0" w:color="auto"/>
            </w:tcBorders>
            <w:noWrap/>
            <w:vAlign w:val="bottom"/>
            <w:hideMark/>
          </w:tcPr>
          <w:p w14:paraId="625BBA3F" w14:textId="77777777" w:rsidR="00906B45" w:rsidRPr="00906B45" w:rsidRDefault="00906B45" w:rsidP="00447D11">
            <w:pPr>
              <w:jc w:val="center"/>
              <w:rPr>
                <w:i/>
                <w:iCs/>
                <w:snapToGrid w:val="0"/>
              </w:rPr>
            </w:pPr>
            <w:r w:rsidRPr="00906B45">
              <w:rPr>
                <w:i/>
                <w:iCs/>
                <w:snapToGrid w:val="0"/>
              </w:rPr>
              <w:t>14,219</w:t>
            </w:r>
          </w:p>
        </w:tc>
        <w:tc>
          <w:tcPr>
            <w:tcW w:w="964" w:type="dxa"/>
            <w:tcBorders>
              <w:top w:val="nil"/>
              <w:left w:val="nil"/>
              <w:bottom w:val="single" w:sz="4" w:space="0" w:color="auto"/>
              <w:right w:val="single" w:sz="4" w:space="0" w:color="auto"/>
            </w:tcBorders>
            <w:noWrap/>
            <w:vAlign w:val="bottom"/>
            <w:hideMark/>
          </w:tcPr>
          <w:p w14:paraId="7404F11A" w14:textId="77777777" w:rsidR="00906B45" w:rsidRPr="00906B45" w:rsidRDefault="00906B45" w:rsidP="00447D11">
            <w:pPr>
              <w:jc w:val="center"/>
              <w:rPr>
                <w:i/>
                <w:iCs/>
                <w:snapToGrid w:val="0"/>
              </w:rPr>
            </w:pPr>
            <w:r w:rsidRPr="00906B45">
              <w:rPr>
                <w:i/>
                <w:iCs/>
                <w:snapToGrid w:val="0"/>
              </w:rPr>
              <w:t>13,650</w:t>
            </w:r>
          </w:p>
        </w:tc>
      </w:tr>
      <w:tr w:rsidR="00906B45" w:rsidRPr="00906B45" w14:paraId="6F861A30"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031AF54"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0D1FD235"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18CFE093" w14:textId="77777777" w:rsidR="00906B45" w:rsidRPr="00906B45" w:rsidRDefault="00906B45" w:rsidP="00447D11">
            <w:pPr>
              <w:jc w:val="center"/>
              <w:rPr>
                <w:i/>
                <w:iCs/>
                <w:snapToGrid w:val="0"/>
              </w:rPr>
            </w:pPr>
            <w:r w:rsidRPr="00906B45">
              <w:rPr>
                <w:i/>
                <w:iCs/>
                <w:snapToGrid w:val="0"/>
              </w:rPr>
              <w:t>13,844</w:t>
            </w:r>
          </w:p>
        </w:tc>
        <w:tc>
          <w:tcPr>
            <w:tcW w:w="964" w:type="dxa"/>
            <w:tcBorders>
              <w:top w:val="nil"/>
              <w:left w:val="nil"/>
              <w:bottom w:val="single" w:sz="4" w:space="0" w:color="auto"/>
              <w:right w:val="single" w:sz="4" w:space="0" w:color="auto"/>
            </w:tcBorders>
            <w:noWrap/>
            <w:vAlign w:val="bottom"/>
            <w:hideMark/>
          </w:tcPr>
          <w:p w14:paraId="79E7146C" w14:textId="77777777" w:rsidR="00906B45" w:rsidRPr="00906B45" w:rsidRDefault="00906B45" w:rsidP="00447D11">
            <w:pPr>
              <w:jc w:val="center"/>
              <w:rPr>
                <w:i/>
                <w:iCs/>
                <w:snapToGrid w:val="0"/>
              </w:rPr>
            </w:pPr>
            <w:r w:rsidRPr="00906B45">
              <w:rPr>
                <w:i/>
                <w:iCs/>
                <w:snapToGrid w:val="0"/>
              </w:rPr>
              <w:t>14,257</w:t>
            </w:r>
          </w:p>
        </w:tc>
        <w:tc>
          <w:tcPr>
            <w:tcW w:w="1066" w:type="dxa"/>
            <w:tcBorders>
              <w:top w:val="nil"/>
              <w:left w:val="nil"/>
              <w:bottom w:val="single" w:sz="4" w:space="0" w:color="auto"/>
              <w:right w:val="single" w:sz="4" w:space="0" w:color="auto"/>
            </w:tcBorders>
            <w:noWrap/>
            <w:vAlign w:val="bottom"/>
            <w:hideMark/>
          </w:tcPr>
          <w:p w14:paraId="31076A8F" w14:textId="77777777" w:rsidR="00906B45" w:rsidRPr="00906B45" w:rsidRDefault="00906B45" w:rsidP="00447D11">
            <w:pPr>
              <w:jc w:val="center"/>
              <w:rPr>
                <w:i/>
                <w:iCs/>
                <w:snapToGrid w:val="0"/>
              </w:rPr>
            </w:pPr>
            <w:r w:rsidRPr="00906B45">
              <w:rPr>
                <w:i/>
                <w:iCs/>
                <w:snapToGrid w:val="0"/>
              </w:rPr>
              <w:t>13,804</w:t>
            </w:r>
          </w:p>
        </w:tc>
        <w:tc>
          <w:tcPr>
            <w:tcW w:w="982" w:type="dxa"/>
            <w:tcBorders>
              <w:top w:val="nil"/>
              <w:left w:val="nil"/>
              <w:bottom w:val="single" w:sz="4" w:space="0" w:color="auto"/>
              <w:right w:val="single" w:sz="4" w:space="0" w:color="auto"/>
            </w:tcBorders>
            <w:noWrap/>
            <w:vAlign w:val="bottom"/>
            <w:hideMark/>
          </w:tcPr>
          <w:p w14:paraId="048FC0CD" w14:textId="77777777" w:rsidR="00906B45" w:rsidRPr="00906B45" w:rsidRDefault="00906B45" w:rsidP="00447D11">
            <w:pPr>
              <w:jc w:val="center"/>
              <w:rPr>
                <w:i/>
                <w:iCs/>
                <w:snapToGrid w:val="0"/>
              </w:rPr>
            </w:pPr>
            <w:r w:rsidRPr="00906B45">
              <w:rPr>
                <w:i/>
                <w:iCs/>
                <w:snapToGrid w:val="0"/>
              </w:rPr>
              <w:t>15,639</w:t>
            </w:r>
          </w:p>
        </w:tc>
        <w:tc>
          <w:tcPr>
            <w:tcW w:w="1043" w:type="dxa"/>
            <w:tcBorders>
              <w:top w:val="nil"/>
              <w:left w:val="nil"/>
              <w:bottom w:val="single" w:sz="4" w:space="0" w:color="auto"/>
              <w:right w:val="single" w:sz="4" w:space="0" w:color="auto"/>
            </w:tcBorders>
            <w:noWrap/>
            <w:vAlign w:val="bottom"/>
            <w:hideMark/>
          </w:tcPr>
          <w:p w14:paraId="19E42B94" w14:textId="77777777" w:rsidR="00906B45" w:rsidRPr="00906B45" w:rsidRDefault="00906B45" w:rsidP="00447D11">
            <w:pPr>
              <w:jc w:val="center"/>
              <w:rPr>
                <w:i/>
                <w:iCs/>
                <w:snapToGrid w:val="0"/>
              </w:rPr>
            </w:pPr>
            <w:r w:rsidRPr="00906B45">
              <w:rPr>
                <w:i/>
                <w:iCs/>
                <w:snapToGrid w:val="0"/>
              </w:rPr>
              <w:t>15,943</w:t>
            </w:r>
          </w:p>
        </w:tc>
        <w:tc>
          <w:tcPr>
            <w:tcW w:w="1043" w:type="dxa"/>
            <w:tcBorders>
              <w:top w:val="nil"/>
              <w:left w:val="nil"/>
              <w:bottom w:val="single" w:sz="4" w:space="0" w:color="auto"/>
              <w:right w:val="single" w:sz="4" w:space="0" w:color="auto"/>
            </w:tcBorders>
            <w:noWrap/>
            <w:vAlign w:val="bottom"/>
            <w:hideMark/>
          </w:tcPr>
          <w:p w14:paraId="61687B98" w14:textId="77777777" w:rsidR="00906B45" w:rsidRPr="00906B45" w:rsidRDefault="00906B45" w:rsidP="00447D11">
            <w:pPr>
              <w:jc w:val="center"/>
              <w:rPr>
                <w:i/>
                <w:iCs/>
                <w:snapToGrid w:val="0"/>
              </w:rPr>
            </w:pPr>
            <w:r w:rsidRPr="00906B45">
              <w:rPr>
                <w:i/>
                <w:iCs/>
                <w:snapToGrid w:val="0"/>
              </w:rPr>
              <w:t>11,208</w:t>
            </w:r>
          </w:p>
        </w:tc>
        <w:tc>
          <w:tcPr>
            <w:tcW w:w="982" w:type="dxa"/>
            <w:tcBorders>
              <w:top w:val="nil"/>
              <w:left w:val="nil"/>
              <w:bottom w:val="single" w:sz="4" w:space="0" w:color="auto"/>
              <w:right w:val="single" w:sz="4" w:space="0" w:color="auto"/>
            </w:tcBorders>
            <w:noWrap/>
            <w:vAlign w:val="bottom"/>
            <w:hideMark/>
          </w:tcPr>
          <w:p w14:paraId="005A6438" w14:textId="77777777" w:rsidR="00906B45" w:rsidRPr="00906B45" w:rsidRDefault="00906B45" w:rsidP="00447D11">
            <w:pPr>
              <w:jc w:val="center"/>
              <w:rPr>
                <w:i/>
                <w:iCs/>
                <w:snapToGrid w:val="0"/>
              </w:rPr>
            </w:pPr>
            <w:r w:rsidRPr="00906B45">
              <w:rPr>
                <w:i/>
                <w:iCs/>
                <w:snapToGrid w:val="0"/>
              </w:rPr>
              <w:t>15,862</w:t>
            </w:r>
          </w:p>
        </w:tc>
        <w:tc>
          <w:tcPr>
            <w:tcW w:w="983" w:type="dxa"/>
            <w:tcBorders>
              <w:top w:val="nil"/>
              <w:left w:val="nil"/>
              <w:bottom w:val="single" w:sz="4" w:space="0" w:color="auto"/>
              <w:right w:val="single" w:sz="4" w:space="0" w:color="auto"/>
            </w:tcBorders>
            <w:noWrap/>
            <w:vAlign w:val="bottom"/>
            <w:hideMark/>
          </w:tcPr>
          <w:p w14:paraId="26C35E56" w14:textId="77777777" w:rsidR="00906B45" w:rsidRPr="00906B45" w:rsidRDefault="00906B45" w:rsidP="00447D11">
            <w:pPr>
              <w:jc w:val="center"/>
              <w:rPr>
                <w:i/>
                <w:iCs/>
                <w:snapToGrid w:val="0"/>
              </w:rPr>
            </w:pPr>
            <w:r w:rsidRPr="00906B45">
              <w:rPr>
                <w:i/>
                <w:iCs/>
                <w:snapToGrid w:val="0"/>
              </w:rPr>
              <w:t>16,406</w:t>
            </w:r>
          </w:p>
        </w:tc>
        <w:tc>
          <w:tcPr>
            <w:tcW w:w="907" w:type="dxa"/>
            <w:tcBorders>
              <w:top w:val="nil"/>
              <w:left w:val="nil"/>
              <w:bottom w:val="single" w:sz="4" w:space="0" w:color="auto"/>
              <w:right w:val="single" w:sz="4" w:space="0" w:color="auto"/>
            </w:tcBorders>
            <w:noWrap/>
            <w:vAlign w:val="bottom"/>
            <w:hideMark/>
          </w:tcPr>
          <w:p w14:paraId="3006C03E" w14:textId="77777777" w:rsidR="00906B45" w:rsidRPr="00906B45" w:rsidRDefault="00906B45" w:rsidP="00447D11">
            <w:pPr>
              <w:jc w:val="center"/>
              <w:rPr>
                <w:i/>
                <w:iCs/>
                <w:snapToGrid w:val="0"/>
              </w:rPr>
            </w:pPr>
            <w:r w:rsidRPr="00906B45">
              <w:rPr>
                <w:i/>
                <w:iCs/>
                <w:snapToGrid w:val="0"/>
              </w:rPr>
              <w:t>16,029</w:t>
            </w:r>
          </w:p>
        </w:tc>
        <w:tc>
          <w:tcPr>
            <w:tcW w:w="964" w:type="dxa"/>
            <w:tcBorders>
              <w:top w:val="nil"/>
              <w:left w:val="nil"/>
              <w:bottom w:val="single" w:sz="4" w:space="0" w:color="auto"/>
              <w:right w:val="single" w:sz="4" w:space="0" w:color="auto"/>
            </w:tcBorders>
            <w:noWrap/>
            <w:vAlign w:val="bottom"/>
            <w:hideMark/>
          </w:tcPr>
          <w:p w14:paraId="0E09D8D4"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ACFE960"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538CFBC" w14:textId="77777777" w:rsidR="00906B45" w:rsidRPr="00906B45" w:rsidRDefault="00906B45" w:rsidP="00447D11">
            <w:pPr>
              <w:jc w:val="center"/>
              <w:rPr>
                <w:i/>
                <w:iCs/>
                <w:snapToGrid w:val="0"/>
              </w:rPr>
            </w:pPr>
            <w:r w:rsidRPr="00906B45">
              <w:rPr>
                <w:i/>
                <w:iCs/>
                <w:snapToGrid w:val="0"/>
              </w:rPr>
              <w:t>N/A</w:t>
            </w:r>
          </w:p>
        </w:tc>
      </w:tr>
      <w:tr w:rsidR="00906B45" w:rsidRPr="00906B45" w14:paraId="6495B209"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06A79ACD" w14:textId="77777777" w:rsidR="00906B45" w:rsidRPr="00906B45" w:rsidRDefault="00906B45" w:rsidP="00447D11">
            <w:pPr>
              <w:jc w:val="left"/>
              <w:rPr>
                <w:i/>
                <w:iCs/>
                <w:snapToGrid w:val="0"/>
              </w:rPr>
            </w:pPr>
            <w:r w:rsidRPr="00906B45">
              <w:rPr>
                <w:i/>
                <w:iCs/>
                <w:snapToGrid w:val="0"/>
              </w:rPr>
              <w:t>Musgrave Park Pool</w:t>
            </w:r>
          </w:p>
          <w:p w14:paraId="66EA6B95" w14:textId="77777777" w:rsidR="00906B45" w:rsidRPr="00906B45" w:rsidRDefault="00906B45" w:rsidP="00447D11">
            <w:pPr>
              <w:jc w:val="left"/>
              <w:rPr>
                <w:i/>
                <w:iCs/>
                <w:snapToGrid w:val="0"/>
              </w:rPr>
            </w:pPr>
            <w:r w:rsidRPr="00906B45">
              <w:rPr>
                <w:i/>
                <w:iCs/>
                <w:snapToGrid w:val="0"/>
              </w:rPr>
              <w:lastRenderedPageBreak/>
              <w:t> </w:t>
            </w:r>
          </w:p>
        </w:tc>
        <w:tc>
          <w:tcPr>
            <w:tcW w:w="969" w:type="dxa"/>
            <w:tcBorders>
              <w:top w:val="nil"/>
              <w:left w:val="nil"/>
              <w:bottom w:val="single" w:sz="4" w:space="0" w:color="auto"/>
              <w:right w:val="single" w:sz="4" w:space="0" w:color="auto"/>
            </w:tcBorders>
            <w:noWrap/>
            <w:vAlign w:val="bottom"/>
            <w:hideMark/>
          </w:tcPr>
          <w:p w14:paraId="4A2E2D69" w14:textId="77777777" w:rsidR="00906B45" w:rsidRPr="00906B45" w:rsidRDefault="00906B45" w:rsidP="00447D11">
            <w:pPr>
              <w:jc w:val="left"/>
              <w:rPr>
                <w:i/>
                <w:iCs/>
                <w:snapToGrid w:val="0"/>
              </w:rPr>
            </w:pPr>
            <w:r w:rsidRPr="00906B45">
              <w:rPr>
                <w:i/>
                <w:iCs/>
                <w:snapToGrid w:val="0"/>
              </w:rPr>
              <w:lastRenderedPageBreak/>
              <w:t>FY 21-22</w:t>
            </w:r>
          </w:p>
        </w:tc>
        <w:tc>
          <w:tcPr>
            <w:tcW w:w="964" w:type="dxa"/>
            <w:tcBorders>
              <w:top w:val="nil"/>
              <w:left w:val="nil"/>
              <w:bottom w:val="single" w:sz="4" w:space="0" w:color="auto"/>
              <w:right w:val="single" w:sz="4" w:space="0" w:color="auto"/>
            </w:tcBorders>
            <w:noWrap/>
            <w:vAlign w:val="bottom"/>
            <w:hideMark/>
          </w:tcPr>
          <w:p w14:paraId="6890FFC4"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1DB0EE41"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27B0E43E"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830F3F1"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190B4117"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FCCCF58"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F3B4174"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2F4ADADB"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65BAC39F" w14:textId="77777777" w:rsidR="00906B45" w:rsidRPr="00906B45" w:rsidRDefault="00906B45" w:rsidP="00447D11">
            <w:pPr>
              <w:jc w:val="center"/>
              <w:rPr>
                <w:i/>
                <w:iCs/>
                <w:snapToGrid w:val="0"/>
              </w:rPr>
            </w:pPr>
            <w:r w:rsidRPr="00906B45">
              <w:rPr>
                <w:i/>
                <w:iCs/>
                <w:snapToGrid w:val="0"/>
              </w:rPr>
              <w:t>12,759</w:t>
            </w:r>
          </w:p>
        </w:tc>
        <w:tc>
          <w:tcPr>
            <w:tcW w:w="964" w:type="dxa"/>
            <w:tcBorders>
              <w:top w:val="nil"/>
              <w:left w:val="nil"/>
              <w:bottom w:val="single" w:sz="4" w:space="0" w:color="auto"/>
              <w:right w:val="single" w:sz="4" w:space="0" w:color="auto"/>
            </w:tcBorders>
            <w:noWrap/>
            <w:vAlign w:val="bottom"/>
            <w:hideMark/>
          </w:tcPr>
          <w:p w14:paraId="48EF9037" w14:textId="77777777" w:rsidR="00906B45" w:rsidRPr="00906B45" w:rsidRDefault="00906B45" w:rsidP="00447D11">
            <w:pPr>
              <w:jc w:val="center"/>
              <w:rPr>
                <w:i/>
                <w:iCs/>
                <w:snapToGrid w:val="0"/>
              </w:rPr>
            </w:pPr>
            <w:r w:rsidRPr="00906B45">
              <w:rPr>
                <w:i/>
                <w:iCs/>
                <w:snapToGrid w:val="0"/>
              </w:rPr>
              <w:t>9,921</w:t>
            </w:r>
          </w:p>
        </w:tc>
        <w:tc>
          <w:tcPr>
            <w:tcW w:w="964" w:type="dxa"/>
            <w:tcBorders>
              <w:top w:val="nil"/>
              <w:left w:val="nil"/>
              <w:bottom w:val="single" w:sz="4" w:space="0" w:color="auto"/>
              <w:right w:val="single" w:sz="4" w:space="0" w:color="auto"/>
            </w:tcBorders>
            <w:noWrap/>
            <w:vAlign w:val="bottom"/>
            <w:hideMark/>
          </w:tcPr>
          <w:p w14:paraId="297C6593" w14:textId="77777777" w:rsidR="00906B45" w:rsidRPr="00906B45" w:rsidRDefault="00906B45" w:rsidP="00447D11">
            <w:pPr>
              <w:jc w:val="center"/>
              <w:rPr>
                <w:i/>
                <w:iCs/>
                <w:snapToGrid w:val="0"/>
              </w:rPr>
            </w:pPr>
            <w:r w:rsidRPr="00906B45">
              <w:rPr>
                <w:i/>
                <w:iCs/>
                <w:snapToGrid w:val="0"/>
              </w:rPr>
              <w:t>6,904</w:t>
            </w:r>
          </w:p>
        </w:tc>
        <w:tc>
          <w:tcPr>
            <w:tcW w:w="964" w:type="dxa"/>
            <w:tcBorders>
              <w:top w:val="nil"/>
              <w:left w:val="nil"/>
              <w:bottom w:val="single" w:sz="4" w:space="0" w:color="auto"/>
              <w:right w:val="single" w:sz="4" w:space="0" w:color="auto"/>
            </w:tcBorders>
            <w:noWrap/>
            <w:vAlign w:val="bottom"/>
            <w:hideMark/>
          </w:tcPr>
          <w:p w14:paraId="245178D8" w14:textId="77777777" w:rsidR="00906B45" w:rsidRPr="00906B45" w:rsidRDefault="00906B45" w:rsidP="00447D11">
            <w:pPr>
              <w:jc w:val="center"/>
              <w:rPr>
                <w:i/>
                <w:iCs/>
                <w:snapToGrid w:val="0"/>
              </w:rPr>
            </w:pPr>
            <w:r w:rsidRPr="00906B45">
              <w:rPr>
                <w:i/>
                <w:iCs/>
                <w:snapToGrid w:val="0"/>
              </w:rPr>
              <w:t>5,611</w:t>
            </w:r>
          </w:p>
        </w:tc>
      </w:tr>
      <w:tr w:rsidR="00906B45" w:rsidRPr="00906B45" w14:paraId="7E587EB5"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5DDBEC9E"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59115212"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0886733B" w14:textId="77777777" w:rsidR="00906B45" w:rsidRPr="00906B45" w:rsidRDefault="00906B45" w:rsidP="00447D11">
            <w:pPr>
              <w:jc w:val="center"/>
              <w:rPr>
                <w:i/>
                <w:iCs/>
                <w:snapToGrid w:val="0"/>
              </w:rPr>
            </w:pPr>
            <w:r w:rsidRPr="00906B45">
              <w:rPr>
                <w:i/>
                <w:iCs/>
                <w:snapToGrid w:val="0"/>
              </w:rPr>
              <w:t>5,454</w:t>
            </w:r>
          </w:p>
        </w:tc>
        <w:tc>
          <w:tcPr>
            <w:tcW w:w="964" w:type="dxa"/>
            <w:tcBorders>
              <w:top w:val="nil"/>
              <w:left w:val="nil"/>
              <w:bottom w:val="single" w:sz="4" w:space="0" w:color="auto"/>
              <w:right w:val="single" w:sz="4" w:space="0" w:color="auto"/>
            </w:tcBorders>
            <w:noWrap/>
            <w:vAlign w:val="bottom"/>
            <w:hideMark/>
          </w:tcPr>
          <w:p w14:paraId="28FF471F" w14:textId="77777777" w:rsidR="00906B45" w:rsidRPr="00906B45" w:rsidRDefault="00906B45" w:rsidP="00447D11">
            <w:pPr>
              <w:jc w:val="center"/>
              <w:rPr>
                <w:i/>
                <w:iCs/>
                <w:snapToGrid w:val="0"/>
              </w:rPr>
            </w:pPr>
            <w:r w:rsidRPr="00906B45">
              <w:rPr>
                <w:i/>
                <w:iCs/>
                <w:snapToGrid w:val="0"/>
              </w:rPr>
              <w:t>6,476</w:t>
            </w:r>
          </w:p>
        </w:tc>
        <w:tc>
          <w:tcPr>
            <w:tcW w:w="1066" w:type="dxa"/>
            <w:tcBorders>
              <w:top w:val="nil"/>
              <w:left w:val="nil"/>
              <w:bottom w:val="single" w:sz="4" w:space="0" w:color="auto"/>
              <w:right w:val="single" w:sz="4" w:space="0" w:color="auto"/>
            </w:tcBorders>
            <w:noWrap/>
            <w:vAlign w:val="bottom"/>
            <w:hideMark/>
          </w:tcPr>
          <w:p w14:paraId="64583BF0" w14:textId="77777777" w:rsidR="00906B45" w:rsidRPr="00906B45" w:rsidRDefault="00906B45" w:rsidP="00447D11">
            <w:pPr>
              <w:jc w:val="center"/>
              <w:rPr>
                <w:i/>
                <w:iCs/>
                <w:snapToGrid w:val="0"/>
              </w:rPr>
            </w:pPr>
            <w:r w:rsidRPr="00906B45">
              <w:rPr>
                <w:i/>
                <w:iCs/>
                <w:snapToGrid w:val="0"/>
              </w:rPr>
              <w:t>8,220</w:t>
            </w:r>
          </w:p>
        </w:tc>
        <w:tc>
          <w:tcPr>
            <w:tcW w:w="982" w:type="dxa"/>
            <w:tcBorders>
              <w:top w:val="nil"/>
              <w:left w:val="nil"/>
              <w:bottom w:val="single" w:sz="4" w:space="0" w:color="auto"/>
              <w:right w:val="single" w:sz="4" w:space="0" w:color="auto"/>
            </w:tcBorders>
            <w:noWrap/>
            <w:vAlign w:val="bottom"/>
            <w:hideMark/>
          </w:tcPr>
          <w:p w14:paraId="28005190" w14:textId="77777777" w:rsidR="00906B45" w:rsidRPr="00906B45" w:rsidRDefault="00906B45" w:rsidP="00447D11">
            <w:pPr>
              <w:jc w:val="center"/>
              <w:rPr>
                <w:i/>
                <w:iCs/>
                <w:snapToGrid w:val="0"/>
              </w:rPr>
            </w:pPr>
            <w:r w:rsidRPr="00906B45">
              <w:rPr>
                <w:i/>
                <w:iCs/>
                <w:snapToGrid w:val="0"/>
              </w:rPr>
              <w:t>13,920</w:t>
            </w:r>
          </w:p>
        </w:tc>
        <w:tc>
          <w:tcPr>
            <w:tcW w:w="1043" w:type="dxa"/>
            <w:tcBorders>
              <w:top w:val="nil"/>
              <w:left w:val="nil"/>
              <w:bottom w:val="single" w:sz="4" w:space="0" w:color="auto"/>
              <w:right w:val="single" w:sz="4" w:space="0" w:color="auto"/>
            </w:tcBorders>
            <w:noWrap/>
            <w:vAlign w:val="bottom"/>
            <w:hideMark/>
          </w:tcPr>
          <w:p w14:paraId="2F45BFF4" w14:textId="77777777" w:rsidR="00906B45" w:rsidRPr="00906B45" w:rsidRDefault="00906B45" w:rsidP="00447D11">
            <w:pPr>
              <w:jc w:val="center"/>
              <w:rPr>
                <w:i/>
                <w:iCs/>
                <w:snapToGrid w:val="0"/>
              </w:rPr>
            </w:pPr>
            <w:r w:rsidRPr="00906B45">
              <w:rPr>
                <w:i/>
                <w:iCs/>
                <w:snapToGrid w:val="0"/>
              </w:rPr>
              <w:t>19,227</w:t>
            </w:r>
          </w:p>
        </w:tc>
        <w:tc>
          <w:tcPr>
            <w:tcW w:w="1043" w:type="dxa"/>
            <w:tcBorders>
              <w:top w:val="nil"/>
              <w:left w:val="nil"/>
              <w:bottom w:val="single" w:sz="4" w:space="0" w:color="auto"/>
              <w:right w:val="single" w:sz="4" w:space="0" w:color="auto"/>
            </w:tcBorders>
            <w:noWrap/>
            <w:vAlign w:val="bottom"/>
            <w:hideMark/>
          </w:tcPr>
          <w:p w14:paraId="21E1C7CA" w14:textId="77777777" w:rsidR="00906B45" w:rsidRPr="00906B45" w:rsidRDefault="00906B45" w:rsidP="00447D11">
            <w:pPr>
              <w:jc w:val="center"/>
              <w:rPr>
                <w:i/>
                <w:iCs/>
                <w:snapToGrid w:val="0"/>
              </w:rPr>
            </w:pPr>
            <w:r w:rsidRPr="00906B45">
              <w:rPr>
                <w:i/>
                <w:iCs/>
                <w:snapToGrid w:val="0"/>
              </w:rPr>
              <w:t>12,587</w:t>
            </w:r>
          </w:p>
        </w:tc>
        <w:tc>
          <w:tcPr>
            <w:tcW w:w="982" w:type="dxa"/>
            <w:tcBorders>
              <w:top w:val="nil"/>
              <w:left w:val="nil"/>
              <w:bottom w:val="single" w:sz="4" w:space="0" w:color="auto"/>
              <w:right w:val="single" w:sz="4" w:space="0" w:color="auto"/>
            </w:tcBorders>
            <w:noWrap/>
            <w:vAlign w:val="bottom"/>
            <w:hideMark/>
          </w:tcPr>
          <w:p w14:paraId="6DBA432F" w14:textId="77777777" w:rsidR="00906B45" w:rsidRPr="00906B45" w:rsidRDefault="00906B45" w:rsidP="00447D11">
            <w:pPr>
              <w:jc w:val="center"/>
              <w:rPr>
                <w:i/>
                <w:iCs/>
                <w:snapToGrid w:val="0"/>
              </w:rPr>
            </w:pPr>
            <w:r w:rsidRPr="00906B45">
              <w:rPr>
                <w:i/>
                <w:iCs/>
                <w:snapToGrid w:val="0"/>
              </w:rPr>
              <w:t>13,301</w:t>
            </w:r>
          </w:p>
        </w:tc>
        <w:tc>
          <w:tcPr>
            <w:tcW w:w="983" w:type="dxa"/>
            <w:tcBorders>
              <w:top w:val="nil"/>
              <w:left w:val="nil"/>
              <w:bottom w:val="single" w:sz="4" w:space="0" w:color="auto"/>
              <w:right w:val="single" w:sz="4" w:space="0" w:color="auto"/>
            </w:tcBorders>
            <w:noWrap/>
            <w:vAlign w:val="bottom"/>
            <w:hideMark/>
          </w:tcPr>
          <w:p w14:paraId="1DB041C3" w14:textId="77777777" w:rsidR="00906B45" w:rsidRPr="00906B45" w:rsidRDefault="00906B45" w:rsidP="00447D11">
            <w:pPr>
              <w:jc w:val="center"/>
              <w:rPr>
                <w:i/>
                <w:iCs/>
                <w:snapToGrid w:val="0"/>
              </w:rPr>
            </w:pPr>
            <w:r w:rsidRPr="00906B45">
              <w:rPr>
                <w:i/>
                <w:iCs/>
                <w:snapToGrid w:val="0"/>
              </w:rPr>
              <w:t>22,625</w:t>
            </w:r>
          </w:p>
        </w:tc>
        <w:tc>
          <w:tcPr>
            <w:tcW w:w="907" w:type="dxa"/>
            <w:tcBorders>
              <w:top w:val="nil"/>
              <w:left w:val="nil"/>
              <w:bottom w:val="single" w:sz="4" w:space="0" w:color="auto"/>
              <w:right w:val="single" w:sz="4" w:space="0" w:color="auto"/>
            </w:tcBorders>
            <w:noWrap/>
            <w:vAlign w:val="bottom"/>
            <w:hideMark/>
          </w:tcPr>
          <w:p w14:paraId="0DD787AC" w14:textId="77777777" w:rsidR="00906B45" w:rsidRPr="00906B45" w:rsidRDefault="00906B45" w:rsidP="00447D11">
            <w:pPr>
              <w:jc w:val="center"/>
              <w:rPr>
                <w:i/>
                <w:iCs/>
                <w:snapToGrid w:val="0"/>
              </w:rPr>
            </w:pPr>
            <w:r w:rsidRPr="00906B45">
              <w:rPr>
                <w:i/>
                <w:iCs/>
                <w:snapToGrid w:val="0"/>
              </w:rPr>
              <w:t>22,014</w:t>
            </w:r>
          </w:p>
        </w:tc>
        <w:tc>
          <w:tcPr>
            <w:tcW w:w="964" w:type="dxa"/>
            <w:tcBorders>
              <w:top w:val="nil"/>
              <w:left w:val="nil"/>
              <w:bottom w:val="single" w:sz="4" w:space="0" w:color="auto"/>
              <w:right w:val="single" w:sz="4" w:space="0" w:color="auto"/>
            </w:tcBorders>
            <w:noWrap/>
            <w:vAlign w:val="bottom"/>
            <w:hideMark/>
          </w:tcPr>
          <w:p w14:paraId="207C7CF2"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2D210E0"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FDE4DB9" w14:textId="77777777" w:rsidR="00906B45" w:rsidRPr="00906B45" w:rsidRDefault="00906B45" w:rsidP="00447D11">
            <w:pPr>
              <w:jc w:val="center"/>
              <w:rPr>
                <w:i/>
                <w:iCs/>
                <w:snapToGrid w:val="0"/>
              </w:rPr>
            </w:pPr>
            <w:r w:rsidRPr="00906B45">
              <w:rPr>
                <w:i/>
                <w:iCs/>
                <w:snapToGrid w:val="0"/>
              </w:rPr>
              <w:t>N/A</w:t>
            </w:r>
          </w:p>
        </w:tc>
      </w:tr>
      <w:tr w:rsidR="00906B45" w:rsidRPr="00906B45" w14:paraId="2D071070"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2401D10E" w14:textId="77777777" w:rsidR="00906B45" w:rsidRPr="00906B45" w:rsidRDefault="00906B45" w:rsidP="00447D11">
            <w:pPr>
              <w:jc w:val="left"/>
              <w:rPr>
                <w:i/>
                <w:iCs/>
                <w:snapToGrid w:val="0"/>
              </w:rPr>
            </w:pPr>
            <w:r w:rsidRPr="00906B45">
              <w:rPr>
                <w:i/>
                <w:iCs/>
                <w:snapToGrid w:val="0"/>
              </w:rPr>
              <w:t>Newmarket Olympic Swimming Pool</w:t>
            </w:r>
          </w:p>
        </w:tc>
        <w:tc>
          <w:tcPr>
            <w:tcW w:w="969" w:type="dxa"/>
            <w:tcBorders>
              <w:top w:val="nil"/>
              <w:left w:val="nil"/>
              <w:bottom w:val="single" w:sz="4" w:space="0" w:color="auto"/>
              <w:right w:val="single" w:sz="4" w:space="0" w:color="auto"/>
            </w:tcBorders>
            <w:noWrap/>
            <w:vAlign w:val="bottom"/>
            <w:hideMark/>
          </w:tcPr>
          <w:p w14:paraId="74BDBDC1"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2E2593BE"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72A1B8F6"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141A682"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E9DADDC"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2238239"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747B27A"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5496D021"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38BB6BB6"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09200A46" w14:textId="77777777" w:rsidR="00906B45" w:rsidRPr="00906B45" w:rsidRDefault="00906B45" w:rsidP="00447D11">
            <w:pPr>
              <w:jc w:val="center"/>
              <w:rPr>
                <w:i/>
                <w:iCs/>
                <w:snapToGrid w:val="0"/>
              </w:rPr>
            </w:pPr>
            <w:r w:rsidRPr="00906B45">
              <w:rPr>
                <w:i/>
                <w:iCs/>
                <w:snapToGrid w:val="0"/>
              </w:rPr>
              <w:t>19,082</w:t>
            </w:r>
          </w:p>
        </w:tc>
        <w:tc>
          <w:tcPr>
            <w:tcW w:w="964" w:type="dxa"/>
            <w:tcBorders>
              <w:top w:val="nil"/>
              <w:left w:val="nil"/>
              <w:bottom w:val="single" w:sz="4" w:space="0" w:color="auto"/>
              <w:right w:val="single" w:sz="4" w:space="0" w:color="auto"/>
            </w:tcBorders>
            <w:noWrap/>
            <w:vAlign w:val="bottom"/>
            <w:hideMark/>
          </w:tcPr>
          <w:p w14:paraId="2D36DB26" w14:textId="77777777" w:rsidR="00906B45" w:rsidRPr="00906B45" w:rsidRDefault="00906B45" w:rsidP="00447D11">
            <w:pPr>
              <w:jc w:val="center"/>
              <w:rPr>
                <w:i/>
                <w:iCs/>
                <w:snapToGrid w:val="0"/>
              </w:rPr>
            </w:pPr>
            <w:r w:rsidRPr="00906B45">
              <w:rPr>
                <w:i/>
                <w:iCs/>
                <w:snapToGrid w:val="0"/>
              </w:rPr>
              <w:t>8,647</w:t>
            </w:r>
          </w:p>
        </w:tc>
        <w:tc>
          <w:tcPr>
            <w:tcW w:w="964" w:type="dxa"/>
            <w:tcBorders>
              <w:top w:val="nil"/>
              <w:left w:val="nil"/>
              <w:bottom w:val="single" w:sz="4" w:space="0" w:color="auto"/>
              <w:right w:val="single" w:sz="4" w:space="0" w:color="auto"/>
            </w:tcBorders>
            <w:noWrap/>
            <w:vAlign w:val="bottom"/>
            <w:hideMark/>
          </w:tcPr>
          <w:p w14:paraId="2C8211BB" w14:textId="77777777" w:rsidR="00906B45" w:rsidRPr="00906B45" w:rsidRDefault="00906B45" w:rsidP="00447D11">
            <w:pPr>
              <w:jc w:val="center"/>
              <w:rPr>
                <w:i/>
                <w:iCs/>
                <w:snapToGrid w:val="0"/>
              </w:rPr>
            </w:pPr>
            <w:r w:rsidRPr="00906B45">
              <w:rPr>
                <w:i/>
                <w:iCs/>
                <w:snapToGrid w:val="0"/>
              </w:rPr>
              <w:t>8,128</w:t>
            </w:r>
          </w:p>
        </w:tc>
        <w:tc>
          <w:tcPr>
            <w:tcW w:w="964" w:type="dxa"/>
            <w:tcBorders>
              <w:top w:val="nil"/>
              <w:left w:val="nil"/>
              <w:bottom w:val="single" w:sz="4" w:space="0" w:color="auto"/>
              <w:right w:val="single" w:sz="4" w:space="0" w:color="auto"/>
            </w:tcBorders>
            <w:noWrap/>
            <w:vAlign w:val="bottom"/>
            <w:hideMark/>
          </w:tcPr>
          <w:p w14:paraId="14EEED02" w14:textId="77777777" w:rsidR="00906B45" w:rsidRPr="00906B45" w:rsidRDefault="00906B45" w:rsidP="00447D11">
            <w:pPr>
              <w:jc w:val="center"/>
              <w:rPr>
                <w:i/>
                <w:iCs/>
                <w:snapToGrid w:val="0"/>
              </w:rPr>
            </w:pPr>
            <w:r w:rsidRPr="00906B45">
              <w:rPr>
                <w:i/>
                <w:iCs/>
                <w:snapToGrid w:val="0"/>
              </w:rPr>
              <w:t>6,953</w:t>
            </w:r>
          </w:p>
        </w:tc>
      </w:tr>
      <w:tr w:rsidR="00906B45" w:rsidRPr="00906B45" w14:paraId="18FEAB13"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30E60B3"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59A0557E"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76FCB1E4" w14:textId="77777777" w:rsidR="00906B45" w:rsidRPr="00906B45" w:rsidRDefault="00906B45" w:rsidP="00447D11">
            <w:pPr>
              <w:jc w:val="center"/>
              <w:rPr>
                <w:i/>
                <w:iCs/>
                <w:snapToGrid w:val="0"/>
              </w:rPr>
            </w:pPr>
            <w:r w:rsidRPr="00906B45">
              <w:rPr>
                <w:i/>
                <w:iCs/>
                <w:snapToGrid w:val="0"/>
              </w:rPr>
              <w:t>0</w:t>
            </w:r>
          </w:p>
        </w:tc>
        <w:tc>
          <w:tcPr>
            <w:tcW w:w="964" w:type="dxa"/>
            <w:tcBorders>
              <w:top w:val="nil"/>
              <w:left w:val="nil"/>
              <w:bottom w:val="single" w:sz="4" w:space="0" w:color="auto"/>
              <w:right w:val="single" w:sz="4" w:space="0" w:color="auto"/>
            </w:tcBorders>
            <w:noWrap/>
            <w:vAlign w:val="bottom"/>
            <w:hideMark/>
          </w:tcPr>
          <w:p w14:paraId="574176FB" w14:textId="77777777" w:rsidR="00906B45" w:rsidRPr="00906B45" w:rsidRDefault="00906B45" w:rsidP="00447D11">
            <w:pPr>
              <w:jc w:val="center"/>
              <w:rPr>
                <w:i/>
                <w:iCs/>
                <w:snapToGrid w:val="0"/>
              </w:rPr>
            </w:pPr>
            <w:r w:rsidRPr="00906B45">
              <w:rPr>
                <w:i/>
                <w:iCs/>
                <w:snapToGrid w:val="0"/>
              </w:rPr>
              <w:t>0</w:t>
            </w:r>
          </w:p>
        </w:tc>
        <w:tc>
          <w:tcPr>
            <w:tcW w:w="1066" w:type="dxa"/>
            <w:tcBorders>
              <w:top w:val="nil"/>
              <w:left w:val="nil"/>
              <w:bottom w:val="single" w:sz="4" w:space="0" w:color="auto"/>
              <w:right w:val="single" w:sz="4" w:space="0" w:color="auto"/>
            </w:tcBorders>
            <w:noWrap/>
            <w:vAlign w:val="bottom"/>
            <w:hideMark/>
          </w:tcPr>
          <w:p w14:paraId="057E5E78" w14:textId="77777777" w:rsidR="00906B45" w:rsidRPr="00906B45" w:rsidRDefault="00906B45" w:rsidP="00447D11">
            <w:pPr>
              <w:jc w:val="center"/>
              <w:rPr>
                <w:i/>
                <w:iCs/>
                <w:snapToGrid w:val="0"/>
              </w:rPr>
            </w:pPr>
            <w:r w:rsidRPr="00906B45">
              <w:rPr>
                <w:i/>
                <w:iCs/>
                <w:snapToGrid w:val="0"/>
              </w:rPr>
              <w:t>0</w:t>
            </w:r>
          </w:p>
        </w:tc>
        <w:tc>
          <w:tcPr>
            <w:tcW w:w="982" w:type="dxa"/>
            <w:tcBorders>
              <w:top w:val="nil"/>
              <w:left w:val="nil"/>
              <w:bottom w:val="single" w:sz="4" w:space="0" w:color="auto"/>
              <w:right w:val="single" w:sz="4" w:space="0" w:color="auto"/>
            </w:tcBorders>
            <w:noWrap/>
            <w:vAlign w:val="bottom"/>
            <w:hideMark/>
          </w:tcPr>
          <w:p w14:paraId="5BFAC88E" w14:textId="77777777" w:rsidR="00906B45" w:rsidRPr="00906B45" w:rsidRDefault="00906B45" w:rsidP="00447D11">
            <w:pPr>
              <w:jc w:val="center"/>
              <w:rPr>
                <w:i/>
                <w:iCs/>
                <w:snapToGrid w:val="0"/>
              </w:rPr>
            </w:pPr>
            <w:r w:rsidRPr="00906B45">
              <w:rPr>
                <w:i/>
                <w:iCs/>
                <w:snapToGrid w:val="0"/>
              </w:rPr>
              <w:t>11,779</w:t>
            </w:r>
          </w:p>
        </w:tc>
        <w:tc>
          <w:tcPr>
            <w:tcW w:w="1043" w:type="dxa"/>
            <w:tcBorders>
              <w:top w:val="nil"/>
              <w:left w:val="nil"/>
              <w:bottom w:val="single" w:sz="4" w:space="0" w:color="auto"/>
              <w:right w:val="single" w:sz="4" w:space="0" w:color="auto"/>
            </w:tcBorders>
            <w:noWrap/>
            <w:vAlign w:val="bottom"/>
            <w:hideMark/>
          </w:tcPr>
          <w:p w14:paraId="3EECDACF" w14:textId="77777777" w:rsidR="00906B45" w:rsidRPr="00906B45" w:rsidRDefault="00906B45" w:rsidP="00447D11">
            <w:pPr>
              <w:jc w:val="center"/>
              <w:rPr>
                <w:i/>
                <w:iCs/>
                <w:snapToGrid w:val="0"/>
              </w:rPr>
            </w:pPr>
            <w:r w:rsidRPr="00906B45">
              <w:rPr>
                <w:i/>
                <w:iCs/>
                <w:snapToGrid w:val="0"/>
              </w:rPr>
              <w:t>12,737</w:t>
            </w:r>
          </w:p>
        </w:tc>
        <w:tc>
          <w:tcPr>
            <w:tcW w:w="1043" w:type="dxa"/>
            <w:tcBorders>
              <w:top w:val="nil"/>
              <w:left w:val="nil"/>
              <w:bottom w:val="single" w:sz="4" w:space="0" w:color="auto"/>
              <w:right w:val="single" w:sz="4" w:space="0" w:color="auto"/>
            </w:tcBorders>
            <w:noWrap/>
            <w:vAlign w:val="bottom"/>
            <w:hideMark/>
          </w:tcPr>
          <w:p w14:paraId="1F930E45" w14:textId="77777777" w:rsidR="00906B45" w:rsidRPr="00906B45" w:rsidRDefault="00906B45" w:rsidP="00447D11">
            <w:pPr>
              <w:jc w:val="center"/>
              <w:rPr>
                <w:i/>
                <w:iCs/>
                <w:snapToGrid w:val="0"/>
              </w:rPr>
            </w:pPr>
            <w:r w:rsidRPr="00906B45">
              <w:rPr>
                <w:i/>
                <w:iCs/>
                <w:snapToGrid w:val="0"/>
              </w:rPr>
              <w:t>15,388</w:t>
            </w:r>
          </w:p>
        </w:tc>
        <w:tc>
          <w:tcPr>
            <w:tcW w:w="982" w:type="dxa"/>
            <w:tcBorders>
              <w:top w:val="nil"/>
              <w:left w:val="nil"/>
              <w:bottom w:val="single" w:sz="4" w:space="0" w:color="auto"/>
              <w:right w:val="single" w:sz="4" w:space="0" w:color="auto"/>
            </w:tcBorders>
            <w:noWrap/>
            <w:vAlign w:val="bottom"/>
            <w:hideMark/>
          </w:tcPr>
          <w:p w14:paraId="67972316" w14:textId="77777777" w:rsidR="00906B45" w:rsidRPr="00906B45" w:rsidRDefault="00906B45" w:rsidP="00447D11">
            <w:pPr>
              <w:jc w:val="center"/>
              <w:rPr>
                <w:i/>
                <w:iCs/>
                <w:snapToGrid w:val="0"/>
              </w:rPr>
            </w:pPr>
            <w:r w:rsidRPr="00906B45">
              <w:rPr>
                <w:i/>
                <w:iCs/>
                <w:snapToGrid w:val="0"/>
              </w:rPr>
              <w:t>35,446</w:t>
            </w:r>
          </w:p>
        </w:tc>
        <w:tc>
          <w:tcPr>
            <w:tcW w:w="983" w:type="dxa"/>
            <w:tcBorders>
              <w:top w:val="nil"/>
              <w:left w:val="nil"/>
              <w:bottom w:val="single" w:sz="4" w:space="0" w:color="auto"/>
              <w:right w:val="single" w:sz="4" w:space="0" w:color="auto"/>
            </w:tcBorders>
            <w:noWrap/>
            <w:vAlign w:val="bottom"/>
            <w:hideMark/>
          </w:tcPr>
          <w:p w14:paraId="2C2A01C6" w14:textId="77777777" w:rsidR="00906B45" w:rsidRPr="00906B45" w:rsidRDefault="00906B45" w:rsidP="00447D11">
            <w:pPr>
              <w:jc w:val="center"/>
              <w:rPr>
                <w:i/>
                <w:iCs/>
                <w:snapToGrid w:val="0"/>
              </w:rPr>
            </w:pPr>
            <w:r w:rsidRPr="00906B45">
              <w:rPr>
                <w:i/>
                <w:iCs/>
                <w:snapToGrid w:val="0"/>
              </w:rPr>
              <w:t>37,853</w:t>
            </w:r>
          </w:p>
        </w:tc>
        <w:tc>
          <w:tcPr>
            <w:tcW w:w="907" w:type="dxa"/>
            <w:tcBorders>
              <w:top w:val="nil"/>
              <w:left w:val="nil"/>
              <w:bottom w:val="single" w:sz="4" w:space="0" w:color="auto"/>
              <w:right w:val="single" w:sz="4" w:space="0" w:color="auto"/>
            </w:tcBorders>
            <w:noWrap/>
            <w:vAlign w:val="bottom"/>
            <w:hideMark/>
          </w:tcPr>
          <w:p w14:paraId="6292C94B" w14:textId="77777777" w:rsidR="00906B45" w:rsidRPr="00906B45" w:rsidRDefault="00906B45" w:rsidP="00447D11">
            <w:pPr>
              <w:jc w:val="center"/>
              <w:rPr>
                <w:i/>
                <w:iCs/>
                <w:snapToGrid w:val="0"/>
              </w:rPr>
            </w:pPr>
            <w:r w:rsidRPr="00906B45">
              <w:rPr>
                <w:i/>
                <w:iCs/>
                <w:snapToGrid w:val="0"/>
              </w:rPr>
              <w:t>25,433</w:t>
            </w:r>
          </w:p>
        </w:tc>
        <w:tc>
          <w:tcPr>
            <w:tcW w:w="964" w:type="dxa"/>
            <w:tcBorders>
              <w:top w:val="nil"/>
              <w:left w:val="nil"/>
              <w:bottom w:val="single" w:sz="4" w:space="0" w:color="auto"/>
              <w:right w:val="single" w:sz="4" w:space="0" w:color="auto"/>
            </w:tcBorders>
            <w:noWrap/>
            <w:vAlign w:val="bottom"/>
            <w:hideMark/>
          </w:tcPr>
          <w:p w14:paraId="34411D36"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410A67B9"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473A0C82" w14:textId="77777777" w:rsidR="00906B45" w:rsidRPr="00906B45" w:rsidRDefault="00906B45" w:rsidP="00447D11">
            <w:pPr>
              <w:jc w:val="center"/>
              <w:rPr>
                <w:i/>
                <w:iCs/>
                <w:snapToGrid w:val="0"/>
              </w:rPr>
            </w:pPr>
            <w:r w:rsidRPr="00906B45">
              <w:rPr>
                <w:i/>
                <w:iCs/>
                <w:snapToGrid w:val="0"/>
              </w:rPr>
              <w:t>N/A</w:t>
            </w:r>
          </w:p>
        </w:tc>
      </w:tr>
      <w:tr w:rsidR="00906B45" w:rsidRPr="00906B45" w14:paraId="2BF2040A"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7CF5B531" w14:textId="77777777" w:rsidR="00906B45" w:rsidRPr="00906B45" w:rsidRDefault="00906B45" w:rsidP="00447D11">
            <w:pPr>
              <w:jc w:val="left"/>
              <w:rPr>
                <w:i/>
                <w:iCs/>
                <w:snapToGrid w:val="0"/>
              </w:rPr>
            </w:pPr>
            <w:r w:rsidRPr="00906B45">
              <w:rPr>
                <w:i/>
                <w:iCs/>
                <w:snapToGrid w:val="0"/>
              </w:rPr>
              <w:t>Parkinson Aquatic Centre</w:t>
            </w:r>
          </w:p>
          <w:p w14:paraId="793508F7"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02A5E8CA"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31E04701"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0410BEFF"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117BE7A6"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597288D2"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19F7BF00"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0672D41"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213FF0AE"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2D01036D"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1AED39A0" w14:textId="77777777" w:rsidR="00906B45" w:rsidRPr="00906B45" w:rsidRDefault="00906B45" w:rsidP="00447D11">
            <w:pPr>
              <w:jc w:val="center"/>
              <w:rPr>
                <w:i/>
                <w:iCs/>
                <w:snapToGrid w:val="0"/>
              </w:rPr>
            </w:pPr>
            <w:r w:rsidRPr="00906B45">
              <w:rPr>
                <w:i/>
                <w:iCs/>
                <w:snapToGrid w:val="0"/>
              </w:rPr>
              <w:t>27,244</w:t>
            </w:r>
          </w:p>
        </w:tc>
        <w:tc>
          <w:tcPr>
            <w:tcW w:w="964" w:type="dxa"/>
            <w:tcBorders>
              <w:top w:val="nil"/>
              <w:left w:val="nil"/>
              <w:bottom w:val="single" w:sz="4" w:space="0" w:color="auto"/>
              <w:right w:val="single" w:sz="4" w:space="0" w:color="auto"/>
            </w:tcBorders>
            <w:noWrap/>
            <w:vAlign w:val="bottom"/>
            <w:hideMark/>
          </w:tcPr>
          <w:p w14:paraId="19C87E7A" w14:textId="77777777" w:rsidR="00906B45" w:rsidRPr="00906B45" w:rsidRDefault="00906B45" w:rsidP="00447D11">
            <w:pPr>
              <w:jc w:val="center"/>
              <w:rPr>
                <w:i/>
                <w:iCs/>
                <w:snapToGrid w:val="0"/>
              </w:rPr>
            </w:pPr>
            <w:r w:rsidRPr="00906B45">
              <w:rPr>
                <w:i/>
                <w:iCs/>
                <w:snapToGrid w:val="0"/>
              </w:rPr>
              <w:t>20,155</w:t>
            </w:r>
          </w:p>
        </w:tc>
        <w:tc>
          <w:tcPr>
            <w:tcW w:w="964" w:type="dxa"/>
            <w:tcBorders>
              <w:top w:val="nil"/>
              <w:left w:val="nil"/>
              <w:bottom w:val="single" w:sz="4" w:space="0" w:color="auto"/>
              <w:right w:val="single" w:sz="4" w:space="0" w:color="auto"/>
            </w:tcBorders>
            <w:noWrap/>
            <w:vAlign w:val="bottom"/>
            <w:hideMark/>
          </w:tcPr>
          <w:p w14:paraId="3BA8CF82" w14:textId="77777777" w:rsidR="00906B45" w:rsidRPr="00906B45" w:rsidRDefault="00906B45" w:rsidP="00447D11">
            <w:pPr>
              <w:jc w:val="center"/>
              <w:rPr>
                <w:i/>
                <w:iCs/>
                <w:snapToGrid w:val="0"/>
              </w:rPr>
            </w:pPr>
            <w:r w:rsidRPr="00906B45">
              <w:rPr>
                <w:i/>
                <w:iCs/>
                <w:snapToGrid w:val="0"/>
              </w:rPr>
              <w:t>19,562</w:t>
            </w:r>
          </w:p>
        </w:tc>
        <w:tc>
          <w:tcPr>
            <w:tcW w:w="964" w:type="dxa"/>
            <w:tcBorders>
              <w:top w:val="nil"/>
              <w:left w:val="nil"/>
              <w:bottom w:val="single" w:sz="4" w:space="0" w:color="auto"/>
              <w:right w:val="single" w:sz="4" w:space="0" w:color="auto"/>
            </w:tcBorders>
            <w:noWrap/>
            <w:vAlign w:val="bottom"/>
            <w:hideMark/>
          </w:tcPr>
          <w:p w14:paraId="562D891D" w14:textId="77777777" w:rsidR="00906B45" w:rsidRPr="00906B45" w:rsidRDefault="00906B45" w:rsidP="00447D11">
            <w:pPr>
              <w:jc w:val="center"/>
              <w:rPr>
                <w:i/>
                <w:iCs/>
                <w:snapToGrid w:val="0"/>
              </w:rPr>
            </w:pPr>
            <w:r w:rsidRPr="00906B45">
              <w:rPr>
                <w:i/>
                <w:iCs/>
                <w:snapToGrid w:val="0"/>
              </w:rPr>
              <w:t>20,776</w:t>
            </w:r>
          </w:p>
        </w:tc>
      </w:tr>
      <w:tr w:rsidR="00906B45" w:rsidRPr="00906B45" w14:paraId="44832742"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7E91B9B0"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378D8EC6"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4CAB02E4" w14:textId="77777777" w:rsidR="00906B45" w:rsidRPr="00906B45" w:rsidRDefault="00906B45" w:rsidP="00447D11">
            <w:pPr>
              <w:jc w:val="center"/>
              <w:rPr>
                <w:i/>
                <w:iCs/>
                <w:snapToGrid w:val="0"/>
              </w:rPr>
            </w:pPr>
            <w:r w:rsidRPr="00906B45">
              <w:rPr>
                <w:i/>
                <w:iCs/>
                <w:snapToGrid w:val="0"/>
              </w:rPr>
              <w:t>19,221</w:t>
            </w:r>
          </w:p>
        </w:tc>
        <w:tc>
          <w:tcPr>
            <w:tcW w:w="964" w:type="dxa"/>
            <w:tcBorders>
              <w:top w:val="nil"/>
              <w:left w:val="nil"/>
              <w:bottom w:val="single" w:sz="4" w:space="0" w:color="auto"/>
              <w:right w:val="single" w:sz="4" w:space="0" w:color="auto"/>
            </w:tcBorders>
            <w:noWrap/>
            <w:vAlign w:val="bottom"/>
            <w:hideMark/>
          </w:tcPr>
          <w:p w14:paraId="579AD12C" w14:textId="77777777" w:rsidR="00906B45" w:rsidRPr="00906B45" w:rsidRDefault="00906B45" w:rsidP="00447D11">
            <w:pPr>
              <w:jc w:val="center"/>
              <w:rPr>
                <w:i/>
                <w:iCs/>
                <w:snapToGrid w:val="0"/>
              </w:rPr>
            </w:pPr>
            <w:r w:rsidRPr="00906B45">
              <w:rPr>
                <w:i/>
                <w:iCs/>
                <w:snapToGrid w:val="0"/>
              </w:rPr>
              <w:t>19,106</w:t>
            </w:r>
          </w:p>
        </w:tc>
        <w:tc>
          <w:tcPr>
            <w:tcW w:w="1066" w:type="dxa"/>
            <w:tcBorders>
              <w:top w:val="nil"/>
              <w:left w:val="nil"/>
              <w:bottom w:val="single" w:sz="4" w:space="0" w:color="auto"/>
              <w:right w:val="single" w:sz="4" w:space="0" w:color="auto"/>
            </w:tcBorders>
            <w:noWrap/>
            <w:vAlign w:val="bottom"/>
            <w:hideMark/>
          </w:tcPr>
          <w:p w14:paraId="695777D9" w14:textId="77777777" w:rsidR="00906B45" w:rsidRPr="00906B45" w:rsidRDefault="00906B45" w:rsidP="00447D11">
            <w:pPr>
              <w:jc w:val="center"/>
              <w:rPr>
                <w:i/>
                <w:iCs/>
                <w:snapToGrid w:val="0"/>
              </w:rPr>
            </w:pPr>
            <w:r w:rsidRPr="00906B45">
              <w:rPr>
                <w:i/>
                <w:iCs/>
                <w:snapToGrid w:val="0"/>
              </w:rPr>
              <w:t>22,608</w:t>
            </w:r>
          </w:p>
        </w:tc>
        <w:tc>
          <w:tcPr>
            <w:tcW w:w="982" w:type="dxa"/>
            <w:tcBorders>
              <w:top w:val="nil"/>
              <w:left w:val="nil"/>
              <w:bottom w:val="single" w:sz="4" w:space="0" w:color="auto"/>
              <w:right w:val="single" w:sz="4" w:space="0" w:color="auto"/>
            </w:tcBorders>
            <w:noWrap/>
            <w:vAlign w:val="bottom"/>
            <w:hideMark/>
          </w:tcPr>
          <w:p w14:paraId="5B9DAB21" w14:textId="77777777" w:rsidR="00906B45" w:rsidRPr="00906B45" w:rsidRDefault="00906B45" w:rsidP="00447D11">
            <w:pPr>
              <w:jc w:val="center"/>
              <w:rPr>
                <w:i/>
                <w:iCs/>
                <w:snapToGrid w:val="0"/>
              </w:rPr>
            </w:pPr>
            <w:r w:rsidRPr="00906B45">
              <w:rPr>
                <w:i/>
                <w:iCs/>
                <w:snapToGrid w:val="0"/>
              </w:rPr>
              <w:t>28,275</w:t>
            </w:r>
          </w:p>
        </w:tc>
        <w:tc>
          <w:tcPr>
            <w:tcW w:w="1043" w:type="dxa"/>
            <w:tcBorders>
              <w:top w:val="nil"/>
              <w:left w:val="nil"/>
              <w:bottom w:val="single" w:sz="4" w:space="0" w:color="auto"/>
              <w:right w:val="single" w:sz="4" w:space="0" w:color="auto"/>
            </w:tcBorders>
            <w:noWrap/>
            <w:vAlign w:val="bottom"/>
            <w:hideMark/>
          </w:tcPr>
          <w:p w14:paraId="4ABAEF06" w14:textId="77777777" w:rsidR="00906B45" w:rsidRPr="00906B45" w:rsidRDefault="00906B45" w:rsidP="00447D11">
            <w:pPr>
              <w:jc w:val="center"/>
              <w:rPr>
                <w:i/>
                <w:iCs/>
                <w:snapToGrid w:val="0"/>
              </w:rPr>
            </w:pPr>
            <w:r w:rsidRPr="00906B45">
              <w:rPr>
                <w:i/>
                <w:iCs/>
                <w:snapToGrid w:val="0"/>
              </w:rPr>
              <w:t>25,718</w:t>
            </w:r>
          </w:p>
        </w:tc>
        <w:tc>
          <w:tcPr>
            <w:tcW w:w="1043" w:type="dxa"/>
            <w:tcBorders>
              <w:top w:val="nil"/>
              <w:left w:val="nil"/>
              <w:bottom w:val="single" w:sz="4" w:space="0" w:color="auto"/>
              <w:right w:val="single" w:sz="4" w:space="0" w:color="auto"/>
            </w:tcBorders>
            <w:noWrap/>
            <w:vAlign w:val="bottom"/>
            <w:hideMark/>
          </w:tcPr>
          <w:p w14:paraId="00709173" w14:textId="77777777" w:rsidR="00906B45" w:rsidRPr="00906B45" w:rsidRDefault="00906B45" w:rsidP="00447D11">
            <w:pPr>
              <w:jc w:val="center"/>
              <w:rPr>
                <w:i/>
                <w:iCs/>
                <w:snapToGrid w:val="0"/>
              </w:rPr>
            </w:pPr>
            <w:r w:rsidRPr="00906B45">
              <w:rPr>
                <w:i/>
                <w:iCs/>
                <w:snapToGrid w:val="0"/>
              </w:rPr>
              <w:t>21,091</w:t>
            </w:r>
          </w:p>
        </w:tc>
        <w:tc>
          <w:tcPr>
            <w:tcW w:w="982" w:type="dxa"/>
            <w:tcBorders>
              <w:top w:val="nil"/>
              <w:left w:val="nil"/>
              <w:bottom w:val="single" w:sz="4" w:space="0" w:color="auto"/>
              <w:right w:val="single" w:sz="4" w:space="0" w:color="auto"/>
            </w:tcBorders>
            <w:noWrap/>
            <w:vAlign w:val="bottom"/>
            <w:hideMark/>
          </w:tcPr>
          <w:p w14:paraId="79889B33" w14:textId="77777777" w:rsidR="00906B45" w:rsidRPr="00906B45" w:rsidRDefault="00906B45" w:rsidP="00447D11">
            <w:pPr>
              <w:jc w:val="center"/>
              <w:rPr>
                <w:i/>
                <w:iCs/>
                <w:snapToGrid w:val="0"/>
              </w:rPr>
            </w:pPr>
            <w:r w:rsidRPr="00906B45">
              <w:rPr>
                <w:i/>
                <w:iCs/>
                <w:snapToGrid w:val="0"/>
              </w:rPr>
              <w:t>28,466</w:t>
            </w:r>
          </w:p>
        </w:tc>
        <w:tc>
          <w:tcPr>
            <w:tcW w:w="983" w:type="dxa"/>
            <w:tcBorders>
              <w:top w:val="nil"/>
              <w:left w:val="nil"/>
              <w:bottom w:val="single" w:sz="4" w:space="0" w:color="auto"/>
              <w:right w:val="single" w:sz="4" w:space="0" w:color="auto"/>
            </w:tcBorders>
            <w:noWrap/>
            <w:vAlign w:val="bottom"/>
            <w:hideMark/>
          </w:tcPr>
          <w:p w14:paraId="08B6FD1A" w14:textId="77777777" w:rsidR="00906B45" w:rsidRPr="00906B45" w:rsidRDefault="00906B45" w:rsidP="00447D11">
            <w:pPr>
              <w:jc w:val="center"/>
              <w:rPr>
                <w:i/>
                <w:iCs/>
                <w:snapToGrid w:val="0"/>
              </w:rPr>
            </w:pPr>
            <w:r w:rsidRPr="00906B45">
              <w:rPr>
                <w:i/>
                <w:iCs/>
                <w:snapToGrid w:val="0"/>
              </w:rPr>
              <w:t>28,307</w:t>
            </w:r>
          </w:p>
        </w:tc>
        <w:tc>
          <w:tcPr>
            <w:tcW w:w="907" w:type="dxa"/>
            <w:tcBorders>
              <w:top w:val="nil"/>
              <w:left w:val="nil"/>
              <w:bottom w:val="single" w:sz="4" w:space="0" w:color="auto"/>
              <w:right w:val="single" w:sz="4" w:space="0" w:color="auto"/>
            </w:tcBorders>
            <w:noWrap/>
            <w:vAlign w:val="bottom"/>
            <w:hideMark/>
          </w:tcPr>
          <w:p w14:paraId="6F1879FA" w14:textId="77777777" w:rsidR="00906B45" w:rsidRPr="00906B45" w:rsidRDefault="00906B45" w:rsidP="00447D11">
            <w:pPr>
              <w:jc w:val="center"/>
              <w:rPr>
                <w:i/>
                <w:iCs/>
                <w:snapToGrid w:val="0"/>
              </w:rPr>
            </w:pPr>
            <w:r w:rsidRPr="00906B45">
              <w:rPr>
                <w:i/>
                <w:iCs/>
                <w:snapToGrid w:val="0"/>
              </w:rPr>
              <w:t>28,439</w:t>
            </w:r>
          </w:p>
        </w:tc>
        <w:tc>
          <w:tcPr>
            <w:tcW w:w="964" w:type="dxa"/>
            <w:tcBorders>
              <w:top w:val="nil"/>
              <w:left w:val="nil"/>
              <w:bottom w:val="single" w:sz="4" w:space="0" w:color="auto"/>
              <w:right w:val="single" w:sz="4" w:space="0" w:color="auto"/>
            </w:tcBorders>
            <w:noWrap/>
            <w:vAlign w:val="bottom"/>
            <w:hideMark/>
          </w:tcPr>
          <w:p w14:paraId="190C5A1E"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9E9F2C4"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F12EFB7" w14:textId="77777777" w:rsidR="00906B45" w:rsidRPr="00906B45" w:rsidRDefault="00906B45" w:rsidP="00447D11">
            <w:pPr>
              <w:jc w:val="center"/>
              <w:rPr>
                <w:i/>
                <w:iCs/>
                <w:snapToGrid w:val="0"/>
              </w:rPr>
            </w:pPr>
            <w:r w:rsidRPr="00906B45">
              <w:rPr>
                <w:i/>
                <w:iCs/>
                <w:snapToGrid w:val="0"/>
              </w:rPr>
              <w:t>N/A</w:t>
            </w:r>
          </w:p>
        </w:tc>
      </w:tr>
      <w:tr w:rsidR="00906B45" w:rsidRPr="00906B45" w14:paraId="1EF0A3FA"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7685D87A" w14:textId="77777777" w:rsidR="00906B45" w:rsidRPr="00906B45" w:rsidRDefault="00906B45" w:rsidP="00447D11">
            <w:pPr>
              <w:jc w:val="left"/>
              <w:rPr>
                <w:i/>
                <w:iCs/>
                <w:snapToGrid w:val="0"/>
              </w:rPr>
            </w:pPr>
            <w:r w:rsidRPr="00906B45">
              <w:rPr>
                <w:i/>
                <w:iCs/>
                <w:snapToGrid w:val="0"/>
              </w:rPr>
              <w:t>Runcorn Pool</w:t>
            </w:r>
          </w:p>
          <w:p w14:paraId="07CEC7CB"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22D379CF"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25F4C37B"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39FC11E3"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164700E4"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3CF9F2FC"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BEB8450"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53FD7F0"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2D4BFB17"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56EC6038"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45342D65" w14:textId="77777777" w:rsidR="00906B45" w:rsidRPr="00906B45" w:rsidRDefault="00906B45" w:rsidP="00447D11">
            <w:pPr>
              <w:jc w:val="center"/>
              <w:rPr>
                <w:i/>
                <w:iCs/>
                <w:snapToGrid w:val="0"/>
              </w:rPr>
            </w:pPr>
            <w:r w:rsidRPr="00906B45">
              <w:rPr>
                <w:i/>
                <w:iCs/>
                <w:snapToGrid w:val="0"/>
              </w:rPr>
              <w:t>21,489</w:t>
            </w:r>
          </w:p>
        </w:tc>
        <w:tc>
          <w:tcPr>
            <w:tcW w:w="964" w:type="dxa"/>
            <w:tcBorders>
              <w:top w:val="nil"/>
              <w:left w:val="nil"/>
              <w:bottom w:val="single" w:sz="4" w:space="0" w:color="auto"/>
              <w:right w:val="single" w:sz="4" w:space="0" w:color="auto"/>
            </w:tcBorders>
            <w:noWrap/>
            <w:vAlign w:val="bottom"/>
            <w:hideMark/>
          </w:tcPr>
          <w:p w14:paraId="7DBE487D" w14:textId="77777777" w:rsidR="00906B45" w:rsidRPr="00906B45" w:rsidRDefault="00906B45" w:rsidP="00447D11">
            <w:pPr>
              <w:jc w:val="center"/>
              <w:rPr>
                <w:i/>
                <w:iCs/>
                <w:snapToGrid w:val="0"/>
              </w:rPr>
            </w:pPr>
            <w:r w:rsidRPr="00906B45">
              <w:rPr>
                <w:i/>
                <w:iCs/>
                <w:snapToGrid w:val="0"/>
              </w:rPr>
              <w:t>16,256</w:t>
            </w:r>
          </w:p>
        </w:tc>
        <w:tc>
          <w:tcPr>
            <w:tcW w:w="964" w:type="dxa"/>
            <w:tcBorders>
              <w:top w:val="nil"/>
              <w:left w:val="nil"/>
              <w:bottom w:val="single" w:sz="4" w:space="0" w:color="auto"/>
              <w:right w:val="single" w:sz="4" w:space="0" w:color="auto"/>
            </w:tcBorders>
            <w:noWrap/>
            <w:vAlign w:val="bottom"/>
            <w:hideMark/>
          </w:tcPr>
          <w:p w14:paraId="07EFEA96" w14:textId="77777777" w:rsidR="00906B45" w:rsidRPr="00906B45" w:rsidRDefault="00906B45" w:rsidP="00447D11">
            <w:pPr>
              <w:jc w:val="center"/>
              <w:rPr>
                <w:i/>
                <w:iCs/>
                <w:snapToGrid w:val="0"/>
              </w:rPr>
            </w:pPr>
            <w:r w:rsidRPr="00906B45">
              <w:rPr>
                <w:i/>
                <w:iCs/>
                <w:snapToGrid w:val="0"/>
              </w:rPr>
              <w:t>16,405</w:t>
            </w:r>
          </w:p>
        </w:tc>
        <w:tc>
          <w:tcPr>
            <w:tcW w:w="964" w:type="dxa"/>
            <w:tcBorders>
              <w:top w:val="nil"/>
              <w:left w:val="nil"/>
              <w:bottom w:val="single" w:sz="4" w:space="0" w:color="auto"/>
              <w:right w:val="single" w:sz="4" w:space="0" w:color="auto"/>
            </w:tcBorders>
            <w:noWrap/>
            <w:vAlign w:val="bottom"/>
            <w:hideMark/>
          </w:tcPr>
          <w:p w14:paraId="1A0723AF" w14:textId="77777777" w:rsidR="00906B45" w:rsidRPr="00906B45" w:rsidRDefault="00906B45" w:rsidP="00447D11">
            <w:pPr>
              <w:jc w:val="center"/>
              <w:rPr>
                <w:i/>
                <w:iCs/>
                <w:snapToGrid w:val="0"/>
              </w:rPr>
            </w:pPr>
            <w:r w:rsidRPr="00906B45">
              <w:rPr>
                <w:i/>
                <w:iCs/>
                <w:snapToGrid w:val="0"/>
              </w:rPr>
              <w:t>13,747</w:t>
            </w:r>
          </w:p>
        </w:tc>
      </w:tr>
      <w:tr w:rsidR="00906B45" w:rsidRPr="00906B45" w14:paraId="3FD7ADA9"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10CF7887"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024F8A32"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407547A7" w14:textId="77777777" w:rsidR="00906B45" w:rsidRPr="00906B45" w:rsidRDefault="00906B45" w:rsidP="00447D11">
            <w:pPr>
              <w:jc w:val="center"/>
              <w:rPr>
                <w:i/>
                <w:iCs/>
                <w:snapToGrid w:val="0"/>
              </w:rPr>
            </w:pPr>
            <w:r w:rsidRPr="00906B45">
              <w:rPr>
                <w:i/>
                <w:iCs/>
                <w:snapToGrid w:val="0"/>
              </w:rPr>
              <w:t>13,915</w:t>
            </w:r>
          </w:p>
        </w:tc>
        <w:tc>
          <w:tcPr>
            <w:tcW w:w="964" w:type="dxa"/>
            <w:tcBorders>
              <w:top w:val="nil"/>
              <w:left w:val="nil"/>
              <w:bottom w:val="single" w:sz="4" w:space="0" w:color="auto"/>
              <w:right w:val="single" w:sz="4" w:space="0" w:color="auto"/>
            </w:tcBorders>
            <w:noWrap/>
            <w:vAlign w:val="bottom"/>
            <w:hideMark/>
          </w:tcPr>
          <w:p w14:paraId="6E4AA0F1" w14:textId="77777777" w:rsidR="00906B45" w:rsidRPr="00906B45" w:rsidRDefault="00906B45" w:rsidP="00447D11">
            <w:pPr>
              <w:jc w:val="center"/>
              <w:rPr>
                <w:i/>
                <w:iCs/>
                <w:snapToGrid w:val="0"/>
              </w:rPr>
            </w:pPr>
            <w:r w:rsidRPr="00906B45">
              <w:rPr>
                <w:i/>
                <w:iCs/>
                <w:snapToGrid w:val="0"/>
              </w:rPr>
              <w:t>16,695</w:t>
            </w:r>
          </w:p>
        </w:tc>
        <w:tc>
          <w:tcPr>
            <w:tcW w:w="1066" w:type="dxa"/>
            <w:tcBorders>
              <w:top w:val="nil"/>
              <w:left w:val="nil"/>
              <w:bottom w:val="single" w:sz="4" w:space="0" w:color="auto"/>
              <w:right w:val="single" w:sz="4" w:space="0" w:color="auto"/>
            </w:tcBorders>
            <w:noWrap/>
            <w:vAlign w:val="bottom"/>
            <w:hideMark/>
          </w:tcPr>
          <w:p w14:paraId="400D3523" w14:textId="77777777" w:rsidR="00906B45" w:rsidRPr="00906B45" w:rsidRDefault="00906B45" w:rsidP="00447D11">
            <w:pPr>
              <w:jc w:val="center"/>
              <w:rPr>
                <w:i/>
                <w:iCs/>
                <w:snapToGrid w:val="0"/>
              </w:rPr>
            </w:pPr>
            <w:r w:rsidRPr="00906B45">
              <w:rPr>
                <w:i/>
                <w:iCs/>
                <w:snapToGrid w:val="0"/>
              </w:rPr>
              <w:t>19,856</w:t>
            </w:r>
          </w:p>
        </w:tc>
        <w:tc>
          <w:tcPr>
            <w:tcW w:w="982" w:type="dxa"/>
            <w:tcBorders>
              <w:top w:val="nil"/>
              <w:left w:val="nil"/>
              <w:bottom w:val="single" w:sz="4" w:space="0" w:color="auto"/>
              <w:right w:val="single" w:sz="4" w:space="0" w:color="auto"/>
            </w:tcBorders>
            <w:noWrap/>
            <w:vAlign w:val="bottom"/>
            <w:hideMark/>
          </w:tcPr>
          <w:p w14:paraId="55BC55A8" w14:textId="77777777" w:rsidR="00906B45" w:rsidRPr="00906B45" w:rsidRDefault="00906B45" w:rsidP="00447D11">
            <w:pPr>
              <w:jc w:val="center"/>
              <w:rPr>
                <w:i/>
                <w:iCs/>
                <w:snapToGrid w:val="0"/>
              </w:rPr>
            </w:pPr>
            <w:r w:rsidRPr="00906B45">
              <w:rPr>
                <w:i/>
                <w:iCs/>
                <w:snapToGrid w:val="0"/>
              </w:rPr>
              <w:t>24,112</w:t>
            </w:r>
          </w:p>
        </w:tc>
        <w:tc>
          <w:tcPr>
            <w:tcW w:w="1043" w:type="dxa"/>
            <w:tcBorders>
              <w:top w:val="nil"/>
              <w:left w:val="nil"/>
              <w:bottom w:val="single" w:sz="4" w:space="0" w:color="auto"/>
              <w:right w:val="single" w:sz="4" w:space="0" w:color="auto"/>
            </w:tcBorders>
            <w:noWrap/>
            <w:vAlign w:val="bottom"/>
            <w:hideMark/>
          </w:tcPr>
          <w:p w14:paraId="352EF4FC" w14:textId="77777777" w:rsidR="00906B45" w:rsidRPr="00906B45" w:rsidRDefault="00906B45" w:rsidP="00447D11">
            <w:pPr>
              <w:jc w:val="center"/>
              <w:rPr>
                <w:i/>
                <w:iCs/>
                <w:snapToGrid w:val="0"/>
              </w:rPr>
            </w:pPr>
            <w:r w:rsidRPr="00906B45">
              <w:rPr>
                <w:i/>
                <w:iCs/>
                <w:snapToGrid w:val="0"/>
              </w:rPr>
              <w:t>25,222</w:t>
            </w:r>
          </w:p>
        </w:tc>
        <w:tc>
          <w:tcPr>
            <w:tcW w:w="1043" w:type="dxa"/>
            <w:tcBorders>
              <w:top w:val="nil"/>
              <w:left w:val="nil"/>
              <w:bottom w:val="single" w:sz="4" w:space="0" w:color="auto"/>
              <w:right w:val="single" w:sz="4" w:space="0" w:color="auto"/>
            </w:tcBorders>
            <w:noWrap/>
            <w:vAlign w:val="bottom"/>
            <w:hideMark/>
          </w:tcPr>
          <w:p w14:paraId="6579310D" w14:textId="77777777" w:rsidR="00906B45" w:rsidRPr="00906B45" w:rsidRDefault="00906B45" w:rsidP="00447D11">
            <w:pPr>
              <w:jc w:val="center"/>
              <w:rPr>
                <w:i/>
                <w:iCs/>
                <w:snapToGrid w:val="0"/>
              </w:rPr>
            </w:pPr>
            <w:r w:rsidRPr="00906B45">
              <w:rPr>
                <w:i/>
                <w:iCs/>
                <w:snapToGrid w:val="0"/>
              </w:rPr>
              <w:t>17,205</w:t>
            </w:r>
          </w:p>
        </w:tc>
        <w:tc>
          <w:tcPr>
            <w:tcW w:w="982" w:type="dxa"/>
            <w:tcBorders>
              <w:top w:val="nil"/>
              <w:left w:val="nil"/>
              <w:bottom w:val="single" w:sz="4" w:space="0" w:color="auto"/>
              <w:right w:val="single" w:sz="4" w:space="0" w:color="auto"/>
            </w:tcBorders>
            <w:noWrap/>
            <w:vAlign w:val="bottom"/>
            <w:hideMark/>
          </w:tcPr>
          <w:p w14:paraId="755BA0D4" w14:textId="77777777" w:rsidR="00906B45" w:rsidRPr="00906B45" w:rsidRDefault="00906B45" w:rsidP="00447D11">
            <w:pPr>
              <w:jc w:val="center"/>
              <w:rPr>
                <w:i/>
                <w:iCs/>
                <w:snapToGrid w:val="0"/>
              </w:rPr>
            </w:pPr>
            <w:r w:rsidRPr="00906B45">
              <w:rPr>
                <w:i/>
                <w:iCs/>
                <w:snapToGrid w:val="0"/>
              </w:rPr>
              <w:t>23,852</w:t>
            </w:r>
          </w:p>
        </w:tc>
        <w:tc>
          <w:tcPr>
            <w:tcW w:w="983" w:type="dxa"/>
            <w:tcBorders>
              <w:top w:val="nil"/>
              <w:left w:val="nil"/>
              <w:bottom w:val="single" w:sz="4" w:space="0" w:color="auto"/>
              <w:right w:val="single" w:sz="4" w:space="0" w:color="auto"/>
            </w:tcBorders>
            <w:noWrap/>
            <w:vAlign w:val="bottom"/>
            <w:hideMark/>
          </w:tcPr>
          <w:p w14:paraId="5735CE70" w14:textId="77777777" w:rsidR="00906B45" w:rsidRPr="00906B45" w:rsidRDefault="00906B45" w:rsidP="00447D11">
            <w:pPr>
              <w:jc w:val="center"/>
              <w:rPr>
                <w:i/>
                <w:iCs/>
                <w:snapToGrid w:val="0"/>
              </w:rPr>
            </w:pPr>
            <w:r w:rsidRPr="00906B45">
              <w:rPr>
                <w:i/>
                <w:iCs/>
                <w:snapToGrid w:val="0"/>
              </w:rPr>
              <w:t>20,009</w:t>
            </w:r>
          </w:p>
        </w:tc>
        <w:tc>
          <w:tcPr>
            <w:tcW w:w="907" w:type="dxa"/>
            <w:tcBorders>
              <w:top w:val="nil"/>
              <w:left w:val="nil"/>
              <w:bottom w:val="single" w:sz="4" w:space="0" w:color="auto"/>
              <w:right w:val="single" w:sz="4" w:space="0" w:color="auto"/>
            </w:tcBorders>
            <w:noWrap/>
            <w:vAlign w:val="bottom"/>
            <w:hideMark/>
          </w:tcPr>
          <w:p w14:paraId="463D8E68" w14:textId="77777777" w:rsidR="00906B45" w:rsidRPr="00906B45" w:rsidRDefault="00906B45" w:rsidP="00447D11">
            <w:pPr>
              <w:jc w:val="center"/>
              <w:rPr>
                <w:i/>
                <w:iCs/>
                <w:snapToGrid w:val="0"/>
              </w:rPr>
            </w:pPr>
            <w:r w:rsidRPr="00906B45">
              <w:rPr>
                <w:i/>
                <w:iCs/>
                <w:snapToGrid w:val="0"/>
              </w:rPr>
              <w:t>22,462</w:t>
            </w:r>
          </w:p>
        </w:tc>
        <w:tc>
          <w:tcPr>
            <w:tcW w:w="964" w:type="dxa"/>
            <w:tcBorders>
              <w:top w:val="nil"/>
              <w:left w:val="nil"/>
              <w:bottom w:val="single" w:sz="4" w:space="0" w:color="auto"/>
              <w:right w:val="single" w:sz="4" w:space="0" w:color="auto"/>
            </w:tcBorders>
            <w:noWrap/>
            <w:vAlign w:val="bottom"/>
            <w:hideMark/>
          </w:tcPr>
          <w:p w14:paraId="428CFEF4"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61DA1F2"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9DA8972" w14:textId="77777777" w:rsidR="00906B45" w:rsidRPr="00906B45" w:rsidRDefault="00906B45" w:rsidP="00447D11">
            <w:pPr>
              <w:jc w:val="center"/>
              <w:rPr>
                <w:i/>
                <w:iCs/>
                <w:snapToGrid w:val="0"/>
              </w:rPr>
            </w:pPr>
            <w:r w:rsidRPr="00906B45">
              <w:rPr>
                <w:i/>
                <w:iCs/>
                <w:snapToGrid w:val="0"/>
              </w:rPr>
              <w:t>N/A</w:t>
            </w:r>
          </w:p>
        </w:tc>
      </w:tr>
      <w:tr w:rsidR="00906B45" w:rsidRPr="00906B45" w14:paraId="70BDDF11"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502DFEAA" w14:textId="77777777" w:rsidR="00906B45" w:rsidRPr="00906B45" w:rsidRDefault="00906B45" w:rsidP="00447D11">
            <w:pPr>
              <w:jc w:val="left"/>
              <w:rPr>
                <w:i/>
                <w:iCs/>
                <w:snapToGrid w:val="0"/>
              </w:rPr>
            </w:pPr>
            <w:r w:rsidRPr="00906B45">
              <w:rPr>
                <w:i/>
                <w:iCs/>
                <w:snapToGrid w:val="0"/>
              </w:rPr>
              <w:t>Sandgate Aquatic Centre</w:t>
            </w:r>
          </w:p>
          <w:p w14:paraId="0F8FAA89"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158DF707"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024A964C"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0274916B"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CFB6501"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635EAB80"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41E64563"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A00B26B"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47C98957"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19A6999D"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275FC8B2" w14:textId="77777777" w:rsidR="00906B45" w:rsidRPr="00906B45" w:rsidRDefault="00906B45" w:rsidP="00447D11">
            <w:pPr>
              <w:jc w:val="center"/>
              <w:rPr>
                <w:i/>
                <w:iCs/>
                <w:snapToGrid w:val="0"/>
              </w:rPr>
            </w:pPr>
            <w:r w:rsidRPr="00906B45">
              <w:rPr>
                <w:i/>
                <w:iCs/>
                <w:snapToGrid w:val="0"/>
              </w:rPr>
              <w:t>32,643</w:t>
            </w:r>
          </w:p>
        </w:tc>
        <w:tc>
          <w:tcPr>
            <w:tcW w:w="964" w:type="dxa"/>
            <w:tcBorders>
              <w:top w:val="nil"/>
              <w:left w:val="nil"/>
              <w:bottom w:val="single" w:sz="4" w:space="0" w:color="auto"/>
              <w:right w:val="single" w:sz="4" w:space="0" w:color="auto"/>
            </w:tcBorders>
            <w:noWrap/>
            <w:vAlign w:val="bottom"/>
            <w:hideMark/>
          </w:tcPr>
          <w:p w14:paraId="20A31208" w14:textId="77777777" w:rsidR="00906B45" w:rsidRPr="00906B45" w:rsidRDefault="00906B45" w:rsidP="00447D11">
            <w:pPr>
              <w:jc w:val="center"/>
              <w:rPr>
                <w:i/>
                <w:iCs/>
                <w:snapToGrid w:val="0"/>
              </w:rPr>
            </w:pPr>
            <w:r w:rsidRPr="00906B45">
              <w:rPr>
                <w:i/>
                <w:iCs/>
                <w:snapToGrid w:val="0"/>
              </w:rPr>
              <w:t>24,641</w:t>
            </w:r>
          </w:p>
        </w:tc>
        <w:tc>
          <w:tcPr>
            <w:tcW w:w="964" w:type="dxa"/>
            <w:tcBorders>
              <w:top w:val="nil"/>
              <w:left w:val="nil"/>
              <w:bottom w:val="single" w:sz="4" w:space="0" w:color="auto"/>
              <w:right w:val="single" w:sz="4" w:space="0" w:color="auto"/>
            </w:tcBorders>
            <w:noWrap/>
            <w:vAlign w:val="bottom"/>
            <w:hideMark/>
          </w:tcPr>
          <w:p w14:paraId="2AF78DAE" w14:textId="77777777" w:rsidR="00906B45" w:rsidRPr="00906B45" w:rsidRDefault="00906B45" w:rsidP="00447D11">
            <w:pPr>
              <w:jc w:val="center"/>
              <w:rPr>
                <w:i/>
                <w:iCs/>
                <w:snapToGrid w:val="0"/>
              </w:rPr>
            </w:pPr>
            <w:r w:rsidRPr="00906B45">
              <w:rPr>
                <w:i/>
                <w:iCs/>
                <w:snapToGrid w:val="0"/>
              </w:rPr>
              <w:t>22,577</w:t>
            </w:r>
          </w:p>
        </w:tc>
        <w:tc>
          <w:tcPr>
            <w:tcW w:w="964" w:type="dxa"/>
            <w:tcBorders>
              <w:top w:val="nil"/>
              <w:left w:val="nil"/>
              <w:bottom w:val="single" w:sz="4" w:space="0" w:color="auto"/>
              <w:right w:val="single" w:sz="4" w:space="0" w:color="auto"/>
            </w:tcBorders>
            <w:noWrap/>
            <w:vAlign w:val="bottom"/>
            <w:hideMark/>
          </w:tcPr>
          <w:p w14:paraId="76031EB4" w14:textId="77777777" w:rsidR="00906B45" w:rsidRPr="00906B45" w:rsidRDefault="00906B45" w:rsidP="00447D11">
            <w:pPr>
              <w:jc w:val="center"/>
              <w:rPr>
                <w:i/>
                <w:iCs/>
                <w:snapToGrid w:val="0"/>
              </w:rPr>
            </w:pPr>
            <w:r w:rsidRPr="00906B45">
              <w:rPr>
                <w:i/>
                <w:iCs/>
                <w:snapToGrid w:val="0"/>
              </w:rPr>
              <w:t>18,842</w:t>
            </w:r>
          </w:p>
        </w:tc>
      </w:tr>
      <w:tr w:rsidR="00906B45" w:rsidRPr="00906B45" w14:paraId="4C983149"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3F237CCC"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4F776E0F"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33C60805" w14:textId="77777777" w:rsidR="00906B45" w:rsidRPr="00906B45" w:rsidRDefault="00906B45" w:rsidP="00447D11">
            <w:pPr>
              <w:jc w:val="center"/>
              <w:rPr>
                <w:i/>
                <w:iCs/>
                <w:snapToGrid w:val="0"/>
              </w:rPr>
            </w:pPr>
            <w:r w:rsidRPr="00906B45">
              <w:rPr>
                <w:i/>
                <w:iCs/>
                <w:snapToGrid w:val="0"/>
              </w:rPr>
              <w:t>18,789</w:t>
            </w:r>
          </w:p>
        </w:tc>
        <w:tc>
          <w:tcPr>
            <w:tcW w:w="964" w:type="dxa"/>
            <w:tcBorders>
              <w:top w:val="nil"/>
              <w:left w:val="nil"/>
              <w:bottom w:val="single" w:sz="4" w:space="0" w:color="auto"/>
              <w:right w:val="single" w:sz="4" w:space="0" w:color="auto"/>
            </w:tcBorders>
            <w:noWrap/>
            <w:vAlign w:val="bottom"/>
            <w:hideMark/>
          </w:tcPr>
          <w:p w14:paraId="4F2E8819" w14:textId="77777777" w:rsidR="00906B45" w:rsidRPr="00906B45" w:rsidRDefault="00906B45" w:rsidP="00447D11">
            <w:pPr>
              <w:jc w:val="center"/>
              <w:rPr>
                <w:i/>
                <w:iCs/>
                <w:snapToGrid w:val="0"/>
              </w:rPr>
            </w:pPr>
            <w:r w:rsidRPr="00906B45">
              <w:rPr>
                <w:i/>
                <w:iCs/>
                <w:snapToGrid w:val="0"/>
              </w:rPr>
              <w:t>21,046</w:t>
            </w:r>
          </w:p>
        </w:tc>
        <w:tc>
          <w:tcPr>
            <w:tcW w:w="1066" w:type="dxa"/>
            <w:tcBorders>
              <w:top w:val="nil"/>
              <w:left w:val="nil"/>
              <w:bottom w:val="single" w:sz="4" w:space="0" w:color="auto"/>
              <w:right w:val="single" w:sz="4" w:space="0" w:color="auto"/>
            </w:tcBorders>
            <w:noWrap/>
            <w:vAlign w:val="bottom"/>
            <w:hideMark/>
          </w:tcPr>
          <w:p w14:paraId="47281095" w14:textId="77777777" w:rsidR="00906B45" w:rsidRPr="00906B45" w:rsidRDefault="00906B45" w:rsidP="00447D11">
            <w:pPr>
              <w:jc w:val="center"/>
              <w:rPr>
                <w:i/>
                <w:iCs/>
                <w:snapToGrid w:val="0"/>
              </w:rPr>
            </w:pPr>
            <w:r w:rsidRPr="00906B45">
              <w:rPr>
                <w:i/>
                <w:iCs/>
                <w:snapToGrid w:val="0"/>
              </w:rPr>
              <w:t>25,457</w:t>
            </w:r>
          </w:p>
        </w:tc>
        <w:tc>
          <w:tcPr>
            <w:tcW w:w="982" w:type="dxa"/>
            <w:tcBorders>
              <w:top w:val="nil"/>
              <w:left w:val="nil"/>
              <w:bottom w:val="single" w:sz="4" w:space="0" w:color="auto"/>
              <w:right w:val="single" w:sz="4" w:space="0" w:color="auto"/>
            </w:tcBorders>
            <w:noWrap/>
            <w:vAlign w:val="bottom"/>
            <w:hideMark/>
          </w:tcPr>
          <w:p w14:paraId="6710F460" w14:textId="77777777" w:rsidR="00906B45" w:rsidRPr="00906B45" w:rsidRDefault="00906B45" w:rsidP="00447D11">
            <w:pPr>
              <w:jc w:val="center"/>
              <w:rPr>
                <w:i/>
                <w:iCs/>
                <w:snapToGrid w:val="0"/>
              </w:rPr>
            </w:pPr>
            <w:r w:rsidRPr="00906B45">
              <w:rPr>
                <w:i/>
                <w:iCs/>
                <w:snapToGrid w:val="0"/>
              </w:rPr>
              <w:t>35,734</w:t>
            </w:r>
          </w:p>
        </w:tc>
        <w:tc>
          <w:tcPr>
            <w:tcW w:w="1043" w:type="dxa"/>
            <w:tcBorders>
              <w:top w:val="nil"/>
              <w:left w:val="nil"/>
              <w:bottom w:val="single" w:sz="4" w:space="0" w:color="auto"/>
              <w:right w:val="single" w:sz="4" w:space="0" w:color="auto"/>
            </w:tcBorders>
            <w:noWrap/>
            <w:vAlign w:val="bottom"/>
            <w:hideMark/>
          </w:tcPr>
          <w:p w14:paraId="107BF553" w14:textId="77777777" w:rsidR="00906B45" w:rsidRPr="00906B45" w:rsidRDefault="00906B45" w:rsidP="00447D11">
            <w:pPr>
              <w:jc w:val="center"/>
              <w:rPr>
                <w:i/>
                <w:iCs/>
                <w:snapToGrid w:val="0"/>
              </w:rPr>
            </w:pPr>
            <w:r w:rsidRPr="00906B45">
              <w:rPr>
                <w:i/>
                <w:iCs/>
                <w:snapToGrid w:val="0"/>
              </w:rPr>
              <w:t>47,883</w:t>
            </w:r>
          </w:p>
        </w:tc>
        <w:tc>
          <w:tcPr>
            <w:tcW w:w="1043" w:type="dxa"/>
            <w:tcBorders>
              <w:top w:val="nil"/>
              <w:left w:val="nil"/>
              <w:bottom w:val="single" w:sz="4" w:space="0" w:color="auto"/>
              <w:right w:val="single" w:sz="4" w:space="0" w:color="auto"/>
            </w:tcBorders>
            <w:noWrap/>
            <w:vAlign w:val="bottom"/>
            <w:hideMark/>
          </w:tcPr>
          <w:p w14:paraId="7E7F1A96" w14:textId="77777777" w:rsidR="00906B45" w:rsidRPr="00906B45" w:rsidRDefault="00906B45" w:rsidP="00447D11">
            <w:pPr>
              <w:jc w:val="center"/>
              <w:rPr>
                <w:i/>
                <w:iCs/>
                <w:snapToGrid w:val="0"/>
              </w:rPr>
            </w:pPr>
            <w:r w:rsidRPr="00906B45">
              <w:rPr>
                <w:i/>
                <w:iCs/>
                <w:snapToGrid w:val="0"/>
              </w:rPr>
              <w:t>31,433</w:t>
            </w:r>
          </w:p>
        </w:tc>
        <w:tc>
          <w:tcPr>
            <w:tcW w:w="982" w:type="dxa"/>
            <w:tcBorders>
              <w:top w:val="nil"/>
              <w:left w:val="nil"/>
              <w:bottom w:val="single" w:sz="4" w:space="0" w:color="auto"/>
              <w:right w:val="single" w:sz="4" w:space="0" w:color="auto"/>
            </w:tcBorders>
            <w:noWrap/>
            <w:vAlign w:val="bottom"/>
            <w:hideMark/>
          </w:tcPr>
          <w:p w14:paraId="6D2BD77D" w14:textId="77777777" w:rsidR="00906B45" w:rsidRPr="00906B45" w:rsidRDefault="00906B45" w:rsidP="00447D11">
            <w:pPr>
              <w:jc w:val="center"/>
              <w:rPr>
                <w:i/>
                <w:iCs/>
                <w:snapToGrid w:val="0"/>
              </w:rPr>
            </w:pPr>
            <w:r w:rsidRPr="00906B45">
              <w:rPr>
                <w:i/>
                <w:iCs/>
                <w:snapToGrid w:val="0"/>
              </w:rPr>
              <w:t>52,231</w:t>
            </w:r>
          </w:p>
        </w:tc>
        <w:tc>
          <w:tcPr>
            <w:tcW w:w="983" w:type="dxa"/>
            <w:tcBorders>
              <w:top w:val="nil"/>
              <w:left w:val="nil"/>
              <w:bottom w:val="single" w:sz="4" w:space="0" w:color="auto"/>
              <w:right w:val="single" w:sz="4" w:space="0" w:color="auto"/>
            </w:tcBorders>
            <w:noWrap/>
            <w:vAlign w:val="bottom"/>
            <w:hideMark/>
          </w:tcPr>
          <w:p w14:paraId="45F6BEEF" w14:textId="77777777" w:rsidR="00906B45" w:rsidRPr="00906B45" w:rsidRDefault="00906B45" w:rsidP="00447D11">
            <w:pPr>
              <w:jc w:val="center"/>
              <w:rPr>
                <w:i/>
                <w:iCs/>
                <w:snapToGrid w:val="0"/>
              </w:rPr>
            </w:pPr>
            <w:r w:rsidRPr="00906B45">
              <w:rPr>
                <w:i/>
                <w:iCs/>
                <w:snapToGrid w:val="0"/>
              </w:rPr>
              <w:t>41,904</w:t>
            </w:r>
          </w:p>
        </w:tc>
        <w:tc>
          <w:tcPr>
            <w:tcW w:w="907" w:type="dxa"/>
            <w:tcBorders>
              <w:top w:val="nil"/>
              <w:left w:val="nil"/>
              <w:bottom w:val="single" w:sz="4" w:space="0" w:color="auto"/>
              <w:right w:val="single" w:sz="4" w:space="0" w:color="auto"/>
            </w:tcBorders>
            <w:noWrap/>
            <w:vAlign w:val="bottom"/>
            <w:hideMark/>
          </w:tcPr>
          <w:p w14:paraId="2607BFA7" w14:textId="77777777" w:rsidR="00906B45" w:rsidRPr="00906B45" w:rsidRDefault="00906B45" w:rsidP="00447D11">
            <w:pPr>
              <w:jc w:val="center"/>
              <w:rPr>
                <w:i/>
                <w:iCs/>
                <w:snapToGrid w:val="0"/>
              </w:rPr>
            </w:pPr>
            <w:r w:rsidRPr="00906B45">
              <w:rPr>
                <w:i/>
                <w:iCs/>
                <w:snapToGrid w:val="0"/>
              </w:rPr>
              <w:t>39,764</w:t>
            </w:r>
          </w:p>
        </w:tc>
        <w:tc>
          <w:tcPr>
            <w:tcW w:w="964" w:type="dxa"/>
            <w:tcBorders>
              <w:top w:val="nil"/>
              <w:left w:val="nil"/>
              <w:bottom w:val="single" w:sz="4" w:space="0" w:color="auto"/>
              <w:right w:val="single" w:sz="4" w:space="0" w:color="auto"/>
            </w:tcBorders>
            <w:noWrap/>
            <w:vAlign w:val="bottom"/>
            <w:hideMark/>
          </w:tcPr>
          <w:p w14:paraId="12502191"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7247E7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3E152779" w14:textId="77777777" w:rsidR="00906B45" w:rsidRPr="00906B45" w:rsidRDefault="00906B45" w:rsidP="00447D11">
            <w:pPr>
              <w:jc w:val="center"/>
              <w:rPr>
                <w:i/>
                <w:iCs/>
                <w:snapToGrid w:val="0"/>
              </w:rPr>
            </w:pPr>
            <w:r w:rsidRPr="00906B45">
              <w:rPr>
                <w:i/>
                <w:iCs/>
                <w:snapToGrid w:val="0"/>
              </w:rPr>
              <w:t>N/A</w:t>
            </w:r>
          </w:p>
        </w:tc>
      </w:tr>
      <w:tr w:rsidR="00906B45" w:rsidRPr="00906B45" w14:paraId="55F728BE"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05A79FAE" w14:textId="77777777" w:rsidR="00906B45" w:rsidRPr="00906B45" w:rsidRDefault="00906B45" w:rsidP="00447D11">
            <w:pPr>
              <w:jc w:val="left"/>
              <w:rPr>
                <w:i/>
                <w:iCs/>
                <w:snapToGrid w:val="0"/>
              </w:rPr>
            </w:pPr>
            <w:r w:rsidRPr="00906B45">
              <w:rPr>
                <w:i/>
                <w:iCs/>
                <w:snapToGrid w:val="0"/>
              </w:rPr>
              <w:t>Spring Hill Baths</w:t>
            </w:r>
          </w:p>
          <w:p w14:paraId="0AA587BE"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0B5539FA"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5F9DD6E7"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454A46C4"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D89A7CA"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34F6E160"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E30F66A"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376A38D8"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1138586"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64F60AFE"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4E109DA5" w14:textId="77777777" w:rsidR="00906B45" w:rsidRPr="00906B45" w:rsidRDefault="00906B45" w:rsidP="00447D11">
            <w:pPr>
              <w:jc w:val="center"/>
              <w:rPr>
                <w:i/>
                <w:iCs/>
                <w:snapToGrid w:val="0"/>
              </w:rPr>
            </w:pPr>
            <w:r w:rsidRPr="00906B45">
              <w:rPr>
                <w:i/>
                <w:iCs/>
                <w:snapToGrid w:val="0"/>
              </w:rPr>
              <w:t>1,788</w:t>
            </w:r>
          </w:p>
        </w:tc>
        <w:tc>
          <w:tcPr>
            <w:tcW w:w="964" w:type="dxa"/>
            <w:tcBorders>
              <w:top w:val="nil"/>
              <w:left w:val="nil"/>
              <w:bottom w:val="single" w:sz="4" w:space="0" w:color="auto"/>
              <w:right w:val="single" w:sz="4" w:space="0" w:color="auto"/>
            </w:tcBorders>
            <w:noWrap/>
            <w:vAlign w:val="bottom"/>
            <w:hideMark/>
          </w:tcPr>
          <w:p w14:paraId="6E7CB368" w14:textId="77777777" w:rsidR="00906B45" w:rsidRPr="00906B45" w:rsidRDefault="00906B45" w:rsidP="00447D11">
            <w:pPr>
              <w:jc w:val="center"/>
              <w:rPr>
                <w:i/>
                <w:iCs/>
                <w:snapToGrid w:val="0"/>
              </w:rPr>
            </w:pPr>
            <w:r w:rsidRPr="00906B45">
              <w:rPr>
                <w:i/>
                <w:iCs/>
                <w:snapToGrid w:val="0"/>
              </w:rPr>
              <w:t>1,544</w:t>
            </w:r>
          </w:p>
        </w:tc>
        <w:tc>
          <w:tcPr>
            <w:tcW w:w="964" w:type="dxa"/>
            <w:tcBorders>
              <w:top w:val="nil"/>
              <w:left w:val="nil"/>
              <w:bottom w:val="single" w:sz="4" w:space="0" w:color="auto"/>
              <w:right w:val="single" w:sz="4" w:space="0" w:color="auto"/>
            </w:tcBorders>
            <w:noWrap/>
            <w:vAlign w:val="bottom"/>
            <w:hideMark/>
          </w:tcPr>
          <w:p w14:paraId="40FB8F46" w14:textId="77777777" w:rsidR="00906B45" w:rsidRPr="00906B45" w:rsidRDefault="00906B45" w:rsidP="00447D11">
            <w:pPr>
              <w:jc w:val="center"/>
              <w:rPr>
                <w:i/>
                <w:iCs/>
                <w:snapToGrid w:val="0"/>
              </w:rPr>
            </w:pPr>
            <w:r w:rsidRPr="00906B45">
              <w:rPr>
                <w:i/>
                <w:iCs/>
                <w:snapToGrid w:val="0"/>
              </w:rPr>
              <w:t>1,407</w:t>
            </w:r>
          </w:p>
        </w:tc>
        <w:tc>
          <w:tcPr>
            <w:tcW w:w="964" w:type="dxa"/>
            <w:tcBorders>
              <w:top w:val="nil"/>
              <w:left w:val="nil"/>
              <w:bottom w:val="single" w:sz="4" w:space="0" w:color="auto"/>
              <w:right w:val="single" w:sz="4" w:space="0" w:color="auto"/>
            </w:tcBorders>
            <w:noWrap/>
            <w:vAlign w:val="bottom"/>
            <w:hideMark/>
          </w:tcPr>
          <w:p w14:paraId="0DB438E4" w14:textId="77777777" w:rsidR="00906B45" w:rsidRPr="00906B45" w:rsidRDefault="00906B45" w:rsidP="00447D11">
            <w:pPr>
              <w:jc w:val="center"/>
              <w:rPr>
                <w:i/>
                <w:iCs/>
                <w:snapToGrid w:val="0"/>
              </w:rPr>
            </w:pPr>
            <w:r w:rsidRPr="00906B45">
              <w:rPr>
                <w:i/>
                <w:iCs/>
                <w:snapToGrid w:val="0"/>
              </w:rPr>
              <w:t>1,020</w:t>
            </w:r>
          </w:p>
        </w:tc>
      </w:tr>
      <w:tr w:rsidR="00906B45" w:rsidRPr="00906B45" w14:paraId="79906D2B"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5E2D76B"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6A6EE7E7"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3BC3866C" w14:textId="77777777" w:rsidR="00906B45" w:rsidRPr="00906B45" w:rsidRDefault="00906B45" w:rsidP="00447D11">
            <w:pPr>
              <w:jc w:val="center"/>
              <w:rPr>
                <w:i/>
                <w:iCs/>
                <w:snapToGrid w:val="0"/>
              </w:rPr>
            </w:pPr>
            <w:r w:rsidRPr="00906B45">
              <w:rPr>
                <w:i/>
                <w:iCs/>
                <w:snapToGrid w:val="0"/>
              </w:rPr>
              <w:t>0</w:t>
            </w:r>
          </w:p>
        </w:tc>
        <w:tc>
          <w:tcPr>
            <w:tcW w:w="964" w:type="dxa"/>
            <w:tcBorders>
              <w:top w:val="nil"/>
              <w:left w:val="nil"/>
              <w:bottom w:val="single" w:sz="4" w:space="0" w:color="auto"/>
              <w:right w:val="single" w:sz="4" w:space="0" w:color="auto"/>
            </w:tcBorders>
            <w:noWrap/>
            <w:vAlign w:val="bottom"/>
            <w:hideMark/>
          </w:tcPr>
          <w:p w14:paraId="5708C097" w14:textId="77777777" w:rsidR="00906B45" w:rsidRPr="00906B45" w:rsidRDefault="00906B45" w:rsidP="00447D11">
            <w:pPr>
              <w:jc w:val="center"/>
              <w:rPr>
                <w:i/>
                <w:iCs/>
                <w:snapToGrid w:val="0"/>
              </w:rPr>
            </w:pPr>
            <w:r w:rsidRPr="00906B45">
              <w:rPr>
                <w:i/>
                <w:iCs/>
                <w:snapToGrid w:val="0"/>
              </w:rPr>
              <w:t>720</w:t>
            </w:r>
          </w:p>
        </w:tc>
        <w:tc>
          <w:tcPr>
            <w:tcW w:w="1066" w:type="dxa"/>
            <w:tcBorders>
              <w:top w:val="nil"/>
              <w:left w:val="nil"/>
              <w:bottom w:val="single" w:sz="4" w:space="0" w:color="auto"/>
              <w:right w:val="single" w:sz="4" w:space="0" w:color="auto"/>
            </w:tcBorders>
            <w:noWrap/>
            <w:vAlign w:val="bottom"/>
            <w:hideMark/>
          </w:tcPr>
          <w:p w14:paraId="05D13527" w14:textId="77777777" w:rsidR="00906B45" w:rsidRPr="00906B45" w:rsidRDefault="00906B45" w:rsidP="00447D11">
            <w:pPr>
              <w:jc w:val="center"/>
              <w:rPr>
                <w:i/>
                <w:iCs/>
                <w:snapToGrid w:val="0"/>
              </w:rPr>
            </w:pPr>
            <w:r w:rsidRPr="00906B45">
              <w:rPr>
                <w:i/>
                <w:iCs/>
                <w:snapToGrid w:val="0"/>
              </w:rPr>
              <w:t>1,287</w:t>
            </w:r>
          </w:p>
        </w:tc>
        <w:tc>
          <w:tcPr>
            <w:tcW w:w="982" w:type="dxa"/>
            <w:tcBorders>
              <w:top w:val="nil"/>
              <w:left w:val="nil"/>
              <w:bottom w:val="single" w:sz="4" w:space="0" w:color="auto"/>
              <w:right w:val="single" w:sz="4" w:space="0" w:color="auto"/>
            </w:tcBorders>
            <w:noWrap/>
            <w:vAlign w:val="bottom"/>
            <w:hideMark/>
          </w:tcPr>
          <w:p w14:paraId="45F0D9E8" w14:textId="77777777" w:rsidR="00906B45" w:rsidRPr="00906B45" w:rsidRDefault="00906B45" w:rsidP="00447D11">
            <w:pPr>
              <w:jc w:val="center"/>
              <w:rPr>
                <w:i/>
                <w:iCs/>
                <w:snapToGrid w:val="0"/>
              </w:rPr>
            </w:pPr>
            <w:r w:rsidRPr="00906B45">
              <w:rPr>
                <w:i/>
                <w:iCs/>
                <w:snapToGrid w:val="0"/>
              </w:rPr>
              <w:t>2,032</w:t>
            </w:r>
          </w:p>
        </w:tc>
        <w:tc>
          <w:tcPr>
            <w:tcW w:w="1043" w:type="dxa"/>
            <w:tcBorders>
              <w:top w:val="nil"/>
              <w:left w:val="nil"/>
              <w:bottom w:val="single" w:sz="4" w:space="0" w:color="auto"/>
              <w:right w:val="single" w:sz="4" w:space="0" w:color="auto"/>
            </w:tcBorders>
            <w:noWrap/>
            <w:vAlign w:val="bottom"/>
            <w:hideMark/>
          </w:tcPr>
          <w:p w14:paraId="43E470B9" w14:textId="77777777" w:rsidR="00906B45" w:rsidRPr="00906B45" w:rsidRDefault="00906B45" w:rsidP="00447D11">
            <w:pPr>
              <w:jc w:val="center"/>
              <w:rPr>
                <w:i/>
                <w:iCs/>
                <w:snapToGrid w:val="0"/>
              </w:rPr>
            </w:pPr>
            <w:r w:rsidRPr="00906B45">
              <w:rPr>
                <w:i/>
                <w:iCs/>
                <w:snapToGrid w:val="0"/>
              </w:rPr>
              <w:t>2,113</w:t>
            </w:r>
          </w:p>
        </w:tc>
        <w:tc>
          <w:tcPr>
            <w:tcW w:w="1043" w:type="dxa"/>
            <w:tcBorders>
              <w:top w:val="nil"/>
              <w:left w:val="nil"/>
              <w:bottom w:val="single" w:sz="4" w:space="0" w:color="auto"/>
              <w:right w:val="single" w:sz="4" w:space="0" w:color="auto"/>
            </w:tcBorders>
            <w:noWrap/>
            <w:vAlign w:val="bottom"/>
            <w:hideMark/>
          </w:tcPr>
          <w:p w14:paraId="2DC54213" w14:textId="77777777" w:rsidR="00906B45" w:rsidRPr="00906B45" w:rsidRDefault="00906B45" w:rsidP="00447D11">
            <w:pPr>
              <w:jc w:val="center"/>
              <w:rPr>
                <w:i/>
                <w:iCs/>
                <w:snapToGrid w:val="0"/>
              </w:rPr>
            </w:pPr>
            <w:r w:rsidRPr="00906B45">
              <w:rPr>
                <w:i/>
                <w:iCs/>
                <w:snapToGrid w:val="0"/>
              </w:rPr>
              <w:t>1,925</w:t>
            </w:r>
          </w:p>
        </w:tc>
        <w:tc>
          <w:tcPr>
            <w:tcW w:w="982" w:type="dxa"/>
            <w:tcBorders>
              <w:top w:val="nil"/>
              <w:left w:val="nil"/>
              <w:bottom w:val="single" w:sz="4" w:space="0" w:color="auto"/>
              <w:right w:val="single" w:sz="4" w:space="0" w:color="auto"/>
            </w:tcBorders>
            <w:noWrap/>
            <w:vAlign w:val="bottom"/>
            <w:hideMark/>
          </w:tcPr>
          <w:p w14:paraId="038496B7" w14:textId="77777777" w:rsidR="00906B45" w:rsidRPr="00906B45" w:rsidRDefault="00906B45" w:rsidP="00447D11">
            <w:pPr>
              <w:jc w:val="center"/>
              <w:rPr>
                <w:i/>
                <w:iCs/>
                <w:snapToGrid w:val="0"/>
              </w:rPr>
            </w:pPr>
            <w:r w:rsidRPr="00906B45">
              <w:rPr>
                <w:i/>
                <w:iCs/>
                <w:snapToGrid w:val="0"/>
              </w:rPr>
              <w:t>2,382</w:t>
            </w:r>
          </w:p>
        </w:tc>
        <w:tc>
          <w:tcPr>
            <w:tcW w:w="983" w:type="dxa"/>
            <w:tcBorders>
              <w:top w:val="nil"/>
              <w:left w:val="nil"/>
              <w:bottom w:val="single" w:sz="4" w:space="0" w:color="auto"/>
              <w:right w:val="single" w:sz="4" w:space="0" w:color="auto"/>
            </w:tcBorders>
            <w:noWrap/>
            <w:vAlign w:val="bottom"/>
            <w:hideMark/>
          </w:tcPr>
          <w:p w14:paraId="1096ACB8" w14:textId="77777777" w:rsidR="00906B45" w:rsidRPr="00906B45" w:rsidRDefault="00906B45" w:rsidP="00447D11">
            <w:pPr>
              <w:jc w:val="center"/>
              <w:rPr>
                <w:i/>
                <w:iCs/>
                <w:snapToGrid w:val="0"/>
              </w:rPr>
            </w:pPr>
            <w:r w:rsidRPr="00906B45">
              <w:rPr>
                <w:i/>
                <w:iCs/>
                <w:snapToGrid w:val="0"/>
              </w:rPr>
              <w:t>2,317</w:t>
            </w:r>
          </w:p>
        </w:tc>
        <w:tc>
          <w:tcPr>
            <w:tcW w:w="907" w:type="dxa"/>
            <w:tcBorders>
              <w:top w:val="nil"/>
              <w:left w:val="nil"/>
              <w:bottom w:val="single" w:sz="4" w:space="0" w:color="auto"/>
              <w:right w:val="single" w:sz="4" w:space="0" w:color="auto"/>
            </w:tcBorders>
            <w:noWrap/>
            <w:vAlign w:val="bottom"/>
            <w:hideMark/>
          </w:tcPr>
          <w:p w14:paraId="7F6CD832" w14:textId="77777777" w:rsidR="00906B45" w:rsidRPr="00906B45" w:rsidRDefault="00906B45" w:rsidP="00447D11">
            <w:pPr>
              <w:jc w:val="center"/>
              <w:rPr>
                <w:i/>
                <w:iCs/>
                <w:snapToGrid w:val="0"/>
              </w:rPr>
            </w:pPr>
            <w:r w:rsidRPr="00906B45">
              <w:rPr>
                <w:i/>
                <w:iCs/>
                <w:snapToGrid w:val="0"/>
              </w:rPr>
              <w:t>2,103</w:t>
            </w:r>
          </w:p>
        </w:tc>
        <w:tc>
          <w:tcPr>
            <w:tcW w:w="964" w:type="dxa"/>
            <w:tcBorders>
              <w:top w:val="nil"/>
              <w:left w:val="nil"/>
              <w:bottom w:val="single" w:sz="4" w:space="0" w:color="auto"/>
              <w:right w:val="single" w:sz="4" w:space="0" w:color="auto"/>
            </w:tcBorders>
            <w:noWrap/>
            <w:vAlign w:val="bottom"/>
            <w:hideMark/>
          </w:tcPr>
          <w:p w14:paraId="0DAEEFB3"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B2E717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FC45227" w14:textId="77777777" w:rsidR="00906B45" w:rsidRPr="00906B45" w:rsidRDefault="00906B45" w:rsidP="00447D11">
            <w:pPr>
              <w:jc w:val="center"/>
              <w:rPr>
                <w:i/>
                <w:iCs/>
                <w:snapToGrid w:val="0"/>
              </w:rPr>
            </w:pPr>
            <w:r w:rsidRPr="00906B45">
              <w:rPr>
                <w:i/>
                <w:iCs/>
                <w:snapToGrid w:val="0"/>
              </w:rPr>
              <w:t>N/A</w:t>
            </w:r>
          </w:p>
        </w:tc>
      </w:tr>
      <w:tr w:rsidR="00906B45" w:rsidRPr="00906B45" w14:paraId="6951CADD"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34B90402" w14:textId="77777777" w:rsidR="00906B45" w:rsidRPr="00906B45" w:rsidRDefault="00906B45" w:rsidP="00447D11">
            <w:pPr>
              <w:jc w:val="left"/>
              <w:rPr>
                <w:i/>
                <w:iCs/>
                <w:snapToGrid w:val="0"/>
              </w:rPr>
            </w:pPr>
            <w:r w:rsidRPr="00906B45">
              <w:rPr>
                <w:i/>
                <w:iCs/>
                <w:snapToGrid w:val="0"/>
              </w:rPr>
              <w:t>Valley Pool</w:t>
            </w:r>
          </w:p>
          <w:p w14:paraId="38DB7E18" w14:textId="77777777" w:rsidR="00906B45" w:rsidRPr="00906B45" w:rsidRDefault="00906B45" w:rsidP="00447D11">
            <w:pPr>
              <w:jc w:val="left"/>
              <w:rPr>
                <w:i/>
                <w:iCs/>
                <w:snapToGrid w:val="0"/>
              </w:rPr>
            </w:pPr>
            <w:r w:rsidRPr="00906B45">
              <w:rPr>
                <w:i/>
                <w:iCs/>
                <w:snapToGrid w:val="0"/>
              </w:rPr>
              <w:t> </w:t>
            </w:r>
          </w:p>
        </w:tc>
        <w:tc>
          <w:tcPr>
            <w:tcW w:w="969" w:type="dxa"/>
            <w:tcBorders>
              <w:top w:val="nil"/>
              <w:left w:val="nil"/>
              <w:bottom w:val="single" w:sz="4" w:space="0" w:color="auto"/>
              <w:right w:val="single" w:sz="4" w:space="0" w:color="auto"/>
            </w:tcBorders>
            <w:noWrap/>
            <w:vAlign w:val="bottom"/>
            <w:hideMark/>
          </w:tcPr>
          <w:p w14:paraId="57812F7E"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1207C746"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4F747B61"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42AE25DC"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2DEF38CC"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4D62B5B6"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5EE1EB85"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1C153671"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74D660D1"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5F4D34F9" w14:textId="77777777" w:rsidR="00906B45" w:rsidRPr="00906B45" w:rsidRDefault="00906B45" w:rsidP="00447D11">
            <w:pPr>
              <w:jc w:val="center"/>
              <w:rPr>
                <w:i/>
                <w:iCs/>
                <w:snapToGrid w:val="0"/>
              </w:rPr>
            </w:pPr>
            <w:r w:rsidRPr="00906B45">
              <w:rPr>
                <w:i/>
                <w:iCs/>
                <w:snapToGrid w:val="0"/>
              </w:rPr>
              <w:t>14,514</w:t>
            </w:r>
          </w:p>
        </w:tc>
        <w:tc>
          <w:tcPr>
            <w:tcW w:w="964" w:type="dxa"/>
            <w:tcBorders>
              <w:top w:val="nil"/>
              <w:left w:val="nil"/>
              <w:bottom w:val="single" w:sz="4" w:space="0" w:color="auto"/>
              <w:right w:val="single" w:sz="4" w:space="0" w:color="auto"/>
            </w:tcBorders>
            <w:noWrap/>
            <w:vAlign w:val="bottom"/>
            <w:hideMark/>
          </w:tcPr>
          <w:p w14:paraId="2FF628D2" w14:textId="77777777" w:rsidR="00906B45" w:rsidRPr="00906B45" w:rsidRDefault="00906B45" w:rsidP="00447D11">
            <w:pPr>
              <w:jc w:val="center"/>
              <w:rPr>
                <w:i/>
                <w:iCs/>
                <w:snapToGrid w:val="0"/>
              </w:rPr>
            </w:pPr>
            <w:r w:rsidRPr="00906B45">
              <w:rPr>
                <w:i/>
                <w:iCs/>
                <w:snapToGrid w:val="0"/>
              </w:rPr>
              <w:t>15,229</w:t>
            </w:r>
          </w:p>
        </w:tc>
        <w:tc>
          <w:tcPr>
            <w:tcW w:w="964" w:type="dxa"/>
            <w:tcBorders>
              <w:top w:val="nil"/>
              <w:left w:val="nil"/>
              <w:bottom w:val="single" w:sz="4" w:space="0" w:color="auto"/>
              <w:right w:val="single" w:sz="4" w:space="0" w:color="auto"/>
            </w:tcBorders>
            <w:noWrap/>
            <w:vAlign w:val="bottom"/>
            <w:hideMark/>
          </w:tcPr>
          <w:p w14:paraId="1188DD81" w14:textId="77777777" w:rsidR="00906B45" w:rsidRPr="00906B45" w:rsidRDefault="00906B45" w:rsidP="00447D11">
            <w:pPr>
              <w:jc w:val="center"/>
              <w:rPr>
                <w:i/>
                <w:iCs/>
                <w:snapToGrid w:val="0"/>
              </w:rPr>
            </w:pPr>
            <w:r w:rsidRPr="00906B45">
              <w:rPr>
                <w:i/>
                <w:iCs/>
                <w:snapToGrid w:val="0"/>
              </w:rPr>
              <w:t>10,309</w:t>
            </w:r>
          </w:p>
        </w:tc>
        <w:tc>
          <w:tcPr>
            <w:tcW w:w="964" w:type="dxa"/>
            <w:tcBorders>
              <w:top w:val="nil"/>
              <w:left w:val="nil"/>
              <w:bottom w:val="single" w:sz="4" w:space="0" w:color="auto"/>
              <w:right w:val="single" w:sz="4" w:space="0" w:color="auto"/>
            </w:tcBorders>
            <w:noWrap/>
            <w:vAlign w:val="bottom"/>
            <w:hideMark/>
          </w:tcPr>
          <w:p w14:paraId="4AA64FD7" w14:textId="77777777" w:rsidR="00906B45" w:rsidRPr="00906B45" w:rsidRDefault="00906B45" w:rsidP="00447D11">
            <w:pPr>
              <w:jc w:val="center"/>
              <w:rPr>
                <w:i/>
                <w:iCs/>
                <w:snapToGrid w:val="0"/>
              </w:rPr>
            </w:pPr>
            <w:r w:rsidRPr="00906B45">
              <w:rPr>
                <w:i/>
                <w:iCs/>
                <w:snapToGrid w:val="0"/>
              </w:rPr>
              <w:t>7,630</w:t>
            </w:r>
          </w:p>
        </w:tc>
      </w:tr>
      <w:tr w:rsidR="00906B45" w:rsidRPr="00906B45" w14:paraId="2C979A3B"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01E05F60"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17B7863F"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76A5E458" w14:textId="77777777" w:rsidR="00906B45" w:rsidRPr="00906B45" w:rsidRDefault="00906B45" w:rsidP="00447D11">
            <w:pPr>
              <w:jc w:val="center"/>
              <w:rPr>
                <w:i/>
                <w:iCs/>
                <w:snapToGrid w:val="0"/>
              </w:rPr>
            </w:pPr>
            <w:r w:rsidRPr="00906B45">
              <w:rPr>
                <w:i/>
                <w:iCs/>
                <w:snapToGrid w:val="0"/>
              </w:rPr>
              <w:t>7,305</w:t>
            </w:r>
          </w:p>
        </w:tc>
        <w:tc>
          <w:tcPr>
            <w:tcW w:w="964" w:type="dxa"/>
            <w:tcBorders>
              <w:top w:val="nil"/>
              <w:left w:val="nil"/>
              <w:bottom w:val="single" w:sz="4" w:space="0" w:color="auto"/>
              <w:right w:val="single" w:sz="4" w:space="0" w:color="auto"/>
            </w:tcBorders>
            <w:noWrap/>
            <w:vAlign w:val="bottom"/>
            <w:hideMark/>
          </w:tcPr>
          <w:p w14:paraId="5536036C" w14:textId="77777777" w:rsidR="00906B45" w:rsidRPr="00906B45" w:rsidRDefault="00906B45" w:rsidP="00447D11">
            <w:pPr>
              <w:jc w:val="center"/>
              <w:rPr>
                <w:i/>
                <w:iCs/>
                <w:snapToGrid w:val="0"/>
              </w:rPr>
            </w:pPr>
            <w:r w:rsidRPr="00906B45">
              <w:rPr>
                <w:i/>
                <w:iCs/>
                <w:snapToGrid w:val="0"/>
              </w:rPr>
              <w:t>9,107</w:t>
            </w:r>
          </w:p>
        </w:tc>
        <w:tc>
          <w:tcPr>
            <w:tcW w:w="1066" w:type="dxa"/>
            <w:tcBorders>
              <w:top w:val="nil"/>
              <w:left w:val="nil"/>
              <w:bottom w:val="single" w:sz="4" w:space="0" w:color="auto"/>
              <w:right w:val="single" w:sz="4" w:space="0" w:color="auto"/>
            </w:tcBorders>
            <w:noWrap/>
            <w:vAlign w:val="bottom"/>
            <w:hideMark/>
          </w:tcPr>
          <w:p w14:paraId="142E1F07" w14:textId="77777777" w:rsidR="00906B45" w:rsidRPr="00906B45" w:rsidRDefault="00906B45" w:rsidP="00447D11">
            <w:pPr>
              <w:jc w:val="center"/>
              <w:rPr>
                <w:i/>
                <w:iCs/>
                <w:snapToGrid w:val="0"/>
              </w:rPr>
            </w:pPr>
            <w:r w:rsidRPr="00906B45">
              <w:rPr>
                <w:i/>
                <w:iCs/>
                <w:snapToGrid w:val="0"/>
              </w:rPr>
              <w:t>9,879</w:t>
            </w:r>
          </w:p>
        </w:tc>
        <w:tc>
          <w:tcPr>
            <w:tcW w:w="982" w:type="dxa"/>
            <w:tcBorders>
              <w:top w:val="nil"/>
              <w:left w:val="nil"/>
              <w:bottom w:val="single" w:sz="4" w:space="0" w:color="auto"/>
              <w:right w:val="single" w:sz="4" w:space="0" w:color="auto"/>
            </w:tcBorders>
            <w:noWrap/>
            <w:vAlign w:val="bottom"/>
            <w:hideMark/>
          </w:tcPr>
          <w:p w14:paraId="48690C62" w14:textId="77777777" w:rsidR="00906B45" w:rsidRPr="00906B45" w:rsidRDefault="00906B45" w:rsidP="00447D11">
            <w:pPr>
              <w:jc w:val="center"/>
              <w:rPr>
                <w:i/>
                <w:iCs/>
                <w:snapToGrid w:val="0"/>
              </w:rPr>
            </w:pPr>
            <w:r w:rsidRPr="00906B45">
              <w:rPr>
                <w:i/>
                <w:iCs/>
                <w:snapToGrid w:val="0"/>
              </w:rPr>
              <w:t>17,241</w:t>
            </w:r>
          </w:p>
        </w:tc>
        <w:tc>
          <w:tcPr>
            <w:tcW w:w="1043" w:type="dxa"/>
            <w:tcBorders>
              <w:top w:val="nil"/>
              <w:left w:val="nil"/>
              <w:bottom w:val="single" w:sz="4" w:space="0" w:color="auto"/>
              <w:right w:val="single" w:sz="4" w:space="0" w:color="auto"/>
            </w:tcBorders>
            <w:noWrap/>
            <w:vAlign w:val="bottom"/>
            <w:hideMark/>
          </w:tcPr>
          <w:p w14:paraId="010CF854" w14:textId="77777777" w:rsidR="00906B45" w:rsidRPr="00906B45" w:rsidRDefault="00906B45" w:rsidP="00447D11">
            <w:pPr>
              <w:jc w:val="center"/>
              <w:rPr>
                <w:i/>
                <w:iCs/>
                <w:snapToGrid w:val="0"/>
              </w:rPr>
            </w:pPr>
            <w:r w:rsidRPr="00906B45">
              <w:rPr>
                <w:i/>
                <w:iCs/>
                <w:snapToGrid w:val="0"/>
              </w:rPr>
              <w:t>20,690</w:t>
            </w:r>
          </w:p>
        </w:tc>
        <w:tc>
          <w:tcPr>
            <w:tcW w:w="1043" w:type="dxa"/>
            <w:tcBorders>
              <w:top w:val="nil"/>
              <w:left w:val="nil"/>
              <w:bottom w:val="single" w:sz="4" w:space="0" w:color="auto"/>
              <w:right w:val="single" w:sz="4" w:space="0" w:color="auto"/>
            </w:tcBorders>
            <w:noWrap/>
            <w:vAlign w:val="bottom"/>
            <w:hideMark/>
          </w:tcPr>
          <w:p w14:paraId="699F5121" w14:textId="77777777" w:rsidR="00906B45" w:rsidRPr="00906B45" w:rsidRDefault="00906B45" w:rsidP="00447D11">
            <w:pPr>
              <w:jc w:val="center"/>
              <w:rPr>
                <w:i/>
                <w:iCs/>
                <w:snapToGrid w:val="0"/>
              </w:rPr>
            </w:pPr>
            <w:r w:rsidRPr="00906B45">
              <w:rPr>
                <w:i/>
                <w:iCs/>
                <w:snapToGrid w:val="0"/>
              </w:rPr>
              <w:t>7,512</w:t>
            </w:r>
          </w:p>
        </w:tc>
        <w:tc>
          <w:tcPr>
            <w:tcW w:w="982" w:type="dxa"/>
            <w:tcBorders>
              <w:top w:val="nil"/>
              <w:left w:val="nil"/>
              <w:bottom w:val="single" w:sz="4" w:space="0" w:color="auto"/>
              <w:right w:val="single" w:sz="4" w:space="0" w:color="auto"/>
            </w:tcBorders>
            <w:noWrap/>
            <w:vAlign w:val="bottom"/>
            <w:hideMark/>
          </w:tcPr>
          <w:p w14:paraId="1FF85C0C" w14:textId="77777777" w:rsidR="00906B45" w:rsidRPr="00906B45" w:rsidRDefault="00906B45" w:rsidP="00447D11">
            <w:pPr>
              <w:jc w:val="center"/>
              <w:rPr>
                <w:i/>
                <w:iCs/>
                <w:snapToGrid w:val="0"/>
              </w:rPr>
            </w:pPr>
            <w:r w:rsidRPr="00906B45">
              <w:rPr>
                <w:i/>
                <w:iCs/>
                <w:snapToGrid w:val="0"/>
              </w:rPr>
              <w:t>13,008</w:t>
            </w:r>
          </w:p>
        </w:tc>
        <w:tc>
          <w:tcPr>
            <w:tcW w:w="983" w:type="dxa"/>
            <w:tcBorders>
              <w:top w:val="nil"/>
              <w:left w:val="nil"/>
              <w:bottom w:val="single" w:sz="4" w:space="0" w:color="auto"/>
              <w:right w:val="single" w:sz="4" w:space="0" w:color="auto"/>
            </w:tcBorders>
            <w:noWrap/>
            <w:vAlign w:val="bottom"/>
            <w:hideMark/>
          </w:tcPr>
          <w:p w14:paraId="15EFFD5F" w14:textId="77777777" w:rsidR="00906B45" w:rsidRPr="00906B45" w:rsidRDefault="00906B45" w:rsidP="00447D11">
            <w:pPr>
              <w:jc w:val="center"/>
              <w:rPr>
                <w:i/>
                <w:iCs/>
                <w:snapToGrid w:val="0"/>
              </w:rPr>
            </w:pPr>
            <w:r w:rsidRPr="00906B45">
              <w:rPr>
                <w:i/>
                <w:iCs/>
                <w:snapToGrid w:val="0"/>
              </w:rPr>
              <w:t>13,305</w:t>
            </w:r>
          </w:p>
        </w:tc>
        <w:tc>
          <w:tcPr>
            <w:tcW w:w="907" w:type="dxa"/>
            <w:tcBorders>
              <w:top w:val="nil"/>
              <w:left w:val="nil"/>
              <w:bottom w:val="single" w:sz="4" w:space="0" w:color="auto"/>
              <w:right w:val="single" w:sz="4" w:space="0" w:color="auto"/>
            </w:tcBorders>
            <w:noWrap/>
            <w:vAlign w:val="bottom"/>
            <w:hideMark/>
          </w:tcPr>
          <w:p w14:paraId="32D7E427" w14:textId="77777777" w:rsidR="00906B45" w:rsidRPr="00906B45" w:rsidRDefault="00906B45" w:rsidP="00447D11">
            <w:pPr>
              <w:jc w:val="center"/>
              <w:rPr>
                <w:i/>
                <w:iCs/>
                <w:snapToGrid w:val="0"/>
              </w:rPr>
            </w:pPr>
            <w:r w:rsidRPr="00906B45">
              <w:rPr>
                <w:i/>
                <w:iCs/>
                <w:snapToGrid w:val="0"/>
              </w:rPr>
              <w:t>17,889</w:t>
            </w:r>
          </w:p>
        </w:tc>
        <w:tc>
          <w:tcPr>
            <w:tcW w:w="964" w:type="dxa"/>
            <w:tcBorders>
              <w:top w:val="nil"/>
              <w:left w:val="nil"/>
              <w:bottom w:val="single" w:sz="4" w:space="0" w:color="auto"/>
              <w:right w:val="single" w:sz="4" w:space="0" w:color="auto"/>
            </w:tcBorders>
            <w:noWrap/>
            <w:vAlign w:val="bottom"/>
            <w:hideMark/>
          </w:tcPr>
          <w:p w14:paraId="1F588051"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213F563B"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15DBCEC2" w14:textId="77777777" w:rsidR="00906B45" w:rsidRPr="00906B45" w:rsidRDefault="00906B45" w:rsidP="00447D11">
            <w:pPr>
              <w:jc w:val="center"/>
              <w:rPr>
                <w:i/>
                <w:iCs/>
                <w:snapToGrid w:val="0"/>
              </w:rPr>
            </w:pPr>
            <w:r w:rsidRPr="00906B45">
              <w:rPr>
                <w:i/>
                <w:iCs/>
                <w:snapToGrid w:val="0"/>
              </w:rPr>
              <w:t>N/A</w:t>
            </w:r>
          </w:p>
        </w:tc>
      </w:tr>
      <w:tr w:rsidR="00906B45" w:rsidRPr="00906B45" w14:paraId="6B28D2B4" w14:textId="77777777" w:rsidTr="00C616D7">
        <w:trPr>
          <w:trHeight w:val="20"/>
        </w:trPr>
        <w:tc>
          <w:tcPr>
            <w:tcW w:w="2506" w:type="dxa"/>
            <w:vMerge w:val="restart"/>
            <w:tcBorders>
              <w:top w:val="nil"/>
              <w:left w:val="single" w:sz="4" w:space="0" w:color="auto"/>
              <w:bottom w:val="single" w:sz="4" w:space="0" w:color="auto"/>
              <w:right w:val="single" w:sz="4" w:space="0" w:color="auto"/>
            </w:tcBorders>
            <w:hideMark/>
          </w:tcPr>
          <w:p w14:paraId="4F049449" w14:textId="77777777" w:rsidR="00906B45" w:rsidRPr="00906B45" w:rsidRDefault="00906B45" w:rsidP="00447D11">
            <w:pPr>
              <w:jc w:val="left"/>
              <w:rPr>
                <w:i/>
                <w:iCs/>
                <w:snapToGrid w:val="0"/>
              </w:rPr>
            </w:pPr>
            <w:r w:rsidRPr="00906B45">
              <w:rPr>
                <w:i/>
                <w:iCs/>
                <w:snapToGrid w:val="0"/>
              </w:rPr>
              <w:t>Yeronga Park Memorial Swimming Pool</w:t>
            </w:r>
          </w:p>
        </w:tc>
        <w:tc>
          <w:tcPr>
            <w:tcW w:w="969" w:type="dxa"/>
            <w:tcBorders>
              <w:top w:val="nil"/>
              <w:left w:val="nil"/>
              <w:bottom w:val="single" w:sz="4" w:space="0" w:color="auto"/>
              <w:right w:val="single" w:sz="4" w:space="0" w:color="auto"/>
            </w:tcBorders>
            <w:noWrap/>
            <w:vAlign w:val="bottom"/>
            <w:hideMark/>
          </w:tcPr>
          <w:p w14:paraId="7DB99FF7" w14:textId="77777777" w:rsidR="00906B45" w:rsidRPr="00906B45" w:rsidRDefault="00906B45" w:rsidP="00447D11">
            <w:pPr>
              <w:jc w:val="left"/>
              <w:rPr>
                <w:i/>
                <w:iCs/>
                <w:snapToGrid w:val="0"/>
              </w:rPr>
            </w:pPr>
            <w:r w:rsidRPr="00906B45">
              <w:rPr>
                <w:i/>
                <w:iCs/>
                <w:snapToGrid w:val="0"/>
              </w:rPr>
              <w:t>FY 21-22</w:t>
            </w:r>
          </w:p>
        </w:tc>
        <w:tc>
          <w:tcPr>
            <w:tcW w:w="964" w:type="dxa"/>
            <w:tcBorders>
              <w:top w:val="nil"/>
              <w:left w:val="nil"/>
              <w:bottom w:val="single" w:sz="4" w:space="0" w:color="auto"/>
              <w:right w:val="single" w:sz="4" w:space="0" w:color="auto"/>
            </w:tcBorders>
            <w:noWrap/>
            <w:vAlign w:val="bottom"/>
            <w:hideMark/>
          </w:tcPr>
          <w:p w14:paraId="553AB2B4" w14:textId="77777777" w:rsidR="00906B45" w:rsidRPr="00906B45" w:rsidRDefault="00906B45" w:rsidP="00447D11">
            <w:pPr>
              <w:jc w:val="left"/>
              <w:rPr>
                <w:i/>
                <w:iCs/>
                <w:snapToGrid w:val="0"/>
              </w:rPr>
            </w:pPr>
          </w:p>
        </w:tc>
        <w:tc>
          <w:tcPr>
            <w:tcW w:w="964" w:type="dxa"/>
            <w:tcBorders>
              <w:top w:val="nil"/>
              <w:left w:val="nil"/>
              <w:bottom w:val="single" w:sz="4" w:space="0" w:color="auto"/>
              <w:right w:val="single" w:sz="4" w:space="0" w:color="auto"/>
            </w:tcBorders>
            <w:noWrap/>
            <w:vAlign w:val="bottom"/>
            <w:hideMark/>
          </w:tcPr>
          <w:p w14:paraId="47E6737D" w14:textId="77777777" w:rsidR="00906B45" w:rsidRPr="00906B45" w:rsidRDefault="00906B45" w:rsidP="00447D11">
            <w:pPr>
              <w:jc w:val="left"/>
              <w:rPr>
                <w:i/>
                <w:iCs/>
                <w:snapToGrid w:val="0"/>
              </w:rPr>
            </w:pPr>
          </w:p>
        </w:tc>
        <w:tc>
          <w:tcPr>
            <w:tcW w:w="1066" w:type="dxa"/>
            <w:tcBorders>
              <w:top w:val="nil"/>
              <w:left w:val="nil"/>
              <w:bottom w:val="single" w:sz="4" w:space="0" w:color="auto"/>
              <w:right w:val="single" w:sz="4" w:space="0" w:color="auto"/>
            </w:tcBorders>
            <w:noWrap/>
            <w:vAlign w:val="bottom"/>
            <w:hideMark/>
          </w:tcPr>
          <w:p w14:paraId="6EE962EA"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0A84A96A"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1E640B78" w14:textId="77777777" w:rsidR="00906B45" w:rsidRPr="00906B45" w:rsidRDefault="00906B45" w:rsidP="00447D11">
            <w:pPr>
              <w:jc w:val="left"/>
              <w:rPr>
                <w:i/>
                <w:iCs/>
                <w:snapToGrid w:val="0"/>
              </w:rPr>
            </w:pPr>
          </w:p>
        </w:tc>
        <w:tc>
          <w:tcPr>
            <w:tcW w:w="1043" w:type="dxa"/>
            <w:tcBorders>
              <w:top w:val="nil"/>
              <w:left w:val="nil"/>
              <w:bottom w:val="single" w:sz="4" w:space="0" w:color="auto"/>
              <w:right w:val="single" w:sz="4" w:space="0" w:color="auto"/>
            </w:tcBorders>
            <w:noWrap/>
            <w:vAlign w:val="bottom"/>
            <w:hideMark/>
          </w:tcPr>
          <w:p w14:paraId="7F18CAC3" w14:textId="77777777" w:rsidR="00906B45" w:rsidRPr="00906B45" w:rsidRDefault="00906B45" w:rsidP="00447D11">
            <w:pPr>
              <w:jc w:val="left"/>
              <w:rPr>
                <w:i/>
                <w:iCs/>
                <w:snapToGrid w:val="0"/>
              </w:rPr>
            </w:pPr>
          </w:p>
        </w:tc>
        <w:tc>
          <w:tcPr>
            <w:tcW w:w="982" w:type="dxa"/>
            <w:tcBorders>
              <w:top w:val="nil"/>
              <w:left w:val="nil"/>
              <w:bottom w:val="single" w:sz="4" w:space="0" w:color="auto"/>
              <w:right w:val="single" w:sz="4" w:space="0" w:color="auto"/>
            </w:tcBorders>
            <w:noWrap/>
            <w:vAlign w:val="bottom"/>
            <w:hideMark/>
          </w:tcPr>
          <w:p w14:paraId="7527A8AD" w14:textId="77777777" w:rsidR="00906B45" w:rsidRPr="00906B45" w:rsidRDefault="00906B45" w:rsidP="00447D11">
            <w:pPr>
              <w:jc w:val="left"/>
              <w:rPr>
                <w:i/>
                <w:iCs/>
                <w:snapToGrid w:val="0"/>
              </w:rPr>
            </w:pPr>
          </w:p>
        </w:tc>
        <w:tc>
          <w:tcPr>
            <w:tcW w:w="983" w:type="dxa"/>
            <w:tcBorders>
              <w:top w:val="nil"/>
              <w:left w:val="nil"/>
              <w:bottom w:val="single" w:sz="4" w:space="0" w:color="auto"/>
              <w:right w:val="single" w:sz="4" w:space="0" w:color="auto"/>
            </w:tcBorders>
            <w:noWrap/>
            <w:vAlign w:val="bottom"/>
            <w:hideMark/>
          </w:tcPr>
          <w:p w14:paraId="0D7EEF35" w14:textId="77777777" w:rsidR="00906B45" w:rsidRPr="00906B45" w:rsidRDefault="00906B45" w:rsidP="00447D11">
            <w:pPr>
              <w:jc w:val="left"/>
              <w:rPr>
                <w:i/>
                <w:iCs/>
                <w:snapToGrid w:val="0"/>
              </w:rPr>
            </w:pPr>
          </w:p>
        </w:tc>
        <w:tc>
          <w:tcPr>
            <w:tcW w:w="907" w:type="dxa"/>
            <w:tcBorders>
              <w:top w:val="nil"/>
              <w:left w:val="nil"/>
              <w:bottom w:val="single" w:sz="4" w:space="0" w:color="auto"/>
              <w:right w:val="single" w:sz="4" w:space="0" w:color="auto"/>
            </w:tcBorders>
            <w:noWrap/>
            <w:vAlign w:val="bottom"/>
            <w:hideMark/>
          </w:tcPr>
          <w:p w14:paraId="59AB8F8E" w14:textId="77777777" w:rsidR="00906B45" w:rsidRPr="00906B45" w:rsidRDefault="00906B45" w:rsidP="00447D11">
            <w:pPr>
              <w:jc w:val="center"/>
              <w:rPr>
                <w:i/>
                <w:iCs/>
                <w:snapToGrid w:val="0"/>
              </w:rPr>
            </w:pPr>
            <w:r w:rsidRPr="00906B45">
              <w:rPr>
                <w:i/>
                <w:iCs/>
                <w:snapToGrid w:val="0"/>
              </w:rPr>
              <w:t>29,541</w:t>
            </w:r>
          </w:p>
        </w:tc>
        <w:tc>
          <w:tcPr>
            <w:tcW w:w="964" w:type="dxa"/>
            <w:tcBorders>
              <w:top w:val="nil"/>
              <w:left w:val="nil"/>
              <w:bottom w:val="single" w:sz="4" w:space="0" w:color="auto"/>
              <w:right w:val="single" w:sz="4" w:space="0" w:color="auto"/>
            </w:tcBorders>
            <w:noWrap/>
            <w:vAlign w:val="bottom"/>
            <w:hideMark/>
          </w:tcPr>
          <w:p w14:paraId="25AF297B" w14:textId="77777777" w:rsidR="00906B45" w:rsidRPr="00906B45" w:rsidRDefault="00906B45" w:rsidP="00447D11">
            <w:pPr>
              <w:jc w:val="center"/>
              <w:rPr>
                <w:i/>
                <w:iCs/>
                <w:snapToGrid w:val="0"/>
              </w:rPr>
            </w:pPr>
            <w:r w:rsidRPr="00906B45">
              <w:rPr>
                <w:i/>
                <w:iCs/>
                <w:snapToGrid w:val="0"/>
              </w:rPr>
              <w:t>21,224</w:t>
            </w:r>
          </w:p>
        </w:tc>
        <w:tc>
          <w:tcPr>
            <w:tcW w:w="964" w:type="dxa"/>
            <w:tcBorders>
              <w:top w:val="nil"/>
              <w:left w:val="nil"/>
              <w:bottom w:val="single" w:sz="4" w:space="0" w:color="auto"/>
              <w:right w:val="single" w:sz="4" w:space="0" w:color="auto"/>
            </w:tcBorders>
            <w:noWrap/>
            <w:vAlign w:val="bottom"/>
            <w:hideMark/>
          </w:tcPr>
          <w:p w14:paraId="4BD726EE" w14:textId="77777777" w:rsidR="00906B45" w:rsidRPr="00906B45" w:rsidRDefault="00906B45" w:rsidP="00447D11">
            <w:pPr>
              <w:jc w:val="center"/>
              <w:rPr>
                <w:i/>
                <w:iCs/>
                <w:snapToGrid w:val="0"/>
              </w:rPr>
            </w:pPr>
            <w:r w:rsidRPr="00906B45">
              <w:rPr>
                <w:i/>
                <w:iCs/>
                <w:snapToGrid w:val="0"/>
              </w:rPr>
              <w:t>18,987</w:t>
            </w:r>
          </w:p>
        </w:tc>
        <w:tc>
          <w:tcPr>
            <w:tcW w:w="964" w:type="dxa"/>
            <w:tcBorders>
              <w:top w:val="nil"/>
              <w:left w:val="nil"/>
              <w:bottom w:val="single" w:sz="4" w:space="0" w:color="auto"/>
              <w:right w:val="single" w:sz="4" w:space="0" w:color="auto"/>
            </w:tcBorders>
            <w:noWrap/>
            <w:vAlign w:val="bottom"/>
            <w:hideMark/>
          </w:tcPr>
          <w:p w14:paraId="17FD4ABC" w14:textId="77777777" w:rsidR="00906B45" w:rsidRPr="00906B45" w:rsidRDefault="00906B45" w:rsidP="00447D11">
            <w:pPr>
              <w:jc w:val="center"/>
              <w:rPr>
                <w:i/>
                <w:iCs/>
                <w:snapToGrid w:val="0"/>
              </w:rPr>
            </w:pPr>
            <w:r w:rsidRPr="00906B45">
              <w:rPr>
                <w:i/>
                <w:iCs/>
                <w:snapToGrid w:val="0"/>
              </w:rPr>
              <w:t>16,917</w:t>
            </w:r>
          </w:p>
        </w:tc>
      </w:tr>
      <w:tr w:rsidR="00906B45" w:rsidRPr="00906B45" w14:paraId="3BFDE121" w14:textId="77777777" w:rsidTr="00C616D7">
        <w:trPr>
          <w:trHeight w:val="20"/>
        </w:trPr>
        <w:tc>
          <w:tcPr>
            <w:tcW w:w="2506" w:type="dxa"/>
            <w:vMerge/>
            <w:tcBorders>
              <w:top w:val="nil"/>
              <w:left w:val="single" w:sz="4" w:space="0" w:color="auto"/>
              <w:bottom w:val="single" w:sz="4" w:space="0" w:color="auto"/>
              <w:right w:val="single" w:sz="4" w:space="0" w:color="auto"/>
            </w:tcBorders>
            <w:vAlign w:val="center"/>
            <w:hideMark/>
          </w:tcPr>
          <w:p w14:paraId="18283D60" w14:textId="77777777" w:rsidR="00906B45" w:rsidRPr="00906B45" w:rsidRDefault="00906B45" w:rsidP="00447D11">
            <w:pPr>
              <w:jc w:val="left"/>
              <w:rPr>
                <w:i/>
                <w:iCs/>
                <w:snapToGrid w:val="0"/>
              </w:rPr>
            </w:pPr>
          </w:p>
        </w:tc>
        <w:tc>
          <w:tcPr>
            <w:tcW w:w="969" w:type="dxa"/>
            <w:tcBorders>
              <w:top w:val="nil"/>
              <w:left w:val="nil"/>
              <w:bottom w:val="single" w:sz="4" w:space="0" w:color="auto"/>
              <w:right w:val="single" w:sz="4" w:space="0" w:color="auto"/>
            </w:tcBorders>
            <w:noWrap/>
            <w:vAlign w:val="bottom"/>
            <w:hideMark/>
          </w:tcPr>
          <w:p w14:paraId="5AC75AA0" w14:textId="77777777" w:rsidR="00906B45" w:rsidRPr="00906B45" w:rsidRDefault="00906B45" w:rsidP="00447D11">
            <w:pPr>
              <w:jc w:val="left"/>
              <w:rPr>
                <w:i/>
                <w:iCs/>
                <w:snapToGrid w:val="0"/>
              </w:rPr>
            </w:pPr>
            <w:r w:rsidRPr="00906B45">
              <w:rPr>
                <w:i/>
                <w:iCs/>
                <w:snapToGrid w:val="0"/>
              </w:rPr>
              <w:t>FY 22-23</w:t>
            </w:r>
          </w:p>
        </w:tc>
        <w:tc>
          <w:tcPr>
            <w:tcW w:w="964" w:type="dxa"/>
            <w:tcBorders>
              <w:top w:val="nil"/>
              <w:left w:val="nil"/>
              <w:bottom w:val="single" w:sz="4" w:space="0" w:color="auto"/>
              <w:right w:val="single" w:sz="4" w:space="0" w:color="auto"/>
            </w:tcBorders>
            <w:noWrap/>
            <w:vAlign w:val="bottom"/>
            <w:hideMark/>
          </w:tcPr>
          <w:p w14:paraId="2CEC824B" w14:textId="77777777" w:rsidR="00906B45" w:rsidRPr="00906B45" w:rsidRDefault="00906B45" w:rsidP="00447D11">
            <w:pPr>
              <w:jc w:val="center"/>
              <w:rPr>
                <w:i/>
                <w:iCs/>
                <w:snapToGrid w:val="0"/>
              </w:rPr>
            </w:pPr>
            <w:r w:rsidRPr="00906B45">
              <w:rPr>
                <w:i/>
                <w:iCs/>
                <w:snapToGrid w:val="0"/>
              </w:rPr>
              <w:t>15,563</w:t>
            </w:r>
          </w:p>
        </w:tc>
        <w:tc>
          <w:tcPr>
            <w:tcW w:w="964" w:type="dxa"/>
            <w:tcBorders>
              <w:top w:val="nil"/>
              <w:left w:val="nil"/>
              <w:bottom w:val="single" w:sz="4" w:space="0" w:color="auto"/>
              <w:right w:val="single" w:sz="4" w:space="0" w:color="auto"/>
            </w:tcBorders>
            <w:noWrap/>
            <w:vAlign w:val="bottom"/>
            <w:hideMark/>
          </w:tcPr>
          <w:p w14:paraId="084F4CBE" w14:textId="77777777" w:rsidR="00906B45" w:rsidRPr="00906B45" w:rsidRDefault="00906B45" w:rsidP="00447D11">
            <w:pPr>
              <w:jc w:val="center"/>
              <w:rPr>
                <w:i/>
                <w:iCs/>
                <w:snapToGrid w:val="0"/>
              </w:rPr>
            </w:pPr>
            <w:r w:rsidRPr="00906B45">
              <w:rPr>
                <w:i/>
                <w:iCs/>
                <w:snapToGrid w:val="0"/>
              </w:rPr>
              <w:t>18,435</w:t>
            </w:r>
          </w:p>
        </w:tc>
        <w:tc>
          <w:tcPr>
            <w:tcW w:w="1066" w:type="dxa"/>
            <w:tcBorders>
              <w:top w:val="nil"/>
              <w:left w:val="nil"/>
              <w:bottom w:val="single" w:sz="4" w:space="0" w:color="auto"/>
              <w:right w:val="single" w:sz="4" w:space="0" w:color="auto"/>
            </w:tcBorders>
            <w:noWrap/>
            <w:vAlign w:val="bottom"/>
            <w:hideMark/>
          </w:tcPr>
          <w:p w14:paraId="653FD22A" w14:textId="77777777" w:rsidR="00906B45" w:rsidRPr="00906B45" w:rsidRDefault="00906B45" w:rsidP="00447D11">
            <w:pPr>
              <w:jc w:val="center"/>
              <w:rPr>
                <w:i/>
                <w:iCs/>
                <w:snapToGrid w:val="0"/>
              </w:rPr>
            </w:pPr>
            <w:r w:rsidRPr="00906B45">
              <w:rPr>
                <w:i/>
                <w:iCs/>
                <w:snapToGrid w:val="0"/>
              </w:rPr>
              <w:t>21,806</w:t>
            </w:r>
          </w:p>
        </w:tc>
        <w:tc>
          <w:tcPr>
            <w:tcW w:w="982" w:type="dxa"/>
            <w:tcBorders>
              <w:top w:val="nil"/>
              <w:left w:val="nil"/>
              <w:bottom w:val="single" w:sz="4" w:space="0" w:color="auto"/>
              <w:right w:val="single" w:sz="4" w:space="0" w:color="auto"/>
            </w:tcBorders>
            <w:noWrap/>
            <w:vAlign w:val="bottom"/>
            <w:hideMark/>
          </w:tcPr>
          <w:p w14:paraId="5C6E777D" w14:textId="77777777" w:rsidR="00906B45" w:rsidRPr="00906B45" w:rsidRDefault="00906B45" w:rsidP="00447D11">
            <w:pPr>
              <w:jc w:val="center"/>
              <w:rPr>
                <w:i/>
                <w:iCs/>
                <w:snapToGrid w:val="0"/>
              </w:rPr>
            </w:pPr>
            <w:r w:rsidRPr="00906B45">
              <w:rPr>
                <w:i/>
                <w:iCs/>
                <w:snapToGrid w:val="0"/>
              </w:rPr>
              <w:t>31,125</w:t>
            </w:r>
          </w:p>
        </w:tc>
        <w:tc>
          <w:tcPr>
            <w:tcW w:w="1043" w:type="dxa"/>
            <w:tcBorders>
              <w:top w:val="nil"/>
              <w:left w:val="nil"/>
              <w:bottom w:val="single" w:sz="4" w:space="0" w:color="auto"/>
              <w:right w:val="single" w:sz="4" w:space="0" w:color="auto"/>
            </w:tcBorders>
            <w:noWrap/>
            <w:vAlign w:val="bottom"/>
            <w:hideMark/>
          </w:tcPr>
          <w:p w14:paraId="14EAD546" w14:textId="77777777" w:rsidR="00906B45" w:rsidRPr="00906B45" w:rsidRDefault="00906B45" w:rsidP="00447D11">
            <w:pPr>
              <w:jc w:val="center"/>
              <w:rPr>
                <w:i/>
                <w:iCs/>
                <w:snapToGrid w:val="0"/>
              </w:rPr>
            </w:pPr>
            <w:r w:rsidRPr="00906B45">
              <w:rPr>
                <w:i/>
                <w:iCs/>
                <w:snapToGrid w:val="0"/>
              </w:rPr>
              <w:t>35,188</w:t>
            </w:r>
          </w:p>
        </w:tc>
        <w:tc>
          <w:tcPr>
            <w:tcW w:w="1043" w:type="dxa"/>
            <w:tcBorders>
              <w:top w:val="nil"/>
              <w:left w:val="nil"/>
              <w:bottom w:val="single" w:sz="4" w:space="0" w:color="auto"/>
              <w:right w:val="single" w:sz="4" w:space="0" w:color="auto"/>
            </w:tcBorders>
            <w:noWrap/>
            <w:vAlign w:val="bottom"/>
            <w:hideMark/>
          </w:tcPr>
          <w:p w14:paraId="10049043" w14:textId="77777777" w:rsidR="00906B45" w:rsidRPr="00906B45" w:rsidRDefault="00906B45" w:rsidP="00447D11">
            <w:pPr>
              <w:jc w:val="center"/>
              <w:rPr>
                <w:i/>
                <w:iCs/>
                <w:snapToGrid w:val="0"/>
              </w:rPr>
            </w:pPr>
            <w:r w:rsidRPr="00906B45">
              <w:rPr>
                <w:i/>
                <w:iCs/>
                <w:snapToGrid w:val="0"/>
              </w:rPr>
              <w:t>24,396</w:t>
            </w:r>
          </w:p>
        </w:tc>
        <w:tc>
          <w:tcPr>
            <w:tcW w:w="982" w:type="dxa"/>
            <w:tcBorders>
              <w:top w:val="nil"/>
              <w:left w:val="nil"/>
              <w:bottom w:val="single" w:sz="4" w:space="0" w:color="auto"/>
              <w:right w:val="single" w:sz="4" w:space="0" w:color="auto"/>
            </w:tcBorders>
            <w:noWrap/>
            <w:vAlign w:val="bottom"/>
            <w:hideMark/>
          </w:tcPr>
          <w:p w14:paraId="1A1F05CD" w14:textId="77777777" w:rsidR="00906B45" w:rsidRPr="00906B45" w:rsidRDefault="00906B45" w:rsidP="00447D11">
            <w:pPr>
              <w:jc w:val="center"/>
              <w:rPr>
                <w:i/>
                <w:iCs/>
                <w:snapToGrid w:val="0"/>
              </w:rPr>
            </w:pPr>
            <w:r w:rsidRPr="00906B45">
              <w:rPr>
                <w:i/>
                <w:iCs/>
                <w:snapToGrid w:val="0"/>
              </w:rPr>
              <w:t>31,592</w:t>
            </w:r>
          </w:p>
        </w:tc>
        <w:tc>
          <w:tcPr>
            <w:tcW w:w="983" w:type="dxa"/>
            <w:tcBorders>
              <w:top w:val="nil"/>
              <w:left w:val="nil"/>
              <w:bottom w:val="single" w:sz="4" w:space="0" w:color="auto"/>
              <w:right w:val="single" w:sz="4" w:space="0" w:color="auto"/>
            </w:tcBorders>
            <w:noWrap/>
            <w:vAlign w:val="bottom"/>
            <w:hideMark/>
          </w:tcPr>
          <w:p w14:paraId="332E4A70" w14:textId="77777777" w:rsidR="00906B45" w:rsidRPr="00906B45" w:rsidRDefault="00906B45" w:rsidP="00447D11">
            <w:pPr>
              <w:jc w:val="center"/>
              <w:rPr>
                <w:i/>
                <w:iCs/>
                <w:snapToGrid w:val="0"/>
              </w:rPr>
            </w:pPr>
            <w:r w:rsidRPr="00906B45">
              <w:rPr>
                <w:i/>
                <w:iCs/>
                <w:snapToGrid w:val="0"/>
              </w:rPr>
              <w:t>36,001</w:t>
            </w:r>
          </w:p>
        </w:tc>
        <w:tc>
          <w:tcPr>
            <w:tcW w:w="907" w:type="dxa"/>
            <w:tcBorders>
              <w:top w:val="nil"/>
              <w:left w:val="nil"/>
              <w:bottom w:val="single" w:sz="4" w:space="0" w:color="auto"/>
              <w:right w:val="single" w:sz="4" w:space="0" w:color="auto"/>
            </w:tcBorders>
            <w:noWrap/>
            <w:vAlign w:val="bottom"/>
            <w:hideMark/>
          </w:tcPr>
          <w:p w14:paraId="11EA70AC" w14:textId="77777777" w:rsidR="00906B45" w:rsidRPr="00906B45" w:rsidRDefault="00906B45" w:rsidP="00447D11">
            <w:pPr>
              <w:jc w:val="center"/>
              <w:rPr>
                <w:i/>
                <w:iCs/>
                <w:snapToGrid w:val="0"/>
              </w:rPr>
            </w:pPr>
            <w:r w:rsidRPr="00906B45">
              <w:rPr>
                <w:i/>
                <w:iCs/>
                <w:snapToGrid w:val="0"/>
              </w:rPr>
              <w:t>35,221</w:t>
            </w:r>
          </w:p>
        </w:tc>
        <w:tc>
          <w:tcPr>
            <w:tcW w:w="964" w:type="dxa"/>
            <w:tcBorders>
              <w:top w:val="nil"/>
              <w:left w:val="nil"/>
              <w:bottom w:val="single" w:sz="4" w:space="0" w:color="auto"/>
              <w:right w:val="single" w:sz="4" w:space="0" w:color="auto"/>
            </w:tcBorders>
            <w:noWrap/>
            <w:vAlign w:val="bottom"/>
            <w:hideMark/>
          </w:tcPr>
          <w:p w14:paraId="69F142FC"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67A3A8D8" w14:textId="77777777" w:rsidR="00906B45" w:rsidRPr="00906B45" w:rsidRDefault="00906B45" w:rsidP="00447D11">
            <w:pPr>
              <w:jc w:val="center"/>
              <w:rPr>
                <w:i/>
                <w:iCs/>
                <w:snapToGrid w:val="0"/>
              </w:rPr>
            </w:pPr>
            <w:r w:rsidRPr="00906B45">
              <w:rPr>
                <w:i/>
                <w:iCs/>
                <w:snapToGrid w:val="0"/>
              </w:rPr>
              <w:t>N/A</w:t>
            </w:r>
          </w:p>
        </w:tc>
        <w:tc>
          <w:tcPr>
            <w:tcW w:w="964" w:type="dxa"/>
            <w:tcBorders>
              <w:top w:val="nil"/>
              <w:left w:val="nil"/>
              <w:bottom w:val="single" w:sz="4" w:space="0" w:color="auto"/>
              <w:right w:val="single" w:sz="4" w:space="0" w:color="auto"/>
            </w:tcBorders>
            <w:noWrap/>
            <w:vAlign w:val="bottom"/>
            <w:hideMark/>
          </w:tcPr>
          <w:p w14:paraId="0C914482" w14:textId="77777777" w:rsidR="00906B45" w:rsidRPr="00906B45" w:rsidRDefault="00906B45" w:rsidP="00447D11">
            <w:pPr>
              <w:jc w:val="center"/>
              <w:rPr>
                <w:i/>
                <w:iCs/>
                <w:snapToGrid w:val="0"/>
              </w:rPr>
            </w:pPr>
            <w:r w:rsidRPr="00906B45">
              <w:rPr>
                <w:i/>
                <w:iCs/>
                <w:snapToGrid w:val="0"/>
              </w:rPr>
              <w:t>N/A</w:t>
            </w:r>
          </w:p>
        </w:tc>
      </w:tr>
    </w:tbl>
    <w:p w14:paraId="3519788A" w14:textId="77777777" w:rsidR="00906B45" w:rsidRDefault="00906B45" w:rsidP="00447D11">
      <w:pPr>
        <w:keepNext/>
        <w:keepLines/>
        <w:ind w:left="1440" w:hanging="720"/>
        <w:rPr>
          <w:b/>
          <w:snapToGrid w:val="0"/>
          <w:lang w:eastAsia="en-US"/>
        </w:rPr>
      </w:pPr>
    </w:p>
    <w:p w14:paraId="32F391C5" w14:textId="5327B361" w:rsidR="00906B45" w:rsidRPr="00906B45" w:rsidRDefault="00906B45" w:rsidP="00447D11">
      <w:pPr>
        <w:keepNext/>
        <w:keepLines/>
        <w:ind w:left="1440" w:hanging="720"/>
        <w:rPr>
          <w:b/>
          <w:snapToGrid w:val="0"/>
          <w:lang w:eastAsia="en-US"/>
        </w:rPr>
      </w:pPr>
      <w:r w:rsidRPr="00906B45">
        <w:rPr>
          <w:b/>
          <w:snapToGrid w:val="0"/>
          <w:lang w:eastAsia="en-US"/>
        </w:rPr>
        <w:t>Q4.</w:t>
      </w:r>
      <w:r w:rsidRPr="00906B45">
        <w:rPr>
          <w:bCs/>
          <w:snapToGrid w:val="0"/>
          <w:lang w:eastAsia="en-US"/>
        </w:rPr>
        <w:tab/>
        <w:t>Please provide results of the Brisbane City Council’s latest Employee Satisfaction Survey.</w:t>
      </w:r>
      <w:r w:rsidRPr="00906B45">
        <w:rPr>
          <w:b/>
          <w:snapToGrid w:val="0"/>
          <w:lang w:eastAsia="en-US"/>
        </w:rPr>
        <w:t xml:space="preserve"> </w:t>
      </w:r>
    </w:p>
    <w:p w14:paraId="452BFC98" w14:textId="77777777" w:rsidR="00906B45" w:rsidRPr="00906B45" w:rsidRDefault="00906B45" w:rsidP="00447D11">
      <w:pPr>
        <w:ind w:left="720"/>
        <w:rPr>
          <w:b/>
          <w:snapToGrid w:val="0"/>
          <w:lang w:eastAsia="en-US"/>
        </w:rPr>
      </w:pPr>
    </w:p>
    <w:p w14:paraId="43863EBE" w14:textId="77777777" w:rsidR="00906B45" w:rsidRPr="00906B45" w:rsidRDefault="00906B45" w:rsidP="00447D11">
      <w:pPr>
        <w:ind w:left="1440" w:hanging="720"/>
        <w:rPr>
          <w:bCs/>
          <w:i/>
          <w:iCs/>
          <w:snapToGrid w:val="0"/>
          <w:lang w:eastAsia="en-US"/>
        </w:rPr>
      </w:pPr>
      <w:r w:rsidRPr="00906B45">
        <w:rPr>
          <w:b/>
          <w:i/>
          <w:iCs/>
          <w:snapToGrid w:val="0"/>
          <w:lang w:eastAsia="en-US"/>
        </w:rPr>
        <w:t>A4.</w:t>
      </w:r>
      <w:r w:rsidRPr="00906B45">
        <w:rPr>
          <w:b/>
          <w:i/>
          <w:iCs/>
          <w:snapToGrid w:val="0"/>
          <w:lang w:eastAsia="en-US"/>
        </w:rPr>
        <w:tab/>
      </w:r>
      <w:r w:rsidRPr="00906B45">
        <w:rPr>
          <w:bCs/>
          <w:i/>
          <w:iCs/>
          <w:snapToGrid w:val="0"/>
          <w:lang w:eastAsia="en-US"/>
        </w:rPr>
        <w:t>This question has previously been responded to, and the answer remains unchanged.</w:t>
      </w:r>
    </w:p>
    <w:p w14:paraId="1021CB9A" w14:textId="77777777" w:rsidR="00906B45" w:rsidRPr="00906B45" w:rsidRDefault="00906B45" w:rsidP="00447D11">
      <w:pPr>
        <w:keepNext/>
        <w:keepLines/>
        <w:ind w:left="1440" w:hanging="720"/>
        <w:rPr>
          <w:b/>
          <w:snapToGrid w:val="0"/>
          <w:lang w:eastAsia="en-US"/>
        </w:rPr>
      </w:pPr>
    </w:p>
    <w:p w14:paraId="7B8C9ED8" w14:textId="77777777" w:rsidR="00906B45" w:rsidRPr="00906B45" w:rsidRDefault="00906B45" w:rsidP="00447D11">
      <w:pPr>
        <w:keepNext/>
        <w:keepLines/>
        <w:ind w:left="1440" w:hanging="720"/>
        <w:rPr>
          <w:b/>
          <w:snapToGrid w:val="0"/>
          <w:lang w:eastAsia="en-US"/>
        </w:rPr>
      </w:pPr>
      <w:r w:rsidRPr="00906B45">
        <w:rPr>
          <w:b/>
          <w:snapToGrid w:val="0"/>
          <w:lang w:eastAsia="en-US"/>
        </w:rPr>
        <w:t>Q5.</w:t>
      </w:r>
      <w:r w:rsidRPr="00906B45">
        <w:rPr>
          <w:bCs/>
          <w:snapToGrid w:val="0"/>
          <w:lang w:eastAsia="en-US"/>
        </w:rPr>
        <w:tab/>
        <w:t>Please advise why Council charges $163.25 for a replacement Certificate of Occupancy when only one word is changed, being Classification to Occupancy?</w:t>
      </w:r>
      <w:r w:rsidRPr="00906B45">
        <w:rPr>
          <w:b/>
          <w:snapToGrid w:val="0"/>
          <w:lang w:eastAsia="en-US"/>
        </w:rPr>
        <w:t xml:space="preserve"> </w:t>
      </w:r>
    </w:p>
    <w:p w14:paraId="5CB6C4BF" w14:textId="77777777" w:rsidR="00906B45" w:rsidRPr="00906B45" w:rsidRDefault="00906B45" w:rsidP="00447D11">
      <w:pPr>
        <w:ind w:left="720"/>
        <w:rPr>
          <w:b/>
          <w:snapToGrid w:val="0"/>
          <w:lang w:eastAsia="en-US"/>
        </w:rPr>
      </w:pPr>
    </w:p>
    <w:p w14:paraId="6AA6AC06" w14:textId="77777777" w:rsidR="00906B45" w:rsidRPr="00906B45" w:rsidRDefault="00906B45" w:rsidP="00447D11">
      <w:pPr>
        <w:ind w:left="720"/>
        <w:rPr>
          <w:b/>
          <w:i/>
          <w:iCs/>
          <w:snapToGrid w:val="0"/>
          <w:lang w:eastAsia="en-US"/>
        </w:rPr>
      </w:pPr>
      <w:r w:rsidRPr="00906B45">
        <w:rPr>
          <w:b/>
          <w:i/>
          <w:iCs/>
          <w:snapToGrid w:val="0"/>
          <w:lang w:eastAsia="en-US"/>
        </w:rPr>
        <w:t>A5.</w:t>
      </w:r>
      <w:r w:rsidRPr="00906B45">
        <w:rPr>
          <w:b/>
          <w:i/>
          <w:iCs/>
          <w:snapToGrid w:val="0"/>
          <w:lang w:eastAsia="en-US"/>
        </w:rPr>
        <w:tab/>
      </w:r>
      <w:r w:rsidRPr="00906B45">
        <w:rPr>
          <w:bCs/>
          <w:i/>
          <w:iCs/>
          <w:snapToGrid w:val="0"/>
          <w:lang w:eastAsia="en-US"/>
        </w:rPr>
        <w:t>The premise of the question is wrong and is unable to be answered.</w:t>
      </w:r>
    </w:p>
    <w:p w14:paraId="17225DD0" w14:textId="77777777" w:rsidR="00906B45" w:rsidRPr="00906B45" w:rsidRDefault="00906B45" w:rsidP="00447D11">
      <w:pPr>
        <w:ind w:left="720"/>
        <w:rPr>
          <w:b/>
          <w:snapToGrid w:val="0"/>
          <w:lang w:eastAsia="en-US"/>
        </w:rPr>
      </w:pPr>
    </w:p>
    <w:p w14:paraId="1C75C32A" w14:textId="77777777" w:rsidR="00906B45" w:rsidRPr="00906B45" w:rsidRDefault="00906B45" w:rsidP="00447D11">
      <w:pPr>
        <w:keepNext/>
        <w:keepLines/>
        <w:ind w:left="1440" w:hanging="720"/>
        <w:rPr>
          <w:b/>
          <w:snapToGrid w:val="0"/>
          <w:lang w:eastAsia="en-US"/>
        </w:rPr>
      </w:pPr>
      <w:r w:rsidRPr="00906B45">
        <w:rPr>
          <w:b/>
          <w:snapToGrid w:val="0"/>
          <w:lang w:eastAsia="en-US"/>
        </w:rPr>
        <w:t>Q6.</w:t>
      </w:r>
      <w:r w:rsidRPr="00906B45">
        <w:rPr>
          <w:bCs/>
          <w:snapToGrid w:val="0"/>
          <w:lang w:eastAsia="en-US"/>
        </w:rPr>
        <w:tab/>
        <w:t>Please provide a breakdown of all advertising to promote the Brisbane Metro project in the 2022-2023 financial year to date, including print and media advertising, promotional material, correspondence etc.</w:t>
      </w:r>
      <w:r w:rsidRPr="00906B45">
        <w:rPr>
          <w:b/>
          <w:snapToGrid w:val="0"/>
          <w:lang w:eastAsia="en-US"/>
        </w:rPr>
        <w:t xml:space="preserve"> </w:t>
      </w:r>
    </w:p>
    <w:p w14:paraId="6CCCEA7C" w14:textId="77777777" w:rsidR="00906B45" w:rsidRPr="00906B45" w:rsidRDefault="00906B45" w:rsidP="00447D11">
      <w:pPr>
        <w:ind w:left="720"/>
        <w:rPr>
          <w:b/>
          <w:snapToGrid w:val="0"/>
          <w:lang w:eastAsia="en-US"/>
        </w:rPr>
      </w:pPr>
    </w:p>
    <w:p w14:paraId="0C4C9B26" w14:textId="7551D1C6" w:rsidR="00906B45" w:rsidRDefault="00906B45" w:rsidP="00447D11">
      <w:pPr>
        <w:ind w:left="1440" w:hanging="720"/>
        <w:rPr>
          <w:bCs/>
          <w:i/>
          <w:iCs/>
          <w:snapToGrid w:val="0"/>
          <w:lang w:eastAsia="en-US"/>
        </w:rPr>
      </w:pPr>
      <w:r w:rsidRPr="00906B45">
        <w:rPr>
          <w:b/>
          <w:i/>
          <w:iCs/>
          <w:snapToGrid w:val="0"/>
          <w:lang w:eastAsia="en-US"/>
        </w:rPr>
        <w:t>A6.</w:t>
      </w:r>
      <w:r w:rsidRPr="00906B45">
        <w:rPr>
          <w:b/>
          <w:i/>
          <w:iCs/>
          <w:snapToGrid w:val="0"/>
          <w:lang w:eastAsia="en-US"/>
        </w:rPr>
        <w:tab/>
      </w:r>
      <w:r w:rsidRPr="00906B45">
        <w:rPr>
          <w:bCs/>
          <w:i/>
          <w:iCs/>
          <w:snapToGrid w:val="0"/>
          <w:lang w:eastAsia="en-US"/>
        </w:rPr>
        <w:t>This question has previously been responded to, and the answer remains unchanged.</w:t>
      </w:r>
    </w:p>
    <w:p w14:paraId="5EE987D2" w14:textId="77777777" w:rsidR="00906B45" w:rsidRPr="00906B45" w:rsidRDefault="00906B45" w:rsidP="00447D11">
      <w:pPr>
        <w:ind w:left="1440" w:hanging="720"/>
        <w:rPr>
          <w:b/>
          <w:i/>
          <w:iCs/>
          <w:snapToGrid w:val="0"/>
          <w:lang w:eastAsia="en-US"/>
        </w:rPr>
      </w:pPr>
    </w:p>
    <w:p w14:paraId="0E8A63E3" w14:textId="52CB39BA" w:rsidR="00906B45" w:rsidRDefault="00906B45" w:rsidP="00447D11"/>
    <w:p w14:paraId="27CEA44D" w14:textId="77777777" w:rsidR="00906B45" w:rsidRPr="00906B45" w:rsidRDefault="00906B45" w:rsidP="00447D11">
      <w:pPr>
        <w:ind w:left="720"/>
        <w:rPr>
          <w:b/>
          <w:snapToGrid w:val="0"/>
          <w:lang w:eastAsia="en-US"/>
        </w:rPr>
        <w:sectPr w:rsidR="00906B45" w:rsidRPr="00906B45" w:rsidSect="005856A0">
          <w:headerReference w:type="default" r:id="rId19"/>
          <w:headerReference w:type="first" r:id="rId20"/>
          <w:endnotePr>
            <w:numFmt w:val="decimal"/>
          </w:endnotePr>
          <w:pgSz w:w="16838" w:h="11906" w:orient="landscape"/>
          <w:pgMar w:top="1440" w:right="1156" w:bottom="1440" w:left="709" w:header="1156" w:footer="1156" w:gutter="0"/>
          <w:cols w:space="720"/>
          <w:noEndnote/>
          <w:titlePg/>
          <w:docGrid w:linePitch="326"/>
        </w:sectPr>
      </w:pPr>
    </w:p>
    <w:p w14:paraId="54A89CFC" w14:textId="77777777" w:rsidR="00906B45" w:rsidRPr="00906B45" w:rsidRDefault="00906B45" w:rsidP="00447D11">
      <w:pPr>
        <w:keepNext/>
        <w:keepLines/>
        <w:ind w:left="720" w:hanging="720"/>
        <w:rPr>
          <w:b/>
          <w:snapToGrid w:val="0"/>
          <w:lang w:eastAsia="en-US"/>
        </w:rPr>
      </w:pPr>
      <w:r w:rsidRPr="00906B45">
        <w:rPr>
          <w:b/>
          <w:snapToGrid w:val="0"/>
          <w:lang w:eastAsia="en-US"/>
        </w:rPr>
        <w:lastRenderedPageBreak/>
        <w:t>Q7.</w:t>
      </w:r>
      <w:r w:rsidRPr="00906B45">
        <w:rPr>
          <w:bCs/>
          <w:snapToGrid w:val="0"/>
          <w:lang w:eastAsia="en-US"/>
        </w:rPr>
        <w:tab/>
        <w:t>Please provide a breakdown of all advertising to promote BrisBetter in the 2022</w:t>
      </w:r>
      <w:r w:rsidRPr="00906B45">
        <w:rPr>
          <w:bCs/>
          <w:snapToGrid w:val="0"/>
          <w:lang w:eastAsia="en-US"/>
        </w:rPr>
        <w:noBreakHyphen/>
        <w:t>2023 financial year to date.</w:t>
      </w:r>
      <w:r w:rsidRPr="00906B45">
        <w:rPr>
          <w:b/>
          <w:snapToGrid w:val="0"/>
          <w:lang w:eastAsia="en-US"/>
        </w:rPr>
        <w:t xml:space="preserve"> </w:t>
      </w:r>
    </w:p>
    <w:p w14:paraId="639B46B0" w14:textId="77777777" w:rsidR="00906B45" w:rsidRPr="00906B45" w:rsidRDefault="00906B45" w:rsidP="00447D11">
      <w:pPr>
        <w:rPr>
          <w:b/>
          <w:snapToGrid w:val="0"/>
          <w:lang w:eastAsia="en-US"/>
        </w:rPr>
      </w:pPr>
    </w:p>
    <w:p w14:paraId="56F3B14B" w14:textId="77777777" w:rsidR="00906B45" w:rsidRPr="00906B45" w:rsidRDefault="00906B45" w:rsidP="00447D11">
      <w:pPr>
        <w:rPr>
          <w:b/>
          <w:i/>
          <w:iCs/>
          <w:snapToGrid w:val="0"/>
          <w:lang w:eastAsia="en-US"/>
        </w:rPr>
      </w:pPr>
      <w:r w:rsidRPr="00906B45">
        <w:rPr>
          <w:b/>
          <w:i/>
          <w:iCs/>
          <w:snapToGrid w:val="0"/>
          <w:lang w:eastAsia="en-US"/>
        </w:rPr>
        <w:t>A7.</w:t>
      </w:r>
      <w:r w:rsidRPr="00906B45">
        <w:rPr>
          <w:b/>
          <w:i/>
          <w:iCs/>
          <w:snapToGrid w:val="0"/>
          <w:lang w:eastAsia="en-US"/>
        </w:rPr>
        <w:tab/>
      </w:r>
    </w:p>
    <w:tbl>
      <w:tblPr>
        <w:tblStyle w:val="TableGrid4"/>
        <w:tblW w:w="8222" w:type="dxa"/>
        <w:tblInd w:w="693" w:type="dxa"/>
        <w:tblLayout w:type="fixed"/>
        <w:tblLook w:val="06A0" w:firstRow="1" w:lastRow="0" w:firstColumn="1" w:lastColumn="0" w:noHBand="1" w:noVBand="1"/>
      </w:tblPr>
      <w:tblGrid>
        <w:gridCol w:w="4395"/>
        <w:gridCol w:w="3827"/>
      </w:tblGrid>
      <w:tr w:rsidR="00906B45" w:rsidRPr="00906B45" w14:paraId="23E3C43D"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vAlign w:val="bottom"/>
            <w:hideMark/>
          </w:tcPr>
          <w:p w14:paraId="5DE55E8A" w14:textId="77777777" w:rsidR="00906B45" w:rsidRPr="00906B45" w:rsidRDefault="00906B45" w:rsidP="00447D11">
            <w:pPr>
              <w:jc w:val="center"/>
              <w:rPr>
                <w:rFonts w:ascii="Times New Roman" w:hAnsi="Times New Roman"/>
                <w:b/>
                <w:bCs/>
                <w:i/>
                <w:iCs/>
                <w:sz w:val="20"/>
                <w:szCs w:val="20"/>
              </w:rPr>
            </w:pPr>
            <w:r w:rsidRPr="00906B45">
              <w:rPr>
                <w:rFonts w:ascii="Times New Roman" w:hAnsi="Times New Roman"/>
                <w:b/>
                <w:bCs/>
                <w:i/>
                <w:iCs/>
                <w:snapToGrid w:val="0"/>
                <w:sz w:val="20"/>
                <w:szCs w:val="20"/>
              </w:rPr>
              <w:t>Channel</w:t>
            </w:r>
          </w:p>
        </w:tc>
        <w:tc>
          <w:tcPr>
            <w:tcW w:w="3827" w:type="dxa"/>
            <w:tcBorders>
              <w:top w:val="single" w:sz="4" w:space="0" w:color="auto"/>
              <w:left w:val="single" w:sz="4" w:space="0" w:color="auto"/>
              <w:bottom w:val="single" w:sz="4" w:space="0" w:color="auto"/>
              <w:right w:val="single" w:sz="4" w:space="0" w:color="auto"/>
            </w:tcBorders>
            <w:hideMark/>
          </w:tcPr>
          <w:p w14:paraId="4368BB3C" w14:textId="77777777" w:rsidR="00906B45" w:rsidRPr="00906B45" w:rsidRDefault="00906B45" w:rsidP="00447D11">
            <w:pPr>
              <w:jc w:val="center"/>
              <w:rPr>
                <w:rFonts w:ascii="Times New Roman" w:hAnsi="Times New Roman"/>
                <w:b/>
                <w:bCs/>
                <w:i/>
                <w:iCs/>
                <w:snapToGrid w:val="0"/>
                <w:sz w:val="20"/>
                <w:szCs w:val="20"/>
              </w:rPr>
            </w:pPr>
            <w:r w:rsidRPr="00906B45">
              <w:rPr>
                <w:rFonts w:ascii="Times New Roman" w:hAnsi="Times New Roman"/>
                <w:b/>
                <w:bCs/>
                <w:i/>
                <w:iCs/>
                <w:snapToGrid w:val="0"/>
                <w:sz w:val="20"/>
                <w:szCs w:val="20"/>
              </w:rPr>
              <w:t>2022-2023 spend (to date)</w:t>
            </w:r>
          </w:p>
        </w:tc>
      </w:tr>
      <w:tr w:rsidR="00906B45" w:rsidRPr="00906B45" w14:paraId="6F9E6E5E"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73EC3106"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Print</w:t>
            </w:r>
          </w:p>
        </w:tc>
        <w:tc>
          <w:tcPr>
            <w:tcW w:w="3827" w:type="dxa"/>
            <w:tcBorders>
              <w:top w:val="single" w:sz="4" w:space="0" w:color="auto"/>
              <w:left w:val="single" w:sz="4" w:space="0" w:color="auto"/>
              <w:bottom w:val="single" w:sz="4" w:space="0" w:color="auto"/>
              <w:right w:val="single" w:sz="4" w:space="0" w:color="auto"/>
            </w:tcBorders>
            <w:hideMark/>
          </w:tcPr>
          <w:p w14:paraId="47219D5A"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$ 2,095.20 ex GST </w:t>
            </w:r>
          </w:p>
        </w:tc>
      </w:tr>
      <w:tr w:rsidR="00906B45" w:rsidRPr="00906B45" w14:paraId="75D9296C"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2BFD02D6"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 xml:space="preserve">TV + Broadcast Video on Demand </w:t>
            </w:r>
          </w:p>
        </w:tc>
        <w:tc>
          <w:tcPr>
            <w:tcW w:w="3827" w:type="dxa"/>
            <w:tcBorders>
              <w:top w:val="single" w:sz="4" w:space="0" w:color="auto"/>
              <w:left w:val="single" w:sz="4" w:space="0" w:color="auto"/>
              <w:bottom w:val="single" w:sz="4" w:space="0" w:color="auto"/>
              <w:right w:val="single" w:sz="4" w:space="0" w:color="auto"/>
            </w:tcBorders>
            <w:hideMark/>
          </w:tcPr>
          <w:p w14:paraId="24629ACB"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$ 373,933.52 ex GST </w:t>
            </w:r>
          </w:p>
        </w:tc>
      </w:tr>
      <w:tr w:rsidR="00906B45" w:rsidRPr="00906B45" w14:paraId="40262B14"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2716FF9C"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 xml:space="preserve">Creative </w:t>
            </w:r>
          </w:p>
        </w:tc>
        <w:tc>
          <w:tcPr>
            <w:tcW w:w="3827" w:type="dxa"/>
            <w:tcBorders>
              <w:top w:val="single" w:sz="4" w:space="0" w:color="auto"/>
              <w:left w:val="single" w:sz="4" w:space="0" w:color="auto"/>
              <w:bottom w:val="single" w:sz="4" w:space="0" w:color="auto"/>
              <w:right w:val="single" w:sz="4" w:space="0" w:color="auto"/>
            </w:tcBorders>
            <w:hideMark/>
          </w:tcPr>
          <w:p w14:paraId="3858C263"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$ 285,098 ex GST </w:t>
            </w:r>
          </w:p>
        </w:tc>
      </w:tr>
      <w:tr w:rsidR="00906B45" w:rsidRPr="00906B45" w14:paraId="3C705012"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134F7350"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Social media</w:t>
            </w:r>
          </w:p>
        </w:tc>
        <w:tc>
          <w:tcPr>
            <w:tcW w:w="3827" w:type="dxa"/>
            <w:tcBorders>
              <w:top w:val="single" w:sz="4" w:space="0" w:color="auto"/>
              <w:left w:val="single" w:sz="4" w:space="0" w:color="auto"/>
              <w:bottom w:val="single" w:sz="4" w:space="0" w:color="auto"/>
              <w:right w:val="single" w:sz="4" w:space="0" w:color="auto"/>
            </w:tcBorders>
            <w:hideMark/>
          </w:tcPr>
          <w:p w14:paraId="6A077DC1"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$ 43,741.89 ex GST </w:t>
            </w:r>
          </w:p>
        </w:tc>
      </w:tr>
      <w:tr w:rsidR="00906B45" w:rsidRPr="00906B45" w14:paraId="7DEB3FFC"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3BBC9F27"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Publicity</w:t>
            </w:r>
          </w:p>
        </w:tc>
        <w:tc>
          <w:tcPr>
            <w:tcW w:w="3827" w:type="dxa"/>
            <w:tcBorders>
              <w:top w:val="single" w:sz="4" w:space="0" w:color="auto"/>
              <w:left w:val="single" w:sz="4" w:space="0" w:color="auto"/>
              <w:bottom w:val="single" w:sz="4" w:space="0" w:color="auto"/>
              <w:right w:val="single" w:sz="4" w:space="0" w:color="auto"/>
            </w:tcBorders>
            <w:hideMark/>
          </w:tcPr>
          <w:p w14:paraId="4E326220"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$ 3,674.03 ex GST </w:t>
            </w:r>
          </w:p>
        </w:tc>
      </w:tr>
      <w:tr w:rsidR="00906B45" w:rsidRPr="00906B45" w14:paraId="0F888238"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4502A8FF"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Radio</w:t>
            </w:r>
          </w:p>
        </w:tc>
        <w:tc>
          <w:tcPr>
            <w:tcW w:w="3827" w:type="dxa"/>
            <w:tcBorders>
              <w:top w:val="single" w:sz="4" w:space="0" w:color="auto"/>
              <w:left w:val="single" w:sz="4" w:space="0" w:color="auto"/>
              <w:bottom w:val="single" w:sz="4" w:space="0" w:color="auto"/>
              <w:right w:val="single" w:sz="4" w:space="0" w:color="auto"/>
            </w:tcBorders>
            <w:hideMark/>
          </w:tcPr>
          <w:p w14:paraId="121A219F"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$ 80,994.46 ex GST </w:t>
            </w:r>
          </w:p>
        </w:tc>
      </w:tr>
      <w:tr w:rsidR="00906B45" w:rsidRPr="00906B45" w14:paraId="4C620352"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02F84D54"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 xml:space="preserve">Outdoor </w:t>
            </w:r>
          </w:p>
        </w:tc>
        <w:tc>
          <w:tcPr>
            <w:tcW w:w="3827" w:type="dxa"/>
            <w:tcBorders>
              <w:top w:val="single" w:sz="4" w:space="0" w:color="auto"/>
              <w:left w:val="single" w:sz="4" w:space="0" w:color="auto"/>
              <w:bottom w:val="single" w:sz="4" w:space="0" w:color="auto"/>
              <w:right w:val="single" w:sz="4" w:space="0" w:color="auto"/>
            </w:tcBorders>
            <w:hideMark/>
          </w:tcPr>
          <w:p w14:paraId="0ABB3EB9"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$ 86,770.73 ex GST </w:t>
            </w:r>
          </w:p>
        </w:tc>
      </w:tr>
      <w:tr w:rsidR="00906B45" w:rsidRPr="00906B45" w14:paraId="20C15948" w14:textId="77777777" w:rsidTr="00EA2779">
        <w:trPr>
          <w:trHeight w:val="227"/>
        </w:trPr>
        <w:tc>
          <w:tcPr>
            <w:tcW w:w="4394" w:type="dxa"/>
            <w:tcBorders>
              <w:top w:val="single" w:sz="4" w:space="0" w:color="auto"/>
              <w:left w:val="single" w:sz="4" w:space="0" w:color="auto"/>
              <w:bottom w:val="single" w:sz="4" w:space="0" w:color="auto"/>
              <w:right w:val="single" w:sz="4" w:space="0" w:color="auto"/>
            </w:tcBorders>
            <w:hideMark/>
          </w:tcPr>
          <w:p w14:paraId="67262F87"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 xml:space="preserve">Digital </w:t>
            </w:r>
          </w:p>
        </w:tc>
        <w:tc>
          <w:tcPr>
            <w:tcW w:w="3827" w:type="dxa"/>
            <w:tcBorders>
              <w:top w:val="single" w:sz="4" w:space="0" w:color="auto"/>
              <w:left w:val="single" w:sz="4" w:space="0" w:color="auto"/>
              <w:bottom w:val="single" w:sz="4" w:space="0" w:color="auto"/>
              <w:right w:val="single" w:sz="4" w:space="0" w:color="auto"/>
            </w:tcBorders>
            <w:hideMark/>
          </w:tcPr>
          <w:p w14:paraId="3EFA3B4A"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xml:space="preserve">$ 60,742.13 ex GST </w:t>
            </w:r>
          </w:p>
        </w:tc>
      </w:tr>
    </w:tbl>
    <w:p w14:paraId="348AD900" w14:textId="77777777" w:rsidR="00906B45" w:rsidRPr="00906B45" w:rsidRDefault="00906B45" w:rsidP="00447D11">
      <w:pPr>
        <w:rPr>
          <w:b/>
          <w:snapToGrid w:val="0"/>
          <w:lang w:eastAsia="en-US"/>
        </w:rPr>
      </w:pPr>
    </w:p>
    <w:p w14:paraId="4DB3B788" w14:textId="77777777" w:rsidR="00906B45" w:rsidRPr="00906B45" w:rsidRDefault="00906B45" w:rsidP="00447D11">
      <w:pPr>
        <w:keepNext/>
        <w:keepLines/>
        <w:ind w:left="720" w:hanging="720"/>
        <w:rPr>
          <w:b/>
          <w:snapToGrid w:val="0"/>
          <w:lang w:eastAsia="en-US"/>
        </w:rPr>
      </w:pPr>
      <w:r w:rsidRPr="00906B45">
        <w:rPr>
          <w:b/>
          <w:snapToGrid w:val="0"/>
          <w:lang w:eastAsia="en-US"/>
        </w:rPr>
        <w:t>Q8.</w:t>
      </w:r>
      <w:r w:rsidRPr="00906B45">
        <w:rPr>
          <w:bCs/>
          <w:snapToGrid w:val="0"/>
          <w:lang w:eastAsia="en-US"/>
        </w:rPr>
        <w:tab/>
        <w:t>Please provide a breakdown of all television advertising (including on-demand services) to promote any Brisbane City Council initiative in the 2022-2023 financial year to date.</w:t>
      </w:r>
      <w:r w:rsidRPr="00906B45">
        <w:rPr>
          <w:b/>
          <w:snapToGrid w:val="0"/>
          <w:lang w:eastAsia="en-US"/>
        </w:rPr>
        <w:t xml:space="preserve"> </w:t>
      </w:r>
    </w:p>
    <w:p w14:paraId="0294B0C8" w14:textId="77777777" w:rsidR="00906B45" w:rsidRPr="00906B45" w:rsidRDefault="00906B45" w:rsidP="00447D11">
      <w:pPr>
        <w:rPr>
          <w:b/>
          <w:snapToGrid w:val="0"/>
          <w:lang w:eastAsia="en-US"/>
        </w:rPr>
      </w:pPr>
    </w:p>
    <w:p w14:paraId="1D4E8A00" w14:textId="77777777" w:rsidR="00906B45" w:rsidRPr="00906B45" w:rsidRDefault="00906B45" w:rsidP="00447D11">
      <w:pPr>
        <w:rPr>
          <w:b/>
          <w:i/>
          <w:iCs/>
          <w:snapToGrid w:val="0"/>
          <w:lang w:eastAsia="en-US"/>
        </w:rPr>
      </w:pPr>
      <w:r w:rsidRPr="00906B45">
        <w:rPr>
          <w:b/>
          <w:i/>
          <w:iCs/>
          <w:snapToGrid w:val="0"/>
          <w:lang w:eastAsia="en-US"/>
        </w:rPr>
        <w:t>A8.</w:t>
      </w:r>
      <w:r w:rsidRPr="00906B45">
        <w:rPr>
          <w:b/>
          <w:i/>
          <w:iCs/>
          <w:snapToGrid w:val="0"/>
          <w:lang w:eastAsia="en-US"/>
        </w:rPr>
        <w:tab/>
      </w:r>
    </w:p>
    <w:tbl>
      <w:tblPr>
        <w:tblStyle w:val="TableGrid4"/>
        <w:tblW w:w="8222" w:type="dxa"/>
        <w:tblInd w:w="693" w:type="dxa"/>
        <w:tblLook w:val="04A0" w:firstRow="1" w:lastRow="0" w:firstColumn="1" w:lastColumn="0" w:noHBand="0" w:noVBand="1"/>
      </w:tblPr>
      <w:tblGrid>
        <w:gridCol w:w="2740"/>
        <w:gridCol w:w="2741"/>
        <w:gridCol w:w="2741"/>
      </w:tblGrid>
      <w:tr w:rsidR="00906B45" w:rsidRPr="00906B45" w14:paraId="6DF8D997" w14:textId="77777777" w:rsidTr="00EA2779">
        <w:tc>
          <w:tcPr>
            <w:tcW w:w="2740" w:type="dxa"/>
            <w:tcBorders>
              <w:top w:val="single" w:sz="4" w:space="0" w:color="auto"/>
              <w:left w:val="single" w:sz="4" w:space="0" w:color="auto"/>
              <w:bottom w:val="single" w:sz="4" w:space="0" w:color="auto"/>
              <w:right w:val="single" w:sz="4" w:space="0" w:color="auto"/>
            </w:tcBorders>
            <w:hideMark/>
          </w:tcPr>
          <w:p w14:paraId="6910F552" w14:textId="77777777" w:rsidR="00906B45" w:rsidRPr="00906B45" w:rsidRDefault="00906B45" w:rsidP="00617C84">
            <w:pPr>
              <w:jc w:val="left"/>
              <w:rPr>
                <w:rFonts w:ascii="Times New Roman" w:hAnsi="Times New Roman"/>
                <w:b/>
                <w:bCs/>
                <w:i/>
                <w:iCs/>
                <w:sz w:val="20"/>
                <w:szCs w:val="20"/>
              </w:rPr>
            </w:pPr>
            <w:r w:rsidRPr="00906B45">
              <w:rPr>
                <w:rFonts w:ascii="Times New Roman" w:hAnsi="Times New Roman"/>
                <w:b/>
                <w:bCs/>
                <w:i/>
                <w:iCs/>
                <w:snapToGrid w:val="0"/>
                <w:sz w:val="20"/>
                <w:szCs w:val="20"/>
              </w:rPr>
              <w:t>Channel</w:t>
            </w:r>
          </w:p>
        </w:tc>
        <w:tc>
          <w:tcPr>
            <w:tcW w:w="2741" w:type="dxa"/>
            <w:tcBorders>
              <w:top w:val="single" w:sz="4" w:space="0" w:color="auto"/>
              <w:left w:val="single" w:sz="4" w:space="0" w:color="auto"/>
              <w:bottom w:val="single" w:sz="4" w:space="0" w:color="auto"/>
              <w:right w:val="single" w:sz="4" w:space="0" w:color="auto"/>
            </w:tcBorders>
            <w:hideMark/>
          </w:tcPr>
          <w:p w14:paraId="4AA03B08" w14:textId="77777777" w:rsidR="00906B45" w:rsidRPr="00906B45" w:rsidRDefault="00906B45" w:rsidP="00617C84">
            <w:pPr>
              <w:jc w:val="left"/>
              <w:rPr>
                <w:rFonts w:ascii="Times New Roman" w:hAnsi="Times New Roman"/>
                <w:b/>
                <w:bCs/>
                <w:i/>
                <w:iCs/>
                <w:snapToGrid w:val="0"/>
                <w:sz w:val="20"/>
                <w:szCs w:val="20"/>
              </w:rPr>
            </w:pPr>
            <w:r w:rsidRPr="00906B45">
              <w:rPr>
                <w:rFonts w:ascii="Times New Roman" w:hAnsi="Times New Roman"/>
                <w:b/>
                <w:bCs/>
                <w:i/>
                <w:iCs/>
                <w:snapToGrid w:val="0"/>
                <w:sz w:val="20"/>
                <w:szCs w:val="20"/>
              </w:rPr>
              <w:t>2022-2023 spend (to date)</w:t>
            </w:r>
          </w:p>
        </w:tc>
        <w:tc>
          <w:tcPr>
            <w:tcW w:w="2741" w:type="dxa"/>
            <w:tcBorders>
              <w:top w:val="single" w:sz="4" w:space="0" w:color="auto"/>
              <w:left w:val="single" w:sz="4" w:space="0" w:color="auto"/>
              <w:bottom w:val="single" w:sz="4" w:space="0" w:color="auto"/>
              <w:right w:val="single" w:sz="4" w:space="0" w:color="auto"/>
            </w:tcBorders>
            <w:hideMark/>
          </w:tcPr>
          <w:p w14:paraId="00057F7F" w14:textId="77777777" w:rsidR="00906B45" w:rsidRPr="00906B45" w:rsidRDefault="00906B45" w:rsidP="00617C84">
            <w:pPr>
              <w:jc w:val="left"/>
              <w:rPr>
                <w:rFonts w:ascii="Times New Roman" w:hAnsi="Times New Roman"/>
                <w:b/>
                <w:bCs/>
                <w:i/>
                <w:iCs/>
                <w:snapToGrid w:val="0"/>
                <w:sz w:val="20"/>
                <w:szCs w:val="20"/>
              </w:rPr>
            </w:pPr>
            <w:r w:rsidRPr="00906B45">
              <w:rPr>
                <w:rFonts w:ascii="Times New Roman" w:hAnsi="Times New Roman"/>
                <w:b/>
                <w:bCs/>
                <w:i/>
                <w:iCs/>
                <w:snapToGrid w:val="0"/>
                <w:sz w:val="20"/>
                <w:szCs w:val="20"/>
              </w:rPr>
              <w:t>Initiative</w:t>
            </w:r>
          </w:p>
        </w:tc>
      </w:tr>
      <w:tr w:rsidR="00906B45" w:rsidRPr="00906B45" w14:paraId="59003FCB" w14:textId="77777777" w:rsidTr="00EA2779">
        <w:tc>
          <w:tcPr>
            <w:tcW w:w="2740" w:type="dxa"/>
            <w:tcBorders>
              <w:top w:val="single" w:sz="4" w:space="0" w:color="auto"/>
              <w:left w:val="single" w:sz="4" w:space="0" w:color="auto"/>
              <w:bottom w:val="single" w:sz="4" w:space="0" w:color="auto"/>
              <w:right w:val="single" w:sz="4" w:space="0" w:color="auto"/>
            </w:tcBorders>
            <w:hideMark/>
          </w:tcPr>
          <w:p w14:paraId="7EC0675F"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TV + BVOD</w:t>
            </w:r>
          </w:p>
        </w:tc>
        <w:tc>
          <w:tcPr>
            <w:tcW w:w="2741" w:type="dxa"/>
            <w:tcBorders>
              <w:top w:val="single" w:sz="4" w:space="0" w:color="auto"/>
              <w:left w:val="single" w:sz="4" w:space="0" w:color="auto"/>
              <w:bottom w:val="single" w:sz="4" w:space="0" w:color="auto"/>
              <w:right w:val="single" w:sz="4" w:space="0" w:color="auto"/>
            </w:tcBorders>
            <w:hideMark/>
          </w:tcPr>
          <w:p w14:paraId="364A9655"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$ 373,933.52 ex GST</w:t>
            </w:r>
          </w:p>
        </w:tc>
        <w:tc>
          <w:tcPr>
            <w:tcW w:w="2741" w:type="dxa"/>
            <w:tcBorders>
              <w:top w:val="single" w:sz="4" w:space="0" w:color="auto"/>
              <w:left w:val="single" w:sz="4" w:space="0" w:color="auto"/>
              <w:bottom w:val="single" w:sz="4" w:space="0" w:color="auto"/>
              <w:right w:val="single" w:sz="4" w:space="0" w:color="auto"/>
            </w:tcBorders>
            <w:hideMark/>
          </w:tcPr>
          <w:p w14:paraId="6676073B"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Brisbetter</w:t>
            </w:r>
          </w:p>
        </w:tc>
      </w:tr>
      <w:tr w:rsidR="00906B45" w:rsidRPr="00906B45" w14:paraId="550D3843" w14:textId="77777777" w:rsidTr="00EA2779">
        <w:tc>
          <w:tcPr>
            <w:tcW w:w="2740" w:type="dxa"/>
            <w:tcBorders>
              <w:top w:val="single" w:sz="4" w:space="0" w:color="auto"/>
              <w:left w:val="single" w:sz="4" w:space="0" w:color="auto"/>
              <w:bottom w:val="single" w:sz="4" w:space="0" w:color="auto"/>
              <w:right w:val="single" w:sz="4" w:space="0" w:color="auto"/>
            </w:tcBorders>
            <w:hideMark/>
          </w:tcPr>
          <w:p w14:paraId="799C3505"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TV</w:t>
            </w:r>
          </w:p>
        </w:tc>
        <w:tc>
          <w:tcPr>
            <w:tcW w:w="2741" w:type="dxa"/>
            <w:tcBorders>
              <w:top w:val="single" w:sz="4" w:space="0" w:color="auto"/>
              <w:left w:val="single" w:sz="4" w:space="0" w:color="auto"/>
              <w:bottom w:val="single" w:sz="4" w:space="0" w:color="auto"/>
              <w:right w:val="single" w:sz="4" w:space="0" w:color="auto"/>
            </w:tcBorders>
            <w:hideMark/>
          </w:tcPr>
          <w:p w14:paraId="78AAFEB1" w14:textId="77777777" w:rsidR="00906B45" w:rsidRPr="00906B45" w:rsidRDefault="00906B45" w:rsidP="00447D11">
            <w:pPr>
              <w:jc w:val="right"/>
              <w:rPr>
                <w:rFonts w:ascii="Times New Roman" w:hAnsi="Times New Roman"/>
                <w:i/>
                <w:iCs/>
                <w:snapToGrid w:val="0"/>
                <w:sz w:val="20"/>
                <w:szCs w:val="20"/>
              </w:rPr>
            </w:pPr>
            <w:r w:rsidRPr="00906B45">
              <w:rPr>
                <w:rFonts w:ascii="Times New Roman" w:hAnsi="Times New Roman"/>
                <w:i/>
                <w:iCs/>
                <w:snapToGrid w:val="0"/>
                <w:sz w:val="20"/>
                <w:szCs w:val="20"/>
              </w:rPr>
              <w:t>$ 12,305 ex GST</w:t>
            </w:r>
          </w:p>
        </w:tc>
        <w:tc>
          <w:tcPr>
            <w:tcW w:w="2741" w:type="dxa"/>
            <w:tcBorders>
              <w:top w:val="single" w:sz="4" w:space="0" w:color="auto"/>
              <w:left w:val="single" w:sz="4" w:space="0" w:color="auto"/>
              <w:bottom w:val="single" w:sz="4" w:space="0" w:color="auto"/>
              <w:right w:val="single" w:sz="4" w:space="0" w:color="auto"/>
            </w:tcBorders>
            <w:hideMark/>
          </w:tcPr>
          <w:p w14:paraId="52F9D27F" w14:textId="77777777" w:rsidR="00906B45" w:rsidRPr="00906B45" w:rsidRDefault="00906B45" w:rsidP="00447D11">
            <w:pPr>
              <w:jc w:val="left"/>
              <w:rPr>
                <w:rFonts w:ascii="Times New Roman" w:hAnsi="Times New Roman"/>
                <w:i/>
                <w:iCs/>
                <w:snapToGrid w:val="0"/>
                <w:sz w:val="20"/>
                <w:szCs w:val="20"/>
              </w:rPr>
            </w:pPr>
            <w:r w:rsidRPr="00906B45">
              <w:rPr>
                <w:rFonts w:ascii="Times New Roman" w:hAnsi="Times New Roman"/>
                <w:i/>
                <w:iCs/>
                <w:snapToGrid w:val="0"/>
                <w:sz w:val="20"/>
                <w:szCs w:val="20"/>
              </w:rPr>
              <w:t>Victoria Park</w:t>
            </w:r>
          </w:p>
        </w:tc>
      </w:tr>
    </w:tbl>
    <w:p w14:paraId="77345248" w14:textId="77777777" w:rsidR="00906B45" w:rsidRPr="00906B45" w:rsidRDefault="00906B45" w:rsidP="00447D11">
      <w:pPr>
        <w:rPr>
          <w:b/>
          <w:snapToGrid w:val="0"/>
          <w:lang w:eastAsia="en-US"/>
        </w:rPr>
      </w:pPr>
    </w:p>
    <w:p w14:paraId="2D457C3C" w14:textId="77777777" w:rsidR="00906B45" w:rsidRPr="00906B45" w:rsidRDefault="00906B45" w:rsidP="00447D11">
      <w:pPr>
        <w:keepNext/>
        <w:keepLines/>
        <w:ind w:left="720" w:hanging="720"/>
        <w:rPr>
          <w:b/>
          <w:snapToGrid w:val="0"/>
          <w:lang w:eastAsia="en-US"/>
        </w:rPr>
      </w:pPr>
      <w:r w:rsidRPr="00906B45">
        <w:rPr>
          <w:b/>
          <w:snapToGrid w:val="0"/>
          <w:lang w:eastAsia="en-US"/>
        </w:rPr>
        <w:t>Q9.</w:t>
      </w:r>
      <w:r w:rsidRPr="00906B45">
        <w:rPr>
          <w:bCs/>
          <w:snapToGrid w:val="0"/>
          <w:lang w:eastAsia="en-US"/>
        </w:rPr>
        <w:tab/>
        <w:t>Please provide the cost of printing and distributing the Living In Brisbane flyers in the 2022-2023 financial year to date.</w:t>
      </w:r>
      <w:r w:rsidRPr="00906B45">
        <w:rPr>
          <w:b/>
          <w:snapToGrid w:val="0"/>
          <w:lang w:eastAsia="en-US"/>
        </w:rPr>
        <w:t xml:space="preserve"> </w:t>
      </w:r>
    </w:p>
    <w:p w14:paraId="5DBBC8CF" w14:textId="77777777" w:rsidR="00906B45" w:rsidRPr="00906B45" w:rsidRDefault="00906B45" w:rsidP="00447D11">
      <w:pPr>
        <w:rPr>
          <w:b/>
          <w:snapToGrid w:val="0"/>
          <w:lang w:eastAsia="en-US"/>
        </w:rPr>
      </w:pPr>
    </w:p>
    <w:p w14:paraId="0813A430" w14:textId="77777777" w:rsidR="00906B45" w:rsidRPr="00906B45" w:rsidRDefault="00906B45" w:rsidP="00447D11">
      <w:pPr>
        <w:rPr>
          <w:b/>
          <w:i/>
          <w:iCs/>
          <w:snapToGrid w:val="0"/>
          <w:lang w:eastAsia="en-US"/>
        </w:rPr>
      </w:pPr>
      <w:r w:rsidRPr="00906B45">
        <w:rPr>
          <w:b/>
          <w:i/>
          <w:iCs/>
          <w:snapToGrid w:val="0"/>
          <w:lang w:eastAsia="en-US"/>
        </w:rPr>
        <w:t>A9.</w:t>
      </w:r>
      <w:r w:rsidRPr="00906B45">
        <w:rPr>
          <w:b/>
          <w:i/>
          <w:iCs/>
          <w:snapToGrid w:val="0"/>
          <w:lang w:eastAsia="en-US"/>
        </w:rPr>
        <w:tab/>
      </w:r>
      <w:r w:rsidRPr="00906B45">
        <w:rPr>
          <w:bCs/>
          <w:i/>
          <w:iCs/>
          <w:snapToGrid w:val="0"/>
          <w:lang w:eastAsia="en-US"/>
        </w:rPr>
        <w:t>$1,432,804.35.</w:t>
      </w:r>
    </w:p>
    <w:p w14:paraId="748E89FE" w14:textId="77777777" w:rsidR="00906B45" w:rsidRPr="00906B45" w:rsidRDefault="00906B45" w:rsidP="00447D11">
      <w:pPr>
        <w:ind w:left="720" w:hanging="720"/>
        <w:rPr>
          <w:b/>
          <w:snapToGrid w:val="0"/>
          <w:lang w:eastAsia="en-US"/>
        </w:rPr>
      </w:pPr>
    </w:p>
    <w:p w14:paraId="1B50DD32" w14:textId="77777777" w:rsidR="00906B45" w:rsidRPr="00906B45" w:rsidRDefault="00906B45" w:rsidP="00447D11">
      <w:pPr>
        <w:keepNext/>
        <w:keepLines/>
        <w:ind w:left="720" w:hanging="720"/>
        <w:rPr>
          <w:b/>
          <w:snapToGrid w:val="0"/>
          <w:lang w:eastAsia="en-US"/>
        </w:rPr>
      </w:pPr>
      <w:r w:rsidRPr="00906B45">
        <w:rPr>
          <w:b/>
          <w:snapToGrid w:val="0"/>
          <w:lang w:eastAsia="en-US"/>
        </w:rPr>
        <w:t>Q10.</w:t>
      </w:r>
      <w:r w:rsidRPr="00906B45">
        <w:rPr>
          <w:bCs/>
          <w:snapToGrid w:val="0"/>
          <w:lang w:eastAsia="en-US"/>
        </w:rPr>
        <w:tab/>
        <w:t>Please provide a detailed breakdown of how much Brisbane City Council spent on advertising in the 2022-2023 financial year to date, broken down by the various categories of advertising (eg television, billboards, radio, social/digital, influencers, print etc).</w:t>
      </w:r>
      <w:r w:rsidRPr="00906B45">
        <w:rPr>
          <w:b/>
          <w:snapToGrid w:val="0"/>
          <w:lang w:eastAsia="en-US"/>
        </w:rPr>
        <w:t xml:space="preserve"> </w:t>
      </w:r>
    </w:p>
    <w:p w14:paraId="08428DD3" w14:textId="77777777" w:rsidR="00906B45" w:rsidRPr="00906B45" w:rsidRDefault="00906B45" w:rsidP="00447D11">
      <w:pPr>
        <w:keepNext/>
        <w:keepLines/>
        <w:rPr>
          <w:b/>
          <w:snapToGrid w:val="0"/>
          <w:lang w:eastAsia="en-US"/>
        </w:rPr>
      </w:pPr>
    </w:p>
    <w:p w14:paraId="7C479624" w14:textId="77777777" w:rsidR="00906B45" w:rsidRPr="00906B45" w:rsidRDefault="00906B45" w:rsidP="00447D11">
      <w:pPr>
        <w:keepNext/>
        <w:keepLines/>
        <w:rPr>
          <w:bCs/>
          <w:i/>
          <w:iCs/>
          <w:snapToGrid w:val="0"/>
          <w:lang w:eastAsia="en-US"/>
        </w:rPr>
      </w:pPr>
      <w:r w:rsidRPr="00906B45">
        <w:rPr>
          <w:b/>
          <w:i/>
          <w:iCs/>
          <w:snapToGrid w:val="0"/>
          <w:lang w:eastAsia="en-US"/>
        </w:rPr>
        <w:t>A10.</w:t>
      </w:r>
      <w:r w:rsidRPr="00906B45">
        <w:rPr>
          <w:b/>
          <w:i/>
          <w:iCs/>
          <w:snapToGrid w:val="0"/>
          <w:lang w:eastAsia="en-US"/>
        </w:rPr>
        <w:tab/>
      </w:r>
    </w:p>
    <w:tbl>
      <w:tblPr>
        <w:tblStyle w:val="TableGrid4"/>
        <w:tblW w:w="8222" w:type="dxa"/>
        <w:tblInd w:w="693" w:type="dxa"/>
        <w:tblLook w:val="04A0" w:firstRow="1" w:lastRow="0" w:firstColumn="1" w:lastColumn="0" w:noHBand="0" w:noVBand="1"/>
      </w:tblPr>
      <w:tblGrid>
        <w:gridCol w:w="4395"/>
        <w:gridCol w:w="3827"/>
      </w:tblGrid>
      <w:tr w:rsidR="00906B45" w:rsidRPr="00906B45" w14:paraId="454CA8EC"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vAlign w:val="bottom"/>
            <w:hideMark/>
          </w:tcPr>
          <w:p w14:paraId="6157CFA6" w14:textId="77777777" w:rsidR="00906B45" w:rsidRPr="00906B45" w:rsidRDefault="00906B45" w:rsidP="00447D11">
            <w:pPr>
              <w:keepNext/>
              <w:keepLines/>
              <w:spacing w:line="252" w:lineRule="auto"/>
              <w:jc w:val="center"/>
              <w:rPr>
                <w:rFonts w:ascii="Times New Roman" w:hAnsi="Times New Roman"/>
                <w:b/>
                <w:bCs/>
                <w:i/>
                <w:iCs/>
                <w:sz w:val="20"/>
                <w:szCs w:val="20"/>
              </w:rPr>
            </w:pPr>
            <w:r w:rsidRPr="00906B45">
              <w:rPr>
                <w:rFonts w:ascii="Times New Roman" w:hAnsi="Times New Roman"/>
                <w:b/>
                <w:bCs/>
                <w:i/>
                <w:iCs/>
                <w:snapToGrid w:val="0"/>
                <w:sz w:val="20"/>
                <w:szCs w:val="20"/>
              </w:rPr>
              <w:t>Channel</w:t>
            </w:r>
          </w:p>
        </w:tc>
        <w:tc>
          <w:tcPr>
            <w:tcW w:w="3827" w:type="dxa"/>
            <w:tcBorders>
              <w:top w:val="single" w:sz="4" w:space="0" w:color="auto"/>
              <w:left w:val="single" w:sz="4" w:space="0" w:color="auto"/>
              <w:bottom w:val="single" w:sz="4" w:space="0" w:color="auto"/>
              <w:right w:val="single" w:sz="4" w:space="0" w:color="auto"/>
            </w:tcBorders>
            <w:hideMark/>
          </w:tcPr>
          <w:p w14:paraId="00C5F4CA" w14:textId="77777777" w:rsidR="00906B45" w:rsidRPr="00906B45" w:rsidRDefault="00906B45" w:rsidP="00447D11">
            <w:pPr>
              <w:keepNext/>
              <w:keepLines/>
              <w:spacing w:line="252" w:lineRule="auto"/>
              <w:jc w:val="center"/>
              <w:rPr>
                <w:rFonts w:ascii="Times New Roman" w:hAnsi="Times New Roman"/>
                <w:b/>
                <w:bCs/>
                <w:i/>
                <w:iCs/>
                <w:snapToGrid w:val="0"/>
                <w:sz w:val="20"/>
                <w:szCs w:val="20"/>
                <w:lang w:val="en-US"/>
              </w:rPr>
            </w:pPr>
            <w:r w:rsidRPr="00906B45">
              <w:rPr>
                <w:rFonts w:ascii="Times New Roman" w:hAnsi="Times New Roman"/>
                <w:b/>
                <w:bCs/>
                <w:i/>
                <w:iCs/>
                <w:snapToGrid w:val="0"/>
                <w:sz w:val="20"/>
                <w:szCs w:val="20"/>
              </w:rPr>
              <w:t>2022-2023 spend (to date)</w:t>
            </w:r>
          </w:p>
        </w:tc>
      </w:tr>
      <w:tr w:rsidR="00906B45" w:rsidRPr="00906B45" w14:paraId="394268C2"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28F940C6"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 xml:space="preserve">TV </w:t>
            </w:r>
          </w:p>
        </w:tc>
        <w:tc>
          <w:tcPr>
            <w:tcW w:w="3827" w:type="dxa"/>
            <w:tcBorders>
              <w:top w:val="single" w:sz="4" w:space="0" w:color="auto"/>
              <w:left w:val="single" w:sz="4" w:space="0" w:color="auto"/>
              <w:bottom w:val="single" w:sz="4" w:space="0" w:color="auto"/>
              <w:right w:val="single" w:sz="4" w:space="0" w:color="auto"/>
            </w:tcBorders>
            <w:hideMark/>
          </w:tcPr>
          <w:p w14:paraId="7D36C577" w14:textId="77777777" w:rsidR="00906B45" w:rsidRPr="00906B45" w:rsidRDefault="00906B45" w:rsidP="00447D11">
            <w:pPr>
              <w:keepNext/>
              <w:keepLines/>
              <w:spacing w:line="252" w:lineRule="auto"/>
              <w:jc w:val="right"/>
              <w:rPr>
                <w:rFonts w:ascii="Times New Roman" w:hAnsi="Times New Roman"/>
                <w:i/>
                <w:iCs/>
                <w:snapToGrid w:val="0"/>
                <w:sz w:val="20"/>
                <w:szCs w:val="20"/>
                <w:highlight w:val="yellow"/>
              </w:rPr>
            </w:pPr>
            <w:r w:rsidRPr="00906B45">
              <w:rPr>
                <w:rFonts w:ascii="Times New Roman" w:hAnsi="Times New Roman"/>
                <w:i/>
                <w:iCs/>
                <w:snapToGrid w:val="0"/>
                <w:sz w:val="20"/>
                <w:szCs w:val="20"/>
              </w:rPr>
              <w:t>$ 386,238.52 ex GST</w:t>
            </w:r>
          </w:p>
        </w:tc>
      </w:tr>
      <w:tr w:rsidR="00906B45" w:rsidRPr="00906B45" w14:paraId="38C77DD6"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43B99E23"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Radio</w:t>
            </w:r>
          </w:p>
        </w:tc>
        <w:tc>
          <w:tcPr>
            <w:tcW w:w="3827" w:type="dxa"/>
            <w:tcBorders>
              <w:top w:val="single" w:sz="4" w:space="0" w:color="auto"/>
              <w:left w:val="single" w:sz="4" w:space="0" w:color="auto"/>
              <w:bottom w:val="single" w:sz="4" w:space="0" w:color="auto"/>
              <w:right w:val="single" w:sz="4" w:space="0" w:color="auto"/>
            </w:tcBorders>
            <w:hideMark/>
          </w:tcPr>
          <w:p w14:paraId="42F47F61" w14:textId="77777777" w:rsidR="00906B45" w:rsidRPr="00906B45" w:rsidRDefault="00906B45" w:rsidP="00447D11">
            <w:pPr>
              <w:keepNext/>
              <w:keepLines/>
              <w:spacing w:line="252" w:lineRule="auto"/>
              <w:jc w:val="right"/>
              <w:rPr>
                <w:rFonts w:ascii="Times New Roman" w:hAnsi="Times New Roman"/>
                <w:i/>
                <w:iCs/>
                <w:snapToGrid w:val="0"/>
                <w:sz w:val="20"/>
                <w:szCs w:val="20"/>
              </w:rPr>
            </w:pPr>
            <w:r w:rsidRPr="00906B45">
              <w:rPr>
                <w:rFonts w:ascii="Times New Roman" w:hAnsi="Times New Roman"/>
                <w:i/>
                <w:iCs/>
                <w:snapToGrid w:val="0"/>
                <w:sz w:val="20"/>
                <w:szCs w:val="20"/>
              </w:rPr>
              <w:t>$ 531,587 ex GST</w:t>
            </w:r>
          </w:p>
        </w:tc>
      </w:tr>
      <w:tr w:rsidR="00906B45" w:rsidRPr="00906B45" w14:paraId="5A8403AF"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58334D2A"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Print</w:t>
            </w:r>
          </w:p>
        </w:tc>
        <w:tc>
          <w:tcPr>
            <w:tcW w:w="3827" w:type="dxa"/>
            <w:tcBorders>
              <w:top w:val="single" w:sz="4" w:space="0" w:color="auto"/>
              <w:left w:val="single" w:sz="4" w:space="0" w:color="auto"/>
              <w:bottom w:val="single" w:sz="4" w:space="0" w:color="auto"/>
              <w:right w:val="single" w:sz="4" w:space="0" w:color="auto"/>
            </w:tcBorders>
            <w:hideMark/>
          </w:tcPr>
          <w:p w14:paraId="4324169B" w14:textId="77777777" w:rsidR="00906B45" w:rsidRPr="00906B45" w:rsidRDefault="00906B45" w:rsidP="00447D11">
            <w:pPr>
              <w:keepNext/>
              <w:keepLines/>
              <w:spacing w:line="252" w:lineRule="auto"/>
              <w:jc w:val="right"/>
              <w:rPr>
                <w:rFonts w:ascii="Times New Roman" w:hAnsi="Times New Roman"/>
                <w:i/>
                <w:iCs/>
                <w:snapToGrid w:val="0"/>
                <w:sz w:val="20"/>
                <w:szCs w:val="20"/>
              </w:rPr>
            </w:pPr>
            <w:r w:rsidRPr="00906B45">
              <w:rPr>
                <w:rFonts w:ascii="Times New Roman" w:hAnsi="Times New Roman"/>
                <w:i/>
                <w:iCs/>
                <w:snapToGrid w:val="0"/>
                <w:sz w:val="20"/>
                <w:szCs w:val="20"/>
              </w:rPr>
              <w:t>$ 425,513.91 ex GST</w:t>
            </w:r>
          </w:p>
        </w:tc>
      </w:tr>
      <w:tr w:rsidR="00906B45" w:rsidRPr="00906B45" w14:paraId="09B8CF36"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158E4670"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Outdoor</w:t>
            </w:r>
          </w:p>
        </w:tc>
        <w:tc>
          <w:tcPr>
            <w:tcW w:w="3827" w:type="dxa"/>
            <w:tcBorders>
              <w:top w:val="single" w:sz="4" w:space="0" w:color="auto"/>
              <w:left w:val="single" w:sz="4" w:space="0" w:color="auto"/>
              <w:bottom w:val="single" w:sz="4" w:space="0" w:color="auto"/>
              <w:right w:val="single" w:sz="4" w:space="0" w:color="auto"/>
            </w:tcBorders>
            <w:hideMark/>
          </w:tcPr>
          <w:p w14:paraId="0E3105D1" w14:textId="77777777" w:rsidR="00906B45" w:rsidRPr="00906B45" w:rsidRDefault="00906B45" w:rsidP="00447D11">
            <w:pPr>
              <w:keepNext/>
              <w:keepLines/>
              <w:spacing w:line="252" w:lineRule="auto"/>
              <w:jc w:val="right"/>
              <w:rPr>
                <w:rFonts w:ascii="Times New Roman" w:hAnsi="Times New Roman"/>
                <w:i/>
                <w:iCs/>
                <w:snapToGrid w:val="0"/>
                <w:sz w:val="20"/>
                <w:szCs w:val="20"/>
              </w:rPr>
            </w:pPr>
            <w:r w:rsidRPr="00906B45">
              <w:rPr>
                <w:rFonts w:ascii="Times New Roman" w:hAnsi="Times New Roman"/>
                <w:i/>
                <w:iCs/>
                <w:snapToGrid w:val="0"/>
                <w:sz w:val="20"/>
                <w:szCs w:val="20"/>
              </w:rPr>
              <w:t>$ 109,916.5 ex GST</w:t>
            </w:r>
          </w:p>
        </w:tc>
      </w:tr>
      <w:tr w:rsidR="00906B45" w:rsidRPr="00906B45" w14:paraId="3C90D026"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11F20B82"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Digital</w:t>
            </w:r>
          </w:p>
        </w:tc>
        <w:tc>
          <w:tcPr>
            <w:tcW w:w="3827" w:type="dxa"/>
            <w:tcBorders>
              <w:top w:val="single" w:sz="4" w:space="0" w:color="auto"/>
              <w:left w:val="single" w:sz="4" w:space="0" w:color="auto"/>
              <w:bottom w:val="single" w:sz="4" w:space="0" w:color="auto"/>
              <w:right w:val="single" w:sz="4" w:space="0" w:color="auto"/>
            </w:tcBorders>
            <w:hideMark/>
          </w:tcPr>
          <w:p w14:paraId="0DB0393F" w14:textId="77777777" w:rsidR="00906B45" w:rsidRPr="00906B45" w:rsidRDefault="00906B45" w:rsidP="00447D11">
            <w:pPr>
              <w:keepNext/>
              <w:keepLines/>
              <w:spacing w:line="252" w:lineRule="auto"/>
              <w:jc w:val="right"/>
              <w:rPr>
                <w:rFonts w:ascii="Times New Roman" w:hAnsi="Times New Roman"/>
                <w:i/>
                <w:iCs/>
                <w:snapToGrid w:val="0"/>
                <w:sz w:val="20"/>
                <w:szCs w:val="20"/>
              </w:rPr>
            </w:pPr>
            <w:r w:rsidRPr="00906B45">
              <w:rPr>
                <w:rFonts w:ascii="Times New Roman" w:hAnsi="Times New Roman"/>
                <w:i/>
                <w:iCs/>
                <w:snapToGrid w:val="0"/>
                <w:sz w:val="20"/>
                <w:szCs w:val="20"/>
              </w:rPr>
              <w:t>$ 807,482.39 ex GST</w:t>
            </w:r>
          </w:p>
        </w:tc>
      </w:tr>
      <w:tr w:rsidR="00906B45" w:rsidRPr="00906B45" w14:paraId="1CCE997B" w14:textId="77777777" w:rsidTr="00EA2779">
        <w:trPr>
          <w:trHeight w:val="20"/>
        </w:trPr>
        <w:tc>
          <w:tcPr>
            <w:tcW w:w="4394" w:type="dxa"/>
            <w:tcBorders>
              <w:top w:val="single" w:sz="4" w:space="0" w:color="auto"/>
              <w:left w:val="single" w:sz="4" w:space="0" w:color="auto"/>
              <w:bottom w:val="single" w:sz="4" w:space="0" w:color="auto"/>
              <w:right w:val="single" w:sz="4" w:space="0" w:color="auto"/>
            </w:tcBorders>
            <w:hideMark/>
          </w:tcPr>
          <w:p w14:paraId="1A8E065E" w14:textId="77777777" w:rsidR="00906B45" w:rsidRPr="00906B45" w:rsidRDefault="00906B45" w:rsidP="00447D11">
            <w:pPr>
              <w:keepNext/>
              <w:keepLines/>
              <w:spacing w:line="252" w:lineRule="auto"/>
              <w:jc w:val="left"/>
              <w:rPr>
                <w:rFonts w:ascii="Times New Roman" w:hAnsi="Times New Roman"/>
                <w:i/>
                <w:iCs/>
                <w:snapToGrid w:val="0"/>
                <w:sz w:val="20"/>
                <w:szCs w:val="20"/>
              </w:rPr>
            </w:pPr>
            <w:r w:rsidRPr="00906B45">
              <w:rPr>
                <w:rFonts w:ascii="Times New Roman" w:hAnsi="Times New Roman"/>
                <w:i/>
                <w:iCs/>
                <w:snapToGrid w:val="0"/>
                <w:sz w:val="20"/>
                <w:szCs w:val="20"/>
              </w:rPr>
              <w:t>Social Media</w:t>
            </w:r>
          </w:p>
        </w:tc>
        <w:tc>
          <w:tcPr>
            <w:tcW w:w="3827" w:type="dxa"/>
            <w:tcBorders>
              <w:top w:val="single" w:sz="4" w:space="0" w:color="auto"/>
              <w:left w:val="single" w:sz="4" w:space="0" w:color="auto"/>
              <w:bottom w:val="single" w:sz="4" w:space="0" w:color="auto"/>
              <w:right w:val="single" w:sz="4" w:space="0" w:color="auto"/>
            </w:tcBorders>
            <w:hideMark/>
          </w:tcPr>
          <w:p w14:paraId="5596FF57" w14:textId="77777777" w:rsidR="00906B45" w:rsidRPr="00906B45" w:rsidRDefault="00906B45" w:rsidP="00447D11">
            <w:pPr>
              <w:keepNext/>
              <w:keepLines/>
              <w:spacing w:line="252" w:lineRule="auto"/>
              <w:jc w:val="right"/>
              <w:rPr>
                <w:rFonts w:ascii="Times New Roman" w:hAnsi="Times New Roman"/>
                <w:i/>
                <w:iCs/>
                <w:snapToGrid w:val="0"/>
                <w:sz w:val="20"/>
                <w:szCs w:val="20"/>
              </w:rPr>
            </w:pPr>
            <w:r w:rsidRPr="00906B45">
              <w:rPr>
                <w:rFonts w:ascii="Times New Roman" w:hAnsi="Times New Roman"/>
                <w:i/>
                <w:iCs/>
                <w:snapToGrid w:val="0"/>
                <w:sz w:val="20"/>
                <w:szCs w:val="20"/>
              </w:rPr>
              <w:t>$ 196,064.72 ex GST</w:t>
            </w:r>
          </w:p>
        </w:tc>
      </w:tr>
    </w:tbl>
    <w:p w14:paraId="3CE2B43D" w14:textId="77777777" w:rsidR="00906B45" w:rsidRPr="00906B45" w:rsidRDefault="00906B45" w:rsidP="00447D11">
      <w:pPr>
        <w:keepNext/>
        <w:keepLines/>
        <w:ind w:left="720" w:hanging="720"/>
        <w:rPr>
          <w:b/>
          <w:snapToGrid w:val="0"/>
          <w:lang w:eastAsia="en-US"/>
        </w:rPr>
      </w:pPr>
    </w:p>
    <w:p w14:paraId="6029569C" w14:textId="77777777" w:rsidR="00906B45" w:rsidRPr="00906B45" w:rsidRDefault="00906B45" w:rsidP="00447D11">
      <w:pPr>
        <w:keepNext/>
        <w:keepLines/>
        <w:ind w:left="720" w:hanging="720"/>
        <w:rPr>
          <w:b/>
          <w:snapToGrid w:val="0"/>
          <w:lang w:eastAsia="en-US"/>
        </w:rPr>
      </w:pPr>
      <w:r w:rsidRPr="00906B45">
        <w:rPr>
          <w:b/>
          <w:snapToGrid w:val="0"/>
          <w:lang w:eastAsia="en-US"/>
        </w:rPr>
        <w:t>Q11.</w:t>
      </w:r>
      <w:r w:rsidRPr="00906B45">
        <w:rPr>
          <w:bCs/>
          <w:snapToGrid w:val="0"/>
          <w:lang w:eastAsia="en-US"/>
        </w:rPr>
        <w:tab/>
        <w:t>Please provide the total number of visitors to the Brisbane Metro Visitors Centre broken down by month for January 2023 to March 2023.</w:t>
      </w:r>
      <w:r w:rsidRPr="00906B45">
        <w:rPr>
          <w:b/>
          <w:snapToGrid w:val="0"/>
          <w:lang w:eastAsia="en-US"/>
        </w:rPr>
        <w:t xml:space="preserve"> </w:t>
      </w:r>
    </w:p>
    <w:p w14:paraId="2CEC7F55" w14:textId="77777777" w:rsidR="00906B45" w:rsidRPr="00906B45" w:rsidRDefault="00906B45" w:rsidP="00447D11">
      <w:pPr>
        <w:rPr>
          <w:b/>
          <w:snapToGrid w:val="0"/>
          <w:lang w:eastAsia="en-US"/>
        </w:rPr>
      </w:pPr>
    </w:p>
    <w:p w14:paraId="07DD9F7F" w14:textId="77777777" w:rsidR="00906B45" w:rsidRPr="00906B45" w:rsidRDefault="00906B45" w:rsidP="00447D11">
      <w:pPr>
        <w:rPr>
          <w:bCs/>
          <w:i/>
          <w:iCs/>
          <w:snapToGrid w:val="0"/>
          <w:lang w:eastAsia="en-US"/>
        </w:rPr>
      </w:pPr>
      <w:r w:rsidRPr="00906B45">
        <w:rPr>
          <w:b/>
          <w:i/>
          <w:iCs/>
          <w:snapToGrid w:val="0"/>
          <w:lang w:eastAsia="en-US"/>
        </w:rPr>
        <w:t>A11.</w:t>
      </w:r>
      <w:r w:rsidRPr="00906B45">
        <w:rPr>
          <w:b/>
          <w:i/>
          <w:iCs/>
          <w:snapToGrid w:val="0"/>
          <w:lang w:eastAsia="en-US"/>
        </w:rPr>
        <w:tab/>
      </w:r>
      <w:r w:rsidRPr="00906B45">
        <w:rPr>
          <w:bCs/>
          <w:i/>
          <w:iCs/>
          <w:snapToGrid w:val="0"/>
          <w:lang w:eastAsia="en-US"/>
        </w:rPr>
        <w:t>January: 346</w:t>
      </w:r>
    </w:p>
    <w:p w14:paraId="5C3C86C7" w14:textId="77777777" w:rsidR="00906B45" w:rsidRPr="00906B45" w:rsidRDefault="00906B45" w:rsidP="00447D11">
      <w:pPr>
        <w:ind w:left="720"/>
        <w:rPr>
          <w:bCs/>
          <w:i/>
          <w:iCs/>
          <w:snapToGrid w:val="0"/>
          <w:lang w:eastAsia="en-US"/>
        </w:rPr>
      </w:pPr>
      <w:r w:rsidRPr="00906B45">
        <w:rPr>
          <w:bCs/>
          <w:i/>
          <w:iCs/>
          <w:snapToGrid w:val="0"/>
          <w:lang w:eastAsia="en-US"/>
        </w:rPr>
        <w:t>February: 566</w:t>
      </w:r>
    </w:p>
    <w:p w14:paraId="190B709D" w14:textId="77777777" w:rsidR="00906B45" w:rsidRPr="00906B45" w:rsidRDefault="00906B45" w:rsidP="00447D11">
      <w:pPr>
        <w:ind w:left="720"/>
        <w:rPr>
          <w:bCs/>
          <w:i/>
          <w:iCs/>
          <w:snapToGrid w:val="0"/>
          <w:lang w:eastAsia="en-US"/>
        </w:rPr>
      </w:pPr>
      <w:r w:rsidRPr="00906B45">
        <w:rPr>
          <w:bCs/>
          <w:i/>
          <w:iCs/>
          <w:snapToGrid w:val="0"/>
          <w:lang w:eastAsia="en-US"/>
        </w:rPr>
        <w:t xml:space="preserve">March: 589 </w:t>
      </w:r>
    </w:p>
    <w:p w14:paraId="66EBF539" w14:textId="77777777" w:rsidR="00906B45" w:rsidRPr="00906B45" w:rsidRDefault="00906B45" w:rsidP="00447D11">
      <w:pPr>
        <w:rPr>
          <w:bCs/>
          <w:i/>
          <w:iCs/>
          <w:snapToGrid w:val="0"/>
          <w:lang w:eastAsia="en-US"/>
        </w:rPr>
      </w:pPr>
    </w:p>
    <w:p w14:paraId="052B82C6" w14:textId="77777777" w:rsidR="00906B45" w:rsidRPr="00906B45" w:rsidRDefault="00906B45" w:rsidP="00447D11">
      <w:pPr>
        <w:ind w:left="720"/>
        <w:rPr>
          <w:b/>
          <w:i/>
          <w:iCs/>
          <w:snapToGrid w:val="0"/>
          <w:lang w:eastAsia="en-US"/>
        </w:rPr>
      </w:pPr>
      <w:r w:rsidRPr="00906B45">
        <w:rPr>
          <w:bCs/>
          <w:i/>
          <w:iCs/>
          <w:snapToGrid w:val="0"/>
          <w:lang w:eastAsia="en-US"/>
        </w:rPr>
        <w:t>Note: the Brisbane Metro Information Centre was closed from 1 – 15 January.</w:t>
      </w:r>
    </w:p>
    <w:p w14:paraId="71448B17" w14:textId="77777777" w:rsidR="00906B45" w:rsidRPr="00906B45" w:rsidRDefault="00906B45" w:rsidP="00447D11">
      <w:pPr>
        <w:rPr>
          <w:b/>
          <w:snapToGrid w:val="0"/>
          <w:lang w:eastAsia="en-US"/>
        </w:rPr>
      </w:pPr>
    </w:p>
    <w:p w14:paraId="6D98F527" w14:textId="77777777" w:rsidR="00906B45" w:rsidRPr="00906B45" w:rsidRDefault="00906B45" w:rsidP="00447D11">
      <w:pPr>
        <w:keepNext/>
        <w:keepLines/>
        <w:ind w:left="720" w:hanging="720"/>
        <w:rPr>
          <w:b/>
          <w:snapToGrid w:val="0"/>
          <w:lang w:eastAsia="en-US"/>
        </w:rPr>
      </w:pPr>
      <w:r w:rsidRPr="00906B45">
        <w:rPr>
          <w:b/>
          <w:snapToGrid w:val="0"/>
          <w:lang w:eastAsia="en-US"/>
        </w:rPr>
        <w:t>Q12.</w:t>
      </w:r>
      <w:r w:rsidRPr="00906B45">
        <w:rPr>
          <w:bCs/>
          <w:snapToGrid w:val="0"/>
          <w:lang w:eastAsia="en-US"/>
        </w:rPr>
        <w:tab/>
        <w:t>Please provide a breakdown of all costs associated to date with Brisbane Metro Visitors Centre.</w:t>
      </w:r>
      <w:r w:rsidRPr="00906B45">
        <w:rPr>
          <w:b/>
          <w:snapToGrid w:val="0"/>
          <w:lang w:eastAsia="en-US"/>
        </w:rPr>
        <w:t xml:space="preserve"> </w:t>
      </w:r>
    </w:p>
    <w:p w14:paraId="2001C67E" w14:textId="77777777" w:rsidR="00906B45" w:rsidRPr="00906B45" w:rsidRDefault="00906B45" w:rsidP="00447D11">
      <w:pPr>
        <w:rPr>
          <w:b/>
          <w:snapToGrid w:val="0"/>
          <w:lang w:eastAsia="en-US"/>
        </w:rPr>
      </w:pPr>
    </w:p>
    <w:p w14:paraId="7F2883D8" w14:textId="77777777" w:rsidR="00906B45" w:rsidRPr="00906B45" w:rsidRDefault="00906B45" w:rsidP="00447D11">
      <w:pPr>
        <w:ind w:left="720" w:hanging="720"/>
        <w:rPr>
          <w:b/>
          <w:i/>
          <w:iCs/>
          <w:snapToGrid w:val="0"/>
          <w:lang w:eastAsia="en-US"/>
        </w:rPr>
      </w:pPr>
      <w:r w:rsidRPr="00906B45">
        <w:rPr>
          <w:b/>
          <w:i/>
          <w:iCs/>
          <w:snapToGrid w:val="0"/>
          <w:lang w:eastAsia="en-US"/>
        </w:rPr>
        <w:t>A12.</w:t>
      </w:r>
      <w:r w:rsidRPr="00906B45">
        <w:rPr>
          <w:b/>
          <w:i/>
          <w:iCs/>
          <w:snapToGrid w:val="0"/>
          <w:lang w:eastAsia="en-US"/>
        </w:rPr>
        <w:tab/>
      </w:r>
      <w:r w:rsidRPr="00906B45">
        <w:rPr>
          <w:bCs/>
          <w:i/>
          <w:iCs/>
          <w:snapToGrid w:val="0"/>
          <w:lang w:eastAsia="en-US"/>
        </w:rPr>
        <w:t>This question has previously been responded to, and the answer remains unchanged.</w:t>
      </w:r>
    </w:p>
    <w:p w14:paraId="5056FEE3" w14:textId="77777777" w:rsidR="00906B45" w:rsidRPr="00906B45" w:rsidRDefault="00906B45" w:rsidP="00447D11">
      <w:pPr>
        <w:rPr>
          <w:b/>
          <w:snapToGrid w:val="0"/>
          <w:lang w:eastAsia="en-US"/>
        </w:rPr>
      </w:pPr>
    </w:p>
    <w:p w14:paraId="347D2966" w14:textId="77777777" w:rsidR="00906B45" w:rsidRPr="00906B45" w:rsidRDefault="00906B45" w:rsidP="00783BDD">
      <w:pPr>
        <w:keepNext/>
        <w:keepLines/>
        <w:ind w:left="720" w:hanging="720"/>
        <w:rPr>
          <w:b/>
          <w:snapToGrid w:val="0"/>
          <w:lang w:eastAsia="en-US"/>
        </w:rPr>
      </w:pPr>
      <w:r w:rsidRPr="00906B45">
        <w:rPr>
          <w:b/>
          <w:snapToGrid w:val="0"/>
          <w:lang w:eastAsia="en-US"/>
        </w:rPr>
        <w:lastRenderedPageBreak/>
        <w:t>Q13.</w:t>
      </w:r>
      <w:r w:rsidRPr="00906B45">
        <w:rPr>
          <w:bCs/>
          <w:snapToGrid w:val="0"/>
          <w:lang w:eastAsia="en-US"/>
        </w:rPr>
        <w:tab/>
        <w:t>Please provide a breakdown of the monthly running costs of the Brisbane Metro Visitor Centre, including but not limited to cleaning, staffing, rent, etc.</w:t>
      </w:r>
      <w:r w:rsidRPr="00906B45">
        <w:rPr>
          <w:b/>
          <w:snapToGrid w:val="0"/>
          <w:lang w:eastAsia="en-US"/>
        </w:rPr>
        <w:t xml:space="preserve"> </w:t>
      </w:r>
    </w:p>
    <w:p w14:paraId="40AA0D37" w14:textId="77777777" w:rsidR="00906B45" w:rsidRPr="00906B45" w:rsidRDefault="00906B45" w:rsidP="00EA2779">
      <w:pPr>
        <w:keepNext/>
        <w:rPr>
          <w:b/>
          <w:snapToGrid w:val="0"/>
          <w:lang w:eastAsia="en-US"/>
        </w:rPr>
      </w:pPr>
    </w:p>
    <w:p w14:paraId="56C9C4AE" w14:textId="77777777" w:rsidR="00906B45" w:rsidRPr="00906B45" w:rsidRDefault="00906B45" w:rsidP="00447D11">
      <w:pPr>
        <w:ind w:left="720" w:hanging="720"/>
        <w:rPr>
          <w:b/>
          <w:i/>
          <w:iCs/>
          <w:snapToGrid w:val="0"/>
          <w:lang w:eastAsia="en-US"/>
        </w:rPr>
      </w:pPr>
      <w:r w:rsidRPr="00906B45">
        <w:rPr>
          <w:b/>
          <w:i/>
          <w:iCs/>
          <w:snapToGrid w:val="0"/>
          <w:lang w:eastAsia="en-US"/>
        </w:rPr>
        <w:t>A13.</w:t>
      </w:r>
      <w:r w:rsidRPr="00906B45">
        <w:rPr>
          <w:b/>
          <w:i/>
          <w:iCs/>
          <w:snapToGrid w:val="0"/>
          <w:lang w:eastAsia="en-US"/>
        </w:rPr>
        <w:tab/>
      </w:r>
      <w:r w:rsidRPr="00906B45">
        <w:rPr>
          <w:bCs/>
          <w:i/>
          <w:iCs/>
          <w:snapToGrid w:val="0"/>
          <w:lang w:eastAsia="en-US"/>
        </w:rPr>
        <w:t>The costs for cleaning and utilities are not separated between the Brisbane Metro Information Centre and the remaining leased area. Staff costs is for only one full-time Brisbane Move team member to staff the Information Centre as required and is covered within the approved project budget.</w:t>
      </w:r>
    </w:p>
    <w:p w14:paraId="158B2EEA" w14:textId="77777777" w:rsidR="00906B45" w:rsidRPr="00906B45" w:rsidRDefault="00906B45" w:rsidP="00447D11">
      <w:pPr>
        <w:rPr>
          <w:b/>
          <w:snapToGrid w:val="0"/>
          <w:lang w:eastAsia="en-US"/>
        </w:rPr>
      </w:pPr>
    </w:p>
    <w:p w14:paraId="17938979" w14:textId="77777777" w:rsidR="00906B45" w:rsidRPr="00906B45" w:rsidRDefault="00906B45" w:rsidP="00447D11">
      <w:pPr>
        <w:keepNext/>
        <w:keepLines/>
        <w:ind w:left="720" w:hanging="720"/>
        <w:rPr>
          <w:b/>
          <w:snapToGrid w:val="0"/>
          <w:lang w:eastAsia="en-US"/>
        </w:rPr>
      </w:pPr>
      <w:r w:rsidRPr="00906B45">
        <w:rPr>
          <w:b/>
          <w:snapToGrid w:val="0"/>
          <w:lang w:eastAsia="en-US"/>
        </w:rPr>
        <w:t>Q14.</w:t>
      </w:r>
      <w:r w:rsidRPr="00906B45">
        <w:rPr>
          <w:bCs/>
          <w:snapToGrid w:val="0"/>
          <w:lang w:eastAsia="en-US"/>
        </w:rPr>
        <w:tab/>
        <w:t>What is the lease expiry date for the Brisbane Metro Visitor Centre site?</w:t>
      </w:r>
    </w:p>
    <w:p w14:paraId="120D9EDB" w14:textId="77777777" w:rsidR="00906B45" w:rsidRPr="00906B45" w:rsidRDefault="00906B45" w:rsidP="00447D11">
      <w:pPr>
        <w:rPr>
          <w:b/>
          <w:snapToGrid w:val="0"/>
          <w:lang w:eastAsia="en-US"/>
        </w:rPr>
      </w:pPr>
    </w:p>
    <w:p w14:paraId="2F93FE5E" w14:textId="77777777" w:rsidR="00906B45" w:rsidRPr="00906B45" w:rsidRDefault="00906B45" w:rsidP="00447D11">
      <w:pPr>
        <w:ind w:left="720" w:hanging="720"/>
        <w:rPr>
          <w:bCs/>
          <w:i/>
          <w:iCs/>
          <w:snapToGrid w:val="0"/>
          <w:lang w:eastAsia="en-US"/>
        </w:rPr>
      </w:pPr>
      <w:r w:rsidRPr="00906B45">
        <w:rPr>
          <w:b/>
          <w:i/>
          <w:iCs/>
          <w:snapToGrid w:val="0"/>
          <w:lang w:eastAsia="en-US"/>
        </w:rPr>
        <w:t>A14.</w:t>
      </w:r>
      <w:r w:rsidRPr="00906B45">
        <w:rPr>
          <w:b/>
          <w:i/>
          <w:iCs/>
          <w:snapToGrid w:val="0"/>
          <w:lang w:eastAsia="en-US"/>
        </w:rPr>
        <w:tab/>
      </w:r>
      <w:r w:rsidRPr="00906B45">
        <w:rPr>
          <w:bCs/>
          <w:i/>
          <w:iCs/>
          <w:snapToGrid w:val="0"/>
          <w:lang w:eastAsia="en-US"/>
        </w:rPr>
        <w:t>The answer has been provided to Councillors separately due to its Commercial</w:t>
      </w:r>
      <w:r w:rsidRPr="00906B45">
        <w:rPr>
          <w:bCs/>
          <w:i/>
          <w:iCs/>
          <w:snapToGrid w:val="0"/>
          <w:lang w:eastAsia="en-US"/>
        </w:rPr>
        <w:noBreakHyphen/>
        <w:t>in-Confidence nature.</w:t>
      </w:r>
    </w:p>
    <w:p w14:paraId="5B922893" w14:textId="77777777" w:rsidR="00906B45" w:rsidRPr="00906B45" w:rsidRDefault="00906B45" w:rsidP="00447D11">
      <w:pPr>
        <w:rPr>
          <w:b/>
          <w:snapToGrid w:val="0"/>
          <w:lang w:eastAsia="en-US"/>
        </w:rPr>
      </w:pPr>
    </w:p>
    <w:p w14:paraId="112B73BC" w14:textId="77777777" w:rsidR="00906B45" w:rsidRPr="00906B45" w:rsidRDefault="00906B45" w:rsidP="00447D11">
      <w:pPr>
        <w:keepNext/>
        <w:keepLines/>
        <w:ind w:left="720" w:hanging="720"/>
        <w:rPr>
          <w:bCs/>
          <w:snapToGrid w:val="0"/>
          <w:lang w:eastAsia="en-US"/>
        </w:rPr>
      </w:pPr>
      <w:r w:rsidRPr="00906B45">
        <w:rPr>
          <w:b/>
          <w:snapToGrid w:val="0"/>
          <w:lang w:eastAsia="en-US"/>
        </w:rPr>
        <w:t>Q15.</w:t>
      </w:r>
      <w:r w:rsidRPr="00906B45">
        <w:rPr>
          <w:bCs/>
          <w:snapToGrid w:val="0"/>
          <w:lang w:eastAsia="en-US"/>
        </w:rPr>
        <w:tab/>
        <w:t>Please provide the following information in relation to bus driver assault and abuse reports:</w:t>
      </w:r>
    </w:p>
    <w:p w14:paraId="4B03AF17" w14:textId="77777777" w:rsidR="00906B45" w:rsidRPr="00906B45" w:rsidRDefault="00906B45" w:rsidP="00447D11">
      <w:pPr>
        <w:keepNext/>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47"/>
        <w:gridCol w:w="1158"/>
        <w:gridCol w:w="1158"/>
        <w:gridCol w:w="1159"/>
      </w:tblGrid>
      <w:tr w:rsidR="00906B45" w:rsidRPr="00906B45" w14:paraId="0321C4EE" w14:textId="77777777" w:rsidTr="00EA2779">
        <w:tc>
          <w:tcPr>
            <w:tcW w:w="4394" w:type="dxa"/>
            <w:tcMar>
              <w:top w:w="0" w:type="dxa"/>
              <w:left w:w="108" w:type="dxa"/>
              <w:bottom w:w="0" w:type="dxa"/>
              <w:right w:w="108" w:type="dxa"/>
            </w:tcMar>
            <w:vAlign w:val="bottom"/>
            <w:hideMark/>
          </w:tcPr>
          <w:p w14:paraId="6760DD3F" w14:textId="77777777" w:rsidR="00906B45" w:rsidRPr="00906B45" w:rsidRDefault="00906B45" w:rsidP="00447D11">
            <w:pPr>
              <w:keepNext/>
              <w:rPr>
                <w:b/>
                <w:bCs/>
                <w:lang w:eastAsia="en-US"/>
              </w:rPr>
            </w:pPr>
            <w:r w:rsidRPr="00906B45">
              <w:rPr>
                <w:b/>
                <w:bCs/>
                <w:lang w:eastAsia="en-US"/>
              </w:rPr>
              <w:t xml:space="preserve">ABUSE/ ASSAULT </w:t>
            </w:r>
          </w:p>
        </w:tc>
        <w:tc>
          <w:tcPr>
            <w:tcW w:w="1072" w:type="dxa"/>
            <w:tcMar>
              <w:top w:w="0" w:type="dxa"/>
              <w:left w:w="108" w:type="dxa"/>
              <w:bottom w:w="0" w:type="dxa"/>
              <w:right w:w="108" w:type="dxa"/>
            </w:tcMar>
            <w:hideMark/>
          </w:tcPr>
          <w:p w14:paraId="0A149634" w14:textId="77777777" w:rsidR="00906B45" w:rsidRPr="00906B45" w:rsidRDefault="00906B45" w:rsidP="00447D11">
            <w:pPr>
              <w:keepNext/>
              <w:rPr>
                <w:b/>
                <w:bCs/>
                <w:lang w:eastAsia="en-US"/>
              </w:rPr>
            </w:pPr>
            <w:r w:rsidRPr="00906B45">
              <w:rPr>
                <w:b/>
                <w:bCs/>
                <w:lang w:eastAsia="en-US"/>
              </w:rPr>
              <w:t>Jan-23</w:t>
            </w:r>
          </w:p>
        </w:tc>
        <w:tc>
          <w:tcPr>
            <w:tcW w:w="1072" w:type="dxa"/>
            <w:tcMar>
              <w:top w:w="0" w:type="dxa"/>
              <w:left w:w="108" w:type="dxa"/>
              <w:bottom w:w="0" w:type="dxa"/>
              <w:right w:w="108" w:type="dxa"/>
            </w:tcMar>
            <w:hideMark/>
          </w:tcPr>
          <w:p w14:paraId="52D2F3F9" w14:textId="77777777" w:rsidR="00906B45" w:rsidRPr="00906B45" w:rsidRDefault="00906B45" w:rsidP="00447D11">
            <w:pPr>
              <w:keepNext/>
              <w:rPr>
                <w:b/>
                <w:bCs/>
                <w:lang w:eastAsia="en-US"/>
              </w:rPr>
            </w:pPr>
            <w:r w:rsidRPr="00906B45">
              <w:rPr>
                <w:b/>
                <w:bCs/>
                <w:lang w:eastAsia="en-US"/>
              </w:rPr>
              <w:t>Feb-23</w:t>
            </w:r>
          </w:p>
        </w:tc>
        <w:tc>
          <w:tcPr>
            <w:tcW w:w="1073" w:type="dxa"/>
            <w:tcMar>
              <w:top w:w="0" w:type="dxa"/>
              <w:left w:w="108" w:type="dxa"/>
              <w:bottom w:w="0" w:type="dxa"/>
              <w:right w:w="108" w:type="dxa"/>
            </w:tcMar>
            <w:hideMark/>
          </w:tcPr>
          <w:p w14:paraId="01E6824F" w14:textId="77777777" w:rsidR="00906B45" w:rsidRPr="00906B45" w:rsidRDefault="00906B45" w:rsidP="00447D11">
            <w:pPr>
              <w:keepNext/>
              <w:rPr>
                <w:b/>
                <w:bCs/>
                <w:lang w:eastAsia="en-US"/>
              </w:rPr>
            </w:pPr>
            <w:r w:rsidRPr="00906B45">
              <w:rPr>
                <w:b/>
                <w:bCs/>
                <w:lang w:eastAsia="en-US"/>
              </w:rPr>
              <w:t>Mar-23</w:t>
            </w:r>
          </w:p>
        </w:tc>
      </w:tr>
      <w:tr w:rsidR="00906B45" w:rsidRPr="00906B45" w14:paraId="098E2BF9" w14:textId="77777777" w:rsidTr="00EA2779">
        <w:tc>
          <w:tcPr>
            <w:tcW w:w="4394" w:type="dxa"/>
            <w:tcMar>
              <w:top w:w="0" w:type="dxa"/>
              <w:left w:w="108" w:type="dxa"/>
              <w:bottom w:w="0" w:type="dxa"/>
              <w:right w:w="108" w:type="dxa"/>
            </w:tcMar>
          </w:tcPr>
          <w:p w14:paraId="418C82BB" w14:textId="77777777" w:rsidR="00906B45" w:rsidRPr="00906B45" w:rsidRDefault="00906B45" w:rsidP="00447D11">
            <w:pPr>
              <w:keepNext/>
              <w:rPr>
                <w:lang w:eastAsia="en-US"/>
              </w:rPr>
            </w:pPr>
            <w:r w:rsidRPr="00906B45">
              <w:rPr>
                <w:lang w:eastAsia="en-US"/>
              </w:rPr>
              <w:t>Verbal abuse - Moderate</w:t>
            </w:r>
          </w:p>
          <w:p w14:paraId="4680071C" w14:textId="77777777" w:rsidR="00906B45" w:rsidRPr="00906B45" w:rsidRDefault="00906B45" w:rsidP="00447D11">
            <w:pPr>
              <w:keepNext/>
              <w:rPr>
                <w:lang w:eastAsia="en-US"/>
              </w:rPr>
            </w:pPr>
            <w:r w:rsidRPr="00906B45">
              <w:rPr>
                <w:lang w:eastAsia="en-US"/>
              </w:rPr>
              <w:t>(derogatory, remarks, swearing, obscene gestures)</w:t>
            </w:r>
          </w:p>
        </w:tc>
        <w:tc>
          <w:tcPr>
            <w:tcW w:w="1072" w:type="dxa"/>
            <w:tcMar>
              <w:top w:w="0" w:type="dxa"/>
              <w:left w:w="108" w:type="dxa"/>
              <w:bottom w:w="0" w:type="dxa"/>
              <w:right w:w="108" w:type="dxa"/>
            </w:tcMar>
          </w:tcPr>
          <w:p w14:paraId="389DA4CC"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12C807F8"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1EE6711D" w14:textId="77777777" w:rsidR="00906B45" w:rsidRPr="00906B45" w:rsidRDefault="00906B45" w:rsidP="00447D11">
            <w:pPr>
              <w:keepNext/>
              <w:rPr>
                <w:b/>
                <w:bCs/>
                <w:lang w:eastAsia="en-US"/>
              </w:rPr>
            </w:pPr>
          </w:p>
        </w:tc>
      </w:tr>
      <w:tr w:rsidR="00906B45" w:rsidRPr="00906B45" w14:paraId="035D3A83" w14:textId="77777777" w:rsidTr="00EA2779">
        <w:tc>
          <w:tcPr>
            <w:tcW w:w="4394" w:type="dxa"/>
            <w:tcMar>
              <w:top w:w="0" w:type="dxa"/>
              <w:left w:w="108" w:type="dxa"/>
              <w:bottom w:w="0" w:type="dxa"/>
              <w:right w:w="108" w:type="dxa"/>
            </w:tcMar>
          </w:tcPr>
          <w:p w14:paraId="2E39990B" w14:textId="77777777" w:rsidR="00906B45" w:rsidRPr="00906B45" w:rsidRDefault="00906B45" w:rsidP="00447D11">
            <w:pPr>
              <w:keepNext/>
              <w:rPr>
                <w:lang w:eastAsia="en-US"/>
              </w:rPr>
            </w:pPr>
            <w:r w:rsidRPr="00906B45">
              <w:rPr>
                <w:lang w:eastAsia="en-US"/>
              </w:rPr>
              <w:t>Verbal abuse - Extreme</w:t>
            </w:r>
          </w:p>
          <w:p w14:paraId="72B10D90" w14:textId="77777777" w:rsidR="00906B45" w:rsidRPr="00906B45" w:rsidRDefault="00906B45" w:rsidP="00447D11">
            <w:pPr>
              <w:keepNext/>
              <w:rPr>
                <w:lang w:eastAsia="en-US"/>
              </w:rPr>
            </w:pPr>
            <w:r w:rsidRPr="00906B45">
              <w:rPr>
                <w:lang w:eastAsia="en-US"/>
              </w:rPr>
              <w:t>(shouting, screaming at driver, pinching bus)</w:t>
            </w:r>
          </w:p>
        </w:tc>
        <w:tc>
          <w:tcPr>
            <w:tcW w:w="1072" w:type="dxa"/>
            <w:tcMar>
              <w:top w:w="0" w:type="dxa"/>
              <w:left w:w="108" w:type="dxa"/>
              <w:bottom w:w="0" w:type="dxa"/>
              <w:right w:w="108" w:type="dxa"/>
            </w:tcMar>
          </w:tcPr>
          <w:p w14:paraId="0D6253F6"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103BC795"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60644FFB" w14:textId="77777777" w:rsidR="00906B45" w:rsidRPr="00906B45" w:rsidRDefault="00906B45" w:rsidP="00447D11">
            <w:pPr>
              <w:keepNext/>
              <w:rPr>
                <w:b/>
                <w:bCs/>
                <w:lang w:eastAsia="en-US"/>
              </w:rPr>
            </w:pPr>
          </w:p>
        </w:tc>
      </w:tr>
      <w:tr w:rsidR="00906B45" w:rsidRPr="00906B45" w14:paraId="336DC40D" w14:textId="77777777" w:rsidTr="00EA2779">
        <w:tc>
          <w:tcPr>
            <w:tcW w:w="4394" w:type="dxa"/>
            <w:tcMar>
              <w:top w:w="0" w:type="dxa"/>
              <w:left w:w="108" w:type="dxa"/>
              <w:bottom w:w="0" w:type="dxa"/>
              <w:right w:w="108" w:type="dxa"/>
            </w:tcMar>
          </w:tcPr>
          <w:p w14:paraId="2A9A5D67" w14:textId="77777777" w:rsidR="00906B45" w:rsidRPr="00906B45" w:rsidRDefault="00906B45" w:rsidP="00447D11">
            <w:pPr>
              <w:keepNext/>
              <w:rPr>
                <w:lang w:eastAsia="en-US"/>
              </w:rPr>
            </w:pPr>
            <w:r w:rsidRPr="00906B45">
              <w:rPr>
                <w:lang w:eastAsia="en-US"/>
              </w:rPr>
              <w:t>Spit</w:t>
            </w:r>
          </w:p>
        </w:tc>
        <w:tc>
          <w:tcPr>
            <w:tcW w:w="1072" w:type="dxa"/>
            <w:tcMar>
              <w:top w:w="0" w:type="dxa"/>
              <w:left w:w="108" w:type="dxa"/>
              <w:bottom w:w="0" w:type="dxa"/>
              <w:right w:w="108" w:type="dxa"/>
            </w:tcMar>
          </w:tcPr>
          <w:p w14:paraId="7EFDF987"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705AAA53"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61451CC6" w14:textId="77777777" w:rsidR="00906B45" w:rsidRPr="00906B45" w:rsidRDefault="00906B45" w:rsidP="00447D11">
            <w:pPr>
              <w:keepNext/>
              <w:rPr>
                <w:b/>
                <w:bCs/>
                <w:lang w:eastAsia="en-US"/>
              </w:rPr>
            </w:pPr>
          </w:p>
        </w:tc>
      </w:tr>
      <w:tr w:rsidR="00906B45" w:rsidRPr="00906B45" w14:paraId="791C7A0A" w14:textId="77777777" w:rsidTr="00EA2779">
        <w:tc>
          <w:tcPr>
            <w:tcW w:w="4394" w:type="dxa"/>
            <w:tcMar>
              <w:top w:w="0" w:type="dxa"/>
              <w:left w:w="108" w:type="dxa"/>
              <w:bottom w:w="0" w:type="dxa"/>
              <w:right w:w="108" w:type="dxa"/>
            </w:tcMar>
          </w:tcPr>
          <w:p w14:paraId="150704B0" w14:textId="77777777" w:rsidR="00906B45" w:rsidRPr="00906B45" w:rsidRDefault="00906B45" w:rsidP="00447D11">
            <w:pPr>
              <w:keepNext/>
              <w:rPr>
                <w:lang w:eastAsia="en-US"/>
              </w:rPr>
            </w:pPr>
            <w:r w:rsidRPr="00906B45">
              <w:rPr>
                <w:lang w:eastAsia="en-US"/>
              </w:rPr>
              <w:t>Physical contact</w:t>
            </w:r>
          </w:p>
          <w:p w14:paraId="494B7EDF" w14:textId="77777777" w:rsidR="00906B45" w:rsidRPr="00906B45" w:rsidRDefault="00906B45" w:rsidP="00447D11">
            <w:pPr>
              <w:keepNext/>
              <w:rPr>
                <w:lang w:eastAsia="en-US"/>
              </w:rPr>
            </w:pPr>
            <w:r w:rsidRPr="00906B45">
              <w:rPr>
                <w:lang w:eastAsia="en-US"/>
              </w:rPr>
              <w:t>(striking and pushing)</w:t>
            </w:r>
          </w:p>
        </w:tc>
        <w:tc>
          <w:tcPr>
            <w:tcW w:w="1072" w:type="dxa"/>
            <w:tcMar>
              <w:top w:w="0" w:type="dxa"/>
              <w:left w:w="108" w:type="dxa"/>
              <w:bottom w:w="0" w:type="dxa"/>
              <w:right w:w="108" w:type="dxa"/>
            </w:tcMar>
          </w:tcPr>
          <w:p w14:paraId="704F0DEC"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23D5F991"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62D3F9A1" w14:textId="77777777" w:rsidR="00906B45" w:rsidRPr="00906B45" w:rsidRDefault="00906B45" w:rsidP="00447D11">
            <w:pPr>
              <w:keepNext/>
              <w:rPr>
                <w:b/>
                <w:bCs/>
                <w:lang w:eastAsia="en-US"/>
              </w:rPr>
            </w:pPr>
          </w:p>
        </w:tc>
      </w:tr>
      <w:tr w:rsidR="00906B45" w:rsidRPr="00906B45" w14:paraId="27ED34C7" w14:textId="77777777" w:rsidTr="00EA2779">
        <w:tc>
          <w:tcPr>
            <w:tcW w:w="4394" w:type="dxa"/>
            <w:tcMar>
              <w:top w:w="0" w:type="dxa"/>
              <w:left w:w="108" w:type="dxa"/>
              <w:bottom w:w="0" w:type="dxa"/>
              <w:right w:w="108" w:type="dxa"/>
            </w:tcMar>
          </w:tcPr>
          <w:p w14:paraId="5482C8B1" w14:textId="77777777" w:rsidR="00906B45" w:rsidRPr="00906B45" w:rsidRDefault="00906B45" w:rsidP="00447D11">
            <w:pPr>
              <w:keepNext/>
              <w:rPr>
                <w:lang w:eastAsia="en-US"/>
              </w:rPr>
            </w:pPr>
            <w:r w:rsidRPr="00906B45">
              <w:rPr>
                <w:lang w:eastAsia="en-US"/>
              </w:rPr>
              <w:t>Physical contact</w:t>
            </w:r>
          </w:p>
          <w:p w14:paraId="385A2044" w14:textId="77777777" w:rsidR="00906B45" w:rsidRPr="00906B45" w:rsidRDefault="00906B45" w:rsidP="00447D11">
            <w:pPr>
              <w:keepNext/>
              <w:rPr>
                <w:lang w:eastAsia="en-US"/>
              </w:rPr>
            </w:pPr>
            <w:r w:rsidRPr="00906B45">
              <w:rPr>
                <w:lang w:eastAsia="en-US"/>
              </w:rPr>
              <w:t>(low grade - touching)</w:t>
            </w:r>
          </w:p>
        </w:tc>
        <w:tc>
          <w:tcPr>
            <w:tcW w:w="1072" w:type="dxa"/>
            <w:tcMar>
              <w:top w:w="0" w:type="dxa"/>
              <w:left w:w="108" w:type="dxa"/>
              <w:bottom w:w="0" w:type="dxa"/>
              <w:right w:w="108" w:type="dxa"/>
            </w:tcMar>
          </w:tcPr>
          <w:p w14:paraId="7494B51B"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07F4B5F0"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51F465AB" w14:textId="77777777" w:rsidR="00906B45" w:rsidRPr="00906B45" w:rsidRDefault="00906B45" w:rsidP="00447D11">
            <w:pPr>
              <w:keepNext/>
              <w:rPr>
                <w:b/>
                <w:bCs/>
                <w:lang w:eastAsia="en-US"/>
              </w:rPr>
            </w:pPr>
          </w:p>
        </w:tc>
      </w:tr>
      <w:tr w:rsidR="00906B45" w:rsidRPr="00906B45" w14:paraId="35019F7E" w14:textId="77777777" w:rsidTr="00EA2779">
        <w:tc>
          <w:tcPr>
            <w:tcW w:w="4394" w:type="dxa"/>
            <w:tcMar>
              <w:top w:w="0" w:type="dxa"/>
              <w:left w:w="108" w:type="dxa"/>
              <w:bottom w:w="0" w:type="dxa"/>
              <w:right w:w="108" w:type="dxa"/>
            </w:tcMar>
          </w:tcPr>
          <w:p w14:paraId="520E8019" w14:textId="77777777" w:rsidR="00906B45" w:rsidRPr="00906B45" w:rsidRDefault="00906B45" w:rsidP="00447D11">
            <w:pPr>
              <w:keepNext/>
              <w:rPr>
                <w:lang w:eastAsia="en-US"/>
              </w:rPr>
            </w:pPr>
            <w:r w:rsidRPr="00906B45">
              <w:rPr>
                <w:lang w:eastAsia="en-US"/>
              </w:rPr>
              <w:t>Object thrown</w:t>
            </w:r>
          </w:p>
        </w:tc>
        <w:tc>
          <w:tcPr>
            <w:tcW w:w="1072" w:type="dxa"/>
            <w:tcMar>
              <w:top w:w="0" w:type="dxa"/>
              <w:left w:w="108" w:type="dxa"/>
              <w:bottom w:w="0" w:type="dxa"/>
              <w:right w:w="108" w:type="dxa"/>
            </w:tcMar>
          </w:tcPr>
          <w:p w14:paraId="115515B4"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082E4CF9"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734B90DF" w14:textId="77777777" w:rsidR="00906B45" w:rsidRPr="00906B45" w:rsidRDefault="00906B45" w:rsidP="00447D11">
            <w:pPr>
              <w:keepNext/>
              <w:rPr>
                <w:b/>
                <w:bCs/>
                <w:lang w:eastAsia="en-US"/>
              </w:rPr>
            </w:pPr>
          </w:p>
        </w:tc>
      </w:tr>
      <w:tr w:rsidR="00906B45" w:rsidRPr="00906B45" w14:paraId="4EA8CEE8" w14:textId="77777777" w:rsidTr="00EA2779">
        <w:tc>
          <w:tcPr>
            <w:tcW w:w="4394" w:type="dxa"/>
            <w:tcMar>
              <w:top w:w="0" w:type="dxa"/>
              <w:left w:w="108" w:type="dxa"/>
              <w:bottom w:w="0" w:type="dxa"/>
              <w:right w:w="108" w:type="dxa"/>
            </w:tcMar>
          </w:tcPr>
          <w:p w14:paraId="1A506E95" w14:textId="77777777" w:rsidR="00906B45" w:rsidRPr="00906B45" w:rsidRDefault="00906B45" w:rsidP="00447D11">
            <w:pPr>
              <w:keepNext/>
              <w:rPr>
                <w:lang w:eastAsia="en-US"/>
              </w:rPr>
            </w:pPr>
            <w:r w:rsidRPr="00906B45">
              <w:rPr>
                <w:lang w:eastAsia="en-US"/>
              </w:rPr>
              <w:t>Theft</w:t>
            </w:r>
          </w:p>
        </w:tc>
        <w:tc>
          <w:tcPr>
            <w:tcW w:w="1072" w:type="dxa"/>
            <w:tcMar>
              <w:top w:w="0" w:type="dxa"/>
              <w:left w:w="108" w:type="dxa"/>
              <w:bottom w:w="0" w:type="dxa"/>
              <w:right w:w="108" w:type="dxa"/>
            </w:tcMar>
          </w:tcPr>
          <w:p w14:paraId="1AAEFA63" w14:textId="77777777" w:rsidR="00906B45" w:rsidRPr="00906B45" w:rsidRDefault="00906B45" w:rsidP="00447D11">
            <w:pPr>
              <w:keepNext/>
              <w:rPr>
                <w:b/>
                <w:bCs/>
                <w:lang w:eastAsia="en-US"/>
              </w:rPr>
            </w:pPr>
          </w:p>
        </w:tc>
        <w:tc>
          <w:tcPr>
            <w:tcW w:w="1072" w:type="dxa"/>
            <w:tcMar>
              <w:top w:w="0" w:type="dxa"/>
              <w:left w:w="108" w:type="dxa"/>
              <w:bottom w:w="0" w:type="dxa"/>
              <w:right w:w="108" w:type="dxa"/>
            </w:tcMar>
          </w:tcPr>
          <w:p w14:paraId="45C85A8B" w14:textId="77777777" w:rsidR="00906B45" w:rsidRPr="00906B45" w:rsidRDefault="00906B45" w:rsidP="00447D11">
            <w:pPr>
              <w:keepNext/>
              <w:rPr>
                <w:b/>
                <w:bCs/>
                <w:lang w:eastAsia="en-US"/>
              </w:rPr>
            </w:pPr>
          </w:p>
        </w:tc>
        <w:tc>
          <w:tcPr>
            <w:tcW w:w="1073" w:type="dxa"/>
            <w:tcMar>
              <w:top w:w="0" w:type="dxa"/>
              <w:left w:w="108" w:type="dxa"/>
              <w:bottom w:w="0" w:type="dxa"/>
              <w:right w:w="108" w:type="dxa"/>
            </w:tcMar>
          </w:tcPr>
          <w:p w14:paraId="32465147" w14:textId="77777777" w:rsidR="00906B45" w:rsidRPr="00906B45" w:rsidRDefault="00906B45" w:rsidP="00447D11">
            <w:pPr>
              <w:keepNext/>
              <w:rPr>
                <w:b/>
                <w:bCs/>
                <w:lang w:eastAsia="en-US"/>
              </w:rPr>
            </w:pPr>
          </w:p>
        </w:tc>
      </w:tr>
    </w:tbl>
    <w:p w14:paraId="3D168A60" w14:textId="77777777" w:rsidR="00906B45" w:rsidRPr="00906B45" w:rsidRDefault="00906B45" w:rsidP="00447D11">
      <w:pPr>
        <w:keepNext/>
        <w:rPr>
          <w:b/>
          <w:snapToGrid w:val="0"/>
          <w:lang w:eastAsia="en-US"/>
        </w:rPr>
      </w:pPr>
    </w:p>
    <w:p w14:paraId="24C75487" w14:textId="77777777" w:rsidR="00906B45" w:rsidRPr="00906B45" w:rsidRDefault="00906B45" w:rsidP="00447D11">
      <w:pPr>
        <w:keepNext/>
        <w:rPr>
          <w:bCs/>
          <w:i/>
          <w:iCs/>
          <w:snapToGrid w:val="0"/>
          <w:lang w:eastAsia="en-US"/>
        </w:rPr>
      </w:pPr>
      <w:r w:rsidRPr="00906B45">
        <w:rPr>
          <w:b/>
          <w:i/>
          <w:iCs/>
          <w:snapToGrid w:val="0"/>
          <w:lang w:eastAsia="en-US"/>
        </w:rPr>
        <w:t>A15.</w:t>
      </w:r>
      <w:r w:rsidRPr="00906B45">
        <w:rPr>
          <w:b/>
          <w:i/>
          <w:iCs/>
          <w:snapToGrid w:val="0"/>
          <w:lang w:eastAsia="en-U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22"/>
        <w:gridCol w:w="1166"/>
        <w:gridCol w:w="1166"/>
        <w:gridCol w:w="1168"/>
      </w:tblGrid>
      <w:tr w:rsidR="00906B45" w:rsidRPr="00906B45" w14:paraId="348B7D26" w14:textId="77777777" w:rsidTr="00EA2779">
        <w:trPr>
          <w:trHeight w:val="20"/>
        </w:trPr>
        <w:tc>
          <w:tcPr>
            <w:tcW w:w="4396" w:type="dxa"/>
            <w:tcMar>
              <w:top w:w="15" w:type="dxa"/>
              <w:left w:w="108" w:type="dxa"/>
              <w:bottom w:w="15" w:type="dxa"/>
              <w:right w:w="108" w:type="dxa"/>
            </w:tcMar>
            <w:vAlign w:val="bottom"/>
            <w:hideMark/>
          </w:tcPr>
          <w:p w14:paraId="0E0275BE" w14:textId="77777777" w:rsidR="00906B45" w:rsidRPr="00906B45" w:rsidRDefault="00906B45" w:rsidP="00447D11">
            <w:pPr>
              <w:keepNext/>
              <w:jc w:val="left"/>
              <w:rPr>
                <w:b/>
                <w:bCs/>
                <w:i/>
                <w:iCs/>
                <w:lang w:eastAsia="en-US"/>
              </w:rPr>
            </w:pPr>
            <w:r w:rsidRPr="00906B45">
              <w:rPr>
                <w:b/>
                <w:bCs/>
                <w:i/>
                <w:iCs/>
                <w:snapToGrid w:val="0"/>
                <w:lang w:eastAsia="en-US"/>
              </w:rPr>
              <w:t>ABUSE/ ASSAULT</w:t>
            </w:r>
          </w:p>
        </w:tc>
        <w:tc>
          <w:tcPr>
            <w:tcW w:w="1086" w:type="dxa"/>
            <w:tcMar>
              <w:top w:w="15" w:type="dxa"/>
              <w:left w:w="108" w:type="dxa"/>
              <w:bottom w:w="15" w:type="dxa"/>
              <w:right w:w="108" w:type="dxa"/>
            </w:tcMar>
            <w:vAlign w:val="bottom"/>
            <w:hideMark/>
          </w:tcPr>
          <w:p w14:paraId="0F6BC46E" w14:textId="77777777" w:rsidR="00906B45" w:rsidRPr="00906B45" w:rsidRDefault="00906B45" w:rsidP="00447D11">
            <w:pPr>
              <w:keepNext/>
              <w:jc w:val="left"/>
              <w:rPr>
                <w:b/>
                <w:bCs/>
                <w:i/>
                <w:iCs/>
                <w:snapToGrid w:val="0"/>
                <w:lang w:val="en-US" w:eastAsia="en-US"/>
              </w:rPr>
            </w:pPr>
            <w:r w:rsidRPr="00906B45">
              <w:rPr>
                <w:b/>
                <w:bCs/>
                <w:i/>
                <w:iCs/>
                <w:snapToGrid w:val="0"/>
                <w:lang w:eastAsia="en-US"/>
              </w:rPr>
              <w:t>Jan-23</w:t>
            </w:r>
          </w:p>
        </w:tc>
        <w:tc>
          <w:tcPr>
            <w:tcW w:w="1086" w:type="dxa"/>
            <w:tcMar>
              <w:top w:w="15" w:type="dxa"/>
              <w:left w:w="108" w:type="dxa"/>
              <w:bottom w:w="15" w:type="dxa"/>
              <w:right w:w="108" w:type="dxa"/>
            </w:tcMar>
            <w:vAlign w:val="bottom"/>
            <w:hideMark/>
          </w:tcPr>
          <w:p w14:paraId="345B7199" w14:textId="77777777" w:rsidR="00906B45" w:rsidRPr="00906B45" w:rsidRDefault="00906B45" w:rsidP="00447D11">
            <w:pPr>
              <w:keepNext/>
              <w:jc w:val="left"/>
              <w:rPr>
                <w:b/>
                <w:bCs/>
                <w:i/>
                <w:iCs/>
                <w:snapToGrid w:val="0"/>
                <w:lang w:eastAsia="en-US"/>
              </w:rPr>
            </w:pPr>
            <w:r w:rsidRPr="00906B45">
              <w:rPr>
                <w:b/>
                <w:bCs/>
                <w:i/>
                <w:iCs/>
                <w:snapToGrid w:val="0"/>
                <w:lang w:eastAsia="en-US"/>
              </w:rPr>
              <w:t>Feb-23</w:t>
            </w:r>
          </w:p>
        </w:tc>
        <w:tc>
          <w:tcPr>
            <w:tcW w:w="1087" w:type="dxa"/>
            <w:tcMar>
              <w:top w:w="15" w:type="dxa"/>
              <w:left w:w="108" w:type="dxa"/>
              <w:bottom w:w="15" w:type="dxa"/>
              <w:right w:w="108" w:type="dxa"/>
            </w:tcMar>
            <w:vAlign w:val="bottom"/>
            <w:hideMark/>
          </w:tcPr>
          <w:p w14:paraId="3321D8EB" w14:textId="77777777" w:rsidR="00906B45" w:rsidRPr="00906B45" w:rsidRDefault="00906B45" w:rsidP="00447D11">
            <w:pPr>
              <w:keepNext/>
              <w:jc w:val="left"/>
              <w:rPr>
                <w:b/>
                <w:bCs/>
                <w:i/>
                <w:iCs/>
                <w:snapToGrid w:val="0"/>
                <w:lang w:eastAsia="en-US"/>
              </w:rPr>
            </w:pPr>
            <w:r w:rsidRPr="00906B45">
              <w:rPr>
                <w:b/>
                <w:bCs/>
                <w:i/>
                <w:iCs/>
                <w:snapToGrid w:val="0"/>
                <w:lang w:eastAsia="en-US"/>
              </w:rPr>
              <w:t>Mar-23</w:t>
            </w:r>
          </w:p>
        </w:tc>
      </w:tr>
      <w:tr w:rsidR="00906B45" w:rsidRPr="00906B45" w14:paraId="6BB19035" w14:textId="77777777" w:rsidTr="00EA2779">
        <w:trPr>
          <w:trHeight w:val="20"/>
        </w:trPr>
        <w:tc>
          <w:tcPr>
            <w:tcW w:w="4396" w:type="dxa"/>
            <w:tcMar>
              <w:top w:w="15" w:type="dxa"/>
              <w:left w:w="108" w:type="dxa"/>
              <w:bottom w:w="15" w:type="dxa"/>
              <w:right w:w="108" w:type="dxa"/>
            </w:tcMar>
            <w:vAlign w:val="bottom"/>
            <w:hideMark/>
          </w:tcPr>
          <w:p w14:paraId="664CE31C" w14:textId="77777777" w:rsidR="00906B45" w:rsidRPr="00906B45" w:rsidRDefault="00906B45" w:rsidP="00447D11">
            <w:pPr>
              <w:keepNext/>
              <w:jc w:val="left"/>
              <w:rPr>
                <w:i/>
                <w:iCs/>
                <w:snapToGrid w:val="0"/>
                <w:lang w:eastAsia="en-US"/>
              </w:rPr>
            </w:pPr>
            <w:r w:rsidRPr="00906B45">
              <w:rPr>
                <w:i/>
                <w:iCs/>
                <w:snapToGrid w:val="0"/>
                <w:lang w:eastAsia="en-US"/>
              </w:rPr>
              <w:t>Verbal abuse - Moderate</w:t>
            </w:r>
            <w:r w:rsidRPr="00906B45">
              <w:rPr>
                <w:i/>
                <w:iCs/>
                <w:snapToGrid w:val="0"/>
                <w:lang w:eastAsia="en-US"/>
              </w:rPr>
              <w:br/>
              <w:t>(derogatory, remarks, swearing, obscene gestures)</w:t>
            </w:r>
          </w:p>
        </w:tc>
        <w:tc>
          <w:tcPr>
            <w:tcW w:w="1086" w:type="dxa"/>
            <w:tcMar>
              <w:top w:w="15" w:type="dxa"/>
              <w:left w:w="108" w:type="dxa"/>
              <w:bottom w:w="15" w:type="dxa"/>
              <w:right w:w="108" w:type="dxa"/>
            </w:tcMar>
            <w:vAlign w:val="center"/>
            <w:hideMark/>
          </w:tcPr>
          <w:p w14:paraId="2EB18DE0" w14:textId="77777777" w:rsidR="00906B45" w:rsidRPr="00906B45" w:rsidRDefault="00906B45" w:rsidP="00447D11">
            <w:pPr>
              <w:keepNext/>
              <w:jc w:val="center"/>
              <w:rPr>
                <w:i/>
                <w:iCs/>
                <w:snapToGrid w:val="0"/>
                <w:lang w:eastAsia="en-US"/>
              </w:rPr>
            </w:pPr>
            <w:r w:rsidRPr="00906B45">
              <w:rPr>
                <w:i/>
                <w:iCs/>
                <w:snapToGrid w:val="0"/>
                <w:lang w:eastAsia="en-US"/>
              </w:rPr>
              <w:t>68</w:t>
            </w:r>
          </w:p>
        </w:tc>
        <w:tc>
          <w:tcPr>
            <w:tcW w:w="1086" w:type="dxa"/>
            <w:tcMar>
              <w:top w:w="15" w:type="dxa"/>
              <w:left w:w="108" w:type="dxa"/>
              <w:bottom w:w="15" w:type="dxa"/>
              <w:right w:w="108" w:type="dxa"/>
            </w:tcMar>
            <w:vAlign w:val="center"/>
            <w:hideMark/>
          </w:tcPr>
          <w:p w14:paraId="6C9CA902" w14:textId="77777777" w:rsidR="00906B45" w:rsidRPr="00906B45" w:rsidRDefault="00906B45" w:rsidP="00447D11">
            <w:pPr>
              <w:keepNext/>
              <w:jc w:val="center"/>
              <w:rPr>
                <w:i/>
                <w:iCs/>
                <w:snapToGrid w:val="0"/>
                <w:lang w:eastAsia="en-US"/>
              </w:rPr>
            </w:pPr>
            <w:r w:rsidRPr="00906B45">
              <w:rPr>
                <w:i/>
                <w:iCs/>
                <w:snapToGrid w:val="0"/>
                <w:lang w:eastAsia="en-US"/>
              </w:rPr>
              <w:t>74</w:t>
            </w:r>
          </w:p>
        </w:tc>
        <w:tc>
          <w:tcPr>
            <w:tcW w:w="1087" w:type="dxa"/>
            <w:tcMar>
              <w:top w:w="15" w:type="dxa"/>
              <w:left w:w="108" w:type="dxa"/>
              <w:bottom w:w="15" w:type="dxa"/>
              <w:right w:w="108" w:type="dxa"/>
            </w:tcMar>
            <w:vAlign w:val="center"/>
            <w:hideMark/>
          </w:tcPr>
          <w:p w14:paraId="510C9B60" w14:textId="77777777" w:rsidR="00906B45" w:rsidRPr="00906B45" w:rsidRDefault="00906B45" w:rsidP="00447D11">
            <w:pPr>
              <w:keepNext/>
              <w:jc w:val="center"/>
              <w:rPr>
                <w:i/>
                <w:iCs/>
                <w:snapToGrid w:val="0"/>
                <w:lang w:eastAsia="en-US"/>
              </w:rPr>
            </w:pPr>
            <w:r w:rsidRPr="00906B45">
              <w:rPr>
                <w:i/>
                <w:iCs/>
                <w:snapToGrid w:val="0"/>
                <w:lang w:eastAsia="en-US"/>
              </w:rPr>
              <w:t>41</w:t>
            </w:r>
          </w:p>
        </w:tc>
      </w:tr>
      <w:tr w:rsidR="00906B45" w:rsidRPr="00906B45" w14:paraId="5F470037" w14:textId="77777777" w:rsidTr="00EA2779">
        <w:trPr>
          <w:trHeight w:val="20"/>
        </w:trPr>
        <w:tc>
          <w:tcPr>
            <w:tcW w:w="4396" w:type="dxa"/>
            <w:tcMar>
              <w:top w:w="15" w:type="dxa"/>
              <w:left w:w="108" w:type="dxa"/>
              <w:bottom w:w="15" w:type="dxa"/>
              <w:right w:w="108" w:type="dxa"/>
            </w:tcMar>
            <w:vAlign w:val="bottom"/>
            <w:hideMark/>
          </w:tcPr>
          <w:p w14:paraId="15F63565" w14:textId="77777777" w:rsidR="00906B45" w:rsidRPr="00906B45" w:rsidRDefault="00906B45" w:rsidP="00447D11">
            <w:pPr>
              <w:jc w:val="left"/>
              <w:rPr>
                <w:i/>
                <w:iCs/>
                <w:snapToGrid w:val="0"/>
                <w:lang w:eastAsia="en-US"/>
              </w:rPr>
            </w:pPr>
            <w:r w:rsidRPr="00906B45">
              <w:rPr>
                <w:i/>
                <w:iCs/>
                <w:snapToGrid w:val="0"/>
                <w:lang w:eastAsia="en-US"/>
              </w:rPr>
              <w:t xml:space="preserve">Verbal abuse - Extreme </w:t>
            </w:r>
            <w:r w:rsidRPr="00906B45">
              <w:rPr>
                <w:i/>
                <w:iCs/>
                <w:snapToGrid w:val="0"/>
                <w:lang w:eastAsia="en-US"/>
              </w:rPr>
              <w:br/>
              <w:t>(shouting, screaming at driver, pinching bus)</w:t>
            </w:r>
          </w:p>
        </w:tc>
        <w:tc>
          <w:tcPr>
            <w:tcW w:w="1086" w:type="dxa"/>
            <w:tcMar>
              <w:top w:w="15" w:type="dxa"/>
              <w:left w:w="108" w:type="dxa"/>
              <w:bottom w:w="15" w:type="dxa"/>
              <w:right w:w="108" w:type="dxa"/>
            </w:tcMar>
            <w:vAlign w:val="center"/>
            <w:hideMark/>
          </w:tcPr>
          <w:p w14:paraId="216B2C26" w14:textId="77777777" w:rsidR="00906B45" w:rsidRPr="00906B45" w:rsidRDefault="00906B45" w:rsidP="00447D11">
            <w:pPr>
              <w:jc w:val="center"/>
              <w:rPr>
                <w:i/>
                <w:iCs/>
                <w:snapToGrid w:val="0"/>
                <w:lang w:eastAsia="en-US"/>
              </w:rPr>
            </w:pPr>
            <w:r w:rsidRPr="00906B45">
              <w:rPr>
                <w:i/>
                <w:iCs/>
                <w:snapToGrid w:val="0"/>
                <w:lang w:eastAsia="en-US"/>
              </w:rPr>
              <w:t>8</w:t>
            </w:r>
          </w:p>
        </w:tc>
        <w:tc>
          <w:tcPr>
            <w:tcW w:w="1086" w:type="dxa"/>
            <w:tcMar>
              <w:top w:w="15" w:type="dxa"/>
              <w:left w:w="108" w:type="dxa"/>
              <w:bottom w:w="15" w:type="dxa"/>
              <w:right w:w="108" w:type="dxa"/>
            </w:tcMar>
            <w:vAlign w:val="center"/>
            <w:hideMark/>
          </w:tcPr>
          <w:p w14:paraId="27897A15" w14:textId="77777777" w:rsidR="00906B45" w:rsidRPr="00906B45" w:rsidRDefault="00906B45" w:rsidP="00447D11">
            <w:pPr>
              <w:jc w:val="center"/>
              <w:rPr>
                <w:i/>
                <w:iCs/>
                <w:snapToGrid w:val="0"/>
                <w:lang w:eastAsia="en-US"/>
              </w:rPr>
            </w:pPr>
            <w:r w:rsidRPr="00906B45">
              <w:rPr>
                <w:i/>
                <w:iCs/>
                <w:snapToGrid w:val="0"/>
                <w:lang w:eastAsia="en-US"/>
              </w:rPr>
              <w:t>10</w:t>
            </w:r>
          </w:p>
        </w:tc>
        <w:tc>
          <w:tcPr>
            <w:tcW w:w="1087" w:type="dxa"/>
            <w:tcMar>
              <w:top w:w="15" w:type="dxa"/>
              <w:left w:w="108" w:type="dxa"/>
              <w:bottom w:w="15" w:type="dxa"/>
              <w:right w:w="108" w:type="dxa"/>
            </w:tcMar>
            <w:vAlign w:val="center"/>
            <w:hideMark/>
          </w:tcPr>
          <w:p w14:paraId="601D4E05" w14:textId="77777777" w:rsidR="00906B45" w:rsidRPr="00906B45" w:rsidRDefault="00906B45" w:rsidP="00447D11">
            <w:pPr>
              <w:jc w:val="center"/>
              <w:rPr>
                <w:i/>
                <w:iCs/>
                <w:snapToGrid w:val="0"/>
                <w:lang w:eastAsia="en-US"/>
              </w:rPr>
            </w:pPr>
            <w:r w:rsidRPr="00906B45">
              <w:rPr>
                <w:i/>
                <w:iCs/>
                <w:snapToGrid w:val="0"/>
                <w:lang w:eastAsia="en-US"/>
              </w:rPr>
              <w:t>6</w:t>
            </w:r>
          </w:p>
        </w:tc>
      </w:tr>
      <w:tr w:rsidR="00906B45" w:rsidRPr="00906B45" w14:paraId="367EF5DC" w14:textId="77777777" w:rsidTr="00EA2779">
        <w:trPr>
          <w:trHeight w:val="20"/>
        </w:trPr>
        <w:tc>
          <w:tcPr>
            <w:tcW w:w="4396" w:type="dxa"/>
            <w:tcMar>
              <w:top w:w="15" w:type="dxa"/>
              <w:left w:w="108" w:type="dxa"/>
              <w:bottom w:w="15" w:type="dxa"/>
              <w:right w:w="108" w:type="dxa"/>
            </w:tcMar>
            <w:vAlign w:val="bottom"/>
            <w:hideMark/>
          </w:tcPr>
          <w:p w14:paraId="41E0151F" w14:textId="77777777" w:rsidR="00906B45" w:rsidRPr="00906B45" w:rsidRDefault="00906B45" w:rsidP="00447D11">
            <w:pPr>
              <w:jc w:val="left"/>
              <w:rPr>
                <w:i/>
                <w:iCs/>
                <w:snapToGrid w:val="0"/>
                <w:lang w:eastAsia="en-US"/>
              </w:rPr>
            </w:pPr>
            <w:r w:rsidRPr="00906B45">
              <w:rPr>
                <w:i/>
                <w:iCs/>
                <w:snapToGrid w:val="0"/>
                <w:lang w:eastAsia="en-US"/>
              </w:rPr>
              <w:t>Spit</w:t>
            </w:r>
          </w:p>
        </w:tc>
        <w:tc>
          <w:tcPr>
            <w:tcW w:w="1086" w:type="dxa"/>
            <w:tcMar>
              <w:top w:w="15" w:type="dxa"/>
              <w:left w:w="108" w:type="dxa"/>
              <w:bottom w:w="15" w:type="dxa"/>
              <w:right w:w="108" w:type="dxa"/>
            </w:tcMar>
            <w:vAlign w:val="center"/>
            <w:hideMark/>
          </w:tcPr>
          <w:p w14:paraId="4C97299E" w14:textId="77777777" w:rsidR="00906B45" w:rsidRPr="00906B45" w:rsidRDefault="00906B45" w:rsidP="00447D11">
            <w:pPr>
              <w:jc w:val="center"/>
              <w:rPr>
                <w:i/>
                <w:iCs/>
                <w:snapToGrid w:val="0"/>
                <w:lang w:eastAsia="en-US"/>
              </w:rPr>
            </w:pPr>
            <w:r w:rsidRPr="00906B45">
              <w:rPr>
                <w:i/>
                <w:iCs/>
                <w:snapToGrid w:val="0"/>
                <w:lang w:eastAsia="en-US"/>
              </w:rPr>
              <w:t>4</w:t>
            </w:r>
          </w:p>
        </w:tc>
        <w:tc>
          <w:tcPr>
            <w:tcW w:w="1086" w:type="dxa"/>
            <w:tcMar>
              <w:top w:w="15" w:type="dxa"/>
              <w:left w:w="108" w:type="dxa"/>
              <w:bottom w:w="15" w:type="dxa"/>
              <w:right w:w="108" w:type="dxa"/>
            </w:tcMar>
            <w:vAlign w:val="center"/>
            <w:hideMark/>
          </w:tcPr>
          <w:p w14:paraId="5E2466B1" w14:textId="77777777" w:rsidR="00906B45" w:rsidRPr="00906B45" w:rsidRDefault="00906B45" w:rsidP="00447D11">
            <w:pPr>
              <w:jc w:val="center"/>
              <w:rPr>
                <w:i/>
                <w:iCs/>
                <w:snapToGrid w:val="0"/>
                <w:lang w:eastAsia="en-US"/>
              </w:rPr>
            </w:pPr>
            <w:r w:rsidRPr="00906B45">
              <w:rPr>
                <w:i/>
                <w:iCs/>
                <w:snapToGrid w:val="0"/>
                <w:lang w:eastAsia="en-US"/>
              </w:rPr>
              <w:t>1</w:t>
            </w:r>
          </w:p>
        </w:tc>
        <w:tc>
          <w:tcPr>
            <w:tcW w:w="1087" w:type="dxa"/>
            <w:tcMar>
              <w:top w:w="15" w:type="dxa"/>
              <w:left w:w="108" w:type="dxa"/>
              <w:bottom w:w="15" w:type="dxa"/>
              <w:right w:w="108" w:type="dxa"/>
            </w:tcMar>
            <w:vAlign w:val="center"/>
            <w:hideMark/>
          </w:tcPr>
          <w:p w14:paraId="35847B67" w14:textId="77777777" w:rsidR="00906B45" w:rsidRPr="00906B45" w:rsidRDefault="00906B45" w:rsidP="00447D11">
            <w:pPr>
              <w:jc w:val="center"/>
              <w:rPr>
                <w:i/>
                <w:iCs/>
                <w:snapToGrid w:val="0"/>
                <w:lang w:eastAsia="en-US"/>
              </w:rPr>
            </w:pPr>
            <w:r w:rsidRPr="00906B45">
              <w:rPr>
                <w:i/>
                <w:iCs/>
                <w:snapToGrid w:val="0"/>
                <w:lang w:eastAsia="en-US"/>
              </w:rPr>
              <w:t>6</w:t>
            </w:r>
          </w:p>
        </w:tc>
      </w:tr>
      <w:tr w:rsidR="00906B45" w:rsidRPr="00906B45" w14:paraId="014BE51B" w14:textId="77777777" w:rsidTr="00EA2779">
        <w:trPr>
          <w:trHeight w:val="20"/>
        </w:trPr>
        <w:tc>
          <w:tcPr>
            <w:tcW w:w="4396" w:type="dxa"/>
            <w:tcMar>
              <w:top w:w="15" w:type="dxa"/>
              <w:left w:w="108" w:type="dxa"/>
              <w:bottom w:w="15" w:type="dxa"/>
              <w:right w:w="108" w:type="dxa"/>
            </w:tcMar>
            <w:vAlign w:val="bottom"/>
            <w:hideMark/>
          </w:tcPr>
          <w:p w14:paraId="3FAAD1CA" w14:textId="77777777" w:rsidR="00906B45" w:rsidRPr="00906B45" w:rsidRDefault="00906B45" w:rsidP="00447D11">
            <w:pPr>
              <w:jc w:val="left"/>
              <w:rPr>
                <w:i/>
                <w:iCs/>
                <w:snapToGrid w:val="0"/>
                <w:lang w:eastAsia="en-US"/>
              </w:rPr>
            </w:pPr>
            <w:r w:rsidRPr="00906B45">
              <w:rPr>
                <w:i/>
                <w:iCs/>
                <w:snapToGrid w:val="0"/>
                <w:lang w:eastAsia="en-US"/>
              </w:rPr>
              <w:t>Physical contact (striking and pushing)</w:t>
            </w:r>
          </w:p>
        </w:tc>
        <w:tc>
          <w:tcPr>
            <w:tcW w:w="1086" w:type="dxa"/>
            <w:tcMar>
              <w:top w:w="15" w:type="dxa"/>
              <w:left w:w="108" w:type="dxa"/>
              <w:bottom w:w="15" w:type="dxa"/>
              <w:right w:w="108" w:type="dxa"/>
            </w:tcMar>
            <w:vAlign w:val="center"/>
            <w:hideMark/>
          </w:tcPr>
          <w:p w14:paraId="173EF632" w14:textId="77777777" w:rsidR="00906B45" w:rsidRPr="00906B45" w:rsidRDefault="00906B45" w:rsidP="00447D11">
            <w:pPr>
              <w:jc w:val="center"/>
              <w:rPr>
                <w:i/>
                <w:iCs/>
                <w:snapToGrid w:val="0"/>
                <w:lang w:eastAsia="en-US"/>
              </w:rPr>
            </w:pPr>
            <w:r w:rsidRPr="00906B45">
              <w:rPr>
                <w:i/>
                <w:iCs/>
                <w:snapToGrid w:val="0"/>
                <w:lang w:eastAsia="en-US"/>
              </w:rPr>
              <w:t>1</w:t>
            </w:r>
          </w:p>
        </w:tc>
        <w:tc>
          <w:tcPr>
            <w:tcW w:w="1086" w:type="dxa"/>
            <w:tcMar>
              <w:top w:w="15" w:type="dxa"/>
              <w:left w:w="108" w:type="dxa"/>
              <w:bottom w:w="15" w:type="dxa"/>
              <w:right w:w="108" w:type="dxa"/>
            </w:tcMar>
            <w:vAlign w:val="center"/>
            <w:hideMark/>
          </w:tcPr>
          <w:p w14:paraId="65779E66" w14:textId="77777777" w:rsidR="00906B45" w:rsidRPr="00906B45" w:rsidRDefault="00906B45" w:rsidP="00447D11">
            <w:pPr>
              <w:jc w:val="center"/>
              <w:rPr>
                <w:i/>
                <w:iCs/>
                <w:snapToGrid w:val="0"/>
                <w:lang w:eastAsia="en-US"/>
              </w:rPr>
            </w:pPr>
            <w:r w:rsidRPr="00906B45">
              <w:rPr>
                <w:i/>
                <w:iCs/>
                <w:snapToGrid w:val="0"/>
                <w:lang w:eastAsia="en-US"/>
              </w:rPr>
              <w:t>4</w:t>
            </w:r>
          </w:p>
        </w:tc>
        <w:tc>
          <w:tcPr>
            <w:tcW w:w="1087" w:type="dxa"/>
            <w:tcMar>
              <w:top w:w="15" w:type="dxa"/>
              <w:left w:w="108" w:type="dxa"/>
              <w:bottom w:w="15" w:type="dxa"/>
              <w:right w:w="108" w:type="dxa"/>
            </w:tcMar>
            <w:vAlign w:val="center"/>
            <w:hideMark/>
          </w:tcPr>
          <w:p w14:paraId="39049EC6" w14:textId="77777777" w:rsidR="00906B45" w:rsidRPr="00906B45" w:rsidRDefault="00906B45" w:rsidP="00447D11">
            <w:pPr>
              <w:jc w:val="center"/>
              <w:rPr>
                <w:i/>
                <w:iCs/>
                <w:snapToGrid w:val="0"/>
                <w:lang w:eastAsia="en-US"/>
              </w:rPr>
            </w:pPr>
            <w:r w:rsidRPr="00906B45">
              <w:rPr>
                <w:i/>
                <w:iCs/>
                <w:snapToGrid w:val="0"/>
                <w:lang w:eastAsia="en-US"/>
              </w:rPr>
              <w:t>2</w:t>
            </w:r>
          </w:p>
        </w:tc>
      </w:tr>
      <w:tr w:rsidR="00906B45" w:rsidRPr="00906B45" w14:paraId="5337ECFB" w14:textId="77777777" w:rsidTr="00EA2779">
        <w:trPr>
          <w:trHeight w:val="20"/>
        </w:trPr>
        <w:tc>
          <w:tcPr>
            <w:tcW w:w="4396" w:type="dxa"/>
            <w:tcMar>
              <w:top w:w="15" w:type="dxa"/>
              <w:left w:w="108" w:type="dxa"/>
              <w:bottom w:w="15" w:type="dxa"/>
              <w:right w:w="108" w:type="dxa"/>
            </w:tcMar>
            <w:vAlign w:val="bottom"/>
            <w:hideMark/>
          </w:tcPr>
          <w:p w14:paraId="57A0E1BF" w14:textId="77777777" w:rsidR="00906B45" w:rsidRPr="00906B45" w:rsidRDefault="00906B45" w:rsidP="00447D11">
            <w:pPr>
              <w:jc w:val="left"/>
              <w:rPr>
                <w:i/>
                <w:iCs/>
                <w:snapToGrid w:val="0"/>
                <w:lang w:eastAsia="en-US"/>
              </w:rPr>
            </w:pPr>
            <w:r w:rsidRPr="00906B45">
              <w:rPr>
                <w:i/>
                <w:iCs/>
                <w:snapToGrid w:val="0"/>
                <w:lang w:eastAsia="en-US"/>
              </w:rPr>
              <w:t>Physical contact (low grade - touching)</w:t>
            </w:r>
          </w:p>
        </w:tc>
        <w:tc>
          <w:tcPr>
            <w:tcW w:w="1086" w:type="dxa"/>
            <w:tcMar>
              <w:top w:w="15" w:type="dxa"/>
              <w:left w:w="108" w:type="dxa"/>
              <w:bottom w:w="15" w:type="dxa"/>
              <w:right w:w="108" w:type="dxa"/>
            </w:tcMar>
            <w:vAlign w:val="center"/>
            <w:hideMark/>
          </w:tcPr>
          <w:p w14:paraId="52014B48" w14:textId="77777777" w:rsidR="00906B45" w:rsidRPr="00906B45" w:rsidRDefault="00906B45" w:rsidP="00447D11">
            <w:pPr>
              <w:jc w:val="center"/>
              <w:rPr>
                <w:i/>
                <w:iCs/>
                <w:snapToGrid w:val="0"/>
                <w:lang w:eastAsia="en-US"/>
              </w:rPr>
            </w:pPr>
            <w:r w:rsidRPr="00906B45">
              <w:rPr>
                <w:i/>
                <w:iCs/>
                <w:snapToGrid w:val="0"/>
                <w:lang w:eastAsia="en-US"/>
              </w:rPr>
              <w:t>0</w:t>
            </w:r>
          </w:p>
        </w:tc>
        <w:tc>
          <w:tcPr>
            <w:tcW w:w="1086" w:type="dxa"/>
            <w:tcMar>
              <w:top w:w="15" w:type="dxa"/>
              <w:left w:w="108" w:type="dxa"/>
              <w:bottom w:w="15" w:type="dxa"/>
              <w:right w:w="108" w:type="dxa"/>
            </w:tcMar>
            <w:vAlign w:val="center"/>
            <w:hideMark/>
          </w:tcPr>
          <w:p w14:paraId="16B1E7DE" w14:textId="77777777" w:rsidR="00906B45" w:rsidRPr="00906B45" w:rsidRDefault="00906B45" w:rsidP="00447D11">
            <w:pPr>
              <w:jc w:val="center"/>
              <w:rPr>
                <w:i/>
                <w:iCs/>
                <w:snapToGrid w:val="0"/>
                <w:lang w:eastAsia="en-US"/>
              </w:rPr>
            </w:pPr>
            <w:r w:rsidRPr="00906B45">
              <w:rPr>
                <w:i/>
                <w:iCs/>
                <w:snapToGrid w:val="0"/>
                <w:lang w:eastAsia="en-US"/>
              </w:rPr>
              <w:t>1</w:t>
            </w:r>
          </w:p>
        </w:tc>
        <w:tc>
          <w:tcPr>
            <w:tcW w:w="1087" w:type="dxa"/>
            <w:tcMar>
              <w:top w:w="15" w:type="dxa"/>
              <w:left w:w="108" w:type="dxa"/>
              <w:bottom w:w="15" w:type="dxa"/>
              <w:right w:w="108" w:type="dxa"/>
            </w:tcMar>
            <w:vAlign w:val="center"/>
            <w:hideMark/>
          </w:tcPr>
          <w:p w14:paraId="4218F9E7" w14:textId="77777777" w:rsidR="00906B45" w:rsidRPr="00906B45" w:rsidRDefault="00906B45" w:rsidP="00447D11">
            <w:pPr>
              <w:jc w:val="center"/>
              <w:rPr>
                <w:i/>
                <w:iCs/>
                <w:snapToGrid w:val="0"/>
                <w:lang w:eastAsia="en-US"/>
              </w:rPr>
            </w:pPr>
            <w:r w:rsidRPr="00906B45">
              <w:rPr>
                <w:i/>
                <w:iCs/>
                <w:snapToGrid w:val="0"/>
                <w:lang w:eastAsia="en-US"/>
              </w:rPr>
              <w:t>0</w:t>
            </w:r>
          </w:p>
        </w:tc>
      </w:tr>
      <w:tr w:rsidR="00906B45" w:rsidRPr="00906B45" w14:paraId="010F657B" w14:textId="77777777" w:rsidTr="00EA2779">
        <w:trPr>
          <w:trHeight w:val="20"/>
        </w:trPr>
        <w:tc>
          <w:tcPr>
            <w:tcW w:w="4396" w:type="dxa"/>
            <w:tcMar>
              <w:top w:w="15" w:type="dxa"/>
              <w:left w:w="108" w:type="dxa"/>
              <w:bottom w:w="15" w:type="dxa"/>
              <w:right w:w="108" w:type="dxa"/>
            </w:tcMar>
            <w:vAlign w:val="bottom"/>
            <w:hideMark/>
          </w:tcPr>
          <w:p w14:paraId="238B3FC3" w14:textId="77777777" w:rsidR="00906B45" w:rsidRPr="00906B45" w:rsidRDefault="00906B45" w:rsidP="00447D11">
            <w:pPr>
              <w:jc w:val="left"/>
              <w:rPr>
                <w:i/>
                <w:iCs/>
                <w:snapToGrid w:val="0"/>
                <w:lang w:eastAsia="en-US"/>
              </w:rPr>
            </w:pPr>
            <w:r w:rsidRPr="00906B45">
              <w:rPr>
                <w:i/>
                <w:iCs/>
                <w:snapToGrid w:val="0"/>
                <w:lang w:eastAsia="en-US"/>
              </w:rPr>
              <w:t>Object thrown</w:t>
            </w:r>
          </w:p>
        </w:tc>
        <w:tc>
          <w:tcPr>
            <w:tcW w:w="1086" w:type="dxa"/>
            <w:tcMar>
              <w:top w:w="15" w:type="dxa"/>
              <w:left w:w="108" w:type="dxa"/>
              <w:bottom w:w="15" w:type="dxa"/>
              <w:right w:w="108" w:type="dxa"/>
            </w:tcMar>
            <w:vAlign w:val="center"/>
            <w:hideMark/>
          </w:tcPr>
          <w:p w14:paraId="3019E8DE" w14:textId="77777777" w:rsidR="00906B45" w:rsidRPr="00906B45" w:rsidRDefault="00906B45" w:rsidP="00447D11">
            <w:pPr>
              <w:jc w:val="center"/>
              <w:rPr>
                <w:i/>
                <w:iCs/>
                <w:snapToGrid w:val="0"/>
                <w:lang w:eastAsia="en-US"/>
              </w:rPr>
            </w:pPr>
            <w:r w:rsidRPr="00906B45">
              <w:rPr>
                <w:i/>
                <w:iCs/>
                <w:snapToGrid w:val="0"/>
                <w:lang w:eastAsia="en-US"/>
              </w:rPr>
              <w:t>1</w:t>
            </w:r>
          </w:p>
        </w:tc>
        <w:tc>
          <w:tcPr>
            <w:tcW w:w="1086" w:type="dxa"/>
            <w:tcMar>
              <w:top w:w="15" w:type="dxa"/>
              <w:left w:w="108" w:type="dxa"/>
              <w:bottom w:w="15" w:type="dxa"/>
              <w:right w:w="108" w:type="dxa"/>
            </w:tcMar>
            <w:vAlign w:val="center"/>
            <w:hideMark/>
          </w:tcPr>
          <w:p w14:paraId="6D075BFF" w14:textId="77777777" w:rsidR="00906B45" w:rsidRPr="00906B45" w:rsidRDefault="00906B45" w:rsidP="00447D11">
            <w:pPr>
              <w:jc w:val="center"/>
              <w:rPr>
                <w:i/>
                <w:iCs/>
                <w:snapToGrid w:val="0"/>
                <w:lang w:eastAsia="en-US"/>
              </w:rPr>
            </w:pPr>
            <w:r w:rsidRPr="00906B45">
              <w:rPr>
                <w:i/>
                <w:iCs/>
                <w:snapToGrid w:val="0"/>
                <w:lang w:eastAsia="en-US"/>
              </w:rPr>
              <w:t>1</w:t>
            </w:r>
          </w:p>
        </w:tc>
        <w:tc>
          <w:tcPr>
            <w:tcW w:w="1087" w:type="dxa"/>
            <w:tcMar>
              <w:top w:w="15" w:type="dxa"/>
              <w:left w:w="108" w:type="dxa"/>
              <w:bottom w:w="15" w:type="dxa"/>
              <w:right w:w="108" w:type="dxa"/>
            </w:tcMar>
            <w:vAlign w:val="center"/>
            <w:hideMark/>
          </w:tcPr>
          <w:p w14:paraId="4E612D30" w14:textId="77777777" w:rsidR="00906B45" w:rsidRPr="00906B45" w:rsidRDefault="00906B45" w:rsidP="00447D11">
            <w:pPr>
              <w:jc w:val="center"/>
              <w:rPr>
                <w:i/>
                <w:iCs/>
                <w:snapToGrid w:val="0"/>
                <w:lang w:eastAsia="en-US"/>
              </w:rPr>
            </w:pPr>
            <w:r w:rsidRPr="00906B45">
              <w:rPr>
                <w:i/>
                <w:iCs/>
                <w:snapToGrid w:val="0"/>
                <w:lang w:eastAsia="en-US"/>
              </w:rPr>
              <w:t>1</w:t>
            </w:r>
          </w:p>
        </w:tc>
      </w:tr>
      <w:tr w:rsidR="00906B45" w:rsidRPr="00906B45" w14:paraId="43FB6682" w14:textId="77777777" w:rsidTr="00EA2779">
        <w:trPr>
          <w:trHeight w:val="20"/>
        </w:trPr>
        <w:tc>
          <w:tcPr>
            <w:tcW w:w="4396" w:type="dxa"/>
            <w:tcMar>
              <w:top w:w="15" w:type="dxa"/>
              <w:left w:w="108" w:type="dxa"/>
              <w:bottom w:w="15" w:type="dxa"/>
              <w:right w:w="108" w:type="dxa"/>
            </w:tcMar>
            <w:vAlign w:val="bottom"/>
            <w:hideMark/>
          </w:tcPr>
          <w:p w14:paraId="46B4C765" w14:textId="77777777" w:rsidR="00906B45" w:rsidRPr="00906B45" w:rsidRDefault="00906B45" w:rsidP="00447D11">
            <w:pPr>
              <w:jc w:val="left"/>
              <w:rPr>
                <w:i/>
                <w:iCs/>
                <w:snapToGrid w:val="0"/>
                <w:lang w:eastAsia="en-US"/>
              </w:rPr>
            </w:pPr>
            <w:r w:rsidRPr="00906B45">
              <w:rPr>
                <w:i/>
                <w:iCs/>
                <w:snapToGrid w:val="0"/>
                <w:lang w:eastAsia="en-US"/>
              </w:rPr>
              <w:t>Theft</w:t>
            </w:r>
          </w:p>
        </w:tc>
        <w:tc>
          <w:tcPr>
            <w:tcW w:w="1086" w:type="dxa"/>
            <w:tcMar>
              <w:top w:w="15" w:type="dxa"/>
              <w:left w:w="108" w:type="dxa"/>
              <w:bottom w:w="15" w:type="dxa"/>
              <w:right w:w="108" w:type="dxa"/>
            </w:tcMar>
            <w:vAlign w:val="center"/>
            <w:hideMark/>
          </w:tcPr>
          <w:p w14:paraId="205251E0" w14:textId="77777777" w:rsidR="00906B45" w:rsidRPr="00906B45" w:rsidRDefault="00906B45" w:rsidP="00447D11">
            <w:pPr>
              <w:jc w:val="center"/>
              <w:rPr>
                <w:i/>
                <w:iCs/>
                <w:snapToGrid w:val="0"/>
                <w:lang w:eastAsia="en-US"/>
              </w:rPr>
            </w:pPr>
            <w:r w:rsidRPr="00906B45">
              <w:rPr>
                <w:i/>
                <w:iCs/>
                <w:snapToGrid w:val="0"/>
                <w:lang w:eastAsia="en-US"/>
              </w:rPr>
              <w:t>0</w:t>
            </w:r>
          </w:p>
        </w:tc>
        <w:tc>
          <w:tcPr>
            <w:tcW w:w="1086" w:type="dxa"/>
            <w:tcMar>
              <w:top w:w="15" w:type="dxa"/>
              <w:left w:w="108" w:type="dxa"/>
              <w:bottom w:w="15" w:type="dxa"/>
              <w:right w:w="108" w:type="dxa"/>
            </w:tcMar>
            <w:vAlign w:val="center"/>
            <w:hideMark/>
          </w:tcPr>
          <w:p w14:paraId="111BB7B3" w14:textId="77777777" w:rsidR="00906B45" w:rsidRPr="00906B45" w:rsidRDefault="00906B45" w:rsidP="00447D11">
            <w:pPr>
              <w:jc w:val="center"/>
              <w:rPr>
                <w:i/>
                <w:iCs/>
                <w:snapToGrid w:val="0"/>
                <w:lang w:eastAsia="en-US"/>
              </w:rPr>
            </w:pPr>
            <w:r w:rsidRPr="00906B45">
              <w:rPr>
                <w:i/>
                <w:iCs/>
                <w:snapToGrid w:val="0"/>
                <w:lang w:eastAsia="en-US"/>
              </w:rPr>
              <w:t>0</w:t>
            </w:r>
          </w:p>
        </w:tc>
        <w:tc>
          <w:tcPr>
            <w:tcW w:w="1087" w:type="dxa"/>
            <w:tcMar>
              <w:top w:w="15" w:type="dxa"/>
              <w:left w:w="108" w:type="dxa"/>
              <w:bottom w:w="15" w:type="dxa"/>
              <w:right w:w="108" w:type="dxa"/>
            </w:tcMar>
            <w:vAlign w:val="center"/>
            <w:hideMark/>
          </w:tcPr>
          <w:p w14:paraId="6F62FFC7" w14:textId="77777777" w:rsidR="00906B45" w:rsidRPr="00906B45" w:rsidRDefault="00906B45" w:rsidP="00447D11">
            <w:pPr>
              <w:jc w:val="center"/>
              <w:rPr>
                <w:i/>
                <w:iCs/>
                <w:snapToGrid w:val="0"/>
                <w:lang w:eastAsia="en-US"/>
              </w:rPr>
            </w:pPr>
            <w:r w:rsidRPr="00906B45">
              <w:rPr>
                <w:i/>
                <w:iCs/>
                <w:snapToGrid w:val="0"/>
                <w:lang w:eastAsia="en-US"/>
              </w:rPr>
              <w:t>1</w:t>
            </w:r>
          </w:p>
        </w:tc>
      </w:tr>
    </w:tbl>
    <w:p w14:paraId="1E9874C0" w14:textId="77777777" w:rsidR="00906B45" w:rsidRPr="00906B45" w:rsidRDefault="00906B45" w:rsidP="00447D11">
      <w:pPr>
        <w:keepNext/>
        <w:keepLines/>
        <w:ind w:left="720" w:hanging="720"/>
        <w:rPr>
          <w:b/>
          <w:snapToGrid w:val="0"/>
          <w:lang w:eastAsia="en-US"/>
        </w:rPr>
      </w:pPr>
    </w:p>
    <w:p w14:paraId="59C3B653" w14:textId="77777777" w:rsidR="00906B45" w:rsidRPr="00906B45" w:rsidRDefault="00906B45" w:rsidP="00447D11">
      <w:pPr>
        <w:keepNext/>
        <w:keepLines/>
        <w:ind w:left="720" w:hanging="720"/>
        <w:rPr>
          <w:b/>
          <w:snapToGrid w:val="0"/>
          <w:lang w:eastAsia="en-US"/>
        </w:rPr>
      </w:pPr>
      <w:r w:rsidRPr="00906B45">
        <w:rPr>
          <w:b/>
          <w:snapToGrid w:val="0"/>
          <w:lang w:eastAsia="en-US"/>
        </w:rPr>
        <w:t>Q16.</w:t>
      </w:r>
      <w:r w:rsidRPr="00906B45">
        <w:rPr>
          <w:bCs/>
          <w:snapToGrid w:val="0"/>
          <w:lang w:eastAsia="en-US"/>
        </w:rPr>
        <w:tab/>
        <w:t>Please provide the 10 routes in the Brisbane City Council bus network which have the most reported assault and abuse cases for 2022.</w:t>
      </w:r>
      <w:r w:rsidRPr="00906B45">
        <w:rPr>
          <w:b/>
          <w:snapToGrid w:val="0"/>
          <w:lang w:eastAsia="en-US"/>
        </w:rPr>
        <w:t xml:space="preserve"> </w:t>
      </w:r>
    </w:p>
    <w:p w14:paraId="4436806B" w14:textId="77777777" w:rsidR="00906B45" w:rsidRPr="00906B45" w:rsidRDefault="00906B45" w:rsidP="00447D11">
      <w:pPr>
        <w:rPr>
          <w:b/>
          <w:snapToGrid w:val="0"/>
          <w:lang w:eastAsia="en-US"/>
        </w:rPr>
      </w:pPr>
    </w:p>
    <w:p w14:paraId="79E962C8" w14:textId="77777777" w:rsidR="00906B45" w:rsidRPr="00906B45" w:rsidRDefault="00906B45" w:rsidP="00447D11">
      <w:pPr>
        <w:rPr>
          <w:b/>
          <w:i/>
          <w:iCs/>
          <w:snapToGrid w:val="0"/>
          <w:lang w:eastAsia="en-US"/>
        </w:rPr>
      </w:pPr>
      <w:r w:rsidRPr="00906B45">
        <w:rPr>
          <w:b/>
          <w:i/>
          <w:iCs/>
          <w:snapToGrid w:val="0"/>
          <w:lang w:eastAsia="en-US"/>
        </w:rPr>
        <w:t>A16.</w:t>
      </w:r>
      <w:r w:rsidRPr="00906B45">
        <w:rPr>
          <w:b/>
          <w:i/>
          <w:iCs/>
          <w:snapToGrid w:val="0"/>
          <w:lang w:eastAsia="en-US"/>
        </w:rPr>
        <w:tab/>
      </w:r>
      <w:r w:rsidRPr="00906B45">
        <w:rPr>
          <w:bCs/>
          <w:i/>
          <w:iCs/>
          <w:snapToGrid w:val="0"/>
          <w:lang w:eastAsia="en-US"/>
        </w:rPr>
        <w:t>Routes 100, 110, 130, 150, 196, 199, 330, 340, 345, 375.</w:t>
      </w:r>
    </w:p>
    <w:p w14:paraId="097F91AA" w14:textId="77777777" w:rsidR="00906B45" w:rsidRPr="00906B45" w:rsidRDefault="00906B45" w:rsidP="00447D11">
      <w:pPr>
        <w:rPr>
          <w:b/>
          <w:snapToGrid w:val="0"/>
          <w:lang w:eastAsia="en-US"/>
        </w:rPr>
      </w:pPr>
    </w:p>
    <w:p w14:paraId="7E03D5BC" w14:textId="77777777" w:rsidR="00906B45" w:rsidRPr="00906B45" w:rsidRDefault="00906B45" w:rsidP="00447D11">
      <w:pPr>
        <w:keepNext/>
        <w:keepLines/>
        <w:ind w:left="720" w:hanging="720"/>
        <w:rPr>
          <w:b/>
          <w:snapToGrid w:val="0"/>
          <w:lang w:eastAsia="en-US"/>
        </w:rPr>
      </w:pPr>
      <w:r w:rsidRPr="00906B45">
        <w:rPr>
          <w:b/>
          <w:snapToGrid w:val="0"/>
          <w:lang w:eastAsia="en-US"/>
        </w:rPr>
        <w:t>Q17.</w:t>
      </w:r>
      <w:r w:rsidRPr="00906B45">
        <w:rPr>
          <w:bCs/>
          <w:snapToGrid w:val="0"/>
          <w:lang w:eastAsia="en-US"/>
        </w:rPr>
        <w:tab/>
        <w:t>Please provide the 10 routes in the Brisbane City Council bus network which have the most reported assault and abuse cases for 2023 to date.</w:t>
      </w:r>
      <w:r w:rsidRPr="00906B45">
        <w:rPr>
          <w:b/>
          <w:snapToGrid w:val="0"/>
          <w:lang w:eastAsia="en-US"/>
        </w:rPr>
        <w:t xml:space="preserve"> </w:t>
      </w:r>
    </w:p>
    <w:p w14:paraId="742B893A" w14:textId="77777777" w:rsidR="00906B45" w:rsidRPr="00906B45" w:rsidRDefault="00906B45" w:rsidP="00447D11">
      <w:pPr>
        <w:rPr>
          <w:b/>
          <w:snapToGrid w:val="0"/>
          <w:lang w:eastAsia="en-US"/>
        </w:rPr>
      </w:pPr>
    </w:p>
    <w:p w14:paraId="453C60B1" w14:textId="77777777" w:rsidR="00906B45" w:rsidRPr="00906B45" w:rsidRDefault="00906B45" w:rsidP="00447D11">
      <w:pPr>
        <w:rPr>
          <w:b/>
          <w:i/>
          <w:iCs/>
          <w:snapToGrid w:val="0"/>
          <w:lang w:eastAsia="en-US"/>
        </w:rPr>
      </w:pPr>
      <w:r w:rsidRPr="00906B45">
        <w:rPr>
          <w:b/>
          <w:i/>
          <w:iCs/>
          <w:snapToGrid w:val="0"/>
          <w:lang w:eastAsia="en-US"/>
        </w:rPr>
        <w:t>A17.</w:t>
      </w:r>
      <w:r w:rsidRPr="00906B45">
        <w:rPr>
          <w:b/>
          <w:i/>
          <w:iCs/>
          <w:snapToGrid w:val="0"/>
          <w:lang w:eastAsia="en-US"/>
        </w:rPr>
        <w:tab/>
      </w:r>
      <w:r w:rsidRPr="00906B45">
        <w:rPr>
          <w:bCs/>
          <w:i/>
          <w:iCs/>
          <w:snapToGrid w:val="0"/>
          <w:lang w:eastAsia="en-US"/>
        </w:rPr>
        <w:t>Routes 100, 120, 130, 140, 180, 196, 199, 222, 330, 345.</w:t>
      </w:r>
    </w:p>
    <w:p w14:paraId="3856526C" w14:textId="77777777" w:rsidR="00906B45" w:rsidRPr="00906B45" w:rsidRDefault="00906B45" w:rsidP="00447D11">
      <w:pPr>
        <w:ind w:left="720"/>
        <w:rPr>
          <w:bCs/>
          <w:i/>
          <w:iCs/>
          <w:snapToGrid w:val="0"/>
          <w:lang w:eastAsia="en-US"/>
        </w:rPr>
        <w:sectPr w:rsidR="00906B45" w:rsidRPr="00906B45" w:rsidSect="00EA2779">
          <w:endnotePr>
            <w:numFmt w:val="decimal"/>
          </w:endnotePr>
          <w:pgSz w:w="11906" w:h="16838"/>
          <w:pgMar w:top="1156" w:right="1440" w:bottom="1560" w:left="1440" w:header="1156" w:footer="1156" w:gutter="0"/>
          <w:cols w:space="720"/>
          <w:noEndnote/>
          <w:titlePg/>
          <w:docGrid w:linePitch="326"/>
        </w:sectPr>
      </w:pPr>
    </w:p>
    <w:p w14:paraId="04610DC8" w14:textId="77777777" w:rsidR="00906B45" w:rsidRPr="00906B45" w:rsidRDefault="00906B45" w:rsidP="00447D11">
      <w:pPr>
        <w:ind w:left="1440" w:hanging="720"/>
        <w:rPr>
          <w:b/>
          <w:snapToGrid w:val="0"/>
          <w:lang w:eastAsia="en-US"/>
        </w:rPr>
      </w:pPr>
      <w:r w:rsidRPr="00906B45">
        <w:rPr>
          <w:b/>
          <w:snapToGrid w:val="0"/>
          <w:lang w:eastAsia="en-US"/>
        </w:rPr>
        <w:lastRenderedPageBreak/>
        <w:t>Q18.</w:t>
      </w:r>
      <w:r w:rsidRPr="00906B45">
        <w:rPr>
          <w:bCs/>
          <w:snapToGrid w:val="0"/>
          <w:lang w:eastAsia="en-US"/>
        </w:rPr>
        <w:tab/>
        <w:t>How many reports about broken or damaged footpaths has Council received for the 2022-2023 financial year to date (broken down by suburb)?</w:t>
      </w:r>
    </w:p>
    <w:p w14:paraId="1A5A6E20" w14:textId="77777777" w:rsidR="00906B45" w:rsidRPr="00906B45" w:rsidRDefault="00906B45" w:rsidP="00447D11">
      <w:pPr>
        <w:ind w:left="720"/>
        <w:rPr>
          <w:b/>
          <w:snapToGrid w:val="0"/>
          <w:lang w:eastAsia="en-US"/>
        </w:rPr>
      </w:pPr>
    </w:p>
    <w:p w14:paraId="1A3F8B82" w14:textId="77777777" w:rsidR="00906B45" w:rsidRPr="00906B45" w:rsidRDefault="00906B45" w:rsidP="00447D11">
      <w:pPr>
        <w:ind w:left="1440" w:hanging="720"/>
        <w:rPr>
          <w:bCs/>
          <w:i/>
          <w:iCs/>
          <w:snapToGrid w:val="0"/>
          <w:lang w:eastAsia="en-US"/>
        </w:rPr>
      </w:pPr>
      <w:r w:rsidRPr="00906B45">
        <w:rPr>
          <w:b/>
          <w:i/>
          <w:iCs/>
          <w:snapToGrid w:val="0"/>
          <w:lang w:eastAsia="en-US"/>
        </w:rPr>
        <w:t>A18.</w:t>
      </w:r>
      <w:r w:rsidRPr="00906B45">
        <w:rPr>
          <w:b/>
          <w:i/>
          <w:iCs/>
          <w:snapToGrid w:val="0"/>
          <w:lang w:eastAsia="en-US"/>
        </w:rPr>
        <w:tab/>
      </w:r>
      <w:r w:rsidRPr="00906B45">
        <w:rPr>
          <w:bCs/>
          <w:i/>
          <w:iCs/>
          <w:snapToGrid w:val="0"/>
          <w:lang w:eastAsia="en-US"/>
        </w:rPr>
        <w:t>The below figures reflect contacts with Council’s Contact Centre about broken footpaths. These figures include multiple contacts for the same job, and can also include requests for information, complaints, suggestions, or a status update on an existing job.</w:t>
      </w:r>
    </w:p>
    <w:p w14:paraId="12D7B174" w14:textId="77777777" w:rsidR="00906B45" w:rsidRPr="00906B45" w:rsidRDefault="00906B45" w:rsidP="00447D11">
      <w:pPr>
        <w:ind w:left="1440" w:hanging="720"/>
        <w:rPr>
          <w:b/>
          <w:i/>
          <w:iCs/>
          <w:snapToGrid w:val="0"/>
          <w:lang w:eastAsia="en-US"/>
        </w:rPr>
      </w:pPr>
    </w:p>
    <w:tbl>
      <w:tblPr>
        <w:tblW w:w="13523" w:type="dxa"/>
        <w:tblInd w:w="1440" w:type="dxa"/>
        <w:tblLook w:val="04A0" w:firstRow="1" w:lastRow="0" w:firstColumn="1" w:lastColumn="0" w:noHBand="0" w:noVBand="1"/>
      </w:tblPr>
      <w:tblGrid>
        <w:gridCol w:w="2334"/>
        <w:gridCol w:w="878"/>
        <w:gridCol w:w="222"/>
        <w:gridCol w:w="2336"/>
        <w:gridCol w:w="879"/>
        <w:gridCol w:w="222"/>
        <w:gridCol w:w="2336"/>
        <w:gridCol w:w="879"/>
        <w:gridCol w:w="222"/>
        <w:gridCol w:w="2336"/>
        <w:gridCol w:w="879"/>
      </w:tblGrid>
      <w:tr w:rsidR="00906B45" w:rsidRPr="00906B45" w14:paraId="08395BEC"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F5D98" w14:textId="77777777" w:rsidR="00906B45" w:rsidRPr="00906B45" w:rsidRDefault="00906B45" w:rsidP="00447D11">
            <w:pPr>
              <w:jc w:val="left"/>
              <w:rPr>
                <w:i/>
                <w:iCs/>
              </w:rPr>
            </w:pPr>
            <w:r w:rsidRPr="00906B45">
              <w:rPr>
                <w:i/>
                <w:iCs/>
              </w:rPr>
              <w:t>Acacia Ridge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681BD" w14:textId="77777777" w:rsidR="00906B45" w:rsidRPr="00906B45" w:rsidRDefault="00906B45" w:rsidP="00447D11">
            <w:pPr>
              <w:jc w:val="right"/>
              <w:rPr>
                <w:i/>
                <w:iCs/>
              </w:rPr>
            </w:pPr>
            <w:r w:rsidRPr="00906B45">
              <w:rPr>
                <w:i/>
                <w:iCs/>
              </w:rPr>
              <w:t>28</w:t>
            </w:r>
          </w:p>
        </w:tc>
        <w:tc>
          <w:tcPr>
            <w:tcW w:w="221" w:type="dxa"/>
            <w:tcBorders>
              <w:top w:val="nil"/>
              <w:left w:val="single" w:sz="4" w:space="0" w:color="auto"/>
              <w:bottom w:val="nil"/>
              <w:right w:val="single" w:sz="4" w:space="0" w:color="auto"/>
            </w:tcBorders>
            <w:shd w:val="clear" w:color="auto" w:fill="auto"/>
            <w:noWrap/>
            <w:vAlign w:val="bottom"/>
            <w:hideMark/>
          </w:tcPr>
          <w:p w14:paraId="745BEA5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97AFA" w14:textId="77777777" w:rsidR="00906B45" w:rsidRPr="00906B45" w:rsidRDefault="00906B45" w:rsidP="00447D11">
            <w:pPr>
              <w:jc w:val="left"/>
              <w:rPr>
                <w:i/>
                <w:iCs/>
              </w:rPr>
            </w:pPr>
            <w:r w:rsidRPr="00906B45">
              <w:rPr>
                <w:i/>
                <w:iCs/>
              </w:rPr>
              <w:t>Doolandella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F7003" w14:textId="77777777" w:rsidR="00906B45" w:rsidRPr="00906B45" w:rsidRDefault="00906B45" w:rsidP="00447D11">
            <w:pPr>
              <w:jc w:val="right"/>
              <w:rPr>
                <w:i/>
                <w:iCs/>
              </w:rPr>
            </w:pPr>
            <w:r w:rsidRPr="00906B45">
              <w:rPr>
                <w:i/>
                <w:iCs/>
              </w:rPr>
              <w:t>5</w:t>
            </w:r>
          </w:p>
        </w:tc>
        <w:tc>
          <w:tcPr>
            <w:tcW w:w="222" w:type="dxa"/>
            <w:tcBorders>
              <w:top w:val="nil"/>
              <w:left w:val="single" w:sz="4" w:space="0" w:color="auto"/>
              <w:bottom w:val="nil"/>
              <w:right w:val="single" w:sz="4" w:space="0" w:color="auto"/>
            </w:tcBorders>
            <w:shd w:val="clear" w:color="auto" w:fill="auto"/>
            <w:noWrap/>
            <w:vAlign w:val="bottom"/>
            <w:hideMark/>
          </w:tcPr>
          <w:p w14:paraId="7BE8D67D"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96A7A" w14:textId="77777777" w:rsidR="00906B45" w:rsidRPr="00906B45" w:rsidRDefault="00906B45" w:rsidP="00447D11">
            <w:pPr>
              <w:jc w:val="left"/>
              <w:rPr>
                <w:i/>
                <w:iCs/>
              </w:rPr>
            </w:pPr>
            <w:r w:rsidRPr="00906B45">
              <w:rPr>
                <w:i/>
                <w:iCs/>
              </w:rPr>
              <w:t>Kuraby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6A7E9" w14:textId="77777777" w:rsidR="00906B45" w:rsidRPr="00906B45" w:rsidRDefault="00906B45" w:rsidP="00447D11">
            <w:pPr>
              <w:jc w:val="right"/>
              <w:rPr>
                <w:i/>
                <w:iCs/>
              </w:rPr>
            </w:pPr>
            <w:r w:rsidRPr="00906B45">
              <w:rPr>
                <w:i/>
                <w:iCs/>
              </w:rPr>
              <w:t>23</w:t>
            </w:r>
          </w:p>
        </w:tc>
        <w:tc>
          <w:tcPr>
            <w:tcW w:w="222" w:type="dxa"/>
            <w:tcBorders>
              <w:top w:val="nil"/>
              <w:left w:val="single" w:sz="4" w:space="0" w:color="auto"/>
              <w:bottom w:val="nil"/>
              <w:right w:val="single" w:sz="4" w:space="0" w:color="auto"/>
            </w:tcBorders>
            <w:shd w:val="clear" w:color="auto" w:fill="auto"/>
            <w:noWrap/>
            <w:vAlign w:val="bottom"/>
            <w:hideMark/>
          </w:tcPr>
          <w:p w14:paraId="4B94441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05649B" w14:textId="77777777" w:rsidR="00906B45" w:rsidRPr="00906B45" w:rsidRDefault="00906B45" w:rsidP="00447D11">
            <w:pPr>
              <w:jc w:val="left"/>
              <w:rPr>
                <w:i/>
                <w:iCs/>
              </w:rPr>
            </w:pPr>
            <w:r w:rsidRPr="00906B45">
              <w:rPr>
                <w:i/>
                <w:iCs/>
              </w:rPr>
              <w:t>Runcorn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1398A" w14:textId="77777777" w:rsidR="00906B45" w:rsidRPr="00906B45" w:rsidRDefault="00906B45" w:rsidP="00447D11">
            <w:pPr>
              <w:jc w:val="right"/>
              <w:rPr>
                <w:i/>
                <w:iCs/>
              </w:rPr>
            </w:pPr>
            <w:r w:rsidRPr="00906B45">
              <w:rPr>
                <w:i/>
                <w:iCs/>
              </w:rPr>
              <w:t>42</w:t>
            </w:r>
          </w:p>
        </w:tc>
      </w:tr>
      <w:tr w:rsidR="00906B45" w:rsidRPr="00906B45" w14:paraId="4653DF3E"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818B8" w14:textId="77777777" w:rsidR="00906B45" w:rsidRPr="00906B45" w:rsidRDefault="00906B45" w:rsidP="00447D11">
            <w:pPr>
              <w:jc w:val="left"/>
              <w:rPr>
                <w:i/>
                <w:iCs/>
              </w:rPr>
            </w:pPr>
            <w:r w:rsidRPr="00906B45">
              <w:rPr>
                <w:i/>
                <w:iCs/>
              </w:rPr>
              <w:t>Albion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91639" w14:textId="77777777" w:rsidR="00906B45" w:rsidRPr="00906B45" w:rsidRDefault="00906B45" w:rsidP="00447D11">
            <w:pPr>
              <w:jc w:val="right"/>
              <w:rPr>
                <w:i/>
                <w:iCs/>
              </w:rPr>
            </w:pPr>
            <w:r w:rsidRPr="00906B45">
              <w:rPr>
                <w:i/>
                <w:iCs/>
              </w:rPr>
              <w:t>17</w:t>
            </w:r>
          </w:p>
        </w:tc>
        <w:tc>
          <w:tcPr>
            <w:tcW w:w="221" w:type="dxa"/>
            <w:tcBorders>
              <w:top w:val="nil"/>
              <w:left w:val="single" w:sz="4" w:space="0" w:color="auto"/>
              <w:bottom w:val="nil"/>
              <w:right w:val="single" w:sz="4" w:space="0" w:color="auto"/>
            </w:tcBorders>
            <w:shd w:val="clear" w:color="auto" w:fill="auto"/>
            <w:noWrap/>
            <w:vAlign w:val="bottom"/>
            <w:hideMark/>
          </w:tcPr>
          <w:p w14:paraId="7646583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2B862" w14:textId="77777777" w:rsidR="00906B45" w:rsidRPr="00906B45" w:rsidRDefault="00906B45" w:rsidP="00447D11">
            <w:pPr>
              <w:jc w:val="left"/>
              <w:rPr>
                <w:i/>
                <w:iCs/>
              </w:rPr>
            </w:pPr>
            <w:r w:rsidRPr="00906B45">
              <w:rPr>
                <w:i/>
                <w:iCs/>
              </w:rPr>
              <w:t>Drewvale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833E2" w14:textId="77777777" w:rsidR="00906B45" w:rsidRPr="00906B45" w:rsidRDefault="00906B45" w:rsidP="00447D11">
            <w:pPr>
              <w:jc w:val="right"/>
              <w:rPr>
                <w:i/>
                <w:iCs/>
              </w:rPr>
            </w:pPr>
            <w:r w:rsidRPr="00906B45">
              <w:rPr>
                <w:i/>
                <w:iCs/>
              </w:rPr>
              <w:t>11</w:t>
            </w:r>
          </w:p>
        </w:tc>
        <w:tc>
          <w:tcPr>
            <w:tcW w:w="222" w:type="dxa"/>
            <w:tcBorders>
              <w:top w:val="nil"/>
              <w:left w:val="single" w:sz="4" w:space="0" w:color="auto"/>
              <w:bottom w:val="nil"/>
              <w:right w:val="single" w:sz="4" w:space="0" w:color="auto"/>
            </w:tcBorders>
            <w:shd w:val="clear" w:color="auto" w:fill="auto"/>
            <w:noWrap/>
            <w:vAlign w:val="bottom"/>
            <w:hideMark/>
          </w:tcPr>
          <w:p w14:paraId="24CB4C5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3CFE3A" w14:textId="77777777" w:rsidR="00906B45" w:rsidRPr="00906B45" w:rsidRDefault="00906B45" w:rsidP="00447D11">
            <w:pPr>
              <w:jc w:val="left"/>
              <w:rPr>
                <w:i/>
                <w:iCs/>
              </w:rPr>
            </w:pPr>
            <w:r w:rsidRPr="00906B45">
              <w:rPr>
                <w:i/>
                <w:iCs/>
              </w:rPr>
              <w:t>Larapinta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1AF45" w14:textId="77777777" w:rsidR="00906B45" w:rsidRPr="00906B45" w:rsidRDefault="00906B45" w:rsidP="00447D11">
            <w:pPr>
              <w:jc w:val="right"/>
              <w:rPr>
                <w:i/>
                <w:iCs/>
              </w:rPr>
            </w:pPr>
            <w:r w:rsidRPr="00906B45">
              <w:rPr>
                <w:i/>
                <w:iCs/>
              </w:rPr>
              <w:t>3</w:t>
            </w:r>
          </w:p>
        </w:tc>
        <w:tc>
          <w:tcPr>
            <w:tcW w:w="222" w:type="dxa"/>
            <w:tcBorders>
              <w:top w:val="nil"/>
              <w:left w:val="single" w:sz="4" w:space="0" w:color="auto"/>
              <w:bottom w:val="nil"/>
              <w:right w:val="single" w:sz="4" w:space="0" w:color="auto"/>
            </w:tcBorders>
            <w:shd w:val="clear" w:color="auto" w:fill="auto"/>
            <w:noWrap/>
            <w:vAlign w:val="bottom"/>
            <w:hideMark/>
          </w:tcPr>
          <w:p w14:paraId="2EDDA66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4DFE9" w14:textId="77777777" w:rsidR="00906B45" w:rsidRPr="00906B45" w:rsidRDefault="00906B45" w:rsidP="00447D11">
            <w:pPr>
              <w:jc w:val="left"/>
              <w:rPr>
                <w:i/>
                <w:iCs/>
              </w:rPr>
            </w:pPr>
            <w:r w:rsidRPr="00906B45">
              <w:rPr>
                <w:i/>
                <w:iCs/>
              </w:rPr>
              <w:t>Salisbury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EAD1C" w14:textId="77777777" w:rsidR="00906B45" w:rsidRPr="00906B45" w:rsidRDefault="00906B45" w:rsidP="00447D11">
            <w:pPr>
              <w:jc w:val="right"/>
              <w:rPr>
                <w:i/>
                <w:iCs/>
              </w:rPr>
            </w:pPr>
            <w:r w:rsidRPr="00906B45">
              <w:rPr>
                <w:i/>
                <w:iCs/>
              </w:rPr>
              <w:t>21</w:t>
            </w:r>
          </w:p>
        </w:tc>
      </w:tr>
      <w:tr w:rsidR="00906B45" w:rsidRPr="00906B45" w14:paraId="453954D6"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A81FB9" w14:textId="77777777" w:rsidR="00906B45" w:rsidRPr="00906B45" w:rsidRDefault="00906B45" w:rsidP="00447D11">
            <w:pPr>
              <w:jc w:val="left"/>
              <w:rPr>
                <w:i/>
                <w:iCs/>
              </w:rPr>
            </w:pPr>
            <w:r w:rsidRPr="00906B45">
              <w:rPr>
                <w:i/>
                <w:iCs/>
              </w:rPr>
              <w:t>Alderley</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5B9A6" w14:textId="77777777" w:rsidR="00906B45" w:rsidRPr="00906B45" w:rsidRDefault="00906B45" w:rsidP="00447D11">
            <w:pPr>
              <w:jc w:val="right"/>
              <w:rPr>
                <w:i/>
                <w:iCs/>
              </w:rPr>
            </w:pPr>
            <w:r w:rsidRPr="00906B45">
              <w:rPr>
                <w:i/>
                <w:iCs/>
              </w:rPr>
              <w:t>28</w:t>
            </w:r>
          </w:p>
        </w:tc>
        <w:tc>
          <w:tcPr>
            <w:tcW w:w="221" w:type="dxa"/>
            <w:tcBorders>
              <w:top w:val="nil"/>
              <w:left w:val="single" w:sz="4" w:space="0" w:color="auto"/>
              <w:bottom w:val="nil"/>
              <w:right w:val="single" w:sz="4" w:space="0" w:color="auto"/>
            </w:tcBorders>
            <w:shd w:val="clear" w:color="auto" w:fill="auto"/>
            <w:noWrap/>
            <w:vAlign w:val="bottom"/>
            <w:hideMark/>
          </w:tcPr>
          <w:p w14:paraId="283FED0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75B3BC" w14:textId="77777777" w:rsidR="00906B45" w:rsidRPr="00906B45" w:rsidRDefault="00906B45" w:rsidP="00447D11">
            <w:pPr>
              <w:jc w:val="left"/>
              <w:rPr>
                <w:i/>
                <w:iCs/>
              </w:rPr>
            </w:pPr>
            <w:r w:rsidRPr="00906B45">
              <w:rPr>
                <w:i/>
                <w:iCs/>
              </w:rPr>
              <w:t>Durack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0CFD" w14:textId="77777777" w:rsidR="00906B45" w:rsidRPr="00906B45" w:rsidRDefault="00906B45" w:rsidP="00447D11">
            <w:pPr>
              <w:jc w:val="right"/>
              <w:rPr>
                <w:i/>
                <w:iCs/>
              </w:rPr>
            </w:pPr>
            <w:r w:rsidRPr="00906B45">
              <w:rPr>
                <w:i/>
                <w:iCs/>
              </w:rPr>
              <w:t>6</w:t>
            </w:r>
          </w:p>
        </w:tc>
        <w:tc>
          <w:tcPr>
            <w:tcW w:w="222" w:type="dxa"/>
            <w:tcBorders>
              <w:top w:val="nil"/>
              <w:left w:val="single" w:sz="4" w:space="0" w:color="auto"/>
              <w:bottom w:val="nil"/>
              <w:right w:val="single" w:sz="4" w:space="0" w:color="auto"/>
            </w:tcBorders>
            <w:shd w:val="clear" w:color="auto" w:fill="auto"/>
            <w:noWrap/>
            <w:vAlign w:val="bottom"/>
            <w:hideMark/>
          </w:tcPr>
          <w:p w14:paraId="0D6809A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6E092" w14:textId="77777777" w:rsidR="00906B45" w:rsidRPr="00906B45" w:rsidRDefault="00906B45" w:rsidP="00447D11">
            <w:pPr>
              <w:jc w:val="left"/>
              <w:rPr>
                <w:i/>
                <w:iCs/>
              </w:rPr>
            </w:pPr>
            <w:r w:rsidRPr="00906B45">
              <w:rPr>
                <w:i/>
                <w:iCs/>
              </w:rPr>
              <w:t>Lota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234E2"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50536EA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A0C56" w14:textId="77777777" w:rsidR="00906B45" w:rsidRPr="00906B45" w:rsidRDefault="00906B45" w:rsidP="00447D11">
            <w:pPr>
              <w:jc w:val="left"/>
              <w:rPr>
                <w:i/>
                <w:iCs/>
              </w:rPr>
            </w:pPr>
            <w:r w:rsidRPr="00906B45">
              <w:rPr>
                <w:i/>
                <w:iCs/>
              </w:rPr>
              <w:t>Sandgate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81424" w14:textId="77777777" w:rsidR="00906B45" w:rsidRPr="00906B45" w:rsidRDefault="00906B45" w:rsidP="00447D11">
            <w:pPr>
              <w:jc w:val="right"/>
              <w:rPr>
                <w:i/>
                <w:iCs/>
              </w:rPr>
            </w:pPr>
            <w:r w:rsidRPr="00906B45">
              <w:rPr>
                <w:i/>
                <w:iCs/>
              </w:rPr>
              <w:t>31</w:t>
            </w:r>
          </w:p>
        </w:tc>
      </w:tr>
      <w:tr w:rsidR="00906B45" w:rsidRPr="00906B45" w14:paraId="3DD4651D"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87294" w14:textId="77777777" w:rsidR="00906B45" w:rsidRPr="00906B45" w:rsidRDefault="00906B45" w:rsidP="00447D11">
            <w:pPr>
              <w:jc w:val="left"/>
              <w:rPr>
                <w:i/>
                <w:iCs/>
              </w:rPr>
            </w:pPr>
            <w:r w:rsidRPr="00906B45">
              <w:rPr>
                <w:i/>
                <w:iCs/>
              </w:rPr>
              <w:t>Algester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07F17" w14:textId="77777777" w:rsidR="00906B45" w:rsidRPr="00906B45" w:rsidRDefault="00906B45" w:rsidP="00447D11">
            <w:pPr>
              <w:jc w:val="right"/>
              <w:rPr>
                <w:i/>
                <w:iCs/>
              </w:rPr>
            </w:pPr>
            <w:r w:rsidRPr="00906B45">
              <w:rPr>
                <w:i/>
                <w:iCs/>
              </w:rPr>
              <w:t>34</w:t>
            </w:r>
          </w:p>
        </w:tc>
        <w:tc>
          <w:tcPr>
            <w:tcW w:w="221" w:type="dxa"/>
            <w:tcBorders>
              <w:top w:val="nil"/>
              <w:left w:val="single" w:sz="4" w:space="0" w:color="auto"/>
              <w:bottom w:val="nil"/>
              <w:right w:val="single" w:sz="4" w:space="0" w:color="auto"/>
            </w:tcBorders>
            <w:shd w:val="clear" w:color="auto" w:fill="auto"/>
            <w:noWrap/>
            <w:vAlign w:val="bottom"/>
            <w:hideMark/>
          </w:tcPr>
          <w:p w14:paraId="1FA881B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A30B" w14:textId="77777777" w:rsidR="00906B45" w:rsidRPr="00906B45" w:rsidRDefault="00906B45" w:rsidP="00447D11">
            <w:pPr>
              <w:jc w:val="left"/>
              <w:rPr>
                <w:i/>
                <w:iCs/>
              </w:rPr>
            </w:pPr>
            <w:r w:rsidRPr="00906B45">
              <w:rPr>
                <w:i/>
                <w:iCs/>
              </w:rPr>
              <w:t>Dutton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FAFDD" w14:textId="77777777" w:rsidR="00906B45" w:rsidRPr="00906B45" w:rsidRDefault="00906B45" w:rsidP="00447D11">
            <w:pPr>
              <w:jc w:val="right"/>
              <w:rPr>
                <w:i/>
                <w:iCs/>
              </w:rPr>
            </w:pPr>
            <w:r w:rsidRPr="00906B45">
              <w:rPr>
                <w:i/>
                <w:iCs/>
              </w:rPr>
              <w:t>7</w:t>
            </w:r>
          </w:p>
        </w:tc>
        <w:tc>
          <w:tcPr>
            <w:tcW w:w="222" w:type="dxa"/>
            <w:tcBorders>
              <w:top w:val="nil"/>
              <w:left w:val="single" w:sz="4" w:space="0" w:color="auto"/>
              <w:bottom w:val="nil"/>
              <w:right w:val="single" w:sz="4" w:space="0" w:color="auto"/>
            </w:tcBorders>
            <w:shd w:val="clear" w:color="auto" w:fill="auto"/>
            <w:noWrap/>
            <w:vAlign w:val="bottom"/>
            <w:hideMark/>
          </w:tcPr>
          <w:p w14:paraId="14BAAD72"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CA110" w14:textId="77777777" w:rsidR="00906B45" w:rsidRPr="00906B45" w:rsidRDefault="00906B45" w:rsidP="00447D11">
            <w:pPr>
              <w:jc w:val="left"/>
              <w:rPr>
                <w:i/>
                <w:iCs/>
              </w:rPr>
            </w:pPr>
            <w:r w:rsidRPr="00906B45">
              <w:rPr>
                <w:i/>
                <w:iCs/>
              </w:rPr>
              <w:t>Lutwyche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BDAED" w14:textId="77777777" w:rsidR="00906B45" w:rsidRPr="00906B45" w:rsidRDefault="00906B45" w:rsidP="00447D11">
            <w:pPr>
              <w:jc w:val="right"/>
              <w:rPr>
                <w:i/>
                <w:iCs/>
              </w:rPr>
            </w:pPr>
            <w:r w:rsidRPr="00906B45">
              <w:rPr>
                <w:i/>
                <w:iCs/>
              </w:rPr>
              <w:t>19</w:t>
            </w:r>
          </w:p>
        </w:tc>
        <w:tc>
          <w:tcPr>
            <w:tcW w:w="222" w:type="dxa"/>
            <w:tcBorders>
              <w:top w:val="nil"/>
              <w:left w:val="single" w:sz="4" w:space="0" w:color="auto"/>
              <w:bottom w:val="nil"/>
              <w:right w:val="single" w:sz="4" w:space="0" w:color="auto"/>
            </w:tcBorders>
            <w:shd w:val="clear" w:color="auto" w:fill="auto"/>
            <w:noWrap/>
            <w:vAlign w:val="bottom"/>
            <w:hideMark/>
          </w:tcPr>
          <w:p w14:paraId="0C6A701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5B12D2" w14:textId="77777777" w:rsidR="00906B45" w:rsidRPr="00906B45" w:rsidRDefault="00906B45" w:rsidP="00447D11">
            <w:pPr>
              <w:jc w:val="left"/>
              <w:rPr>
                <w:i/>
                <w:iCs/>
              </w:rPr>
            </w:pPr>
            <w:r w:rsidRPr="00906B45">
              <w:rPr>
                <w:i/>
                <w:iCs/>
              </w:rPr>
              <w:t>Seven Hills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EDF4C8" w14:textId="77777777" w:rsidR="00906B45" w:rsidRPr="00906B45" w:rsidRDefault="00906B45" w:rsidP="00447D11">
            <w:pPr>
              <w:jc w:val="right"/>
              <w:rPr>
                <w:i/>
                <w:iCs/>
              </w:rPr>
            </w:pPr>
            <w:r w:rsidRPr="00906B45">
              <w:rPr>
                <w:i/>
                <w:iCs/>
              </w:rPr>
              <w:t>7</w:t>
            </w:r>
          </w:p>
        </w:tc>
      </w:tr>
      <w:tr w:rsidR="00906B45" w:rsidRPr="00906B45" w14:paraId="575111CD"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7D5D1" w14:textId="77777777" w:rsidR="00906B45" w:rsidRPr="00906B45" w:rsidRDefault="00906B45" w:rsidP="00447D11">
            <w:pPr>
              <w:jc w:val="left"/>
              <w:rPr>
                <w:i/>
                <w:iCs/>
              </w:rPr>
            </w:pPr>
            <w:r w:rsidRPr="00906B45">
              <w:rPr>
                <w:i/>
                <w:iCs/>
              </w:rPr>
              <w:t>Annerley</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1262F5" w14:textId="77777777" w:rsidR="00906B45" w:rsidRPr="00906B45" w:rsidRDefault="00906B45" w:rsidP="00447D11">
            <w:pPr>
              <w:jc w:val="right"/>
              <w:rPr>
                <w:i/>
                <w:iCs/>
              </w:rPr>
            </w:pPr>
            <w:r w:rsidRPr="00906B45">
              <w:rPr>
                <w:i/>
                <w:iCs/>
              </w:rPr>
              <w:t>47</w:t>
            </w:r>
          </w:p>
        </w:tc>
        <w:tc>
          <w:tcPr>
            <w:tcW w:w="221" w:type="dxa"/>
            <w:tcBorders>
              <w:top w:val="nil"/>
              <w:left w:val="single" w:sz="4" w:space="0" w:color="auto"/>
              <w:bottom w:val="nil"/>
              <w:right w:val="single" w:sz="4" w:space="0" w:color="auto"/>
            </w:tcBorders>
            <w:shd w:val="clear" w:color="auto" w:fill="auto"/>
            <w:noWrap/>
            <w:vAlign w:val="bottom"/>
            <w:hideMark/>
          </w:tcPr>
          <w:p w14:paraId="296B150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12F7C7" w14:textId="77777777" w:rsidR="00906B45" w:rsidRPr="00906B45" w:rsidRDefault="00906B45" w:rsidP="00447D11">
            <w:pPr>
              <w:jc w:val="left"/>
              <w:rPr>
                <w:i/>
                <w:iCs/>
              </w:rPr>
            </w:pPr>
            <w:r w:rsidRPr="00906B45">
              <w:rPr>
                <w:i/>
                <w:iCs/>
              </w:rPr>
              <w:t>Eagle Farm</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84A49" w14:textId="77777777" w:rsidR="00906B45" w:rsidRPr="00906B45" w:rsidRDefault="00906B45" w:rsidP="00447D11">
            <w:pPr>
              <w:jc w:val="right"/>
              <w:rPr>
                <w:i/>
                <w:iCs/>
              </w:rPr>
            </w:pPr>
            <w:r w:rsidRPr="00906B45">
              <w:rPr>
                <w:i/>
                <w:iCs/>
              </w:rPr>
              <w:t>8</w:t>
            </w:r>
          </w:p>
        </w:tc>
        <w:tc>
          <w:tcPr>
            <w:tcW w:w="222" w:type="dxa"/>
            <w:tcBorders>
              <w:top w:val="nil"/>
              <w:left w:val="single" w:sz="4" w:space="0" w:color="auto"/>
              <w:bottom w:val="nil"/>
              <w:right w:val="single" w:sz="4" w:space="0" w:color="auto"/>
            </w:tcBorders>
            <w:shd w:val="clear" w:color="auto" w:fill="auto"/>
            <w:noWrap/>
            <w:vAlign w:val="bottom"/>
            <w:hideMark/>
          </w:tcPr>
          <w:p w14:paraId="0F06A6D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A60AB" w14:textId="77777777" w:rsidR="00906B45" w:rsidRPr="00906B45" w:rsidRDefault="00906B45" w:rsidP="00447D11">
            <w:pPr>
              <w:jc w:val="left"/>
              <w:rPr>
                <w:i/>
                <w:iCs/>
              </w:rPr>
            </w:pPr>
            <w:r w:rsidRPr="00906B45">
              <w:rPr>
                <w:i/>
                <w:iCs/>
              </w:rPr>
              <w:t>Lytton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B3134" w14:textId="77777777" w:rsidR="00906B45" w:rsidRPr="00906B45" w:rsidRDefault="00906B45" w:rsidP="00447D11">
            <w:pPr>
              <w:jc w:val="right"/>
              <w:rPr>
                <w:i/>
                <w:iCs/>
              </w:rPr>
            </w:pPr>
            <w:r w:rsidRPr="00906B45">
              <w:rPr>
                <w:i/>
                <w:iCs/>
              </w:rPr>
              <w:t>2</w:t>
            </w:r>
          </w:p>
        </w:tc>
        <w:tc>
          <w:tcPr>
            <w:tcW w:w="222" w:type="dxa"/>
            <w:tcBorders>
              <w:top w:val="nil"/>
              <w:left w:val="single" w:sz="4" w:space="0" w:color="auto"/>
              <w:bottom w:val="nil"/>
              <w:right w:val="single" w:sz="4" w:space="0" w:color="auto"/>
            </w:tcBorders>
            <w:shd w:val="clear" w:color="auto" w:fill="auto"/>
            <w:noWrap/>
            <w:vAlign w:val="bottom"/>
            <w:hideMark/>
          </w:tcPr>
          <w:p w14:paraId="43BB4A6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21C881" w14:textId="77777777" w:rsidR="00906B45" w:rsidRPr="00906B45" w:rsidRDefault="00906B45" w:rsidP="00447D11">
            <w:pPr>
              <w:jc w:val="left"/>
              <w:rPr>
                <w:i/>
                <w:iCs/>
              </w:rPr>
            </w:pPr>
            <w:r w:rsidRPr="00906B45">
              <w:rPr>
                <w:i/>
                <w:iCs/>
              </w:rPr>
              <w:t>Seventeen Mile Rocks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15BF1A" w14:textId="77777777" w:rsidR="00906B45" w:rsidRPr="00906B45" w:rsidRDefault="00906B45" w:rsidP="00447D11">
            <w:pPr>
              <w:jc w:val="right"/>
              <w:rPr>
                <w:i/>
                <w:iCs/>
              </w:rPr>
            </w:pPr>
            <w:r w:rsidRPr="00906B45">
              <w:rPr>
                <w:i/>
                <w:iCs/>
              </w:rPr>
              <w:t>7</w:t>
            </w:r>
          </w:p>
        </w:tc>
      </w:tr>
      <w:tr w:rsidR="00906B45" w:rsidRPr="00906B45" w14:paraId="3FEEC97C"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4CFA5" w14:textId="77777777" w:rsidR="00906B45" w:rsidRPr="00906B45" w:rsidRDefault="00906B45" w:rsidP="00447D11">
            <w:pPr>
              <w:jc w:val="left"/>
              <w:rPr>
                <w:i/>
                <w:iCs/>
              </w:rPr>
            </w:pPr>
            <w:r w:rsidRPr="00906B45">
              <w:rPr>
                <w:i/>
                <w:iCs/>
              </w:rPr>
              <w:t>Archerfield</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ED58B" w14:textId="77777777" w:rsidR="00906B45" w:rsidRPr="00906B45" w:rsidRDefault="00906B45" w:rsidP="00447D11">
            <w:pPr>
              <w:jc w:val="right"/>
              <w:rPr>
                <w:i/>
                <w:iCs/>
              </w:rPr>
            </w:pPr>
            <w:r w:rsidRPr="00906B45">
              <w:rPr>
                <w:i/>
                <w:iCs/>
              </w:rPr>
              <w:t>12</w:t>
            </w:r>
          </w:p>
        </w:tc>
        <w:tc>
          <w:tcPr>
            <w:tcW w:w="221" w:type="dxa"/>
            <w:tcBorders>
              <w:top w:val="nil"/>
              <w:left w:val="single" w:sz="4" w:space="0" w:color="auto"/>
              <w:bottom w:val="nil"/>
              <w:right w:val="single" w:sz="4" w:space="0" w:color="auto"/>
            </w:tcBorders>
            <w:shd w:val="clear" w:color="auto" w:fill="auto"/>
            <w:noWrap/>
            <w:vAlign w:val="bottom"/>
            <w:hideMark/>
          </w:tcPr>
          <w:p w14:paraId="0492FED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7C45E" w14:textId="77777777" w:rsidR="00906B45" w:rsidRPr="00906B45" w:rsidRDefault="00906B45" w:rsidP="00447D11">
            <w:pPr>
              <w:jc w:val="left"/>
              <w:rPr>
                <w:i/>
                <w:iCs/>
              </w:rPr>
            </w:pPr>
            <w:r w:rsidRPr="00906B45">
              <w:rPr>
                <w:i/>
                <w:iCs/>
              </w:rPr>
              <w:t>East Brisbane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451573" w14:textId="77777777" w:rsidR="00906B45" w:rsidRPr="00906B45" w:rsidRDefault="00906B45" w:rsidP="00447D11">
            <w:pPr>
              <w:jc w:val="right"/>
              <w:rPr>
                <w:i/>
                <w:iCs/>
              </w:rPr>
            </w:pPr>
            <w:r w:rsidRPr="00906B45">
              <w:rPr>
                <w:i/>
                <w:iCs/>
              </w:rPr>
              <w:t>45</w:t>
            </w:r>
          </w:p>
        </w:tc>
        <w:tc>
          <w:tcPr>
            <w:tcW w:w="222" w:type="dxa"/>
            <w:tcBorders>
              <w:top w:val="nil"/>
              <w:left w:val="single" w:sz="4" w:space="0" w:color="auto"/>
              <w:bottom w:val="nil"/>
              <w:right w:val="single" w:sz="4" w:space="0" w:color="auto"/>
            </w:tcBorders>
            <w:shd w:val="clear" w:color="auto" w:fill="auto"/>
            <w:noWrap/>
            <w:vAlign w:val="bottom"/>
            <w:hideMark/>
          </w:tcPr>
          <w:p w14:paraId="2754CBA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1658BA" w14:textId="77777777" w:rsidR="00906B45" w:rsidRPr="00906B45" w:rsidRDefault="00906B45" w:rsidP="00447D11">
            <w:pPr>
              <w:jc w:val="left"/>
              <w:rPr>
                <w:i/>
                <w:iCs/>
              </w:rPr>
            </w:pPr>
            <w:r w:rsidRPr="00906B45">
              <w:rPr>
                <w:i/>
                <w:iCs/>
              </w:rPr>
              <w:t>Macgregor</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6D035"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547E45D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1E1F" w14:textId="77777777" w:rsidR="00906B45" w:rsidRPr="00906B45" w:rsidRDefault="00906B45" w:rsidP="00447D11">
            <w:pPr>
              <w:jc w:val="left"/>
              <w:rPr>
                <w:i/>
                <w:iCs/>
              </w:rPr>
            </w:pPr>
            <w:r w:rsidRPr="00906B45">
              <w:rPr>
                <w:i/>
                <w:iCs/>
              </w:rPr>
              <w:t>Sherwood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1551C6" w14:textId="77777777" w:rsidR="00906B45" w:rsidRPr="00906B45" w:rsidRDefault="00906B45" w:rsidP="00447D11">
            <w:pPr>
              <w:jc w:val="right"/>
              <w:rPr>
                <w:i/>
                <w:iCs/>
              </w:rPr>
            </w:pPr>
            <w:r w:rsidRPr="00906B45">
              <w:rPr>
                <w:i/>
                <w:iCs/>
              </w:rPr>
              <w:t>35</w:t>
            </w:r>
          </w:p>
        </w:tc>
      </w:tr>
      <w:tr w:rsidR="00906B45" w:rsidRPr="00906B45" w14:paraId="3738B3C0"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4687F" w14:textId="77777777" w:rsidR="00906B45" w:rsidRPr="00906B45" w:rsidRDefault="00906B45" w:rsidP="00447D11">
            <w:pPr>
              <w:jc w:val="left"/>
              <w:rPr>
                <w:i/>
                <w:iCs/>
              </w:rPr>
            </w:pPr>
            <w:r w:rsidRPr="00906B45">
              <w:rPr>
                <w:i/>
                <w:iCs/>
              </w:rPr>
              <w:t>Ascot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9B0CC" w14:textId="77777777" w:rsidR="00906B45" w:rsidRPr="00906B45" w:rsidRDefault="00906B45" w:rsidP="00447D11">
            <w:pPr>
              <w:jc w:val="right"/>
              <w:rPr>
                <w:i/>
                <w:iCs/>
              </w:rPr>
            </w:pPr>
            <w:r w:rsidRPr="00906B45">
              <w:rPr>
                <w:i/>
                <w:iCs/>
              </w:rPr>
              <w:t>39</w:t>
            </w:r>
          </w:p>
        </w:tc>
        <w:tc>
          <w:tcPr>
            <w:tcW w:w="221" w:type="dxa"/>
            <w:tcBorders>
              <w:top w:val="nil"/>
              <w:left w:val="single" w:sz="4" w:space="0" w:color="auto"/>
              <w:bottom w:val="nil"/>
              <w:right w:val="single" w:sz="4" w:space="0" w:color="auto"/>
            </w:tcBorders>
            <w:shd w:val="clear" w:color="auto" w:fill="auto"/>
            <w:noWrap/>
            <w:vAlign w:val="bottom"/>
            <w:hideMark/>
          </w:tcPr>
          <w:p w14:paraId="7EA041B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63836" w14:textId="77777777" w:rsidR="00906B45" w:rsidRPr="00906B45" w:rsidRDefault="00906B45" w:rsidP="00447D11">
            <w:pPr>
              <w:jc w:val="left"/>
              <w:rPr>
                <w:i/>
                <w:iCs/>
              </w:rPr>
            </w:pPr>
            <w:r w:rsidRPr="00906B45">
              <w:rPr>
                <w:i/>
                <w:iCs/>
              </w:rPr>
              <w:t>Eight Mile Plains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5FEF"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4218386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7B1F0" w14:textId="77777777" w:rsidR="00906B45" w:rsidRPr="00906B45" w:rsidRDefault="00906B45" w:rsidP="00447D11">
            <w:pPr>
              <w:jc w:val="left"/>
              <w:rPr>
                <w:i/>
                <w:iCs/>
              </w:rPr>
            </w:pPr>
            <w:r w:rsidRPr="00906B45">
              <w:rPr>
                <w:i/>
                <w:iCs/>
              </w:rPr>
              <w:t>Mackenzie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20FB8" w14:textId="77777777" w:rsidR="00906B45" w:rsidRPr="00906B45" w:rsidRDefault="00906B45" w:rsidP="00447D11">
            <w:pPr>
              <w:jc w:val="right"/>
              <w:rPr>
                <w:i/>
                <w:iCs/>
              </w:rPr>
            </w:pPr>
            <w:r w:rsidRPr="00906B45">
              <w:rPr>
                <w:i/>
                <w:iCs/>
              </w:rPr>
              <w:t>2</w:t>
            </w:r>
          </w:p>
        </w:tc>
        <w:tc>
          <w:tcPr>
            <w:tcW w:w="222" w:type="dxa"/>
            <w:tcBorders>
              <w:top w:val="nil"/>
              <w:left w:val="single" w:sz="4" w:space="0" w:color="auto"/>
              <w:bottom w:val="nil"/>
              <w:right w:val="single" w:sz="4" w:space="0" w:color="auto"/>
            </w:tcBorders>
            <w:shd w:val="clear" w:color="auto" w:fill="auto"/>
            <w:noWrap/>
            <w:vAlign w:val="bottom"/>
            <w:hideMark/>
          </w:tcPr>
          <w:p w14:paraId="7711BCE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94A40" w14:textId="77777777" w:rsidR="00906B45" w:rsidRPr="00906B45" w:rsidRDefault="00906B45" w:rsidP="00447D11">
            <w:pPr>
              <w:jc w:val="left"/>
              <w:rPr>
                <w:i/>
                <w:iCs/>
              </w:rPr>
            </w:pPr>
            <w:r w:rsidRPr="00906B45">
              <w:rPr>
                <w:i/>
                <w:iCs/>
              </w:rPr>
              <w:t>Shorncliffe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F27328" w14:textId="77777777" w:rsidR="00906B45" w:rsidRPr="00906B45" w:rsidRDefault="00906B45" w:rsidP="00447D11">
            <w:pPr>
              <w:jc w:val="right"/>
              <w:rPr>
                <w:i/>
                <w:iCs/>
              </w:rPr>
            </w:pPr>
            <w:r w:rsidRPr="00906B45">
              <w:rPr>
                <w:i/>
                <w:iCs/>
              </w:rPr>
              <w:t>10</w:t>
            </w:r>
          </w:p>
        </w:tc>
      </w:tr>
      <w:tr w:rsidR="00906B45" w:rsidRPr="00906B45" w14:paraId="5FFF925C"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54AE16" w14:textId="77777777" w:rsidR="00906B45" w:rsidRPr="00906B45" w:rsidRDefault="00906B45" w:rsidP="00447D11">
            <w:pPr>
              <w:jc w:val="left"/>
              <w:rPr>
                <w:i/>
                <w:iCs/>
              </w:rPr>
            </w:pPr>
            <w:r w:rsidRPr="00906B45">
              <w:rPr>
                <w:i/>
                <w:iCs/>
              </w:rPr>
              <w:t>Ashgrove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A73398" w14:textId="77777777" w:rsidR="00906B45" w:rsidRPr="00906B45" w:rsidRDefault="00906B45" w:rsidP="00447D11">
            <w:pPr>
              <w:jc w:val="right"/>
              <w:rPr>
                <w:i/>
                <w:iCs/>
              </w:rPr>
            </w:pPr>
            <w:r w:rsidRPr="00906B45">
              <w:rPr>
                <w:i/>
                <w:iCs/>
              </w:rPr>
              <w:t>43</w:t>
            </w:r>
          </w:p>
        </w:tc>
        <w:tc>
          <w:tcPr>
            <w:tcW w:w="221" w:type="dxa"/>
            <w:tcBorders>
              <w:top w:val="nil"/>
              <w:left w:val="single" w:sz="4" w:space="0" w:color="auto"/>
              <w:bottom w:val="nil"/>
              <w:right w:val="single" w:sz="4" w:space="0" w:color="auto"/>
            </w:tcBorders>
            <w:shd w:val="clear" w:color="auto" w:fill="auto"/>
            <w:noWrap/>
            <w:vAlign w:val="bottom"/>
            <w:hideMark/>
          </w:tcPr>
          <w:p w14:paraId="6573317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EC8E7" w14:textId="77777777" w:rsidR="00906B45" w:rsidRPr="00906B45" w:rsidRDefault="00906B45" w:rsidP="00447D11">
            <w:pPr>
              <w:jc w:val="left"/>
              <w:rPr>
                <w:i/>
                <w:iCs/>
              </w:rPr>
            </w:pPr>
            <w:r w:rsidRPr="00906B45">
              <w:rPr>
                <w:i/>
                <w:iCs/>
              </w:rPr>
              <w:t>Ellen Grove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E11BE" w14:textId="77777777" w:rsidR="00906B45" w:rsidRPr="00906B45" w:rsidRDefault="00906B45" w:rsidP="00447D11">
            <w:pPr>
              <w:jc w:val="right"/>
              <w:rPr>
                <w:i/>
                <w:iCs/>
              </w:rPr>
            </w:pPr>
            <w:r w:rsidRPr="00906B45">
              <w:rPr>
                <w:i/>
                <w:iCs/>
              </w:rPr>
              <w:t>3</w:t>
            </w:r>
          </w:p>
        </w:tc>
        <w:tc>
          <w:tcPr>
            <w:tcW w:w="222" w:type="dxa"/>
            <w:tcBorders>
              <w:top w:val="nil"/>
              <w:left w:val="single" w:sz="4" w:space="0" w:color="auto"/>
              <w:bottom w:val="nil"/>
              <w:right w:val="single" w:sz="4" w:space="0" w:color="auto"/>
            </w:tcBorders>
            <w:shd w:val="clear" w:color="auto" w:fill="auto"/>
            <w:noWrap/>
            <w:vAlign w:val="bottom"/>
            <w:hideMark/>
          </w:tcPr>
          <w:p w14:paraId="0EEB9F5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C5CB8" w14:textId="77777777" w:rsidR="00906B45" w:rsidRPr="00906B45" w:rsidRDefault="00906B45" w:rsidP="00447D11">
            <w:pPr>
              <w:jc w:val="left"/>
              <w:rPr>
                <w:i/>
                <w:iCs/>
              </w:rPr>
            </w:pPr>
            <w:r w:rsidRPr="00906B45">
              <w:rPr>
                <w:i/>
                <w:iCs/>
              </w:rPr>
              <w:t>Manly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B459" w14:textId="77777777" w:rsidR="00906B45" w:rsidRPr="00906B45" w:rsidRDefault="00906B45" w:rsidP="00447D11">
            <w:pPr>
              <w:jc w:val="right"/>
              <w:rPr>
                <w:i/>
                <w:iCs/>
              </w:rPr>
            </w:pPr>
            <w:r w:rsidRPr="00906B45">
              <w:rPr>
                <w:i/>
                <w:iCs/>
              </w:rPr>
              <w:t>19</w:t>
            </w:r>
          </w:p>
        </w:tc>
        <w:tc>
          <w:tcPr>
            <w:tcW w:w="222" w:type="dxa"/>
            <w:tcBorders>
              <w:top w:val="nil"/>
              <w:left w:val="single" w:sz="4" w:space="0" w:color="auto"/>
              <w:bottom w:val="nil"/>
              <w:right w:val="single" w:sz="4" w:space="0" w:color="auto"/>
            </w:tcBorders>
            <w:shd w:val="clear" w:color="auto" w:fill="auto"/>
            <w:noWrap/>
            <w:vAlign w:val="bottom"/>
            <w:hideMark/>
          </w:tcPr>
          <w:p w14:paraId="334C61F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5752AF" w14:textId="77777777" w:rsidR="00906B45" w:rsidRPr="00906B45" w:rsidRDefault="00906B45" w:rsidP="00447D11">
            <w:pPr>
              <w:jc w:val="left"/>
              <w:rPr>
                <w:i/>
                <w:iCs/>
              </w:rPr>
            </w:pPr>
            <w:r w:rsidRPr="00906B45">
              <w:rPr>
                <w:i/>
                <w:iCs/>
              </w:rPr>
              <w:t>Sinnamon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BC7DE" w14:textId="77777777" w:rsidR="00906B45" w:rsidRPr="00906B45" w:rsidRDefault="00906B45" w:rsidP="00447D11">
            <w:pPr>
              <w:jc w:val="right"/>
              <w:rPr>
                <w:i/>
                <w:iCs/>
              </w:rPr>
            </w:pPr>
            <w:r w:rsidRPr="00906B45">
              <w:rPr>
                <w:i/>
                <w:iCs/>
              </w:rPr>
              <w:t>16</w:t>
            </w:r>
          </w:p>
        </w:tc>
      </w:tr>
      <w:tr w:rsidR="00906B45" w:rsidRPr="00906B45" w14:paraId="153A63B2"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EBBA5" w14:textId="77777777" w:rsidR="00906B45" w:rsidRPr="00906B45" w:rsidRDefault="00906B45" w:rsidP="00447D11">
            <w:pPr>
              <w:jc w:val="left"/>
              <w:rPr>
                <w:i/>
                <w:iCs/>
              </w:rPr>
            </w:pPr>
            <w:r w:rsidRPr="00906B45">
              <w:rPr>
                <w:i/>
                <w:iCs/>
              </w:rPr>
              <w:t>Aspley</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19C2E" w14:textId="77777777" w:rsidR="00906B45" w:rsidRPr="00906B45" w:rsidRDefault="00906B45" w:rsidP="00447D11">
            <w:pPr>
              <w:jc w:val="right"/>
              <w:rPr>
                <w:i/>
                <w:iCs/>
              </w:rPr>
            </w:pPr>
            <w:r w:rsidRPr="00906B45">
              <w:rPr>
                <w:i/>
                <w:iCs/>
              </w:rPr>
              <w:t>68</w:t>
            </w:r>
          </w:p>
        </w:tc>
        <w:tc>
          <w:tcPr>
            <w:tcW w:w="221" w:type="dxa"/>
            <w:tcBorders>
              <w:top w:val="nil"/>
              <w:left w:val="single" w:sz="4" w:space="0" w:color="auto"/>
              <w:bottom w:val="nil"/>
              <w:right w:val="single" w:sz="4" w:space="0" w:color="auto"/>
            </w:tcBorders>
            <w:shd w:val="clear" w:color="auto" w:fill="auto"/>
            <w:noWrap/>
            <w:vAlign w:val="bottom"/>
            <w:hideMark/>
          </w:tcPr>
          <w:p w14:paraId="7B21787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81CD7" w14:textId="77777777" w:rsidR="00906B45" w:rsidRPr="00906B45" w:rsidRDefault="00906B45" w:rsidP="00447D11">
            <w:pPr>
              <w:jc w:val="left"/>
              <w:rPr>
                <w:i/>
                <w:iCs/>
              </w:rPr>
            </w:pPr>
            <w:r w:rsidRPr="00906B45">
              <w:rPr>
                <w:i/>
                <w:iCs/>
              </w:rPr>
              <w:t>Enoggera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73E3F" w14:textId="77777777" w:rsidR="00906B45" w:rsidRPr="00906B45" w:rsidRDefault="00906B45" w:rsidP="00447D11">
            <w:pPr>
              <w:jc w:val="right"/>
              <w:rPr>
                <w:i/>
                <w:iCs/>
              </w:rPr>
            </w:pPr>
            <w:r w:rsidRPr="00906B45">
              <w:rPr>
                <w:i/>
                <w:iCs/>
              </w:rPr>
              <w:t>20</w:t>
            </w:r>
          </w:p>
        </w:tc>
        <w:tc>
          <w:tcPr>
            <w:tcW w:w="222" w:type="dxa"/>
            <w:tcBorders>
              <w:top w:val="nil"/>
              <w:left w:val="single" w:sz="4" w:space="0" w:color="auto"/>
              <w:bottom w:val="nil"/>
              <w:right w:val="single" w:sz="4" w:space="0" w:color="auto"/>
            </w:tcBorders>
            <w:shd w:val="clear" w:color="auto" w:fill="auto"/>
            <w:noWrap/>
            <w:vAlign w:val="bottom"/>
            <w:hideMark/>
          </w:tcPr>
          <w:p w14:paraId="2CBBBE12"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78172" w14:textId="77777777" w:rsidR="00906B45" w:rsidRPr="00906B45" w:rsidRDefault="00906B45" w:rsidP="00447D11">
            <w:pPr>
              <w:jc w:val="left"/>
              <w:rPr>
                <w:i/>
                <w:iCs/>
              </w:rPr>
            </w:pPr>
            <w:r w:rsidRPr="00906B45">
              <w:rPr>
                <w:i/>
                <w:iCs/>
              </w:rPr>
              <w:t>Manly West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DC223"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7CFD9CB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7311AC" w14:textId="77777777" w:rsidR="00906B45" w:rsidRPr="00906B45" w:rsidRDefault="00906B45" w:rsidP="00447D11">
            <w:pPr>
              <w:jc w:val="left"/>
              <w:rPr>
                <w:i/>
                <w:iCs/>
              </w:rPr>
            </w:pPr>
            <w:r w:rsidRPr="00906B45">
              <w:rPr>
                <w:i/>
                <w:iCs/>
              </w:rPr>
              <w:t>South Brisbane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9B5A5" w14:textId="77777777" w:rsidR="00906B45" w:rsidRPr="00906B45" w:rsidRDefault="00906B45" w:rsidP="00447D11">
            <w:pPr>
              <w:jc w:val="right"/>
              <w:rPr>
                <w:i/>
                <w:iCs/>
              </w:rPr>
            </w:pPr>
            <w:r w:rsidRPr="00906B45">
              <w:rPr>
                <w:i/>
                <w:iCs/>
              </w:rPr>
              <w:t>67</w:t>
            </w:r>
          </w:p>
        </w:tc>
      </w:tr>
      <w:tr w:rsidR="00906B45" w:rsidRPr="00906B45" w14:paraId="4DAF7090"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5497" w14:textId="77777777" w:rsidR="00906B45" w:rsidRPr="00906B45" w:rsidRDefault="00906B45" w:rsidP="00447D11">
            <w:pPr>
              <w:jc w:val="left"/>
              <w:rPr>
                <w:i/>
                <w:iCs/>
              </w:rPr>
            </w:pPr>
            <w:r w:rsidRPr="00906B45">
              <w:rPr>
                <w:i/>
                <w:iCs/>
              </w:rPr>
              <w:t>Auchenflower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D1625" w14:textId="77777777" w:rsidR="00906B45" w:rsidRPr="00906B45" w:rsidRDefault="00906B45" w:rsidP="00447D11">
            <w:pPr>
              <w:jc w:val="right"/>
              <w:rPr>
                <w:i/>
                <w:iCs/>
              </w:rPr>
            </w:pPr>
            <w:r w:rsidRPr="00906B45">
              <w:rPr>
                <w:i/>
                <w:iCs/>
              </w:rPr>
              <w:t>22</w:t>
            </w:r>
          </w:p>
        </w:tc>
        <w:tc>
          <w:tcPr>
            <w:tcW w:w="221" w:type="dxa"/>
            <w:tcBorders>
              <w:top w:val="nil"/>
              <w:left w:val="single" w:sz="4" w:space="0" w:color="auto"/>
              <w:bottom w:val="nil"/>
              <w:right w:val="single" w:sz="4" w:space="0" w:color="auto"/>
            </w:tcBorders>
            <w:shd w:val="clear" w:color="auto" w:fill="auto"/>
            <w:noWrap/>
            <w:vAlign w:val="bottom"/>
            <w:hideMark/>
          </w:tcPr>
          <w:p w14:paraId="23B77BD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17687C" w14:textId="77777777" w:rsidR="00906B45" w:rsidRPr="00906B45" w:rsidRDefault="00906B45" w:rsidP="00447D11">
            <w:pPr>
              <w:jc w:val="left"/>
              <w:rPr>
                <w:i/>
                <w:iCs/>
              </w:rPr>
            </w:pPr>
            <w:r w:rsidRPr="00906B45">
              <w:rPr>
                <w:i/>
                <w:iCs/>
              </w:rPr>
              <w:t>Everton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0346B" w14:textId="77777777" w:rsidR="00906B45" w:rsidRPr="00906B45" w:rsidRDefault="00906B45" w:rsidP="00447D11">
            <w:pPr>
              <w:jc w:val="right"/>
              <w:rPr>
                <w:i/>
                <w:iCs/>
              </w:rPr>
            </w:pPr>
            <w:r w:rsidRPr="00906B45">
              <w:rPr>
                <w:i/>
                <w:iCs/>
              </w:rPr>
              <w:t>45</w:t>
            </w:r>
          </w:p>
        </w:tc>
        <w:tc>
          <w:tcPr>
            <w:tcW w:w="222" w:type="dxa"/>
            <w:tcBorders>
              <w:top w:val="nil"/>
              <w:left w:val="single" w:sz="4" w:space="0" w:color="auto"/>
              <w:bottom w:val="nil"/>
              <w:right w:val="single" w:sz="4" w:space="0" w:color="auto"/>
            </w:tcBorders>
            <w:shd w:val="clear" w:color="auto" w:fill="auto"/>
            <w:noWrap/>
            <w:vAlign w:val="bottom"/>
            <w:hideMark/>
          </w:tcPr>
          <w:p w14:paraId="2AB7986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E95B6" w14:textId="77777777" w:rsidR="00906B45" w:rsidRPr="00906B45" w:rsidRDefault="00906B45" w:rsidP="00447D11">
            <w:pPr>
              <w:jc w:val="left"/>
              <w:rPr>
                <w:i/>
                <w:iCs/>
              </w:rPr>
            </w:pPr>
            <w:r w:rsidRPr="00906B45">
              <w:rPr>
                <w:i/>
                <w:iCs/>
              </w:rPr>
              <w:t>Mansfield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24F58" w14:textId="77777777" w:rsidR="00906B45" w:rsidRPr="00906B45" w:rsidRDefault="00906B45" w:rsidP="00447D11">
            <w:pPr>
              <w:jc w:val="right"/>
              <w:rPr>
                <w:i/>
                <w:iCs/>
              </w:rPr>
            </w:pPr>
            <w:r w:rsidRPr="00906B45">
              <w:rPr>
                <w:i/>
                <w:iCs/>
              </w:rPr>
              <w:t>48</w:t>
            </w:r>
          </w:p>
        </w:tc>
        <w:tc>
          <w:tcPr>
            <w:tcW w:w="222" w:type="dxa"/>
            <w:tcBorders>
              <w:top w:val="nil"/>
              <w:left w:val="single" w:sz="4" w:space="0" w:color="auto"/>
              <w:bottom w:val="nil"/>
              <w:right w:val="single" w:sz="4" w:space="0" w:color="auto"/>
            </w:tcBorders>
            <w:shd w:val="clear" w:color="auto" w:fill="auto"/>
            <w:noWrap/>
            <w:vAlign w:val="bottom"/>
            <w:hideMark/>
          </w:tcPr>
          <w:p w14:paraId="18CAAFD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8D93F" w14:textId="77777777" w:rsidR="00906B45" w:rsidRPr="00906B45" w:rsidRDefault="00906B45" w:rsidP="00447D11">
            <w:pPr>
              <w:jc w:val="left"/>
              <w:rPr>
                <w:i/>
                <w:iCs/>
              </w:rPr>
            </w:pPr>
            <w:r w:rsidRPr="00906B45">
              <w:rPr>
                <w:i/>
                <w:iCs/>
              </w:rPr>
              <w:t>Spring Hill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30F51" w14:textId="77777777" w:rsidR="00906B45" w:rsidRPr="00906B45" w:rsidRDefault="00906B45" w:rsidP="00447D11">
            <w:pPr>
              <w:jc w:val="right"/>
              <w:rPr>
                <w:i/>
                <w:iCs/>
              </w:rPr>
            </w:pPr>
            <w:r w:rsidRPr="00906B45">
              <w:rPr>
                <w:i/>
                <w:iCs/>
              </w:rPr>
              <w:t>52</w:t>
            </w:r>
          </w:p>
        </w:tc>
      </w:tr>
      <w:tr w:rsidR="00906B45" w:rsidRPr="00906B45" w14:paraId="675ACDB6"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7E31DB" w14:textId="77777777" w:rsidR="00906B45" w:rsidRPr="00906B45" w:rsidRDefault="00906B45" w:rsidP="00447D11">
            <w:pPr>
              <w:jc w:val="left"/>
              <w:rPr>
                <w:i/>
                <w:iCs/>
              </w:rPr>
            </w:pPr>
            <w:r w:rsidRPr="00906B45">
              <w:rPr>
                <w:i/>
                <w:iCs/>
              </w:rPr>
              <w:t>Bald Hills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4B8DD4" w14:textId="77777777" w:rsidR="00906B45" w:rsidRPr="00906B45" w:rsidRDefault="00906B45" w:rsidP="00447D11">
            <w:pPr>
              <w:jc w:val="right"/>
              <w:rPr>
                <w:i/>
                <w:iCs/>
              </w:rPr>
            </w:pPr>
            <w:r w:rsidRPr="00906B45">
              <w:rPr>
                <w:i/>
                <w:iCs/>
              </w:rPr>
              <w:t>42</w:t>
            </w:r>
          </w:p>
        </w:tc>
        <w:tc>
          <w:tcPr>
            <w:tcW w:w="221" w:type="dxa"/>
            <w:tcBorders>
              <w:top w:val="nil"/>
              <w:left w:val="single" w:sz="4" w:space="0" w:color="auto"/>
              <w:bottom w:val="nil"/>
              <w:right w:val="single" w:sz="4" w:space="0" w:color="auto"/>
            </w:tcBorders>
            <w:shd w:val="clear" w:color="auto" w:fill="auto"/>
            <w:noWrap/>
            <w:vAlign w:val="bottom"/>
            <w:hideMark/>
          </w:tcPr>
          <w:p w14:paraId="2F8CCDB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DAFB0" w14:textId="77777777" w:rsidR="00906B45" w:rsidRPr="00906B45" w:rsidRDefault="00906B45" w:rsidP="00447D11">
            <w:pPr>
              <w:jc w:val="left"/>
              <w:rPr>
                <w:i/>
                <w:iCs/>
              </w:rPr>
            </w:pPr>
            <w:r w:rsidRPr="00906B45">
              <w:rPr>
                <w:i/>
                <w:iCs/>
              </w:rPr>
              <w:t>Fairfield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9DF95" w14:textId="77777777" w:rsidR="00906B45" w:rsidRPr="00906B45" w:rsidRDefault="00906B45" w:rsidP="00447D11">
            <w:pPr>
              <w:jc w:val="right"/>
              <w:rPr>
                <w:i/>
                <w:iCs/>
              </w:rPr>
            </w:pPr>
            <w:r w:rsidRPr="00906B45">
              <w:rPr>
                <w:i/>
                <w:iCs/>
              </w:rPr>
              <w:t>21</w:t>
            </w:r>
          </w:p>
        </w:tc>
        <w:tc>
          <w:tcPr>
            <w:tcW w:w="222" w:type="dxa"/>
            <w:tcBorders>
              <w:top w:val="nil"/>
              <w:left w:val="single" w:sz="4" w:space="0" w:color="auto"/>
              <w:bottom w:val="nil"/>
              <w:right w:val="single" w:sz="4" w:space="0" w:color="auto"/>
            </w:tcBorders>
            <w:shd w:val="clear" w:color="auto" w:fill="auto"/>
            <w:noWrap/>
            <w:vAlign w:val="bottom"/>
            <w:hideMark/>
          </w:tcPr>
          <w:p w14:paraId="3CD33F8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812AE" w14:textId="77777777" w:rsidR="00906B45" w:rsidRPr="00906B45" w:rsidRDefault="00906B45" w:rsidP="00447D11">
            <w:pPr>
              <w:jc w:val="left"/>
              <w:rPr>
                <w:i/>
                <w:iCs/>
              </w:rPr>
            </w:pPr>
            <w:r w:rsidRPr="00906B45">
              <w:rPr>
                <w:i/>
                <w:iCs/>
              </w:rPr>
              <w:t>McDowall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5661" w14:textId="77777777" w:rsidR="00906B45" w:rsidRPr="00906B45" w:rsidRDefault="00906B45" w:rsidP="00447D11">
            <w:pPr>
              <w:jc w:val="right"/>
              <w:rPr>
                <w:i/>
                <w:iCs/>
              </w:rPr>
            </w:pPr>
            <w:r w:rsidRPr="00906B45">
              <w:rPr>
                <w:i/>
                <w:iCs/>
              </w:rPr>
              <w:t>44</w:t>
            </w:r>
          </w:p>
        </w:tc>
        <w:tc>
          <w:tcPr>
            <w:tcW w:w="222" w:type="dxa"/>
            <w:tcBorders>
              <w:top w:val="nil"/>
              <w:left w:val="single" w:sz="4" w:space="0" w:color="auto"/>
              <w:bottom w:val="nil"/>
              <w:right w:val="single" w:sz="4" w:space="0" w:color="auto"/>
            </w:tcBorders>
            <w:shd w:val="clear" w:color="auto" w:fill="auto"/>
            <w:noWrap/>
            <w:vAlign w:val="bottom"/>
            <w:hideMark/>
          </w:tcPr>
          <w:p w14:paraId="00CBB7C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646E7" w14:textId="77777777" w:rsidR="00906B45" w:rsidRPr="00906B45" w:rsidRDefault="00906B45" w:rsidP="00447D11">
            <w:pPr>
              <w:jc w:val="left"/>
              <w:rPr>
                <w:i/>
                <w:iCs/>
              </w:rPr>
            </w:pPr>
            <w:r w:rsidRPr="00906B45">
              <w:rPr>
                <w:i/>
                <w:iCs/>
              </w:rPr>
              <w:t>St Lucia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EADE30" w14:textId="77777777" w:rsidR="00906B45" w:rsidRPr="00906B45" w:rsidRDefault="00906B45" w:rsidP="00447D11">
            <w:pPr>
              <w:jc w:val="right"/>
              <w:rPr>
                <w:i/>
                <w:iCs/>
              </w:rPr>
            </w:pPr>
            <w:r w:rsidRPr="00906B45">
              <w:rPr>
                <w:i/>
                <w:iCs/>
              </w:rPr>
              <w:t>30</w:t>
            </w:r>
          </w:p>
        </w:tc>
      </w:tr>
      <w:tr w:rsidR="00906B45" w:rsidRPr="00906B45" w14:paraId="25D32B37"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2A16D" w14:textId="77777777" w:rsidR="00906B45" w:rsidRPr="00906B45" w:rsidRDefault="00906B45" w:rsidP="00447D11">
            <w:pPr>
              <w:jc w:val="left"/>
              <w:rPr>
                <w:i/>
                <w:iCs/>
              </w:rPr>
            </w:pPr>
            <w:r w:rsidRPr="00906B45">
              <w:rPr>
                <w:i/>
                <w:iCs/>
              </w:rPr>
              <w:t>Balmoral</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79211" w14:textId="77777777" w:rsidR="00906B45" w:rsidRPr="00906B45" w:rsidRDefault="00906B45" w:rsidP="00447D11">
            <w:pPr>
              <w:jc w:val="right"/>
              <w:rPr>
                <w:i/>
                <w:iCs/>
              </w:rPr>
            </w:pPr>
            <w:r w:rsidRPr="00906B45">
              <w:rPr>
                <w:i/>
                <w:iCs/>
              </w:rPr>
              <w:t>18</w:t>
            </w:r>
          </w:p>
        </w:tc>
        <w:tc>
          <w:tcPr>
            <w:tcW w:w="221" w:type="dxa"/>
            <w:tcBorders>
              <w:top w:val="nil"/>
              <w:left w:val="single" w:sz="4" w:space="0" w:color="auto"/>
              <w:bottom w:val="nil"/>
              <w:right w:val="single" w:sz="4" w:space="0" w:color="auto"/>
            </w:tcBorders>
            <w:shd w:val="clear" w:color="auto" w:fill="auto"/>
            <w:noWrap/>
            <w:vAlign w:val="bottom"/>
            <w:hideMark/>
          </w:tcPr>
          <w:p w14:paraId="01BB43E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8074D" w14:textId="77777777" w:rsidR="00906B45" w:rsidRPr="00906B45" w:rsidRDefault="00906B45" w:rsidP="00447D11">
            <w:pPr>
              <w:jc w:val="left"/>
              <w:rPr>
                <w:i/>
                <w:iCs/>
              </w:rPr>
            </w:pPr>
            <w:r w:rsidRPr="00906B45">
              <w:rPr>
                <w:i/>
                <w:iCs/>
              </w:rPr>
              <w:t>Ferny Grove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ACD26C" w14:textId="77777777" w:rsidR="00906B45" w:rsidRPr="00906B45" w:rsidRDefault="00906B45" w:rsidP="00447D11">
            <w:pPr>
              <w:jc w:val="right"/>
              <w:rPr>
                <w:i/>
                <w:iCs/>
              </w:rPr>
            </w:pPr>
            <w:r w:rsidRPr="00906B45">
              <w:rPr>
                <w:i/>
                <w:iCs/>
              </w:rPr>
              <w:t>17</w:t>
            </w:r>
          </w:p>
        </w:tc>
        <w:tc>
          <w:tcPr>
            <w:tcW w:w="222" w:type="dxa"/>
            <w:tcBorders>
              <w:top w:val="nil"/>
              <w:left w:val="single" w:sz="4" w:space="0" w:color="auto"/>
              <w:bottom w:val="nil"/>
              <w:right w:val="single" w:sz="4" w:space="0" w:color="auto"/>
            </w:tcBorders>
            <w:shd w:val="clear" w:color="auto" w:fill="auto"/>
            <w:noWrap/>
            <w:vAlign w:val="bottom"/>
            <w:hideMark/>
          </w:tcPr>
          <w:p w14:paraId="3B111B3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EF5F1" w14:textId="77777777" w:rsidR="00906B45" w:rsidRPr="00906B45" w:rsidRDefault="00906B45" w:rsidP="00447D11">
            <w:pPr>
              <w:jc w:val="left"/>
              <w:rPr>
                <w:i/>
                <w:iCs/>
              </w:rPr>
            </w:pPr>
            <w:r w:rsidRPr="00906B45">
              <w:rPr>
                <w:i/>
                <w:iCs/>
              </w:rPr>
              <w:t>Middle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DEF06" w14:textId="77777777" w:rsidR="00906B45" w:rsidRPr="00906B45" w:rsidRDefault="00906B45" w:rsidP="00447D11">
            <w:pPr>
              <w:jc w:val="right"/>
              <w:rPr>
                <w:i/>
                <w:iCs/>
              </w:rPr>
            </w:pPr>
            <w:r w:rsidRPr="00906B45">
              <w:rPr>
                <w:i/>
                <w:iCs/>
              </w:rPr>
              <w:t>11</w:t>
            </w:r>
          </w:p>
        </w:tc>
        <w:tc>
          <w:tcPr>
            <w:tcW w:w="222" w:type="dxa"/>
            <w:tcBorders>
              <w:top w:val="nil"/>
              <w:left w:val="single" w:sz="4" w:space="0" w:color="auto"/>
              <w:bottom w:val="nil"/>
              <w:right w:val="single" w:sz="4" w:space="0" w:color="auto"/>
            </w:tcBorders>
            <w:shd w:val="clear" w:color="auto" w:fill="auto"/>
            <w:noWrap/>
            <w:vAlign w:val="bottom"/>
            <w:hideMark/>
          </w:tcPr>
          <w:p w14:paraId="7D07962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B30F" w14:textId="77777777" w:rsidR="00906B45" w:rsidRPr="00906B45" w:rsidRDefault="00906B45" w:rsidP="00447D11">
            <w:pPr>
              <w:jc w:val="left"/>
              <w:rPr>
                <w:i/>
                <w:iCs/>
              </w:rPr>
            </w:pPr>
            <w:r w:rsidRPr="00906B45">
              <w:rPr>
                <w:i/>
                <w:iCs/>
              </w:rPr>
              <w:t>Stafford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A0C34" w14:textId="77777777" w:rsidR="00906B45" w:rsidRPr="00906B45" w:rsidRDefault="00906B45" w:rsidP="00447D11">
            <w:pPr>
              <w:jc w:val="right"/>
              <w:rPr>
                <w:i/>
                <w:iCs/>
              </w:rPr>
            </w:pPr>
            <w:r w:rsidRPr="00906B45">
              <w:rPr>
                <w:i/>
                <w:iCs/>
              </w:rPr>
              <w:t>47</w:t>
            </w:r>
          </w:p>
        </w:tc>
      </w:tr>
      <w:tr w:rsidR="00906B45" w:rsidRPr="00906B45" w14:paraId="4D4F222B"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DAE6E" w14:textId="77777777" w:rsidR="00906B45" w:rsidRPr="00906B45" w:rsidRDefault="00906B45" w:rsidP="00447D11">
            <w:pPr>
              <w:jc w:val="left"/>
              <w:rPr>
                <w:i/>
                <w:iCs/>
              </w:rPr>
            </w:pPr>
            <w:r w:rsidRPr="00906B45">
              <w:rPr>
                <w:i/>
                <w:iCs/>
              </w:rPr>
              <w:t>Banyo</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97672" w14:textId="77777777" w:rsidR="00906B45" w:rsidRPr="00906B45" w:rsidRDefault="00906B45" w:rsidP="00447D11">
            <w:pPr>
              <w:jc w:val="right"/>
              <w:rPr>
                <w:i/>
                <w:iCs/>
              </w:rPr>
            </w:pPr>
            <w:r w:rsidRPr="00906B45">
              <w:rPr>
                <w:i/>
                <w:iCs/>
              </w:rPr>
              <w:t>25</w:t>
            </w:r>
          </w:p>
        </w:tc>
        <w:tc>
          <w:tcPr>
            <w:tcW w:w="221" w:type="dxa"/>
            <w:tcBorders>
              <w:top w:val="nil"/>
              <w:left w:val="single" w:sz="4" w:space="0" w:color="auto"/>
              <w:bottom w:val="nil"/>
              <w:right w:val="single" w:sz="4" w:space="0" w:color="auto"/>
            </w:tcBorders>
            <w:shd w:val="clear" w:color="auto" w:fill="auto"/>
            <w:noWrap/>
            <w:vAlign w:val="bottom"/>
            <w:hideMark/>
          </w:tcPr>
          <w:p w14:paraId="7491CE0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8C6FF" w14:textId="77777777" w:rsidR="00906B45" w:rsidRPr="00906B45" w:rsidRDefault="00906B45" w:rsidP="00447D11">
            <w:pPr>
              <w:jc w:val="left"/>
              <w:rPr>
                <w:i/>
                <w:iCs/>
              </w:rPr>
            </w:pPr>
            <w:r w:rsidRPr="00906B45">
              <w:rPr>
                <w:i/>
                <w:iCs/>
              </w:rPr>
              <w:t>Fig Tree Pocket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6D4D1" w14:textId="77777777" w:rsidR="00906B45" w:rsidRPr="00906B45" w:rsidRDefault="00906B45" w:rsidP="00447D11">
            <w:pPr>
              <w:jc w:val="right"/>
              <w:rPr>
                <w:i/>
                <w:iCs/>
              </w:rPr>
            </w:pPr>
            <w:r w:rsidRPr="00906B45">
              <w:rPr>
                <w:i/>
                <w:iCs/>
              </w:rPr>
              <w:t>14</w:t>
            </w:r>
          </w:p>
        </w:tc>
        <w:tc>
          <w:tcPr>
            <w:tcW w:w="222" w:type="dxa"/>
            <w:tcBorders>
              <w:top w:val="nil"/>
              <w:left w:val="single" w:sz="4" w:space="0" w:color="auto"/>
              <w:bottom w:val="nil"/>
              <w:right w:val="single" w:sz="4" w:space="0" w:color="auto"/>
            </w:tcBorders>
            <w:shd w:val="clear" w:color="auto" w:fill="auto"/>
            <w:noWrap/>
            <w:vAlign w:val="bottom"/>
            <w:hideMark/>
          </w:tcPr>
          <w:p w14:paraId="5EEF27E5"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A7175" w14:textId="77777777" w:rsidR="00906B45" w:rsidRPr="00906B45" w:rsidRDefault="00906B45" w:rsidP="00447D11">
            <w:pPr>
              <w:jc w:val="left"/>
              <w:rPr>
                <w:i/>
                <w:iCs/>
              </w:rPr>
            </w:pPr>
            <w:r w:rsidRPr="00906B45">
              <w:rPr>
                <w:i/>
                <w:iCs/>
              </w:rPr>
              <w:t>Milton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F533F" w14:textId="77777777" w:rsidR="00906B45" w:rsidRPr="00906B45" w:rsidRDefault="00906B45" w:rsidP="00447D11">
            <w:pPr>
              <w:jc w:val="right"/>
              <w:rPr>
                <w:i/>
                <w:iCs/>
              </w:rPr>
            </w:pPr>
            <w:r w:rsidRPr="00906B45">
              <w:rPr>
                <w:i/>
                <w:iCs/>
              </w:rPr>
              <w:t>34</w:t>
            </w:r>
          </w:p>
        </w:tc>
        <w:tc>
          <w:tcPr>
            <w:tcW w:w="222" w:type="dxa"/>
            <w:tcBorders>
              <w:top w:val="nil"/>
              <w:left w:val="single" w:sz="4" w:space="0" w:color="auto"/>
              <w:bottom w:val="nil"/>
              <w:right w:val="single" w:sz="4" w:space="0" w:color="auto"/>
            </w:tcBorders>
            <w:shd w:val="clear" w:color="auto" w:fill="auto"/>
            <w:noWrap/>
            <w:vAlign w:val="bottom"/>
            <w:hideMark/>
          </w:tcPr>
          <w:p w14:paraId="4269652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9D3F8" w14:textId="77777777" w:rsidR="00906B45" w:rsidRPr="00906B45" w:rsidRDefault="00906B45" w:rsidP="00447D11">
            <w:pPr>
              <w:jc w:val="left"/>
              <w:rPr>
                <w:i/>
                <w:iCs/>
              </w:rPr>
            </w:pPr>
            <w:r w:rsidRPr="00906B45">
              <w:rPr>
                <w:i/>
                <w:iCs/>
              </w:rPr>
              <w:t>Stafford Heights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5AC47" w14:textId="77777777" w:rsidR="00906B45" w:rsidRPr="00906B45" w:rsidRDefault="00906B45" w:rsidP="00447D11">
            <w:pPr>
              <w:jc w:val="right"/>
              <w:rPr>
                <w:i/>
                <w:iCs/>
              </w:rPr>
            </w:pPr>
            <w:r w:rsidRPr="00906B45">
              <w:rPr>
                <w:i/>
                <w:iCs/>
              </w:rPr>
              <w:t>26</w:t>
            </w:r>
          </w:p>
        </w:tc>
      </w:tr>
      <w:tr w:rsidR="00906B45" w:rsidRPr="00906B45" w14:paraId="65D11B91"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EA78E" w14:textId="77777777" w:rsidR="00906B45" w:rsidRPr="00906B45" w:rsidRDefault="00906B45" w:rsidP="00447D11">
            <w:pPr>
              <w:jc w:val="left"/>
              <w:rPr>
                <w:i/>
                <w:iCs/>
              </w:rPr>
            </w:pPr>
            <w:r w:rsidRPr="00906B45">
              <w:rPr>
                <w:i/>
                <w:iCs/>
              </w:rPr>
              <w:t>Bardon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CEEDEB" w14:textId="77777777" w:rsidR="00906B45" w:rsidRPr="00906B45" w:rsidRDefault="00906B45" w:rsidP="00447D11">
            <w:pPr>
              <w:jc w:val="right"/>
              <w:rPr>
                <w:i/>
                <w:iCs/>
              </w:rPr>
            </w:pPr>
            <w:r w:rsidRPr="00906B45">
              <w:rPr>
                <w:i/>
                <w:iCs/>
              </w:rPr>
              <w:t>22</w:t>
            </w:r>
          </w:p>
        </w:tc>
        <w:tc>
          <w:tcPr>
            <w:tcW w:w="221" w:type="dxa"/>
            <w:tcBorders>
              <w:top w:val="nil"/>
              <w:left w:val="single" w:sz="4" w:space="0" w:color="auto"/>
              <w:bottom w:val="nil"/>
              <w:right w:val="single" w:sz="4" w:space="0" w:color="auto"/>
            </w:tcBorders>
            <w:shd w:val="clear" w:color="auto" w:fill="auto"/>
            <w:noWrap/>
            <w:vAlign w:val="bottom"/>
            <w:hideMark/>
          </w:tcPr>
          <w:p w14:paraId="5C8A299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6B2C53" w14:textId="77777777" w:rsidR="00906B45" w:rsidRPr="00906B45" w:rsidRDefault="00906B45" w:rsidP="00447D11">
            <w:pPr>
              <w:jc w:val="left"/>
              <w:rPr>
                <w:i/>
                <w:iCs/>
              </w:rPr>
            </w:pPr>
            <w:r w:rsidRPr="00906B45">
              <w:rPr>
                <w:i/>
                <w:iCs/>
              </w:rPr>
              <w:t>Fitzgibbon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04026"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4DF9BD0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5C3D6" w14:textId="77777777" w:rsidR="00906B45" w:rsidRPr="00906B45" w:rsidRDefault="00906B45" w:rsidP="00447D11">
            <w:pPr>
              <w:jc w:val="left"/>
              <w:rPr>
                <w:i/>
                <w:iCs/>
              </w:rPr>
            </w:pPr>
            <w:r w:rsidRPr="00906B45">
              <w:rPr>
                <w:i/>
                <w:iCs/>
              </w:rPr>
              <w:t>Mitchelton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699BF" w14:textId="77777777" w:rsidR="00906B45" w:rsidRPr="00906B45" w:rsidRDefault="00906B45" w:rsidP="00447D11">
            <w:pPr>
              <w:jc w:val="right"/>
              <w:rPr>
                <w:i/>
                <w:iCs/>
              </w:rPr>
            </w:pPr>
            <w:r w:rsidRPr="00906B45">
              <w:rPr>
                <w:i/>
                <w:iCs/>
              </w:rPr>
              <w:t>26</w:t>
            </w:r>
          </w:p>
        </w:tc>
        <w:tc>
          <w:tcPr>
            <w:tcW w:w="222" w:type="dxa"/>
            <w:tcBorders>
              <w:top w:val="nil"/>
              <w:left w:val="single" w:sz="4" w:space="0" w:color="auto"/>
              <w:bottom w:val="nil"/>
              <w:right w:val="single" w:sz="4" w:space="0" w:color="auto"/>
            </w:tcBorders>
            <w:shd w:val="clear" w:color="auto" w:fill="auto"/>
            <w:noWrap/>
            <w:vAlign w:val="bottom"/>
            <w:hideMark/>
          </w:tcPr>
          <w:p w14:paraId="1505064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EF1F3" w14:textId="77777777" w:rsidR="00906B45" w:rsidRPr="00906B45" w:rsidRDefault="00906B45" w:rsidP="00447D11">
            <w:pPr>
              <w:jc w:val="left"/>
              <w:rPr>
                <w:i/>
                <w:iCs/>
              </w:rPr>
            </w:pPr>
            <w:r w:rsidRPr="00906B45">
              <w:rPr>
                <w:i/>
                <w:iCs/>
              </w:rPr>
              <w:t>Stretton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24EE27" w14:textId="77777777" w:rsidR="00906B45" w:rsidRPr="00906B45" w:rsidRDefault="00906B45" w:rsidP="00447D11">
            <w:pPr>
              <w:jc w:val="right"/>
              <w:rPr>
                <w:i/>
                <w:iCs/>
              </w:rPr>
            </w:pPr>
            <w:r w:rsidRPr="00906B45">
              <w:rPr>
                <w:i/>
                <w:iCs/>
              </w:rPr>
              <w:t>10</w:t>
            </w:r>
          </w:p>
        </w:tc>
      </w:tr>
      <w:tr w:rsidR="00906B45" w:rsidRPr="00906B45" w14:paraId="37128086"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1B7BDE" w14:textId="77777777" w:rsidR="00906B45" w:rsidRPr="00906B45" w:rsidRDefault="00906B45" w:rsidP="00447D11">
            <w:pPr>
              <w:jc w:val="left"/>
              <w:rPr>
                <w:i/>
                <w:iCs/>
              </w:rPr>
            </w:pPr>
            <w:r w:rsidRPr="00906B45">
              <w:rPr>
                <w:i/>
                <w:iCs/>
              </w:rPr>
              <w:t>Bellbowrie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BC699" w14:textId="77777777" w:rsidR="00906B45" w:rsidRPr="00906B45" w:rsidRDefault="00906B45" w:rsidP="00447D11">
            <w:pPr>
              <w:jc w:val="right"/>
              <w:rPr>
                <w:i/>
                <w:iCs/>
              </w:rPr>
            </w:pPr>
            <w:r w:rsidRPr="00906B45">
              <w:rPr>
                <w:i/>
                <w:iCs/>
              </w:rPr>
              <w:t>16</w:t>
            </w:r>
          </w:p>
        </w:tc>
        <w:tc>
          <w:tcPr>
            <w:tcW w:w="221" w:type="dxa"/>
            <w:tcBorders>
              <w:top w:val="nil"/>
              <w:left w:val="single" w:sz="4" w:space="0" w:color="auto"/>
              <w:bottom w:val="nil"/>
              <w:right w:val="single" w:sz="4" w:space="0" w:color="auto"/>
            </w:tcBorders>
            <w:shd w:val="clear" w:color="auto" w:fill="auto"/>
            <w:noWrap/>
            <w:vAlign w:val="bottom"/>
            <w:hideMark/>
          </w:tcPr>
          <w:p w14:paraId="28AE91F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31F14" w14:textId="77777777" w:rsidR="00906B45" w:rsidRPr="00906B45" w:rsidRDefault="00906B45" w:rsidP="00447D11">
            <w:pPr>
              <w:jc w:val="left"/>
              <w:rPr>
                <w:i/>
                <w:iCs/>
              </w:rPr>
            </w:pPr>
            <w:r w:rsidRPr="00906B45">
              <w:rPr>
                <w:i/>
                <w:iCs/>
              </w:rPr>
              <w:t>Forest Lake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C1462" w14:textId="77777777" w:rsidR="00906B45" w:rsidRPr="00906B45" w:rsidRDefault="00906B45" w:rsidP="00447D11">
            <w:pPr>
              <w:jc w:val="right"/>
              <w:rPr>
                <w:i/>
                <w:iCs/>
              </w:rPr>
            </w:pPr>
            <w:r w:rsidRPr="00906B45">
              <w:rPr>
                <w:i/>
                <w:iCs/>
              </w:rPr>
              <w:t>69</w:t>
            </w:r>
          </w:p>
        </w:tc>
        <w:tc>
          <w:tcPr>
            <w:tcW w:w="222" w:type="dxa"/>
            <w:tcBorders>
              <w:top w:val="nil"/>
              <w:left w:val="single" w:sz="4" w:space="0" w:color="auto"/>
              <w:bottom w:val="nil"/>
              <w:right w:val="single" w:sz="4" w:space="0" w:color="auto"/>
            </w:tcBorders>
            <w:shd w:val="clear" w:color="auto" w:fill="auto"/>
            <w:noWrap/>
            <w:vAlign w:val="bottom"/>
            <w:hideMark/>
          </w:tcPr>
          <w:p w14:paraId="1F56F6C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6F268" w14:textId="77777777" w:rsidR="00906B45" w:rsidRPr="00906B45" w:rsidRDefault="00906B45" w:rsidP="00447D11">
            <w:pPr>
              <w:jc w:val="left"/>
              <w:rPr>
                <w:i/>
                <w:iCs/>
              </w:rPr>
            </w:pPr>
            <w:r w:rsidRPr="00906B45">
              <w:rPr>
                <w:i/>
                <w:iCs/>
              </w:rPr>
              <w:t>Moggill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E7B1D" w14:textId="77777777" w:rsidR="00906B45" w:rsidRPr="00906B45" w:rsidRDefault="00906B45" w:rsidP="00447D11">
            <w:pPr>
              <w:jc w:val="right"/>
              <w:rPr>
                <w:i/>
                <w:iCs/>
              </w:rPr>
            </w:pPr>
            <w:r w:rsidRPr="00906B45">
              <w:rPr>
                <w:i/>
                <w:iCs/>
              </w:rPr>
              <w:t>6</w:t>
            </w:r>
          </w:p>
        </w:tc>
        <w:tc>
          <w:tcPr>
            <w:tcW w:w="222" w:type="dxa"/>
            <w:tcBorders>
              <w:top w:val="nil"/>
              <w:left w:val="single" w:sz="4" w:space="0" w:color="auto"/>
              <w:bottom w:val="nil"/>
              <w:right w:val="single" w:sz="4" w:space="0" w:color="auto"/>
            </w:tcBorders>
            <w:shd w:val="clear" w:color="auto" w:fill="auto"/>
            <w:noWrap/>
            <w:vAlign w:val="bottom"/>
            <w:hideMark/>
          </w:tcPr>
          <w:p w14:paraId="6E55E09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732D6" w14:textId="77777777" w:rsidR="00906B45" w:rsidRPr="00906B45" w:rsidRDefault="00906B45" w:rsidP="00447D11">
            <w:pPr>
              <w:jc w:val="left"/>
              <w:rPr>
                <w:i/>
                <w:iCs/>
              </w:rPr>
            </w:pPr>
            <w:r w:rsidRPr="00906B45">
              <w:rPr>
                <w:i/>
                <w:iCs/>
              </w:rPr>
              <w:t>Sumner</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863E58" w14:textId="77777777" w:rsidR="00906B45" w:rsidRPr="00906B45" w:rsidRDefault="00906B45" w:rsidP="00447D11">
            <w:pPr>
              <w:jc w:val="right"/>
              <w:rPr>
                <w:i/>
                <w:iCs/>
              </w:rPr>
            </w:pPr>
            <w:r w:rsidRPr="00906B45">
              <w:rPr>
                <w:i/>
                <w:iCs/>
              </w:rPr>
              <w:t>4</w:t>
            </w:r>
          </w:p>
        </w:tc>
      </w:tr>
      <w:tr w:rsidR="00906B45" w:rsidRPr="00906B45" w14:paraId="761A971B"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96441" w14:textId="77777777" w:rsidR="00906B45" w:rsidRPr="00906B45" w:rsidRDefault="00906B45" w:rsidP="00447D11">
            <w:pPr>
              <w:jc w:val="left"/>
              <w:rPr>
                <w:i/>
                <w:iCs/>
              </w:rPr>
            </w:pPr>
            <w:r w:rsidRPr="00906B45">
              <w:rPr>
                <w:i/>
                <w:iCs/>
              </w:rPr>
              <w:t>Belmont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E7E7B5" w14:textId="77777777" w:rsidR="00906B45" w:rsidRPr="00906B45" w:rsidRDefault="00906B45" w:rsidP="00447D11">
            <w:pPr>
              <w:jc w:val="right"/>
              <w:rPr>
                <w:i/>
                <w:iCs/>
              </w:rPr>
            </w:pPr>
            <w:r w:rsidRPr="00906B45">
              <w:rPr>
                <w:i/>
                <w:iCs/>
              </w:rPr>
              <w:t>15</w:t>
            </w:r>
          </w:p>
        </w:tc>
        <w:tc>
          <w:tcPr>
            <w:tcW w:w="221" w:type="dxa"/>
            <w:tcBorders>
              <w:top w:val="nil"/>
              <w:left w:val="single" w:sz="4" w:space="0" w:color="auto"/>
              <w:bottom w:val="nil"/>
              <w:right w:val="single" w:sz="4" w:space="0" w:color="auto"/>
            </w:tcBorders>
            <w:shd w:val="clear" w:color="auto" w:fill="auto"/>
            <w:noWrap/>
            <w:vAlign w:val="bottom"/>
            <w:hideMark/>
          </w:tcPr>
          <w:p w14:paraId="04B0D94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C606C" w14:textId="77777777" w:rsidR="00906B45" w:rsidRPr="00906B45" w:rsidRDefault="00906B45" w:rsidP="00447D11">
            <w:pPr>
              <w:jc w:val="left"/>
              <w:rPr>
                <w:i/>
                <w:iCs/>
              </w:rPr>
            </w:pPr>
            <w:r w:rsidRPr="00906B45">
              <w:rPr>
                <w:i/>
                <w:iCs/>
              </w:rPr>
              <w:t>Fortitude Valley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5BCABB" w14:textId="77777777" w:rsidR="00906B45" w:rsidRPr="00906B45" w:rsidRDefault="00906B45" w:rsidP="00447D11">
            <w:pPr>
              <w:jc w:val="right"/>
              <w:rPr>
                <w:i/>
                <w:iCs/>
              </w:rPr>
            </w:pPr>
            <w:r w:rsidRPr="00906B45">
              <w:rPr>
                <w:i/>
                <w:iCs/>
              </w:rPr>
              <w:t>79</w:t>
            </w:r>
          </w:p>
        </w:tc>
        <w:tc>
          <w:tcPr>
            <w:tcW w:w="222" w:type="dxa"/>
            <w:tcBorders>
              <w:top w:val="nil"/>
              <w:left w:val="single" w:sz="4" w:space="0" w:color="auto"/>
              <w:bottom w:val="nil"/>
              <w:right w:val="single" w:sz="4" w:space="0" w:color="auto"/>
            </w:tcBorders>
            <w:shd w:val="clear" w:color="auto" w:fill="auto"/>
            <w:noWrap/>
            <w:vAlign w:val="bottom"/>
            <w:hideMark/>
          </w:tcPr>
          <w:p w14:paraId="377D23F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90E12" w14:textId="77777777" w:rsidR="00906B45" w:rsidRPr="00906B45" w:rsidRDefault="00906B45" w:rsidP="00447D11">
            <w:pPr>
              <w:jc w:val="left"/>
              <w:rPr>
                <w:i/>
                <w:iCs/>
              </w:rPr>
            </w:pPr>
            <w:r w:rsidRPr="00906B45">
              <w:rPr>
                <w:i/>
                <w:iCs/>
              </w:rPr>
              <w:t>Moorooka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DBED9" w14:textId="77777777" w:rsidR="00906B45" w:rsidRPr="00906B45" w:rsidRDefault="00906B45" w:rsidP="00447D11">
            <w:pPr>
              <w:jc w:val="right"/>
              <w:rPr>
                <w:i/>
                <w:iCs/>
              </w:rPr>
            </w:pPr>
            <w:r w:rsidRPr="00906B45">
              <w:rPr>
                <w:i/>
                <w:iCs/>
              </w:rPr>
              <w:t>40</w:t>
            </w:r>
          </w:p>
        </w:tc>
        <w:tc>
          <w:tcPr>
            <w:tcW w:w="222" w:type="dxa"/>
            <w:tcBorders>
              <w:top w:val="nil"/>
              <w:left w:val="single" w:sz="4" w:space="0" w:color="auto"/>
              <w:bottom w:val="nil"/>
              <w:right w:val="single" w:sz="4" w:space="0" w:color="auto"/>
            </w:tcBorders>
            <w:shd w:val="clear" w:color="auto" w:fill="auto"/>
            <w:noWrap/>
            <w:vAlign w:val="bottom"/>
            <w:hideMark/>
          </w:tcPr>
          <w:p w14:paraId="248F83C5"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ED67D" w14:textId="77777777" w:rsidR="00906B45" w:rsidRPr="00906B45" w:rsidRDefault="00906B45" w:rsidP="00447D11">
            <w:pPr>
              <w:jc w:val="left"/>
              <w:rPr>
                <w:i/>
                <w:iCs/>
              </w:rPr>
            </w:pPr>
            <w:r w:rsidRPr="00906B45">
              <w:rPr>
                <w:i/>
                <w:iCs/>
              </w:rPr>
              <w:t>Sunnybank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73C8C" w14:textId="77777777" w:rsidR="00906B45" w:rsidRPr="00906B45" w:rsidRDefault="00906B45" w:rsidP="00447D11">
            <w:pPr>
              <w:jc w:val="right"/>
              <w:rPr>
                <w:i/>
                <w:iCs/>
              </w:rPr>
            </w:pPr>
            <w:r w:rsidRPr="00906B45">
              <w:rPr>
                <w:i/>
                <w:iCs/>
              </w:rPr>
              <w:t>38</w:t>
            </w:r>
          </w:p>
        </w:tc>
      </w:tr>
      <w:tr w:rsidR="00906B45" w:rsidRPr="00906B45" w14:paraId="3CF61BE1"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3D540" w14:textId="77777777" w:rsidR="00906B45" w:rsidRPr="00906B45" w:rsidRDefault="00906B45" w:rsidP="00447D11">
            <w:pPr>
              <w:jc w:val="left"/>
              <w:rPr>
                <w:i/>
                <w:iCs/>
              </w:rPr>
            </w:pPr>
            <w:r w:rsidRPr="00906B45">
              <w:rPr>
                <w:i/>
                <w:iCs/>
              </w:rPr>
              <w:t>Boondall</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8EE8F" w14:textId="77777777" w:rsidR="00906B45" w:rsidRPr="00906B45" w:rsidRDefault="00906B45" w:rsidP="00447D11">
            <w:pPr>
              <w:jc w:val="right"/>
              <w:rPr>
                <w:i/>
                <w:iCs/>
              </w:rPr>
            </w:pPr>
            <w:r w:rsidRPr="00906B45">
              <w:rPr>
                <w:i/>
                <w:iCs/>
              </w:rPr>
              <w:t>50</w:t>
            </w:r>
          </w:p>
        </w:tc>
        <w:tc>
          <w:tcPr>
            <w:tcW w:w="221" w:type="dxa"/>
            <w:tcBorders>
              <w:top w:val="nil"/>
              <w:left w:val="single" w:sz="4" w:space="0" w:color="auto"/>
              <w:bottom w:val="nil"/>
              <w:right w:val="single" w:sz="4" w:space="0" w:color="auto"/>
            </w:tcBorders>
            <w:shd w:val="clear" w:color="auto" w:fill="auto"/>
            <w:noWrap/>
            <w:vAlign w:val="bottom"/>
            <w:hideMark/>
          </w:tcPr>
          <w:p w14:paraId="23A4DCF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8A55" w14:textId="77777777" w:rsidR="00906B45" w:rsidRPr="00906B45" w:rsidRDefault="00906B45" w:rsidP="00447D11">
            <w:pPr>
              <w:jc w:val="left"/>
              <w:rPr>
                <w:i/>
                <w:iCs/>
              </w:rPr>
            </w:pPr>
            <w:r w:rsidRPr="00906B45">
              <w:rPr>
                <w:i/>
                <w:iCs/>
              </w:rPr>
              <w:t>Gaythorne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0A4DD" w14:textId="77777777" w:rsidR="00906B45" w:rsidRPr="00906B45" w:rsidRDefault="00906B45" w:rsidP="00447D11">
            <w:pPr>
              <w:jc w:val="right"/>
              <w:rPr>
                <w:i/>
                <w:iCs/>
              </w:rPr>
            </w:pPr>
            <w:r w:rsidRPr="00906B45">
              <w:rPr>
                <w:i/>
                <w:iCs/>
              </w:rPr>
              <w:t>11</w:t>
            </w:r>
          </w:p>
        </w:tc>
        <w:tc>
          <w:tcPr>
            <w:tcW w:w="222" w:type="dxa"/>
            <w:tcBorders>
              <w:top w:val="nil"/>
              <w:left w:val="single" w:sz="4" w:space="0" w:color="auto"/>
              <w:bottom w:val="nil"/>
              <w:right w:val="single" w:sz="4" w:space="0" w:color="auto"/>
            </w:tcBorders>
            <w:shd w:val="clear" w:color="auto" w:fill="auto"/>
            <w:noWrap/>
            <w:vAlign w:val="bottom"/>
            <w:hideMark/>
          </w:tcPr>
          <w:p w14:paraId="6C717EC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D051" w14:textId="77777777" w:rsidR="00906B45" w:rsidRPr="00906B45" w:rsidRDefault="00906B45" w:rsidP="00447D11">
            <w:pPr>
              <w:jc w:val="left"/>
              <w:rPr>
                <w:i/>
                <w:iCs/>
              </w:rPr>
            </w:pPr>
            <w:r w:rsidRPr="00906B45">
              <w:rPr>
                <w:i/>
                <w:iCs/>
              </w:rPr>
              <w:t>Morningside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599176" w14:textId="77777777" w:rsidR="00906B45" w:rsidRPr="00906B45" w:rsidRDefault="00906B45" w:rsidP="00447D11">
            <w:pPr>
              <w:jc w:val="right"/>
              <w:rPr>
                <w:i/>
                <w:iCs/>
              </w:rPr>
            </w:pPr>
            <w:r w:rsidRPr="00906B45">
              <w:rPr>
                <w:i/>
                <w:iCs/>
              </w:rPr>
              <w:t>34</w:t>
            </w:r>
          </w:p>
        </w:tc>
        <w:tc>
          <w:tcPr>
            <w:tcW w:w="222" w:type="dxa"/>
            <w:tcBorders>
              <w:top w:val="nil"/>
              <w:left w:val="single" w:sz="4" w:space="0" w:color="auto"/>
              <w:bottom w:val="nil"/>
              <w:right w:val="single" w:sz="4" w:space="0" w:color="auto"/>
            </w:tcBorders>
            <w:shd w:val="clear" w:color="auto" w:fill="auto"/>
            <w:noWrap/>
            <w:vAlign w:val="bottom"/>
            <w:hideMark/>
          </w:tcPr>
          <w:p w14:paraId="5D2E3422"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2D524" w14:textId="77777777" w:rsidR="00906B45" w:rsidRPr="00906B45" w:rsidRDefault="00906B45" w:rsidP="00447D11">
            <w:pPr>
              <w:jc w:val="left"/>
              <w:rPr>
                <w:i/>
                <w:iCs/>
              </w:rPr>
            </w:pPr>
            <w:r w:rsidRPr="00906B45">
              <w:rPr>
                <w:i/>
                <w:iCs/>
              </w:rPr>
              <w:t>Sunnybank Hills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7A949" w14:textId="77777777" w:rsidR="00906B45" w:rsidRPr="00906B45" w:rsidRDefault="00906B45" w:rsidP="00447D11">
            <w:pPr>
              <w:jc w:val="right"/>
              <w:rPr>
                <w:i/>
                <w:iCs/>
              </w:rPr>
            </w:pPr>
            <w:r w:rsidRPr="00906B45">
              <w:rPr>
                <w:i/>
                <w:iCs/>
              </w:rPr>
              <w:t>44</w:t>
            </w:r>
          </w:p>
        </w:tc>
      </w:tr>
      <w:tr w:rsidR="00906B45" w:rsidRPr="00906B45" w14:paraId="250C95F0"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984FB8" w14:textId="77777777" w:rsidR="00906B45" w:rsidRPr="00906B45" w:rsidRDefault="00906B45" w:rsidP="00447D11">
            <w:pPr>
              <w:jc w:val="left"/>
              <w:rPr>
                <w:i/>
                <w:iCs/>
              </w:rPr>
            </w:pPr>
            <w:r w:rsidRPr="00906B45">
              <w:rPr>
                <w:i/>
                <w:iCs/>
              </w:rPr>
              <w:t>Bowen Hills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71C8A" w14:textId="77777777" w:rsidR="00906B45" w:rsidRPr="00906B45" w:rsidRDefault="00906B45" w:rsidP="00447D11">
            <w:pPr>
              <w:jc w:val="right"/>
              <w:rPr>
                <w:i/>
                <w:iCs/>
              </w:rPr>
            </w:pPr>
            <w:r w:rsidRPr="00906B45">
              <w:rPr>
                <w:i/>
                <w:iCs/>
              </w:rPr>
              <w:t>26</w:t>
            </w:r>
          </w:p>
        </w:tc>
        <w:tc>
          <w:tcPr>
            <w:tcW w:w="221" w:type="dxa"/>
            <w:tcBorders>
              <w:top w:val="nil"/>
              <w:left w:val="single" w:sz="4" w:space="0" w:color="auto"/>
              <w:bottom w:val="nil"/>
              <w:right w:val="single" w:sz="4" w:space="0" w:color="auto"/>
            </w:tcBorders>
            <w:shd w:val="clear" w:color="auto" w:fill="auto"/>
            <w:noWrap/>
            <w:vAlign w:val="bottom"/>
            <w:hideMark/>
          </w:tcPr>
          <w:p w14:paraId="5B4E93AD"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440DE" w14:textId="77777777" w:rsidR="00906B45" w:rsidRPr="00906B45" w:rsidRDefault="00906B45" w:rsidP="00447D11">
            <w:pPr>
              <w:jc w:val="left"/>
              <w:rPr>
                <w:i/>
                <w:iCs/>
              </w:rPr>
            </w:pPr>
            <w:r w:rsidRPr="00906B45">
              <w:rPr>
                <w:i/>
                <w:iCs/>
              </w:rPr>
              <w:t>Geebung</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96981" w14:textId="77777777" w:rsidR="00906B45" w:rsidRPr="00906B45" w:rsidRDefault="00906B45" w:rsidP="00447D11">
            <w:pPr>
              <w:jc w:val="right"/>
              <w:rPr>
                <w:i/>
                <w:iCs/>
              </w:rPr>
            </w:pPr>
            <w:r w:rsidRPr="00906B45">
              <w:rPr>
                <w:i/>
                <w:iCs/>
              </w:rPr>
              <w:t>19</w:t>
            </w:r>
          </w:p>
        </w:tc>
        <w:tc>
          <w:tcPr>
            <w:tcW w:w="222" w:type="dxa"/>
            <w:tcBorders>
              <w:top w:val="nil"/>
              <w:left w:val="single" w:sz="4" w:space="0" w:color="auto"/>
              <w:bottom w:val="nil"/>
              <w:right w:val="single" w:sz="4" w:space="0" w:color="auto"/>
            </w:tcBorders>
            <w:shd w:val="clear" w:color="auto" w:fill="auto"/>
            <w:noWrap/>
            <w:vAlign w:val="bottom"/>
            <w:hideMark/>
          </w:tcPr>
          <w:p w14:paraId="1011403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93B1" w14:textId="77777777" w:rsidR="00906B45" w:rsidRPr="00906B45" w:rsidRDefault="00906B45" w:rsidP="00447D11">
            <w:pPr>
              <w:jc w:val="left"/>
              <w:rPr>
                <w:i/>
                <w:iCs/>
              </w:rPr>
            </w:pPr>
            <w:r w:rsidRPr="00906B45">
              <w:rPr>
                <w:i/>
                <w:iCs/>
              </w:rPr>
              <w:t>Mount Gravatt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039DA1"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43C3096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C602D" w14:textId="77777777" w:rsidR="00906B45" w:rsidRPr="00906B45" w:rsidRDefault="00906B45" w:rsidP="00447D11">
            <w:pPr>
              <w:jc w:val="left"/>
              <w:rPr>
                <w:i/>
                <w:iCs/>
              </w:rPr>
            </w:pPr>
            <w:r w:rsidRPr="00906B45">
              <w:rPr>
                <w:i/>
                <w:iCs/>
              </w:rPr>
              <w:t>Taigum</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27B30" w14:textId="77777777" w:rsidR="00906B45" w:rsidRPr="00906B45" w:rsidRDefault="00906B45" w:rsidP="00447D11">
            <w:pPr>
              <w:jc w:val="right"/>
              <w:rPr>
                <w:i/>
                <w:iCs/>
              </w:rPr>
            </w:pPr>
            <w:r w:rsidRPr="00906B45">
              <w:rPr>
                <w:i/>
                <w:iCs/>
              </w:rPr>
              <w:t>16</w:t>
            </w:r>
          </w:p>
        </w:tc>
      </w:tr>
      <w:tr w:rsidR="00906B45" w:rsidRPr="00906B45" w14:paraId="6AF2333B"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0E62F" w14:textId="77777777" w:rsidR="00906B45" w:rsidRPr="00906B45" w:rsidRDefault="00906B45" w:rsidP="00447D11">
            <w:pPr>
              <w:jc w:val="left"/>
              <w:rPr>
                <w:i/>
                <w:iCs/>
              </w:rPr>
            </w:pPr>
            <w:r w:rsidRPr="00906B45">
              <w:rPr>
                <w:i/>
                <w:iCs/>
              </w:rPr>
              <w:t>Bracken Ridge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EB9CA6" w14:textId="77777777" w:rsidR="00906B45" w:rsidRPr="00906B45" w:rsidRDefault="00906B45" w:rsidP="00447D11">
            <w:pPr>
              <w:jc w:val="right"/>
              <w:rPr>
                <w:i/>
                <w:iCs/>
              </w:rPr>
            </w:pPr>
            <w:r w:rsidRPr="00906B45">
              <w:rPr>
                <w:i/>
                <w:iCs/>
              </w:rPr>
              <w:t>74</w:t>
            </w:r>
          </w:p>
        </w:tc>
        <w:tc>
          <w:tcPr>
            <w:tcW w:w="221" w:type="dxa"/>
            <w:tcBorders>
              <w:top w:val="nil"/>
              <w:left w:val="single" w:sz="4" w:space="0" w:color="auto"/>
              <w:bottom w:val="nil"/>
              <w:right w:val="single" w:sz="4" w:space="0" w:color="auto"/>
            </w:tcBorders>
            <w:shd w:val="clear" w:color="auto" w:fill="auto"/>
            <w:noWrap/>
            <w:vAlign w:val="bottom"/>
            <w:hideMark/>
          </w:tcPr>
          <w:p w14:paraId="1DE564A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2EDB4" w14:textId="77777777" w:rsidR="00906B45" w:rsidRPr="00906B45" w:rsidRDefault="00906B45" w:rsidP="00447D11">
            <w:pPr>
              <w:jc w:val="left"/>
              <w:rPr>
                <w:i/>
                <w:iCs/>
              </w:rPr>
            </w:pPr>
            <w:r w:rsidRPr="00906B45">
              <w:rPr>
                <w:i/>
                <w:iCs/>
              </w:rPr>
              <w:t>Gordon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5CB1C" w14:textId="77777777" w:rsidR="00906B45" w:rsidRPr="00906B45" w:rsidRDefault="00906B45" w:rsidP="00447D11">
            <w:pPr>
              <w:jc w:val="right"/>
              <w:rPr>
                <w:i/>
                <w:iCs/>
              </w:rPr>
            </w:pPr>
            <w:r w:rsidRPr="00906B45">
              <w:rPr>
                <w:i/>
                <w:iCs/>
              </w:rPr>
              <w:t>18</w:t>
            </w:r>
          </w:p>
        </w:tc>
        <w:tc>
          <w:tcPr>
            <w:tcW w:w="222" w:type="dxa"/>
            <w:tcBorders>
              <w:top w:val="nil"/>
              <w:left w:val="single" w:sz="4" w:space="0" w:color="auto"/>
              <w:bottom w:val="nil"/>
              <w:right w:val="single" w:sz="4" w:space="0" w:color="auto"/>
            </w:tcBorders>
            <w:shd w:val="clear" w:color="auto" w:fill="auto"/>
            <w:noWrap/>
            <w:vAlign w:val="bottom"/>
            <w:hideMark/>
          </w:tcPr>
          <w:p w14:paraId="4DFDDE4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4C287" w14:textId="77777777" w:rsidR="00906B45" w:rsidRPr="00906B45" w:rsidRDefault="00906B45" w:rsidP="00447D11">
            <w:pPr>
              <w:jc w:val="left"/>
              <w:rPr>
                <w:i/>
                <w:iCs/>
              </w:rPr>
            </w:pPr>
            <w:r w:rsidRPr="00906B45">
              <w:rPr>
                <w:i/>
                <w:iCs/>
              </w:rPr>
              <w:t>Mount Gravatt East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E77722" w14:textId="77777777" w:rsidR="00906B45" w:rsidRPr="00906B45" w:rsidRDefault="00906B45" w:rsidP="00447D11">
            <w:pPr>
              <w:jc w:val="right"/>
              <w:rPr>
                <w:i/>
                <w:iCs/>
              </w:rPr>
            </w:pPr>
            <w:r w:rsidRPr="00906B45">
              <w:rPr>
                <w:i/>
                <w:iCs/>
              </w:rPr>
              <w:t>34</w:t>
            </w:r>
          </w:p>
        </w:tc>
        <w:tc>
          <w:tcPr>
            <w:tcW w:w="222" w:type="dxa"/>
            <w:tcBorders>
              <w:top w:val="nil"/>
              <w:left w:val="single" w:sz="4" w:space="0" w:color="auto"/>
              <w:bottom w:val="nil"/>
              <w:right w:val="single" w:sz="4" w:space="0" w:color="auto"/>
            </w:tcBorders>
            <w:shd w:val="clear" w:color="auto" w:fill="auto"/>
            <w:noWrap/>
            <w:vAlign w:val="bottom"/>
            <w:hideMark/>
          </w:tcPr>
          <w:p w14:paraId="69D20EC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D76FB" w14:textId="77777777" w:rsidR="00906B45" w:rsidRPr="00906B45" w:rsidRDefault="00906B45" w:rsidP="00447D11">
            <w:pPr>
              <w:jc w:val="left"/>
              <w:rPr>
                <w:i/>
                <w:iCs/>
              </w:rPr>
            </w:pPr>
            <w:r w:rsidRPr="00906B45">
              <w:rPr>
                <w:i/>
                <w:iCs/>
              </w:rPr>
              <w:t>Taringa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1A45BC" w14:textId="77777777" w:rsidR="00906B45" w:rsidRPr="00906B45" w:rsidRDefault="00906B45" w:rsidP="00447D11">
            <w:pPr>
              <w:jc w:val="right"/>
              <w:rPr>
                <w:i/>
                <w:iCs/>
              </w:rPr>
            </w:pPr>
            <w:r w:rsidRPr="00906B45">
              <w:rPr>
                <w:i/>
                <w:iCs/>
              </w:rPr>
              <w:t>26</w:t>
            </w:r>
          </w:p>
        </w:tc>
      </w:tr>
      <w:tr w:rsidR="00906B45" w:rsidRPr="00906B45" w14:paraId="4F9B610D"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45AE3" w14:textId="77777777" w:rsidR="00906B45" w:rsidRPr="00906B45" w:rsidRDefault="00906B45" w:rsidP="00447D11">
            <w:pPr>
              <w:jc w:val="left"/>
              <w:rPr>
                <w:i/>
                <w:iCs/>
              </w:rPr>
            </w:pPr>
            <w:r w:rsidRPr="00906B45">
              <w:rPr>
                <w:i/>
                <w:iCs/>
              </w:rPr>
              <w:t>Bridgeman Downs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FAB6F" w14:textId="77777777" w:rsidR="00906B45" w:rsidRPr="00906B45" w:rsidRDefault="00906B45" w:rsidP="00447D11">
            <w:pPr>
              <w:jc w:val="right"/>
              <w:rPr>
                <w:i/>
                <w:iCs/>
              </w:rPr>
            </w:pPr>
            <w:r w:rsidRPr="00906B45">
              <w:rPr>
                <w:i/>
                <w:iCs/>
              </w:rPr>
              <w:t>17</w:t>
            </w:r>
          </w:p>
        </w:tc>
        <w:tc>
          <w:tcPr>
            <w:tcW w:w="221" w:type="dxa"/>
            <w:tcBorders>
              <w:top w:val="nil"/>
              <w:left w:val="single" w:sz="4" w:space="0" w:color="auto"/>
              <w:bottom w:val="nil"/>
              <w:right w:val="single" w:sz="4" w:space="0" w:color="auto"/>
            </w:tcBorders>
            <w:shd w:val="clear" w:color="auto" w:fill="auto"/>
            <w:noWrap/>
            <w:vAlign w:val="bottom"/>
            <w:hideMark/>
          </w:tcPr>
          <w:p w14:paraId="19A06332"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A2C89" w14:textId="77777777" w:rsidR="00906B45" w:rsidRPr="00906B45" w:rsidRDefault="00906B45" w:rsidP="00447D11">
            <w:pPr>
              <w:jc w:val="left"/>
              <w:rPr>
                <w:i/>
                <w:iCs/>
              </w:rPr>
            </w:pPr>
            <w:r w:rsidRPr="00906B45">
              <w:rPr>
                <w:i/>
                <w:iCs/>
              </w:rPr>
              <w:t>Graceville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B6686" w14:textId="77777777" w:rsidR="00906B45" w:rsidRPr="00906B45" w:rsidRDefault="00906B45" w:rsidP="00447D11">
            <w:pPr>
              <w:jc w:val="right"/>
              <w:rPr>
                <w:i/>
                <w:iCs/>
              </w:rPr>
            </w:pPr>
            <w:r w:rsidRPr="00906B45">
              <w:rPr>
                <w:i/>
                <w:iCs/>
              </w:rPr>
              <w:t>36</w:t>
            </w:r>
          </w:p>
        </w:tc>
        <w:tc>
          <w:tcPr>
            <w:tcW w:w="222" w:type="dxa"/>
            <w:tcBorders>
              <w:top w:val="nil"/>
              <w:left w:val="single" w:sz="4" w:space="0" w:color="auto"/>
              <w:bottom w:val="nil"/>
              <w:right w:val="single" w:sz="4" w:space="0" w:color="auto"/>
            </w:tcBorders>
            <w:shd w:val="clear" w:color="auto" w:fill="auto"/>
            <w:noWrap/>
            <w:vAlign w:val="bottom"/>
            <w:hideMark/>
          </w:tcPr>
          <w:p w14:paraId="0B790BF5"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C7159" w14:textId="77777777" w:rsidR="00906B45" w:rsidRPr="00906B45" w:rsidRDefault="00906B45" w:rsidP="00447D11">
            <w:pPr>
              <w:jc w:val="left"/>
              <w:rPr>
                <w:i/>
                <w:iCs/>
              </w:rPr>
            </w:pPr>
            <w:r w:rsidRPr="00906B45">
              <w:rPr>
                <w:i/>
                <w:iCs/>
              </w:rPr>
              <w:t>Mount Ommaney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537C6" w14:textId="77777777" w:rsidR="00906B45" w:rsidRPr="00906B45" w:rsidRDefault="00906B45" w:rsidP="00447D11">
            <w:pPr>
              <w:jc w:val="right"/>
              <w:rPr>
                <w:i/>
                <w:iCs/>
              </w:rPr>
            </w:pPr>
            <w:r w:rsidRPr="00906B45">
              <w:rPr>
                <w:i/>
                <w:iCs/>
              </w:rPr>
              <w:t>8</w:t>
            </w:r>
          </w:p>
        </w:tc>
        <w:tc>
          <w:tcPr>
            <w:tcW w:w="222" w:type="dxa"/>
            <w:tcBorders>
              <w:top w:val="nil"/>
              <w:left w:val="single" w:sz="4" w:space="0" w:color="auto"/>
              <w:bottom w:val="nil"/>
              <w:right w:val="single" w:sz="4" w:space="0" w:color="auto"/>
            </w:tcBorders>
            <w:shd w:val="clear" w:color="auto" w:fill="auto"/>
            <w:noWrap/>
            <w:vAlign w:val="bottom"/>
            <w:hideMark/>
          </w:tcPr>
          <w:p w14:paraId="19D99BF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1484B" w14:textId="77777777" w:rsidR="00906B45" w:rsidRPr="00906B45" w:rsidRDefault="00906B45" w:rsidP="00447D11">
            <w:pPr>
              <w:jc w:val="left"/>
              <w:rPr>
                <w:i/>
                <w:iCs/>
              </w:rPr>
            </w:pPr>
            <w:r w:rsidRPr="00906B45">
              <w:rPr>
                <w:i/>
                <w:iCs/>
              </w:rPr>
              <w:t>Tarragindi</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7F3EDB" w14:textId="77777777" w:rsidR="00906B45" w:rsidRPr="00906B45" w:rsidRDefault="00906B45" w:rsidP="00447D11">
            <w:pPr>
              <w:jc w:val="right"/>
              <w:rPr>
                <w:i/>
                <w:iCs/>
              </w:rPr>
            </w:pPr>
            <w:r w:rsidRPr="00906B45">
              <w:rPr>
                <w:i/>
                <w:iCs/>
              </w:rPr>
              <w:t>32</w:t>
            </w:r>
          </w:p>
        </w:tc>
      </w:tr>
      <w:tr w:rsidR="00906B45" w:rsidRPr="00906B45" w14:paraId="0FAB7815"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158E" w14:textId="77777777" w:rsidR="00906B45" w:rsidRPr="00906B45" w:rsidRDefault="00906B45" w:rsidP="00447D11">
            <w:pPr>
              <w:jc w:val="left"/>
              <w:rPr>
                <w:i/>
                <w:iCs/>
              </w:rPr>
            </w:pPr>
            <w:r w:rsidRPr="00906B45">
              <w:rPr>
                <w:i/>
                <w:iCs/>
              </w:rPr>
              <w:t>Brighton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2964B" w14:textId="77777777" w:rsidR="00906B45" w:rsidRPr="00906B45" w:rsidRDefault="00906B45" w:rsidP="00447D11">
            <w:pPr>
              <w:jc w:val="right"/>
              <w:rPr>
                <w:i/>
                <w:iCs/>
              </w:rPr>
            </w:pPr>
            <w:r w:rsidRPr="00906B45">
              <w:rPr>
                <w:i/>
                <w:iCs/>
              </w:rPr>
              <w:t>37</w:t>
            </w:r>
          </w:p>
        </w:tc>
        <w:tc>
          <w:tcPr>
            <w:tcW w:w="221" w:type="dxa"/>
            <w:tcBorders>
              <w:top w:val="nil"/>
              <w:left w:val="single" w:sz="4" w:space="0" w:color="auto"/>
              <w:bottom w:val="nil"/>
              <w:right w:val="single" w:sz="4" w:space="0" w:color="auto"/>
            </w:tcBorders>
            <w:shd w:val="clear" w:color="auto" w:fill="auto"/>
            <w:noWrap/>
            <w:vAlign w:val="bottom"/>
            <w:hideMark/>
          </w:tcPr>
          <w:p w14:paraId="41BC8D7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B0BDA" w14:textId="77777777" w:rsidR="00906B45" w:rsidRPr="00906B45" w:rsidRDefault="00906B45" w:rsidP="00447D11">
            <w:pPr>
              <w:jc w:val="left"/>
              <w:rPr>
                <w:i/>
                <w:iCs/>
              </w:rPr>
            </w:pPr>
            <w:r w:rsidRPr="00906B45">
              <w:rPr>
                <w:i/>
                <w:iCs/>
              </w:rPr>
              <w:t>Grange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2A84C" w14:textId="77777777" w:rsidR="00906B45" w:rsidRPr="00906B45" w:rsidRDefault="00906B45" w:rsidP="00447D11">
            <w:pPr>
              <w:jc w:val="right"/>
              <w:rPr>
                <w:i/>
                <w:iCs/>
              </w:rPr>
            </w:pPr>
            <w:r w:rsidRPr="00906B45">
              <w:rPr>
                <w:i/>
                <w:iCs/>
              </w:rPr>
              <w:t>18</w:t>
            </w:r>
          </w:p>
        </w:tc>
        <w:tc>
          <w:tcPr>
            <w:tcW w:w="222" w:type="dxa"/>
            <w:tcBorders>
              <w:top w:val="nil"/>
              <w:left w:val="single" w:sz="4" w:space="0" w:color="auto"/>
              <w:bottom w:val="nil"/>
              <w:right w:val="single" w:sz="4" w:space="0" w:color="auto"/>
            </w:tcBorders>
            <w:shd w:val="clear" w:color="auto" w:fill="auto"/>
            <w:noWrap/>
            <w:vAlign w:val="bottom"/>
            <w:hideMark/>
          </w:tcPr>
          <w:p w14:paraId="0C0F606D"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F2EFE4" w14:textId="77777777" w:rsidR="00906B45" w:rsidRPr="00906B45" w:rsidRDefault="00906B45" w:rsidP="00447D11">
            <w:pPr>
              <w:jc w:val="left"/>
              <w:rPr>
                <w:i/>
                <w:iCs/>
              </w:rPr>
            </w:pPr>
            <w:r w:rsidRPr="00906B45">
              <w:rPr>
                <w:i/>
                <w:iCs/>
              </w:rPr>
              <w:t>Murarrie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E9E3CE" w14:textId="77777777" w:rsidR="00906B45" w:rsidRPr="00906B45" w:rsidRDefault="00906B45" w:rsidP="00447D11">
            <w:pPr>
              <w:jc w:val="right"/>
              <w:rPr>
                <w:i/>
                <w:iCs/>
              </w:rPr>
            </w:pPr>
            <w:r w:rsidRPr="00906B45">
              <w:rPr>
                <w:i/>
                <w:iCs/>
              </w:rPr>
              <w:t>16</w:t>
            </w:r>
          </w:p>
        </w:tc>
        <w:tc>
          <w:tcPr>
            <w:tcW w:w="222" w:type="dxa"/>
            <w:tcBorders>
              <w:top w:val="nil"/>
              <w:left w:val="single" w:sz="4" w:space="0" w:color="auto"/>
              <w:bottom w:val="nil"/>
              <w:right w:val="single" w:sz="4" w:space="0" w:color="auto"/>
            </w:tcBorders>
            <w:shd w:val="clear" w:color="auto" w:fill="auto"/>
            <w:noWrap/>
            <w:vAlign w:val="bottom"/>
            <w:hideMark/>
          </w:tcPr>
          <w:p w14:paraId="45D537D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C236D" w14:textId="77777777" w:rsidR="00906B45" w:rsidRPr="00906B45" w:rsidRDefault="00906B45" w:rsidP="00447D11">
            <w:pPr>
              <w:jc w:val="left"/>
              <w:rPr>
                <w:i/>
                <w:iCs/>
              </w:rPr>
            </w:pPr>
            <w:r w:rsidRPr="00906B45">
              <w:rPr>
                <w:i/>
                <w:iCs/>
              </w:rPr>
              <w:t>Teneriffe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7CAC9" w14:textId="77777777" w:rsidR="00906B45" w:rsidRPr="00906B45" w:rsidRDefault="00906B45" w:rsidP="00447D11">
            <w:pPr>
              <w:jc w:val="right"/>
              <w:rPr>
                <w:i/>
                <w:iCs/>
              </w:rPr>
            </w:pPr>
            <w:r w:rsidRPr="00906B45">
              <w:rPr>
                <w:i/>
                <w:iCs/>
              </w:rPr>
              <w:t>30</w:t>
            </w:r>
          </w:p>
        </w:tc>
      </w:tr>
      <w:tr w:rsidR="00906B45" w:rsidRPr="00906B45" w14:paraId="303B850B"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A893B" w14:textId="77777777" w:rsidR="00906B45" w:rsidRPr="00906B45" w:rsidRDefault="00906B45" w:rsidP="00447D11">
            <w:pPr>
              <w:jc w:val="left"/>
              <w:rPr>
                <w:i/>
                <w:iCs/>
              </w:rPr>
            </w:pPr>
            <w:r w:rsidRPr="00906B45">
              <w:rPr>
                <w:i/>
                <w:iCs/>
              </w:rPr>
              <w:t>Brisbane Airport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F80D7" w14:textId="77777777" w:rsidR="00906B45" w:rsidRPr="00906B45" w:rsidRDefault="00906B45" w:rsidP="00447D11">
            <w:pPr>
              <w:jc w:val="right"/>
              <w:rPr>
                <w:i/>
                <w:iCs/>
              </w:rPr>
            </w:pPr>
            <w:r w:rsidRPr="00906B45">
              <w:rPr>
                <w:i/>
                <w:iCs/>
              </w:rPr>
              <w:t>1</w:t>
            </w:r>
          </w:p>
        </w:tc>
        <w:tc>
          <w:tcPr>
            <w:tcW w:w="221" w:type="dxa"/>
            <w:tcBorders>
              <w:top w:val="nil"/>
              <w:left w:val="single" w:sz="4" w:space="0" w:color="auto"/>
              <w:bottom w:val="nil"/>
              <w:right w:val="single" w:sz="4" w:space="0" w:color="auto"/>
            </w:tcBorders>
            <w:shd w:val="clear" w:color="auto" w:fill="auto"/>
            <w:noWrap/>
            <w:vAlign w:val="bottom"/>
            <w:hideMark/>
          </w:tcPr>
          <w:p w14:paraId="2B5E7AD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C6A6B" w14:textId="77777777" w:rsidR="00906B45" w:rsidRPr="00906B45" w:rsidRDefault="00906B45" w:rsidP="00447D11">
            <w:pPr>
              <w:jc w:val="left"/>
              <w:rPr>
                <w:i/>
                <w:iCs/>
              </w:rPr>
            </w:pPr>
            <w:r w:rsidRPr="00906B45">
              <w:rPr>
                <w:i/>
                <w:iCs/>
              </w:rPr>
              <w:t>Greenslopes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B678F" w14:textId="77777777" w:rsidR="00906B45" w:rsidRPr="00906B45" w:rsidRDefault="00906B45" w:rsidP="00447D11">
            <w:pPr>
              <w:jc w:val="right"/>
              <w:rPr>
                <w:i/>
                <w:iCs/>
              </w:rPr>
            </w:pPr>
            <w:r w:rsidRPr="00906B45">
              <w:rPr>
                <w:i/>
                <w:iCs/>
              </w:rPr>
              <w:t>45</w:t>
            </w:r>
          </w:p>
        </w:tc>
        <w:tc>
          <w:tcPr>
            <w:tcW w:w="222" w:type="dxa"/>
            <w:tcBorders>
              <w:top w:val="nil"/>
              <w:left w:val="single" w:sz="4" w:space="0" w:color="auto"/>
              <w:bottom w:val="nil"/>
              <w:right w:val="single" w:sz="4" w:space="0" w:color="auto"/>
            </w:tcBorders>
            <w:shd w:val="clear" w:color="auto" w:fill="auto"/>
            <w:noWrap/>
            <w:vAlign w:val="bottom"/>
            <w:hideMark/>
          </w:tcPr>
          <w:p w14:paraId="3BB0A6E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EB59F" w14:textId="77777777" w:rsidR="00906B45" w:rsidRPr="00906B45" w:rsidRDefault="00906B45" w:rsidP="00447D11">
            <w:pPr>
              <w:jc w:val="left"/>
              <w:rPr>
                <w:i/>
                <w:iCs/>
              </w:rPr>
            </w:pPr>
            <w:r w:rsidRPr="00906B45">
              <w:rPr>
                <w:i/>
                <w:iCs/>
              </w:rPr>
              <w:t>Nathan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8A4ADD" w14:textId="77777777" w:rsidR="00906B45" w:rsidRPr="00906B45" w:rsidRDefault="00906B45" w:rsidP="00447D11">
            <w:pPr>
              <w:jc w:val="right"/>
              <w:rPr>
                <w:i/>
                <w:iCs/>
              </w:rPr>
            </w:pPr>
            <w:r w:rsidRPr="00906B45">
              <w:rPr>
                <w:i/>
                <w:iCs/>
              </w:rPr>
              <w:t>2</w:t>
            </w:r>
          </w:p>
        </w:tc>
        <w:tc>
          <w:tcPr>
            <w:tcW w:w="222" w:type="dxa"/>
            <w:tcBorders>
              <w:top w:val="nil"/>
              <w:left w:val="single" w:sz="4" w:space="0" w:color="auto"/>
              <w:bottom w:val="nil"/>
              <w:right w:val="single" w:sz="4" w:space="0" w:color="auto"/>
            </w:tcBorders>
            <w:shd w:val="clear" w:color="auto" w:fill="auto"/>
            <w:noWrap/>
            <w:vAlign w:val="bottom"/>
            <w:hideMark/>
          </w:tcPr>
          <w:p w14:paraId="5466B94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DFDEF1" w14:textId="77777777" w:rsidR="00906B45" w:rsidRPr="00906B45" w:rsidRDefault="00906B45" w:rsidP="00447D11">
            <w:pPr>
              <w:jc w:val="left"/>
              <w:rPr>
                <w:i/>
                <w:iCs/>
              </w:rPr>
            </w:pPr>
            <w:r w:rsidRPr="00906B45">
              <w:rPr>
                <w:i/>
                <w:iCs/>
              </w:rPr>
              <w:t>Tennyson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7882B7" w14:textId="77777777" w:rsidR="00906B45" w:rsidRPr="00906B45" w:rsidRDefault="00906B45" w:rsidP="00447D11">
            <w:pPr>
              <w:jc w:val="right"/>
              <w:rPr>
                <w:i/>
                <w:iCs/>
              </w:rPr>
            </w:pPr>
            <w:r w:rsidRPr="00906B45">
              <w:rPr>
                <w:i/>
                <w:iCs/>
              </w:rPr>
              <w:t>6</w:t>
            </w:r>
          </w:p>
        </w:tc>
      </w:tr>
      <w:tr w:rsidR="00906B45" w:rsidRPr="00906B45" w14:paraId="58F45786"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B34F" w14:textId="77777777" w:rsidR="00906B45" w:rsidRPr="00906B45" w:rsidRDefault="00906B45" w:rsidP="00447D11">
            <w:pPr>
              <w:jc w:val="left"/>
              <w:rPr>
                <w:i/>
                <w:iCs/>
              </w:rPr>
            </w:pPr>
            <w:r w:rsidRPr="00906B45">
              <w:rPr>
                <w:i/>
                <w:iCs/>
              </w:rPr>
              <w:t>Brisbane City</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AE65F" w14:textId="77777777" w:rsidR="00906B45" w:rsidRPr="00906B45" w:rsidRDefault="00906B45" w:rsidP="00447D11">
            <w:pPr>
              <w:jc w:val="right"/>
              <w:rPr>
                <w:i/>
                <w:iCs/>
              </w:rPr>
            </w:pPr>
            <w:r w:rsidRPr="00906B45">
              <w:rPr>
                <w:i/>
                <w:iCs/>
              </w:rPr>
              <w:t>211</w:t>
            </w:r>
          </w:p>
        </w:tc>
        <w:tc>
          <w:tcPr>
            <w:tcW w:w="221" w:type="dxa"/>
            <w:tcBorders>
              <w:top w:val="nil"/>
              <w:left w:val="single" w:sz="4" w:space="0" w:color="auto"/>
              <w:bottom w:val="nil"/>
              <w:right w:val="single" w:sz="4" w:space="0" w:color="auto"/>
            </w:tcBorders>
            <w:shd w:val="clear" w:color="auto" w:fill="auto"/>
            <w:noWrap/>
            <w:vAlign w:val="bottom"/>
            <w:hideMark/>
          </w:tcPr>
          <w:p w14:paraId="2EF489F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E0FE3" w14:textId="77777777" w:rsidR="00906B45" w:rsidRPr="00906B45" w:rsidRDefault="00906B45" w:rsidP="00447D11">
            <w:pPr>
              <w:jc w:val="left"/>
              <w:rPr>
                <w:i/>
                <w:iCs/>
              </w:rPr>
            </w:pPr>
            <w:r w:rsidRPr="00906B45">
              <w:rPr>
                <w:i/>
                <w:iCs/>
              </w:rPr>
              <w:t>Gumdale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47007" w14:textId="77777777" w:rsidR="00906B45" w:rsidRPr="00906B45" w:rsidRDefault="00906B45" w:rsidP="00447D11">
            <w:pPr>
              <w:jc w:val="right"/>
              <w:rPr>
                <w:i/>
                <w:iCs/>
              </w:rPr>
            </w:pPr>
            <w:r w:rsidRPr="00906B45">
              <w:rPr>
                <w:i/>
                <w:iCs/>
              </w:rPr>
              <w:t>1</w:t>
            </w:r>
          </w:p>
        </w:tc>
        <w:tc>
          <w:tcPr>
            <w:tcW w:w="222" w:type="dxa"/>
            <w:tcBorders>
              <w:top w:val="nil"/>
              <w:left w:val="single" w:sz="4" w:space="0" w:color="auto"/>
              <w:bottom w:val="nil"/>
              <w:right w:val="single" w:sz="4" w:space="0" w:color="auto"/>
            </w:tcBorders>
            <w:shd w:val="clear" w:color="auto" w:fill="auto"/>
            <w:noWrap/>
            <w:vAlign w:val="bottom"/>
            <w:hideMark/>
          </w:tcPr>
          <w:p w14:paraId="069A7A1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97028" w14:textId="77777777" w:rsidR="00906B45" w:rsidRPr="00906B45" w:rsidRDefault="00906B45" w:rsidP="00447D11">
            <w:pPr>
              <w:jc w:val="left"/>
              <w:rPr>
                <w:i/>
                <w:iCs/>
              </w:rPr>
            </w:pPr>
            <w:r w:rsidRPr="00906B45">
              <w:rPr>
                <w:i/>
                <w:iCs/>
              </w:rPr>
              <w:t>New Farm</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09F25" w14:textId="77777777" w:rsidR="00906B45" w:rsidRPr="00906B45" w:rsidRDefault="00906B45" w:rsidP="00447D11">
            <w:pPr>
              <w:jc w:val="right"/>
              <w:rPr>
                <w:i/>
                <w:iCs/>
              </w:rPr>
            </w:pPr>
            <w:r w:rsidRPr="00906B45">
              <w:rPr>
                <w:i/>
                <w:iCs/>
              </w:rPr>
              <w:t>93</w:t>
            </w:r>
          </w:p>
        </w:tc>
        <w:tc>
          <w:tcPr>
            <w:tcW w:w="222" w:type="dxa"/>
            <w:tcBorders>
              <w:top w:val="nil"/>
              <w:left w:val="single" w:sz="4" w:space="0" w:color="auto"/>
              <w:bottom w:val="nil"/>
              <w:right w:val="single" w:sz="4" w:space="0" w:color="auto"/>
            </w:tcBorders>
            <w:shd w:val="clear" w:color="auto" w:fill="auto"/>
            <w:noWrap/>
            <w:vAlign w:val="bottom"/>
            <w:hideMark/>
          </w:tcPr>
          <w:p w14:paraId="68C64EF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CF612C" w14:textId="77777777" w:rsidR="00906B45" w:rsidRPr="00906B45" w:rsidRDefault="00906B45" w:rsidP="00447D11">
            <w:pPr>
              <w:jc w:val="left"/>
              <w:rPr>
                <w:i/>
                <w:iCs/>
              </w:rPr>
            </w:pPr>
            <w:r w:rsidRPr="00906B45">
              <w:rPr>
                <w:i/>
                <w:iCs/>
              </w:rPr>
              <w:t>The Gap</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CFA4DC" w14:textId="77777777" w:rsidR="00906B45" w:rsidRPr="00906B45" w:rsidRDefault="00906B45" w:rsidP="00447D11">
            <w:pPr>
              <w:jc w:val="right"/>
              <w:rPr>
                <w:i/>
                <w:iCs/>
              </w:rPr>
            </w:pPr>
            <w:r w:rsidRPr="00906B45">
              <w:rPr>
                <w:i/>
                <w:iCs/>
              </w:rPr>
              <w:t>39</w:t>
            </w:r>
          </w:p>
        </w:tc>
      </w:tr>
      <w:tr w:rsidR="00906B45" w:rsidRPr="00906B45" w14:paraId="2AD650EA"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9416" w14:textId="77777777" w:rsidR="00906B45" w:rsidRPr="00906B45" w:rsidRDefault="00906B45" w:rsidP="00447D11">
            <w:pPr>
              <w:jc w:val="left"/>
              <w:rPr>
                <w:i/>
                <w:iCs/>
              </w:rPr>
            </w:pPr>
            <w:r w:rsidRPr="00906B45">
              <w:rPr>
                <w:i/>
                <w:iCs/>
              </w:rPr>
              <w:t>Brookfield</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13D2C2" w14:textId="77777777" w:rsidR="00906B45" w:rsidRPr="00906B45" w:rsidRDefault="00906B45" w:rsidP="00447D11">
            <w:pPr>
              <w:jc w:val="right"/>
              <w:rPr>
                <w:i/>
                <w:iCs/>
              </w:rPr>
            </w:pPr>
            <w:r w:rsidRPr="00906B45">
              <w:rPr>
                <w:i/>
                <w:iCs/>
              </w:rPr>
              <w:t>9</w:t>
            </w:r>
          </w:p>
        </w:tc>
        <w:tc>
          <w:tcPr>
            <w:tcW w:w="221" w:type="dxa"/>
            <w:tcBorders>
              <w:top w:val="nil"/>
              <w:left w:val="single" w:sz="4" w:space="0" w:color="auto"/>
              <w:bottom w:val="nil"/>
              <w:right w:val="single" w:sz="4" w:space="0" w:color="auto"/>
            </w:tcBorders>
            <w:shd w:val="clear" w:color="auto" w:fill="auto"/>
            <w:noWrap/>
            <w:vAlign w:val="bottom"/>
            <w:hideMark/>
          </w:tcPr>
          <w:p w14:paraId="138909E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FFCB" w14:textId="77777777" w:rsidR="00906B45" w:rsidRPr="00906B45" w:rsidRDefault="00906B45" w:rsidP="00447D11">
            <w:pPr>
              <w:jc w:val="left"/>
              <w:rPr>
                <w:i/>
                <w:iCs/>
              </w:rPr>
            </w:pPr>
            <w:r w:rsidRPr="00906B45">
              <w:rPr>
                <w:i/>
                <w:iCs/>
              </w:rPr>
              <w:t>Hamilton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C3F7" w14:textId="77777777" w:rsidR="00906B45" w:rsidRPr="00906B45" w:rsidRDefault="00906B45" w:rsidP="00447D11">
            <w:pPr>
              <w:jc w:val="right"/>
              <w:rPr>
                <w:i/>
                <w:iCs/>
              </w:rPr>
            </w:pPr>
            <w:r w:rsidRPr="00906B45">
              <w:rPr>
                <w:i/>
                <w:iCs/>
              </w:rPr>
              <w:t>46</w:t>
            </w:r>
          </w:p>
        </w:tc>
        <w:tc>
          <w:tcPr>
            <w:tcW w:w="222" w:type="dxa"/>
            <w:tcBorders>
              <w:top w:val="nil"/>
              <w:left w:val="single" w:sz="4" w:space="0" w:color="auto"/>
              <w:bottom w:val="nil"/>
              <w:right w:val="single" w:sz="4" w:space="0" w:color="auto"/>
            </w:tcBorders>
            <w:shd w:val="clear" w:color="auto" w:fill="auto"/>
            <w:noWrap/>
            <w:vAlign w:val="bottom"/>
            <w:hideMark/>
          </w:tcPr>
          <w:p w14:paraId="5953AB5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E23E90" w14:textId="77777777" w:rsidR="00906B45" w:rsidRPr="00906B45" w:rsidRDefault="00906B45" w:rsidP="00447D11">
            <w:pPr>
              <w:jc w:val="left"/>
              <w:rPr>
                <w:i/>
                <w:iCs/>
              </w:rPr>
            </w:pPr>
            <w:r w:rsidRPr="00906B45">
              <w:rPr>
                <w:i/>
                <w:iCs/>
              </w:rPr>
              <w:t>Newmarket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71F75" w14:textId="77777777" w:rsidR="00906B45" w:rsidRPr="00906B45" w:rsidRDefault="00906B45" w:rsidP="00447D11">
            <w:pPr>
              <w:jc w:val="right"/>
              <w:rPr>
                <w:i/>
                <w:iCs/>
              </w:rPr>
            </w:pPr>
            <w:r w:rsidRPr="00906B45">
              <w:rPr>
                <w:i/>
                <w:iCs/>
              </w:rPr>
              <w:t>20</w:t>
            </w:r>
          </w:p>
        </w:tc>
        <w:tc>
          <w:tcPr>
            <w:tcW w:w="222" w:type="dxa"/>
            <w:tcBorders>
              <w:top w:val="nil"/>
              <w:left w:val="single" w:sz="4" w:space="0" w:color="auto"/>
              <w:bottom w:val="nil"/>
              <w:right w:val="single" w:sz="4" w:space="0" w:color="auto"/>
            </w:tcBorders>
            <w:shd w:val="clear" w:color="auto" w:fill="auto"/>
            <w:noWrap/>
            <w:vAlign w:val="bottom"/>
            <w:hideMark/>
          </w:tcPr>
          <w:p w14:paraId="15CEC32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1FF3F" w14:textId="77777777" w:rsidR="00906B45" w:rsidRPr="00906B45" w:rsidRDefault="00906B45" w:rsidP="00447D11">
            <w:pPr>
              <w:jc w:val="left"/>
              <w:rPr>
                <w:i/>
                <w:iCs/>
              </w:rPr>
            </w:pPr>
            <w:r w:rsidRPr="00906B45">
              <w:rPr>
                <w:i/>
                <w:iCs/>
              </w:rPr>
              <w:t>Tingalpa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9D753" w14:textId="77777777" w:rsidR="00906B45" w:rsidRPr="00906B45" w:rsidRDefault="00906B45" w:rsidP="00447D11">
            <w:pPr>
              <w:jc w:val="right"/>
              <w:rPr>
                <w:i/>
                <w:iCs/>
              </w:rPr>
            </w:pPr>
            <w:r w:rsidRPr="00906B45">
              <w:rPr>
                <w:i/>
                <w:iCs/>
              </w:rPr>
              <w:t>28</w:t>
            </w:r>
          </w:p>
        </w:tc>
      </w:tr>
      <w:tr w:rsidR="00906B45" w:rsidRPr="00906B45" w14:paraId="419CC1F0"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AD89A" w14:textId="77777777" w:rsidR="00906B45" w:rsidRPr="00906B45" w:rsidRDefault="00906B45" w:rsidP="00447D11">
            <w:pPr>
              <w:jc w:val="left"/>
              <w:rPr>
                <w:i/>
                <w:iCs/>
              </w:rPr>
            </w:pPr>
            <w:r w:rsidRPr="00906B45">
              <w:rPr>
                <w:i/>
                <w:iCs/>
              </w:rPr>
              <w:t>Bulimba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4839C" w14:textId="77777777" w:rsidR="00906B45" w:rsidRPr="00906B45" w:rsidRDefault="00906B45" w:rsidP="00447D11">
            <w:pPr>
              <w:jc w:val="right"/>
              <w:rPr>
                <w:i/>
                <w:iCs/>
              </w:rPr>
            </w:pPr>
            <w:r w:rsidRPr="00906B45">
              <w:rPr>
                <w:i/>
                <w:iCs/>
              </w:rPr>
              <w:t>45</w:t>
            </w:r>
          </w:p>
        </w:tc>
        <w:tc>
          <w:tcPr>
            <w:tcW w:w="221" w:type="dxa"/>
            <w:tcBorders>
              <w:top w:val="nil"/>
              <w:left w:val="single" w:sz="4" w:space="0" w:color="auto"/>
              <w:bottom w:val="nil"/>
              <w:right w:val="single" w:sz="4" w:space="0" w:color="auto"/>
            </w:tcBorders>
            <w:shd w:val="clear" w:color="auto" w:fill="auto"/>
            <w:noWrap/>
            <w:vAlign w:val="bottom"/>
            <w:hideMark/>
          </w:tcPr>
          <w:p w14:paraId="5CB9AE4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05D0B" w14:textId="77777777" w:rsidR="00906B45" w:rsidRPr="00906B45" w:rsidRDefault="00906B45" w:rsidP="00447D11">
            <w:pPr>
              <w:jc w:val="left"/>
              <w:rPr>
                <w:i/>
                <w:iCs/>
              </w:rPr>
            </w:pPr>
            <w:r w:rsidRPr="00906B45">
              <w:rPr>
                <w:i/>
                <w:iCs/>
              </w:rPr>
              <w:t>Hawthorne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E5B1E" w14:textId="77777777" w:rsidR="00906B45" w:rsidRPr="00906B45" w:rsidRDefault="00906B45" w:rsidP="00447D11">
            <w:pPr>
              <w:jc w:val="right"/>
              <w:rPr>
                <w:i/>
                <w:iCs/>
              </w:rPr>
            </w:pPr>
            <w:r w:rsidRPr="00906B45">
              <w:rPr>
                <w:i/>
                <w:iCs/>
              </w:rPr>
              <w:t>16</w:t>
            </w:r>
          </w:p>
        </w:tc>
        <w:tc>
          <w:tcPr>
            <w:tcW w:w="222" w:type="dxa"/>
            <w:tcBorders>
              <w:top w:val="nil"/>
              <w:left w:val="single" w:sz="4" w:space="0" w:color="auto"/>
              <w:bottom w:val="nil"/>
              <w:right w:val="single" w:sz="4" w:space="0" w:color="auto"/>
            </w:tcBorders>
            <w:shd w:val="clear" w:color="auto" w:fill="auto"/>
            <w:noWrap/>
            <w:vAlign w:val="bottom"/>
            <w:hideMark/>
          </w:tcPr>
          <w:p w14:paraId="165A6BDD"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8A839" w14:textId="77777777" w:rsidR="00906B45" w:rsidRPr="00906B45" w:rsidRDefault="00906B45" w:rsidP="00447D11">
            <w:pPr>
              <w:jc w:val="left"/>
              <w:rPr>
                <w:i/>
                <w:iCs/>
              </w:rPr>
            </w:pPr>
            <w:r w:rsidRPr="00906B45">
              <w:rPr>
                <w:i/>
                <w:iCs/>
              </w:rPr>
              <w:t>Newstead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8A4941" w14:textId="77777777" w:rsidR="00906B45" w:rsidRPr="00906B45" w:rsidRDefault="00906B45" w:rsidP="00447D11">
            <w:pPr>
              <w:jc w:val="right"/>
              <w:rPr>
                <w:i/>
                <w:iCs/>
              </w:rPr>
            </w:pPr>
            <w:r w:rsidRPr="00906B45">
              <w:rPr>
                <w:i/>
                <w:iCs/>
              </w:rPr>
              <w:t>36</w:t>
            </w:r>
          </w:p>
        </w:tc>
        <w:tc>
          <w:tcPr>
            <w:tcW w:w="222" w:type="dxa"/>
            <w:tcBorders>
              <w:top w:val="nil"/>
              <w:left w:val="single" w:sz="4" w:space="0" w:color="auto"/>
              <w:bottom w:val="nil"/>
              <w:right w:val="single" w:sz="4" w:space="0" w:color="auto"/>
            </w:tcBorders>
            <w:shd w:val="clear" w:color="auto" w:fill="auto"/>
            <w:noWrap/>
            <w:vAlign w:val="bottom"/>
            <w:hideMark/>
          </w:tcPr>
          <w:p w14:paraId="7929257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8E504B" w14:textId="77777777" w:rsidR="00906B45" w:rsidRPr="00906B45" w:rsidRDefault="00906B45" w:rsidP="00447D11">
            <w:pPr>
              <w:jc w:val="left"/>
              <w:rPr>
                <w:i/>
                <w:iCs/>
              </w:rPr>
            </w:pPr>
            <w:r w:rsidRPr="00906B45">
              <w:rPr>
                <w:i/>
                <w:iCs/>
              </w:rPr>
              <w:t>Toowong</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AB2AFC" w14:textId="77777777" w:rsidR="00906B45" w:rsidRPr="00906B45" w:rsidRDefault="00906B45" w:rsidP="00447D11">
            <w:pPr>
              <w:jc w:val="right"/>
              <w:rPr>
                <w:i/>
                <w:iCs/>
              </w:rPr>
            </w:pPr>
            <w:r w:rsidRPr="00906B45">
              <w:rPr>
                <w:i/>
                <w:iCs/>
              </w:rPr>
              <w:t>52</w:t>
            </w:r>
          </w:p>
        </w:tc>
      </w:tr>
      <w:tr w:rsidR="00906B45" w:rsidRPr="00906B45" w14:paraId="16939FB6"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8FD77" w14:textId="77777777" w:rsidR="00906B45" w:rsidRPr="00906B45" w:rsidRDefault="00906B45" w:rsidP="00447D11">
            <w:pPr>
              <w:jc w:val="left"/>
              <w:rPr>
                <w:i/>
                <w:iCs/>
              </w:rPr>
            </w:pPr>
            <w:r w:rsidRPr="00906B45">
              <w:rPr>
                <w:i/>
                <w:iCs/>
              </w:rPr>
              <w:t>Burbank</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08509" w14:textId="77777777" w:rsidR="00906B45" w:rsidRPr="00906B45" w:rsidRDefault="00906B45" w:rsidP="00447D11">
            <w:pPr>
              <w:jc w:val="right"/>
              <w:rPr>
                <w:i/>
                <w:iCs/>
              </w:rPr>
            </w:pPr>
            <w:r w:rsidRPr="00906B45">
              <w:rPr>
                <w:i/>
                <w:iCs/>
              </w:rPr>
              <w:t>1</w:t>
            </w:r>
          </w:p>
        </w:tc>
        <w:tc>
          <w:tcPr>
            <w:tcW w:w="221" w:type="dxa"/>
            <w:tcBorders>
              <w:top w:val="nil"/>
              <w:left w:val="single" w:sz="4" w:space="0" w:color="auto"/>
              <w:bottom w:val="nil"/>
              <w:right w:val="single" w:sz="4" w:space="0" w:color="auto"/>
            </w:tcBorders>
            <w:shd w:val="clear" w:color="auto" w:fill="auto"/>
            <w:noWrap/>
            <w:vAlign w:val="bottom"/>
            <w:hideMark/>
          </w:tcPr>
          <w:p w14:paraId="60EC9D0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522CC7" w14:textId="77777777" w:rsidR="00906B45" w:rsidRPr="00906B45" w:rsidRDefault="00906B45" w:rsidP="00447D11">
            <w:pPr>
              <w:jc w:val="left"/>
              <w:rPr>
                <w:i/>
                <w:iCs/>
              </w:rPr>
            </w:pPr>
            <w:r w:rsidRPr="00906B45">
              <w:rPr>
                <w:i/>
                <w:iCs/>
              </w:rPr>
              <w:t>Heathwood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CB074" w14:textId="77777777" w:rsidR="00906B45" w:rsidRPr="00906B45" w:rsidRDefault="00906B45" w:rsidP="00447D11">
            <w:pPr>
              <w:jc w:val="right"/>
              <w:rPr>
                <w:i/>
                <w:iCs/>
              </w:rPr>
            </w:pPr>
            <w:r w:rsidRPr="00906B45">
              <w:rPr>
                <w:i/>
                <w:iCs/>
              </w:rPr>
              <w:t>49</w:t>
            </w:r>
          </w:p>
        </w:tc>
        <w:tc>
          <w:tcPr>
            <w:tcW w:w="222" w:type="dxa"/>
            <w:tcBorders>
              <w:top w:val="nil"/>
              <w:left w:val="single" w:sz="4" w:space="0" w:color="auto"/>
              <w:bottom w:val="nil"/>
              <w:right w:val="single" w:sz="4" w:space="0" w:color="auto"/>
            </w:tcBorders>
            <w:shd w:val="clear" w:color="auto" w:fill="auto"/>
            <w:noWrap/>
            <w:vAlign w:val="bottom"/>
            <w:hideMark/>
          </w:tcPr>
          <w:p w14:paraId="7F5A03D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1532D" w14:textId="77777777" w:rsidR="00906B45" w:rsidRPr="00906B45" w:rsidRDefault="00906B45" w:rsidP="00447D11">
            <w:pPr>
              <w:jc w:val="left"/>
              <w:rPr>
                <w:i/>
                <w:iCs/>
              </w:rPr>
            </w:pPr>
            <w:r w:rsidRPr="00906B45">
              <w:rPr>
                <w:i/>
                <w:iCs/>
              </w:rPr>
              <w:t>Norman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F0AEB4" w14:textId="77777777" w:rsidR="00906B45" w:rsidRPr="00906B45" w:rsidRDefault="00906B45" w:rsidP="00447D11">
            <w:pPr>
              <w:jc w:val="right"/>
              <w:rPr>
                <w:i/>
                <w:iCs/>
              </w:rPr>
            </w:pPr>
            <w:r w:rsidRPr="00906B45">
              <w:rPr>
                <w:i/>
                <w:iCs/>
              </w:rPr>
              <w:t>25</w:t>
            </w:r>
          </w:p>
        </w:tc>
        <w:tc>
          <w:tcPr>
            <w:tcW w:w="222" w:type="dxa"/>
            <w:tcBorders>
              <w:top w:val="nil"/>
              <w:left w:val="single" w:sz="4" w:space="0" w:color="auto"/>
              <w:bottom w:val="nil"/>
              <w:right w:val="single" w:sz="4" w:space="0" w:color="auto"/>
            </w:tcBorders>
            <w:shd w:val="clear" w:color="auto" w:fill="auto"/>
            <w:noWrap/>
            <w:vAlign w:val="bottom"/>
            <w:hideMark/>
          </w:tcPr>
          <w:p w14:paraId="616B028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E199D" w14:textId="77777777" w:rsidR="00906B45" w:rsidRPr="00906B45" w:rsidRDefault="00906B45" w:rsidP="00447D11">
            <w:pPr>
              <w:jc w:val="left"/>
              <w:rPr>
                <w:i/>
                <w:iCs/>
              </w:rPr>
            </w:pPr>
            <w:r w:rsidRPr="00906B45">
              <w:rPr>
                <w:i/>
                <w:iCs/>
              </w:rPr>
              <w:t>Upper Kedron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398AEF" w14:textId="77777777" w:rsidR="00906B45" w:rsidRPr="00906B45" w:rsidRDefault="00906B45" w:rsidP="00447D11">
            <w:pPr>
              <w:jc w:val="right"/>
              <w:rPr>
                <w:i/>
                <w:iCs/>
              </w:rPr>
            </w:pPr>
            <w:r w:rsidRPr="00906B45">
              <w:rPr>
                <w:i/>
                <w:iCs/>
              </w:rPr>
              <w:t>5</w:t>
            </w:r>
          </w:p>
        </w:tc>
      </w:tr>
      <w:tr w:rsidR="00906B45" w:rsidRPr="00906B45" w14:paraId="4DCE425E"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62B507" w14:textId="77777777" w:rsidR="00906B45" w:rsidRPr="00906B45" w:rsidRDefault="00906B45" w:rsidP="00447D11">
            <w:pPr>
              <w:jc w:val="left"/>
              <w:rPr>
                <w:i/>
                <w:iCs/>
              </w:rPr>
            </w:pPr>
            <w:r w:rsidRPr="00906B45">
              <w:rPr>
                <w:i/>
                <w:iCs/>
              </w:rPr>
              <w:t>Calamvale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C791F4" w14:textId="77777777" w:rsidR="00906B45" w:rsidRPr="00906B45" w:rsidRDefault="00906B45" w:rsidP="00447D11">
            <w:pPr>
              <w:jc w:val="right"/>
              <w:rPr>
                <w:i/>
                <w:iCs/>
              </w:rPr>
            </w:pPr>
            <w:r w:rsidRPr="00906B45">
              <w:rPr>
                <w:i/>
                <w:iCs/>
              </w:rPr>
              <w:t>45</w:t>
            </w:r>
          </w:p>
        </w:tc>
        <w:tc>
          <w:tcPr>
            <w:tcW w:w="221" w:type="dxa"/>
            <w:tcBorders>
              <w:top w:val="nil"/>
              <w:left w:val="single" w:sz="4" w:space="0" w:color="auto"/>
              <w:bottom w:val="nil"/>
              <w:right w:val="single" w:sz="4" w:space="0" w:color="auto"/>
            </w:tcBorders>
            <w:shd w:val="clear" w:color="auto" w:fill="auto"/>
            <w:noWrap/>
            <w:vAlign w:val="bottom"/>
            <w:hideMark/>
          </w:tcPr>
          <w:p w14:paraId="2C37114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9E0617" w14:textId="77777777" w:rsidR="00906B45" w:rsidRPr="00906B45" w:rsidRDefault="00906B45" w:rsidP="00447D11">
            <w:pPr>
              <w:jc w:val="left"/>
              <w:rPr>
                <w:i/>
                <w:iCs/>
              </w:rPr>
            </w:pPr>
            <w:r w:rsidRPr="00906B45">
              <w:rPr>
                <w:i/>
                <w:iCs/>
              </w:rPr>
              <w:t>Hemmant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C7685" w14:textId="77777777" w:rsidR="00906B45" w:rsidRPr="00906B45" w:rsidRDefault="00906B45" w:rsidP="00447D11">
            <w:pPr>
              <w:jc w:val="right"/>
              <w:rPr>
                <w:i/>
                <w:iCs/>
              </w:rPr>
            </w:pPr>
            <w:r w:rsidRPr="00906B45">
              <w:rPr>
                <w:i/>
                <w:iCs/>
              </w:rPr>
              <w:t>8</w:t>
            </w:r>
          </w:p>
        </w:tc>
        <w:tc>
          <w:tcPr>
            <w:tcW w:w="222" w:type="dxa"/>
            <w:tcBorders>
              <w:top w:val="nil"/>
              <w:left w:val="single" w:sz="4" w:space="0" w:color="auto"/>
              <w:bottom w:val="nil"/>
              <w:right w:val="single" w:sz="4" w:space="0" w:color="auto"/>
            </w:tcBorders>
            <w:shd w:val="clear" w:color="auto" w:fill="auto"/>
            <w:noWrap/>
            <w:vAlign w:val="bottom"/>
            <w:hideMark/>
          </w:tcPr>
          <w:p w14:paraId="4A3BC82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B237D" w14:textId="77777777" w:rsidR="00906B45" w:rsidRPr="00906B45" w:rsidRDefault="00906B45" w:rsidP="00447D11">
            <w:pPr>
              <w:jc w:val="left"/>
              <w:rPr>
                <w:i/>
                <w:iCs/>
              </w:rPr>
            </w:pPr>
            <w:r w:rsidRPr="00906B45">
              <w:rPr>
                <w:i/>
                <w:iCs/>
              </w:rPr>
              <w:t>Northgate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54A3" w14:textId="77777777" w:rsidR="00906B45" w:rsidRPr="00906B45" w:rsidRDefault="00906B45" w:rsidP="00447D11">
            <w:pPr>
              <w:jc w:val="right"/>
              <w:rPr>
                <w:i/>
                <w:iCs/>
              </w:rPr>
            </w:pPr>
            <w:r w:rsidRPr="00906B45">
              <w:rPr>
                <w:i/>
                <w:iCs/>
              </w:rPr>
              <w:t>22</w:t>
            </w:r>
          </w:p>
        </w:tc>
        <w:tc>
          <w:tcPr>
            <w:tcW w:w="222" w:type="dxa"/>
            <w:tcBorders>
              <w:top w:val="nil"/>
              <w:left w:val="single" w:sz="4" w:space="0" w:color="auto"/>
              <w:bottom w:val="nil"/>
              <w:right w:val="single" w:sz="4" w:space="0" w:color="auto"/>
            </w:tcBorders>
            <w:shd w:val="clear" w:color="auto" w:fill="auto"/>
            <w:noWrap/>
            <w:vAlign w:val="bottom"/>
            <w:hideMark/>
          </w:tcPr>
          <w:p w14:paraId="0F74F68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21DED4" w14:textId="77777777" w:rsidR="00906B45" w:rsidRPr="00906B45" w:rsidRDefault="00906B45" w:rsidP="00447D11">
            <w:pPr>
              <w:jc w:val="left"/>
              <w:rPr>
                <w:i/>
                <w:iCs/>
              </w:rPr>
            </w:pPr>
            <w:r w:rsidRPr="00906B45">
              <w:rPr>
                <w:i/>
                <w:iCs/>
              </w:rPr>
              <w:t>Upper Mount Gravatt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E1952" w14:textId="77777777" w:rsidR="00906B45" w:rsidRPr="00906B45" w:rsidRDefault="00906B45" w:rsidP="00447D11">
            <w:pPr>
              <w:jc w:val="right"/>
              <w:rPr>
                <w:i/>
                <w:iCs/>
              </w:rPr>
            </w:pPr>
            <w:r w:rsidRPr="00906B45">
              <w:rPr>
                <w:i/>
                <w:iCs/>
              </w:rPr>
              <w:t>37</w:t>
            </w:r>
          </w:p>
        </w:tc>
      </w:tr>
      <w:tr w:rsidR="00906B45" w:rsidRPr="00906B45" w14:paraId="05468697"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4F958" w14:textId="77777777" w:rsidR="00906B45" w:rsidRPr="00906B45" w:rsidRDefault="00906B45" w:rsidP="00447D11">
            <w:pPr>
              <w:jc w:val="left"/>
              <w:rPr>
                <w:i/>
                <w:iCs/>
              </w:rPr>
            </w:pPr>
            <w:r w:rsidRPr="00906B45">
              <w:rPr>
                <w:i/>
                <w:iCs/>
              </w:rPr>
              <w:t>Camp Hill</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6EA613" w14:textId="77777777" w:rsidR="00906B45" w:rsidRPr="00906B45" w:rsidRDefault="00906B45" w:rsidP="00447D11">
            <w:pPr>
              <w:jc w:val="right"/>
              <w:rPr>
                <w:i/>
                <w:iCs/>
              </w:rPr>
            </w:pPr>
            <w:r w:rsidRPr="00906B45">
              <w:rPr>
                <w:i/>
                <w:iCs/>
              </w:rPr>
              <w:t>40</w:t>
            </w:r>
          </w:p>
        </w:tc>
        <w:tc>
          <w:tcPr>
            <w:tcW w:w="221" w:type="dxa"/>
            <w:tcBorders>
              <w:top w:val="nil"/>
              <w:left w:val="single" w:sz="4" w:space="0" w:color="auto"/>
              <w:bottom w:val="nil"/>
              <w:right w:val="single" w:sz="4" w:space="0" w:color="auto"/>
            </w:tcBorders>
            <w:shd w:val="clear" w:color="auto" w:fill="auto"/>
            <w:noWrap/>
            <w:vAlign w:val="bottom"/>
            <w:hideMark/>
          </w:tcPr>
          <w:p w14:paraId="5CE5D92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98EFA" w14:textId="77777777" w:rsidR="00906B45" w:rsidRPr="00906B45" w:rsidRDefault="00906B45" w:rsidP="00447D11">
            <w:pPr>
              <w:jc w:val="left"/>
              <w:rPr>
                <w:i/>
                <w:iCs/>
              </w:rPr>
            </w:pPr>
            <w:r w:rsidRPr="00906B45">
              <w:rPr>
                <w:i/>
                <w:iCs/>
              </w:rPr>
              <w:t>Hendra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01C8" w14:textId="77777777" w:rsidR="00906B45" w:rsidRPr="00906B45" w:rsidRDefault="00906B45" w:rsidP="00447D11">
            <w:pPr>
              <w:jc w:val="right"/>
              <w:rPr>
                <w:i/>
                <w:iCs/>
              </w:rPr>
            </w:pPr>
            <w:r w:rsidRPr="00906B45">
              <w:rPr>
                <w:i/>
                <w:iCs/>
              </w:rPr>
              <w:t>20</w:t>
            </w:r>
          </w:p>
        </w:tc>
        <w:tc>
          <w:tcPr>
            <w:tcW w:w="222" w:type="dxa"/>
            <w:tcBorders>
              <w:top w:val="nil"/>
              <w:left w:val="single" w:sz="4" w:space="0" w:color="auto"/>
              <w:bottom w:val="nil"/>
              <w:right w:val="single" w:sz="4" w:space="0" w:color="auto"/>
            </w:tcBorders>
            <w:shd w:val="clear" w:color="auto" w:fill="auto"/>
            <w:noWrap/>
            <w:vAlign w:val="bottom"/>
            <w:hideMark/>
          </w:tcPr>
          <w:p w14:paraId="0E74445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E08DC" w14:textId="77777777" w:rsidR="00906B45" w:rsidRPr="00906B45" w:rsidRDefault="00906B45" w:rsidP="00447D11">
            <w:pPr>
              <w:jc w:val="left"/>
              <w:rPr>
                <w:i/>
                <w:iCs/>
              </w:rPr>
            </w:pPr>
            <w:r w:rsidRPr="00906B45">
              <w:rPr>
                <w:i/>
                <w:iCs/>
              </w:rPr>
              <w:t>Nudgee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69832"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1219797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50EF6" w14:textId="77777777" w:rsidR="00906B45" w:rsidRPr="00906B45" w:rsidRDefault="00906B45" w:rsidP="00447D11">
            <w:pPr>
              <w:jc w:val="left"/>
              <w:rPr>
                <w:i/>
                <w:iCs/>
              </w:rPr>
            </w:pPr>
            <w:r w:rsidRPr="00906B45">
              <w:rPr>
                <w:i/>
                <w:iCs/>
              </w:rPr>
              <w:t>Virginia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BD992" w14:textId="77777777" w:rsidR="00906B45" w:rsidRPr="00906B45" w:rsidRDefault="00906B45" w:rsidP="00447D11">
            <w:pPr>
              <w:jc w:val="right"/>
              <w:rPr>
                <w:i/>
                <w:iCs/>
              </w:rPr>
            </w:pPr>
            <w:r w:rsidRPr="00906B45">
              <w:rPr>
                <w:i/>
                <w:iCs/>
              </w:rPr>
              <w:t>11</w:t>
            </w:r>
          </w:p>
        </w:tc>
      </w:tr>
      <w:tr w:rsidR="00906B45" w:rsidRPr="00906B45" w14:paraId="3AF14E2F"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60C71" w14:textId="77777777" w:rsidR="00906B45" w:rsidRPr="00906B45" w:rsidRDefault="00906B45" w:rsidP="00447D11">
            <w:pPr>
              <w:jc w:val="left"/>
              <w:rPr>
                <w:i/>
                <w:iCs/>
              </w:rPr>
            </w:pPr>
            <w:r w:rsidRPr="00906B45">
              <w:rPr>
                <w:i/>
                <w:iCs/>
              </w:rPr>
              <w:t>Cannon Hill</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85717" w14:textId="77777777" w:rsidR="00906B45" w:rsidRPr="00906B45" w:rsidRDefault="00906B45" w:rsidP="00447D11">
            <w:pPr>
              <w:jc w:val="right"/>
              <w:rPr>
                <w:i/>
                <w:iCs/>
              </w:rPr>
            </w:pPr>
            <w:r w:rsidRPr="00906B45">
              <w:rPr>
                <w:i/>
                <w:iCs/>
              </w:rPr>
              <w:t>28</w:t>
            </w:r>
          </w:p>
        </w:tc>
        <w:tc>
          <w:tcPr>
            <w:tcW w:w="221" w:type="dxa"/>
            <w:tcBorders>
              <w:top w:val="nil"/>
              <w:left w:val="single" w:sz="4" w:space="0" w:color="auto"/>
              <w:bottom w:val="nil"/>
              <w:right w:val="single" w:sz="4" w:space="0" w:color="auto"/>
            </w:tcBorders>
            <w:shd w:val="clear" w:color="auto" w:fill="auto"/>
            <w:noWrap/>
            <w:vAlign w:val="bottom"/>
            <w:hideMark/>
          </w:tcPr>
          <w:p w14:paraId="1A71F9E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DDA82" w14:textId="77777777" w:rsidR="00906B45" w:rsidRPr="00906B45" w:rsidRDefault="00906B45" w:rsidP="00447D11">
            <w:pPr>
              <w:jc w:val="left"/>
              <w:rPr>
                <w:i/>
                <w:iCs/>
              </w:rPr>
            </w:pPr>
            <w:r w:rsidRPr="00906B45">
              <w:rPr>
                <w:i/>
                <w:iCs/>
              </w:rPr>
              <w:t>Herston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465CC" w14:textId="77777777" w:rsidR="00906B45" w:rsidRPr="00906B45" w:rsidRDefault="00906B45" w:rsidP="00447D11">
            <w:pPr>
              <w:jc w:val="right"/>
              <w:rPr>
                <w:i/>
                <w:iCs/>
              </w:rPr>
            </w:pPr>
            <w:r w:rsidRPr="00906B45">
              <w:rPr>
                <w:i/>
                <w:iCs/>
              </w:rPr>
              <w:t>10</w:t>
            </w:r>
          </w:p>
        </w:tc>
        <w:tc>
          <w:tcPr>
            <w:tcW w:w="222" w:type="dxa"/>
            <w:tcBorders>
              <w:top w:val="nil"/>
              <w:left w:val="single" w:sz="4" w:space="0" w:color="auto"/>
              <w:bottom w:val="nil"/>
              <w:right w:val="single" w:sz="4" w:space="0" w:color="auto"/>
            </w:tcBorders>
            <w:shd w:val="clear" w:color="auto" w:fill="auto"/>
            <w:noWrap/>
            <w:vAlign w:val="bottom"/>
            <w:hideMark/>
          </w:tcPr>
          <w:p w14:paraId="75C2224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97EC5" w14:textId="77777777" w:rsidR="00906B45" w:rsidRPr="00906B45" w:rsidRDefault="00906B45" w:rsidP="00447D11">
            <w:pPr>
              <w:jc w:val="left"/>
              <w:rPr>
                <w:i/>
                <w:iCs/>
              </w:rPr>
            </w:pPr>
            <w:r w:rsidRPr="00906B45">
              <w:rPr>
                <w:i/>
                <w:iCs/>
              </w:rPr>
              <w:t>Nundah</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10CFC" w14:textId="77777777" w:rsidR="00906B45" w:rsidRPr="00906B45" w:rsidRDefault="00906B45" w:rsidP="00447D11">
            <w:pPr>
              <w:jc w:val="right"/>
              <w:rPr>
                <w:i/>
                <w:iCs/>
              </w:rPr>
            </w:pPr>
            <w:r w:rsidRPr="00906B45">
              <w:rPr>
                <w:i/>
                <w:iCs/>
              </w:rPr>
              <w:t>46</w:t>
            </w:r>
          </w:p>
        </w:tc>
        <w:tc>
          <w:tcPr>
            <w:tcW w:w="222" w:type="dxa"/>
            <w:tcBorders>
              <w:top w:val="nil"/>
              <w:left w:val="single" w:sz="4" w:space="0" w:color="auto"/>
              <w:bottom w:val="nil"/>
              <w:right w:val="single" w:sz="4" w:space="0" w:color="auto"/>
            </w:tcBorders>
            <w:shd w:val="clear" w:color="auto" w:fill="auto"/>
            <w:noWrap/>
            <w:vAlign w:val="bottom"/>
            <w:hideMark/>
          </w:tcPr>
          <w:p w14:paraId="740BC29C"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35DB2E" w14:textId="77777777" w:rsidR="00906B45" w:rsidRPr="00906B45" w:rsidRDefault="00906B45" w:rsidP="00447D11">
            <w:pPr>
              <w:jc w:val="left"/>
              <w:rPr>
                <w:i/>
                <w:iCs/>
              </w:rPr>
            </w:pPr>
            <w:r w:rsidRPr="00906B45">
              <w:rPr>
                <w:i/>
                <w:iCs/>
              </w:rPr>
              <w:t>Wacol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26149A" w14:textId="77777777" w:rsidR="00906B45" w:rsidRPr="00906B45" w:rsidRDefault="00906B45" w:rsidP="00447D11">
            <w:pPr>
              <w:jc w:val="right"/>
              <w:rPr>
                <w:i/>
                <w:iCs/>
              </w:rPr>
            </w:pPr>
            <w:r w:rsidRPr="00906B45">
              <w:rPr>
                <w:i/>
                <w:iCs/>
              </w:rPr>
              <w:t>6</w:t>
            </w:r>
          </w:p>
        </w:tc>
      </w:tr>
      <w:tr w:rsidR="00906B45" w:rsidRPr="00906B45" w14:paraId="563C2CA9"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5143AE" w14:textId="77777777" w:rsidR="00906B45" w:rsidRPr="00906B45" w:rsidRDefault="00906B45" w:rsidP="00447D11">
            <w:pPr>
              <w:jc w:val="left"/>
              <w:rPr>
                <w:i/>
                <w:iCs/>
              </w:rPr>
            </w:pPr>
            <w:r w:rsidRPr="00906B45">
              <w:rPr>
                <w:i/>
                <w:iCs/>
              </w:rPr>
              <w:t>Carina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E458D" w14:textId="77777777" w:rsidR="00906B45" w:rsidRPr="00906B45" w:rsidRDefault="00906B45" w:rsidP="00447D11">
            <w:pPr>
              <w:jc w:val="right"/>
              <w:rPr>
                <w:i/>
                <w:iCs/>
              </w:rPr>
            </w:pPr>
            <w:r w:rsidRPr="00906B45">
              <w:rPr>
                <w:i/>
                <w:iCs/>
              </w:rPr>
              <w:t>30</w:t>
            </w:r>
          </w:p>
        </w:tc>
        <w:tc>
          <w:tcPr>
            <w:tcW w:w="221" w:type="dxa"/>
            <w:tcBorders>
              <w:top w:val="nil"/>
              <w:left w:val="single" w:sz="4" w:space="0" w:color="auto"/>
              <w:bottom w:val="nil"/>
              <w:right w:val="single" w:sz="4" w:space="0" w:color="auto"/>
            </w:tcBorders>
            <w:shd w:val="clear" w:color="auto" w:fill="auto"/>
            <w:noWrap/>
            <w:vAlign w:val="bottom"/>
            <w:hideMark/>
          </w:tcPr>
          <w:p w14:paraId="00DEF5D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8D9E6" w14:textId="77777777" w:rsidR="00906B45" w:rsidRPr="00906B45" w:rsidRDefault="00906B45" w:rsidP="00447D11">
            <w:pPr>
              <w:jc w:val="left"/>
              <w:rPr>
                <w:i/>
                <w:iCs/>
              </w:rPr>
            </w:pPr>
            <w:r w:rsidRPr="00906B45">
              <w:rPr>
                <w:i/>
                <w:iCs/>
              </w:rPr>
              <w:t>Highgate Hill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BFBEA" w14:textId="77777777" w:rsidR="00906B45" w:rsidRPr="00906B45" w:rsidRDefault="00906B45" w:rsidP="00447D11">
            <w:pPr>
              <w:jc w:val="right"/>
              <w:rPr>
                <w:i/>
                <w:iCs/>
              </w:rPr>
            </w:pPr>
            <w:r w:rsidRPr="00906B45">
              <w:rPr>
                <w:i/>
                <w:iCs/>
              </w:rPr>
              <w:t>18</w:t>
            </w:r>
          </w:p>
        </w:tc>
        <w:tc>
          <w:tcPr>
            <w:tcW w:w="222" w:type="dxa"/>
            <w:tcBorders>
              <w:top w:val="nil"/>
              <w:left w:val="single" w:sz="4" w:space="0" w:color="auto"/>
              <w:bottom w:val="nil"/>
              <w:right w:val="single" w:sz="4" w:space="0" w:color="auto"/>
            </w:tcBorders>
            <w:shd w:val="clear" w:color="auto" w:fill="auto"/>
            <w:noWrap/>
            <w:vAlign w:val="bottom"/>
            <w:hideMark/>
          </w:tcPr>
          <w:p w14:paraId="799BF72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66C954" w14:textId="77777777" w:rsidR="00906B45" w:rsidRPr="00906B45" w:rsidRDefault="00906B45" w:rsidP="00447D11">
            <w:pPr>
              <w:jc w:val="left"/>
              <w:rPr>
                <w:i/>
                <w:iCs/>
              </w:rPr>
            </w:pPr>
            <w:r w:rsidRPr="00906B45">
              <w:rPr>
                <w:i/>
                <w:iCs/>
              </w:rPr>
              <w:t>Oxley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6864A" w14:textId="77777777" w:rsidR="00906B45" w:rsidRPr="00906B45" w:rsidRDefault="00906B45" w:rsidP="00447D11">
            <w:pPr>
              <w:jc w:val="right"/>
              <w:rPr>
                <w:i/>
                <w:iCs/>
              </w:rPr>
            </w:pPr>
            <w:r w:rsidRPr="00906B45">
              <w:rPr>
                <w:i/>
                <w:iCs/>
              </w:rPr>
              <w:t>44</w:t>
            </w:r>
          </w:p>
        </w:tc>
        <w:tc>
          <w:tcPr>
            <w:tcW w:w="222" w:type="dxa"/>
            <w:tcBorders>
              <w:top w:val="nil"/>
              <w:left w:val="single" w:sz="4" w:space="0" w:color="auto"/>
              <w:bottom w:val="nil"/>
              <w:right w:val="single" w:sz="4" w:space="0" w:color="auto"/>
            </w:tcBorders>
            <w:shd w:val="clear" w:color="auto" w:fill="auto"/>
            <w:noWrap/>
            <w:vAlign w:val="bottom"/>
            <w:hideMark/>
          </w:tcPr>
          <w:p w14:paraId="0D9A9895"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C3B7B" w14:textId="77777777" w:rsidR="00906B45" w:rsidRPr="00906B45" w:rsidRDefault="00906B45" w:rsidP="00447D11">
            <w:pPr>
              <w:jc w:val="left"/>
              <w:rPr>
                <w:i/>
                <w:iCs/>
              </w:rPr>
            </w:pPr>
            <w:r w:rsidRPr="00906B45">
              <w:rPr>
                <w:i/>
                <w:iCs/>
              </w:rPr>
              <w:t>Wakerley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E2D617" w14:textId="77777777" w:rsidR="00906B45" w:rsidRPr="00906B45" w:rsidRDefault="00906B45" w:rsidP="00447D11">
            <w:pPr>
              <w:jc w:val="right"/>
              <w:rPr>
                <w:i/>
                <w:iCs/>
              </w:rPr>
            </w:pPr>
            <w:r w:rsidRPr="00906B45">
              <w:rPr>
                <w:i/>
                <w:iCs/>
              </w:rPr>
              <w:t>18</w:t>
            </w:r>
          </w:p>
        </w:tc>
      </w:tr>
      <w:tr w:rsidR="00906B45" w:rsidRPr="00906B45" w14:paraId="2B97BA3C"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A3658" w14:textId="77777777" w:rsidR="00906B45" w:rsidRPr="00906B45" w:rsidRDefault="00906B45" w:rsidP="00447D11">
            <w:pPr>
              <w:jc w:val="left"/>
              <w:rPr>
                <w:i/>
                <w:iCs/>
              </w:rPr>
            </w:pPr>
            <w:r w:rsidRPr="00906B45">
              <w:rPr>
                <w:i/>
                <w:iCs/>
              </w:rPr>
              <w:t>Carina Heights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53BDD7" w14:textId="77777777" w:rsidR="00906B45" w:rsidRPr="00906B45" w:rsidRDefault="00906B45" w:rsidP="00447D11">
            <w:pPr>
              <w:jc w:val="right"/>
              <w:rPr>
                <w:i/>
                <w:iCs/>
              </w:rPr>
            </w:pPr>
            <w:r w:rsidRPr="00906B45">
              <w:rPr>
                <w:i/>
                <w:iCs/>
              </w:rPr>
              <w:t>29</w:t>
            </w:r>
          </w:p>
        </w:tc>
        <w:tc>
          <w:tcPr>
            <w:tcW w:w="221" w:type="dxa"/>
            <w:tcBorders>
              <w:top w:val="nil"/>
              <w:left w:val="single" w:sz="4" w:space="0" w:color="auto"/>
              <w:bottom w:val="nil"/>
              <w:right w:val="single" w:sz="4" w:space="0" w:color="auto"/>
            </w:tcBorders>
            <w:shd w:val="clear" w:color="auto" w:fill="auto"/>
            <w:noWrap/>
            <w:vAlign w:val="bottom"/>
            <w:hideMark/>
          </w:tcPr>
          <w:p w14:paraId="19A69BD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5BD42" w14:textId="77777777" w:rsidR="00906B45" w:rsidRPr="00906B45" w:rsidRDefault="00906B45" w:rsidP="00447D11">
            <w:pPr>
              <w:jc w:val="left"/>
              <w:rPr>
                <w:i/>
                <w:iCs/>
              </w:rPr>
            </w:pPr>
            <w:r w:rsidRPr="00906B45">
              <w:rPr>
                <w:i/>
                <w:iCs/>
              </w:rPr>
              <w:t>Holland Park</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2A5643" w14:textId="77777777" w:rsidR="00906B45" w:rsidRPr="00906B45" w:rsidRDefault="00906B45" w:rsidP="00447D11">
            <w:pPr>
              <w:jc w:val="right"/>
              <w:rPr>
                <w:i/>
                <w:iCs/>
              </w:rPr>
            </w:pPr>
            <w:r w:rsidRPr="00906B45">
              <w:rPr>
                <w:i/>
                <w:iCs/>
              </w:rPr>
              <w:t>33</w:t>
            </w:r>
          </w:p>
        </w:tc>
        <w:tc>
          <w:tcPr>
            <w:tcW w:w="222" w:type="dxa"/>
            <w:tcBorders>
              <w:top w:val="nil"/>
              <w:left w:val="single" w:sz="4" w:space="0" w:color="auto"/>
              <w:bottom w:val="nil"/>
              <w:right w:val="single" w:sz="4" w:space="0" w:color="auto"/>
            </w:tcBorders>
            <w:shd w:val="clear" w:color="auto" w:fill="auto"/>
            <w:noWrap/>
            <w:vAlign w:val="bottom"/>
            <w:hideMark/>
          </w:tcPr>
          <w:p w14:paraId="2D3BEE2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2D2A22" w14:textId="77777777" w:rsidR="00906B45" w:rsidRPr="00906B45" w:rsidRDefault="00906B45" w:rsidP="00447D11">
            <w:pPr>
              <w:jc w:val="left"/>
              <w:rPr>
                <w:i/>
                <w:iCs/>
              </w:rPr>
            </w:pPr>
            <w:r w:rsidRPr="00906B45">
              <w:rPr>
                <w:i/>
                <w:iCs/>
              </w:rPr>
              <w:t>Paddington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65FE0" w14:textId="77777777" w:rsidR="00906B45" w:rsidRPr="00906B45" w:rsidRDefault="00906B45" w:rsidP="00447D11">
            <w:pPr>
              <w:jc w:val="right"/>
              <w:rPr>
                <w:i/>
                <w:iCs/>
              </w:rPr>
            </w:pPr>
            <w:r w:rsidRPr="00906B45">
              <w:rPr>
                <w:i/>
                <w:iCs/>
              </w:rPr>
              <w:t>55</w:t>
            </w:r>
          </w:p>
        </w:tc>
        <w:tc>
          <w:tcPr>
            <w:tcW w:w="222" w:type="dxa"/>
            <w:tcBorders>
              <w:top w:val="nil"/>
              <w:left w:val="single" w:sz="4" w:space="0" w:color="auto"/>
              <w:bottom w:val="nil"/>
              <w:right w:val="single" w:sz="4" w:space="0" w:color="auto"/>
            </w:tcBorders>
            <w:shd w:val="clear" w:color="auto" w:fill="auto"/>
            <w:noWrap/>
            <w:vAlign w:val="bottom"/>
            <w:hideMark/>
          </w:tcPr>
          <w:p w14:paraId="1988E23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B9A58" w14:textId="77777777" w:rsidR="00906B45" w:rsidRPr="00906B45" w:rsidRDefault="00906B45" w:rsidP="00447D11">
            <w:pPr>
              <w:jc w:val="left"/>
              <w:rPr>
                <w:i/>
                <w:iCs/>
              </w:rPr>
            </w:pPr>
            <w:r w:rsidRPr="00906B45">
              <w:rPr>
                <w:i/>
                <w:iCs/>
              </w:rPr>
              <w:t>Wavell Heights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D028D" w14:textId="77777777" w:rsidR="00906B45" w:rsidRPr="00906B45" w:rsidRDefault="00906B45" w:rsidP="00447D11">
            <w:pPr>
              <w:jc w:val="right"/>
              <w:rPr>
                <w:i/>
                <w:iCs/>
              </w:rPr>
            </w:pPr>
            <w:r w:rsidRPr="00906B45">
              <w:rPr>
                <w:i/>
                <w:iCs/>
              </w:rPr>
              <w:t>40</w:t>
            </w:r>
          </w:p>
        </w:tc>
      </w:tr>
      <w:tr w:rsidR="00906B45" w:rsidRPr="00906B45" w14:paraId="0CB30F74"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D04F8F" w14:textId="77777777" w:rsidR="00906B45" w:rsidRPr="00906B45" w:rsidRDefault="00906B45" w:rsidP="00447D11">
            <w:pPr>
              <w:jc w:val="left"/>
              <w:rPr>
                <w:i/>
                <w:iCs/>
              </w:rPr>
            </w:pPr>
            <w:r w:rsidRPr="00906B45">
              <w:rPr>
                <w:i/>
                <w:iCs/>
              </w:rPr>
              <w:t>Carindale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910E5" w14:textId="77777777" w:rsidR="00906B45" w:rsidRPr="00906B45" w:rsidRDefault="00906B45" w:rsidP="00447D11">
            <w:pPr>
              <w:jc w:val="right"/>
              <w:rPr>
                <w:i/>
                <w:iCs/>
              </w:rPr>
            </w:pPr>
            <w:r w:rsidRPr="00906B45">
              <w:rPr>
                <w:i/>
                <w:iCs/>
              </w:rPr>
              <w:t>37</w:t>
            </w:r>
          </w:p>
        </w:tc>
        <w:tc>
          <w:tcPr>
            <w:tcW w:w="221" w:type="dxa"/>
            <w:tcBorders>
              <w:top w:val="nil"/>
              <w:left w:val="single" w:sz="4" w:space="0" w:color="auto"/>
              <w:bottom w:val="nil"/>
              <w:right w:val="single" w:sz="4" w:space="0" w:color="auto"/>
            </w:tcBorders>
            <w:shd w:val="clear" w:color="auto" w:fill="auto"/>
            <w:noWrap/>
            <w:vAlign w:val="bottom"/>
            <w:hideMark/>
          </w:tcPr>
          <w:p w14:paraId="1559E30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685CF7" w14:textId="77777777" w:rsidR="00906B45" w:rsidRPr="00906B45" w:rsidRDefault="00906B45" w:rsidP="00447D11">
            <w:pPr>
              <w:jc w:val="left"/>
              <w:rPr>
                <w:i/>
                <w:iCs/>
              </w:rPr>
            </w:pPr>
            <w:r w:rsidRPr="00906B45">
              <w:rPr>
                <w:i/>
                <w:iCs/>
              </w:rPr>
              <w:t>Holland Park West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3125" w14:textId="77777777" w:rsidR="00906B45" w:rsidRPr="00906B45" w:rsidRDefault="00906B45" w:rsidP="00447D11">
            <w:pPr>
              <w:jc w:val="right"/>
              <w:rPr>
                <w:i/>
                <w:iCs/>
              </w:rPr>
            </w:pPr>
            <w:r w:rsidRPr="00906B45">
              <w:rPr>
                <w:i/>
                <w:iCs/>
              </w:rPr>
              <w:t>40</w:t>
            </w:r>
          </w:p>
        </w:tc>
        <w:tc>
          <w:tcPr>
            <w:tcW w:w="222" w:type="dxa"/>
            <w:tcBorders>
              <w:top w:val="nil"/>
              <w:left w:val="single" w:sz="4" w:space="0" w:color="auto"/>
              <w:bottom w:val="nil"/>
              <w:right w:val="single" w:sz="4" w:space="0" w:color="auto"/>
            </w:tcBorders>
            <w:shd w:val="clear" w:color="auto" w:fill="auto"/>
            <w:noWrap/>
            <w:vAlign w:val="bottom"/>
            <w:hideMark/>
          </w:tcPr>
          <w:p w14:paraId="354121D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BD4227" w14:textId="77777777" w:rsidR="00906B45" w:rsidRPr="00906B45" w:rsidRDefault="00906B45" w:rsidP="00447D11">
            <w:pPr>
              <w:jc w:val="left"/>
              <w:rPr>
                <w:i/>
                <w:iCs/>
              </w:rPr>
            </w:pPr>
            <w:r w:rsidRPr="00906B45">
              <w:rPr>
                <w:i/>
                <w:iCs/>
              </w:rPr>
              <w:t>Pallara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F9959"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4ECADA9A"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115AB" w14:textId="77777777" w:rsidR="00906B45" w:rsidRPr="00906B45" w:rsidRDefault="00906B45" w:rsidP="00447D11">
            <w:pPr>
              <w:jc w:val="left"/>
              <w:rPr>
                <w:i/>
                <w:iCs/>
              </w:rPr>
            </w:pPr>
            <w:r w:rsidRPr="00906B45">
              <w:rPr>
                <w:i/>
                <w:iCs/>
              </w:rPr>
              <w:t>West End</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92527" w14:textId="77777777" w:rsidR="00906B45" w:rsidRPr="00906B45" w:rsidRDefault="00906B45" w:rsidP="00447D11">
            <w:pPr>
              <w:jc w:val="right"/>
              <w:rPr>
                <w:i/>
                <w:iCs/>
              </w:rPr>
            </w:pPr>
            <w:r w:rsidRPr="00906B45">
              <w:rPr>
                <w:i/>
                <w:iCs/>
              </w:rPr>
              <w:t>41</w:t>
            </w:r>
          </w:p>
        </w:tc>
      </w:tr>
      <w:tr w:rsidR="00906B45" w:rsidRPr="00906B45" w14:paraId="0FF92C25"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49727" w14:textId="77777777" w:rsidR="00906B45" w:rsidRPr="00906B45" w:rsidRDefault="00906B45" w:rsidP="00447D11">
            <w:pPr>
              <w:jc w:val="left"/>
              <w:rPr>
                <w:i/>
                <w:iCs/>
              </w:rPr>
            </w:pPr>
            <w:r w:rsidRPr="00906B45">
              <w:rPr>
                <w:i/>
                <w:iCs/>
              </w:rPr>
              <w:lastRenderedPageBreak/>
              <w:t>Carseldine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78DFB" w14:textId="77777777" w:rsidR="00906B45" w:rsidRPr="00906B45" w:rsidRDefault="00906B45" w:rsidP="00447D11">
            <w:pPr>
              <w:jc w:val="right"/>
              <w:rPr>
                <w:i/>
                <w:iCs/>
              </w:rPr>
            </w:pPr>
            <w:r w:rsidRPr="00906B45">
              <w:rPr>
                <w:i/>
                <w:iCs/>
              </w:rPr>
              <w:t>28</w:t>
            </w:r>
          </w:p>
        </w:tc>
        <w:tc>
          <w:tcPr>
            <w:tcW w:w="221" w:type="dxa"/>
            <w:tcBorders>
              <w:top w:val="nil"/>
              <w:left w:val="single" w:sz="4" w:space="0" w:color="auto"/>
              <w:bottom w:val="nil"/>
              <w:right w:val="single" w:sz="4" w:space="0" w:color="auto"/>
            </w:tcBorders>
            <w:shd w:val="clear" w:color="auto" w:fill="auto"/>
            <w:noWrap/>
            <w:vAlign w:val="bottom"/>
            <w:hideMark/>
          </w:tcPr>
          <w:p w14:paraId="1EDEB5B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E1E05" w14:textId="77777777" w:rsidR="00906B45" w:rsidRPr="00906B45" w:rsidRDefault="00906B45" w:rsidP="00447D11">
            <w:pPr>
              <w:jc w:val="left"/>
              <w:rPr>
                <w:i/>
                <w:iCs/>
              </w:rPr>
            </w:pPr>
            <w:r w:rsidRPr="00906B45">
              <w:rPr>
                <w:i/>
                <w:iCs/>
              </w:rPr>
              <w:t>Inala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29F47" w14:textId="77777777" w:rsidR="00906B45" w:rsidRPr="00906B45" w:rsidRDefault="00906B45" w:rsidP="00447D11">
            <w:pPr>
              <w:jc w:val="right"/>
              <w:rPr>
                <w:i/>
                <w:iCs/>
              </w:rPr>
            </w:pPr>
            <w:r w:rsidRPr="00906B45">
              <w:rPr>
                <w:i/>
                <w:iCs/>
              </w:rPr>
              <w:t>33</w:t>
            </w:r>
          </w:p>
        </w:tc>
        <w:tc>
          <w:tcPr>
            <w:tcW w:w="222" w:type="dxa"/>
            <w:tcBorders>
              <w:top w:val="nil"/>
              <w:left w:val="single" w:sz="4" w:space="0" w:color="auto"/>
              <w:bottom w:val="nil"/>
              <w:right w:val="single" w:sz="4" w:space="0" w:color="auto"/>
            </w:tcBorders>
            <w:shd w:val="clear" w:color="auto" w:fill="auto"/>
            <w:noWrap/>
            <w:vAlign w:val="bottom"/>
            <w:hideMark/>
          </w:tcPr>
          <w:p w14:paraId="41A52B2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5DA3" w14:textId="77777777" w:rsidR="00906B45" w:rsidRPr="00906B45" w:rsidRDefault="00906B45" w:rsidP="00447D11">
            <w:pPr>
              <w:jc w:val="left"/>
              <w:rPr>
                <w:i/>
                <w:iCs/>
              </w:rPr>
            </w:pPr>
            <w:r w:rsidRPr="00906B45">
              <w:rPr>
                <w:i/>
                <w:iCs/>
              </w:rPr>
              <w:t>Parkinson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92F73" w14:textId="77777777" w:rsidR="00906B45" w:rsidRPr="00906B45" w:rsidRDefault="00906B45" w:rsidP="00447D11">
            <w:pPr>
              <w:jc w:val="right"/>
              <w:rPr>
                <w:i/>
                <w:iCs/>
              </w:rPr>
            </w:pPr>
            <w:r w:rsidRPr="00906B45">
              <w:rPr>
                <w:i/>
                <w:iCs/>
              </w:rPr>
              <w:t>24</w:t>
            </w:r>
          </w:p>
        </w:tc>
        <w:tc>
          <w:tcPr>
            <w:tcW w:w="222" w:type="dxa"/>
            <w:tcBorders>
              <w:top w:val="nil"/>
              <w:left w:val="single" w:sz="4" w:space="0" w:color="auto"/>
              <w:bottom w:val="nil"/>
              <w:right w:val="single" w:sz="4" w:space="0" w:color="auto"/>
            </w:tcBorders>
            <w:shd w:val="clear" w:color="auto" w:fill="auto"/>
            <w:noWrap/>
            <w:vAlign w:val="bottom"/>
            <w:hideMark/>
          </w:tcPr>
          <w:p w14:paraId="63DE24B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338DCB" w14:textId="77777777" w:rsidR="00906B45" w:rsidRPr="00906B45" w:rsidRDefault="00906B45" w:rsidP="00447D11">
            <w:pPr>
              <w:jc w:val="left"/>
              <w:rPr>
                <w:i/>
                <w:iCs/>
              </w:rPr>
            </w:pPr>
            <w:r w:rsidRPr="00906B45">
              <w:rPr>
                <w:i/>
                <w:iCs/>
              </w:rPr>
              <w:t>Westlake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D3949D" w14:textId="77777777" w:rsidR="00906B45" w:rsidRPr="00906B45" w:rsidRDefault="00906B45" w:rsidP="00447D11">
            <w:pPr>
              <w:jc w:val="right"/>
              <w:rPr>
                <w:i/>
                <w:iCs/>
              </w:rPr>
            </w:pPr>
            <w:r w:rsidRPr="00906B45">
              <w:rPr>
                <w:i/>
                <w:iCs/>
              </w:rPr>
              <w:t>9</w:t>
            </w:r>
          </w:p>
        </w:tc>
      </w:tr>
      <w:tr w:rsidR="00906B45" w:rsidRPr="00906B45" w14:paraId="2F02C017"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F4A80" w14:textId="77777777" w:rsidR="00906B45" w:rsidRPr="00906B45" w:rsidRDefault="00906B45" w:rsidP="00447D11">
            <w:pPr>
              <w:jc w:val="left"/>
              <w:rPr>
                <w:i/>
                <w:iCs/>
              </w:rPr>
            </w:pPr>
            <w:r w:rsidRPr="00906B45">
              <w:rPr>
                <w:i/>
                <w:iCs/>
              </w:rPr>
              <w:t>Chandler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7A0024" w14:textId="77777777" w:rsidR="00906B45" w:rsidRPr="00906B45" w:rsidRDefault="00906B45" w:rsidP="00447D11">
            <w:pPr>
              <w:jc w:val="right"/>
              <w:rPr>
                <w:i/>
                <w:iCs/>
              </w:rPr>
            </w:pPr>
            <w:r w:rsidRPr="00906B45">
              <w:rPr>
                <w:i/>
                <w:iCs/>
              </w:rPr>
              <w:t>3</w:t>
            </w:r>
          </w:p>
        </w:tc>
        <w:tc>
          <w:tcPr>
            <w:tcW w:w="221" w:type="dxa"/>
            <w:tcBorders>
              <w:top w:val="nil"/>
              <w:left w:val="single" w:sz="4" w:space="0" w:color="auto"/>
              <w:bottom w:val="nil"/>
              <w:right w:val="single" w:sz="4" w:space="0" w:color="auto"/>
            </w:tcBorders>
            <w:shd w:val="clear" w:color="auto" w:fill="auto"/>
            <w:noWrap/>
            <w:vAlign w:val="bottom"/>
            <w:hideMark/>
          </w:tcPr>
          <w:p w14:paraId="6F6457A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832470" w14:textId="77777777" w:rsidR="00906B45" w:rsidRPr="00906B45" w:rsidRDefault="00906B45" w:rsidP="00447D11">
            <w:pPr>
              <w:jc w:val="left"/>
              <w:rPr>
                <w:i/>
                <w:iCs/>
              </w:rPr>
            </w:pPr>
            <w:r w:rsidRPr="00906B45">
              <w:rPr>
                <w:i/>
                <w:iCs/>
              </w:rPr>
              <w:t>Indooroopilly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9D23F" w14:textId="77777777" w:rsidR="00906B45" w:rsidRPr="00906B45" w:rsidRDefault="00906B45" w:rsidP="00447D11">
            <w:pPr>
              <w:jc w:val="right"/>
              <w:rPr>
                <w:i/>
                <w:iCs/>
              </w:rPr>
            </w:pPr>
            <w:r w:rsidRPr="00906B45">
              <w:rPr>
                <w:i/>
                <w:iCs/>
              </w:rPr>
              <w:t>44</w:t>
            </w:r>
          </w:p>
        </w:tc>
        <w:tc>
          <w:tcPr>
            <w:tcW w:w="222" w:type="dxa"/>
            <w:tcBorders>
              <w:top w:val="nil"/>
              <w:left w:val="single" w:sz="4" w:space="0" w:color="auto"/>
              <w:bottom w:val="nil"/>
              <w:right w:val="single" w:sz="4" w:space="0" w:color="auto"/>
            </w:tcBorders>
            <w:shd w:val="clear" w:color="auto" w:fill="auto"/>
            <w:noWrap/>
            <w:vAlign w:val="bottom"/>
            <w:hideMark/>
          </w:tcPr>
          <w:p w14:paraId="62A3BAF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7735C" w14:textId="77777777" w:rsidR="00906B45" w:rsidRPr="00906B45" w:rsidRDefault="00906B45" w:rsidP="00447D11">
            <w:pPr>
              <w:jc w:val="left"/>
              <w:rPr>
                <w:i/>
                <w:iCs/>
              </w:rPr>
            </w:pPr>
            <w:r w:rsidRPr="00906B45">
              <w:rPr>
                <w:i/>
                <w:iCs/>
              </w:rPr>
              <w:t>Petrie Terrace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17905"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5D2CA48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EEF1" w14:textId="77777777" w:rsidR="00906B45" w:rsidRPr="00906B45" w:rsidRDefault="00906B45" w:rsidP="00447D11">
            <w:pPr>
              <w:jc w:val="left"/>
              <w:rPr>
                <w:i/>
                <w:iCs/>
              </w:rPr>
            </w:pPr>
            <w:r w:rsidRPr="00906B45">
              <w:rPr>
                <w:i/>
                <w:iCs/>
              </w:rPr>
              <w:t>Willawong</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B5EDA" w14:textId="77777777" w:rsidR="00906B45" w:rsidRPr="00906B45" w:rsidRDefault="00906B45" w:rsidP="00447D11">
            <w:pPr>
              <w:jc w:val="right"/>
              <w:rPr>
                <w:i/>
                <w:iCs/>
              </w:rPr>
            </w:pPr>
            <w:r w:rsidRPr="00906B45">
              <w:rPr>
                <w:i/>
                <w:iCs/>
              </w:rPr>
              <w:t>1</w:t>
            </w:r>
          </w:p>
        </w:tc>
      </w:tr>
      <w:tr w:rsidR="00906B45" w:rsidRPr="00906B45" w14:paraId="120B38A9"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0059B" w14:textId="77777777" w:rsidR="00906B45" w:rsidRPr="00906B45" w:rsidRDefault="00906B45" w:rsidP="00447D11">
            <w:pPr>
              <w:jc w:val="left"/>
              <w:rPr>
                <w:i/>
                <w:iCs/>
              </w:rPr>
            </w:pPr>
            <w:r w:rsidRPr="00906B45">
              <w:rPr>
                <w:i/>
                <w:iCs/>
              </w:rPr>
              <w:t>Chapel Hill</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3B738" w14:textId="77777777" w:rsidR="00906B45" w:rsidRPr="00906B45" w:rsidRDefault="00906B45" w:rsidP="00447D11">
            <w:pPr>
              <w:jc w:val="right"/>
              <w:rPr>
                <w:i/>
                <w:iCs/>
              </w:rPr>
            </w:pPr>
            <w:r w:rsidRPr="00906B45">
              <w:rPr>
                <w:i/>
                <w:iCs/>
              </w:rPr>
              <w:t>21</w:t>
            </w:r>
          </w:p>
        </w:tc>
        <w:tc>
          <w:tcPr>
            <w:tcW w:w="221" w:type="dxa"/>
            <w:tcBorders>
              <w:top w:val="nil"/>
              <w:left w:val="single" w:sz="4" w:space="0" w:color="auto"/>
              <w:bottom w:val="nil"/>
              <w:right w:val="single" w:sz="4" w:space="0" w:color="auto"/>
            </w:tcBorders>
            <w:shd w:val="clear" w:color="auto" w:fill="auto"/>
            <w:noWrap/>
            <w:vAlign w:val="bottom"/>
            <w:hideMark/>
          </w:tcPr>
          <w:p w14:paraId="5A08A3C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7EF6BC" w14:textId="77777777" w:rsidR="00906B45" w:rsidRPr="00906B45" w:rsidRDefault="00906B45" w:rsidP="00447D11">
            <w:pPr>
              <w:jc w:val="left"/>
              <w:rPr>
                <w:i/>
                <w:iCs/>
              </w:rPr>
            </w:pPr>
            <w:r w:rsidRPr="00906B45">
              <w:rPr>
                <w:i/>
                <w:iCs/>
              </w:rPr>
              <w:t>Jamboree Heights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C590C" w14:textId="77777777" w:rsidR="00906B45" w:rsidRPr="00906B45" w:rsidRDefault="00906B45" w:rsidP="00447D11">
            <w:pPr>
              <w:jc w:val="right"/>
              <w:rPr>
                <w:i/>
                <w:iCs/>
              </w:rPr>
            </w:pPr>
            <w:r w:rsidRPr="00906B45">
              <w:rPr>
                <w:i/>
                <w:iCs/>
              </w:rPr>
              <w:t>15</w:t>
            </w:r>
          </w:p>
        </w:tc>
        <w:tc>
          <w:tcPr>
            <w:tcW w:w="222" w:type="dxa"/>
            <w:tcBorders>
              <w:top w:val="nil"/>
              <w:left w:val="single" w:sz="4" w:space="0" w:color="auto"/>
              <w:bottom w:val="nil"/>
              <w:right w:val="single" w:sz="4" w:space="0" w:color="auto"/>
            </w:tcBorders>
            <w:shd w:val="clear" w:color="auto" w:fill="auto"/>
            <w:noWrap/>
            <w:vAlign w:val="bottom"/>
            <w:hideMark/>
          </w:tcPr>
          <w:p w14:paraId="0F80F78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4CB89" w14:textId="77777777" w:rsidR="00906B45" w:rsidRPr="00906B45" w:rsidRDefault="00906B45" w:rsidP="00447D11">
            <w:pPr>
              <w:jc w:val="left"/>
              <w:rPr>
                <w:i/>
                <w:iCs/>
              </w:rPr>
            </w:pPr>
            <w:r w:rsidRPr="00906B45">
              <w:rPr>
                <w:i/>
                <w:iCs/>
              </w:rPr>
              <w:t>Pinjarra Hills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12A47" w14:textId="77777777" w:rsidR="00906B45" w:rsidRPr="00906B45" w:rsidRDefault="00906B45" w:rsidP="00447D11">
            <w:pPr>
              <w:jc w:val="right"/>
              <w:rPr>
                <w:i/>
                <w:iCs/>
              </w:rPr>
            </w:pPr>
            <w:r w:rsidRPr="00906B45">
              <w:rPr>
                <w:i/>
                <w:iCs/>
              </w:rPr>
              <w:t>3</w:t>
            </w:r>
          </w:p>
        </w:tc>
        <w:tc>
          <w:tcPr>
            <w:tcW w:w="222" w:type="dxa"/>
            <w:tcBorders>
              <w:top w:val="nil"/>
              <w:left w:val="single" w:sz="4" w:space="0" w:color="auto"/>
              <w:bottom w:val="nil"/>
              <w:right w:val="single" w:sz="4" w:space="0" w:color="auto"/>
            </w:tcBorders>
            <w:shd w:val="clear" w:color="auto" w:fill="auto"/>
            <w:noWrap/>
            <w:vAlign w:val="bottom"/>
            <w:hideMark/>
          </w:tcPr>
          <w:p w14:paraId="355FA1A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AF41" w14:textId="77777777" w:rsidR="00906B45" w:rsidRPr="00906B45" w:rsidRDefault="00906B45" w:rsidP="00447D11">
            <w:pPr>
              <w:jc w:val="left"/>
              <w:rPr>
                <w:i/>
                <w:iCs/>
              </w:rPr>
            </w:pPr>
            <w:r w:rsidRPr="00906B45">
              <w:rPr>
                <w:i/>
                <w:iCs/>
              </w:rPr>
              <w:t>Wilston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528CE" w14:textId="77777777" w:rsidR="00906B45" w:rsidRPr="00906B45" w:rsidRDefault="00906B45" w:rsidP="00447D11">
            <w:pPr>
              <w:jc w:val="right"/>
              <w:rPr>
                <w:i/>
                <w:iCs/>
              </w:rPr>
            </w:pPr>
            <w:r w:rsidRPr="00906B45">
              <w:rPr>
                <w:i/>
                <w:iCs/>
              </w:rPr>
              <w:t>13</w:t>
            </w:r>
          </w:p>
        </w:tc>
      </w:tr>
      <w:tr w:rsidR="00906B45" w:rsidRPr="00906B45" w14:paraId="62AF79E8"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896C5B" w14:textId="77777777" w:rsidR="00906B45" w:rsidRPr="00906B45" w:rsidRDefault="00906B45" w:rsidP="00447D11">
            <w:pPr>
              <w:jc w:val="left"/>
              <w:rPr>
                <w:i/>
                <w:iCs/>
              </w:rPr>
            </w:pPr>
            <w:r w:rsidRPr="00906B45">
              <w:rPr>
                <w:i/>
                <w:iCs/>
              </w:rPr>
              <w:t>Chelmer</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ECB67" w14:textId="77777777" w:rsidR="00906B45" w:rsidRPr="00906B45" w:rsidRDefault="00906B45" w:rsidP="00447D11">
            <w:pPr>
              <w:jc w:val="right"/>
              <w:rPr>
                <w:i/>
                <w:iCs/>
              </w:rPr>
            </w:pPr>
            <w:r w:rsidRPr="00906B45">
              <w:rPr>
                <w:i/>
                <w:iCs/>
              </w:rPr>
              <w:t>23</w:t>
            </w:r>
          </w:p>
        </w:tc>
        <w:tc>
          <w:tcPr>
            <w:tcW w:w="221" w:type="dxa"/>
            <w:tcBorders>
              <w:top w:val="nil"/>
              <w:left w:val="single" w:sz="4" w:space="0" w:color="auto"/>
              <w:bottom w:val="nil"/>
              <w:right w:val="single" w:sz="4" w:space="0" w:color="auto"/>
            </w:tcBorders>
            <w:shd w:val="clear" w:color="auto" w:fill="auto"/>
            <w:noWrap/>
            <w:vAlign w:val="bottom"/>
            <w:hideMark/>
          </w:tcPr>
          <w:p w14:paraId="049E2149"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FB274" w14:textId="77777777" w:rsidR="00906B45" w:rsidRPr="00906B45" w:rsidRDefault="00906B45" w:rsidP="00447D11">
            <w:pPr>
              <w:jc w:val="left"/>
              <w:rPr>
                <w:i/>
                <w:iCs/>
              </w:rPr>
            </w:pPr>
            <w:r w:rsidRPr="00906B45">
              <w:rPr>
                <w:i/>
                <w:iCs/>
              </w:rPr>
              <w:t>Jindalee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DEA2C" w14:textId="77777777" w:rsidR="00906B45" w:rsidRPr="00906B45" w:rsidRDefault="00906B45" w:rsidP="00447D11">
            <w:pPr>
              <w:jc w:val="right"/>
              <w:rPr>
                <w:i/>
                <w:iCs/>
              </w:rPr>
            </w:pPr>
            <w:r w:rsidRPr="00906B45">
              <w:rPr>
                <w:i/>
                <w:iCs/>
              </w:rPr>
              <w:t>16</w:t>
            </w:r>
          </w:p>
        </w:tc>
        <w:tc>
          <w:tcPr>
            <w:tcW w:w="222" w:type="dxa"/>
            <w:tcBorders>
              <w:top w:val="nil"/>
              <w:left w:val="single" w:sz="4" w:space="0" w:color="auto"/>
              <w:bottom w:val="nil"/>
              <w:right w:val="single" w:sz="4" w:space="0" w:color="auto"/>
            </w:tcBorders>
            <w:shd w:val="clear" w:color="auto" w:fill="auto"/>
            <w:noWrap/>
            <w:vAlign w:val="bottom"/>
            <w:hideMark/>
          </w:tcPr>
          <w:p w14:paraId="17AD989E"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497F9" w14:textId="77777777" w:rsidR="00906B45" w:rsidRPr="00906B45" w:rsidRDefault="00906B45" w:rsidP="00447D11">
            <w:pPr>
              <w:jc w:val="left"/>
              <w:rPr>
                <w:i/>
                <w:iCs/>
              </w:rPr>
            </w:pPr>
            <w:r w:rsidRPr="00906B45">
              <w:rPr>
                <w:i/>
                <w:iCs/>
              </w:rPr>
              <w:t>Pinkenba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071C9A"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59E0FE3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3549" w14:textId="77777777" w:rsidR="00906B45" w:rsidRPr="00906B45" w:rsidRDefault="00906B45" w:rsidP="00447D11">
            <w:pPr>
              <w:jc w:val="left"/>
              <w:rPr>
                <w:i/>
                <w:iCs/>
              </w:rPr>
            </w:pPr>
            <w:r w:rsidRPr="00906B45">
              <w:rPr>
                <w:i/>
                <w:iCs/>
              </w:rPr>
              <w:t>Windsor</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9F8ED" w14:textId="77777777" w:rsidR="00906B45" w:rsidRPr="00906B45" w:rsidRDefault="00906B45" w:rsidP="00447D11">
            <w:pPr>
              <w:jc w:val="right"/>
              <w:rPr>
                <w:i/>
                <w:iCs/>
              </w:rPr>
            </w:pPr>
            <w:r w:rsidRPr="00906B45">
              <w:rPr>
                <w:i/>
                <w:iCs/>
              </w:rPr>
              <w:t>32</w:t>
            </w:r>
          </w:p>
        </w:tc>
      </w:tr>
      <w:tr w:rsidR="00906B45" w:rsidRPr="00906B45" w14:paraId="3C756F90"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4A302" w14:textId="77777777" w:rsidR="00906B45" w:rsidRPr="00906B45" w:rsidRDefault="00906B45" w:rsidP="00447D11">
            <w:pPr>
              <w:jc w:val="left"/>
              <w:rPr>
                <w:i/>
                <w:iCs/>
              </w:rPr>
            </w:pPr>
            <w:r w:rsidRPr="00906B45">
              <w:rPr>
                <w:i/>
                <w:iCs/>
              </w:rPr>
              <w:t>Chermside</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E4284" w14:textId="77777777" w:rsidR="00906B45" w:rsidRPr="00906B45" w:rsidRDefault="00906B45" w:rsidP="00447D11">
            <w:pPr>
              <w:jc w:val="right"/>
              <w:rPr>
                <w:i/>
                <w:iCs/>
              </w:rPr>
            </w:pPr>
            <w:r w:rsidRPr="00906B45">
              <w:rPr>
                <w:i/>
                <w:iCs/>
              </w:rPr>
              <w:t>46</w:t>
            </w:r>
          </w:p>
        </w:tc>
        <w:tc>
          <w:tcPr>
            <w:tcW w:w="221" w:type="dxa"/>
            <w:tcBorders>
              <w:top w:val="nil"/>
              <w:left w:val="single" w:sz="4" w:space="0" w:color="auto"/>
              <w:bottom w:val="nil"/>
              <w:right w:val="single" w:sz="4" w:space="0" w:color="auto"/>
            </w:tcBorders>
            <w:shd w:val="clear" w:color="auto" w:fill="auto"/>
            <w:noWrap/>
            <w:vAlign w:val="bottom"/>
            <w:hideMark/>
          </w:tcPr>
          <w:p w14:paraId="7B5AA40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3C9A8" w14:textId="77777777" w:rsidR="00906B45" w:rsidRPr="00906B45" w:rsidRDefault="00906B45" w:rsidP="00447D11">
            <w:pPr>
              <w:jc w:val="left"/>
              <w:rPr>
                <w:i/>
                <w:iCs/>
              </w:rPr>
            </w:pPr>
            <w:r w:rsidRPr="00906B45">
              <w:rPr>
                <w:i/>
                <w:iCs/>
              </w:rPr>
              <w:t>Kalinga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C0A86" w14:textId="77777777" w:rsidR="00906B45" w:rsidRPr="00906B45" w:rsidRDefault="00906B45" w:rsidP="00447D11">
            <w:pPr>
              <w:jc w:val="right"/>
              <w:rPr>
                <w:i/>
                <w:iCs/>
              </w:rPr>
            </w:pPr>
            <w:r w:rsidRPr="00906B45">
              <w:rPr>
                <w:i/>
                <w:iCs/>
              </w:rPr>
              <w:t>9</w:t>
            </w:r>
          </w:p>
        </w:tc>
        <w:tc>
          <w:tcPr>
            <w:tcW w:w="222" w:type="dxa"/>
            <w:tcBorders>
              <w:top w:val="nil"/>
              <w:left w:val="single" w:sz="4" w:space="0" w:color="auto"/>
              <w:bottom w:val="nil"/>
              <w:right w:val="single" w:sz="4" w:space="0" w:color="auto"/>
            </w:tcBorders>
            <w:shd w:val="clear" w:color="auto" w:fill="auto"/>
            <w:noWrap/>
            <w:vAlign w:val="bottom"/>
            <w:hideMark/>
          </w:tcPr>
          <w:p w14:paraId="47DC7E0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B0FEE" w14:textId="77777777" w:rsidR="00906B45" w:rsidRPr="00906B45" w:rsidRDefault="00906B45" w:rsidP="00447D11">
            <w:pPr>
              <w:jc w:val="left"/>
              <w:rPr>
                <w:i/>
                <w:iCs/>
              </w:rPr>
            </w:pPr>
            <w:r w:rsidRPr="00906B45">
              <w:rPr>
                <w:i/>
                <w:iCs/>
              </w:rPr>
              <w:t>Pullenvale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FF0B4F" w14:textId="77777777" w:rsidR="00906B45" w:rsidRPr="00906B45" w:rsidRDefault="00906B45" w:rsidP="00447D11">
            <w:pPr>
              <w:jc w:val="right"/>
              <w:rPr>
                <w:i/>
                <w:iCs/>
              </w:rPr>
            </w:pPr>
            <w:r w:rsidRPr="00906B45">
              <w:rPr>
                <w:i/>
                <w:iCs/>
              </w:rPr>
              <w:t>2</w:t>
            </w:r>
          </w:p>
        </w:tc>
        <w:tc>
          <w:tcPr>
            <w:tcW w:w="222" w:type="dxa"/>
            <w:tcBorders>
              <w:top w:val="nil"/>
              <w:left w:val="single" w:sz="4" w:space="0" w:color="auto"/>
              <w:bottom w:val="nil"/>
              <w:right w:val="single" w:sz="4" w:space="0" w:color="auto"/>
            </w:tcBorders>
            <w:shd w:val="clear" w:color="auto" w:fill="auto"/>
            <w:noWrap/>
            <w:vAlign w:val="bottom"/>
            <w:hideMark/>
          </w:tcPr>
          <w:p w14:paraId="3961944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81C1E0" w14:textId="77777777" w:rsidR="00906B45" w:rsidRPr="00906B45" w:rsidRDefault="00906B45" w:rsidP="00447D11">
            <w:pPr>
              <w:jc w:val="left"/>
              <w:rPr>
                <w:i/>
                <w:iCs/>
              </w:rPr>
            </w:pPr>
            <w:r w:rsidRPr="00906B45">
              <w:rPr>
                <w:i/>
                <w:iCs/>
              </w:rPr>
              <w:t>Wishart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F7B206" w14:textId="77777777" w:rsidR="00906B45" w:rsidRPr="00906B45" w:rsidRDefault="00906B45" w:rsidP="00447D11">
            <w:pPr>
              <w:jc w:val="right"/>
              <w:rPr>
                <w:i/>
                <w:iCs/>
              </w:rPr>
            </w:pPr>
            <w:r w:rsidRPr="00906B45">
              <w:rPr>
                <w:i/>
                <w:iCs/>
              </w:rPr>
              <w:t>37</w:t>
            </w:r>
          </w:p>
        </w:tc>
      </w:tr>
      <w:tr w:rsidR="00906B45" w:rsidRPr="00906B45" w14:paraId="7DA2F157"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45C9EC" w14:textId="77777777" w:rsidR="00906B45" w:rsidRPr="00906B45" w:rsidRDefault="00906B45" w:rsidP="00447D11">
            <w:pPr>
              <w:jc w:val="left"/>
              <w:rPr>
                <w:i/>
                <w:iCs/>
              </w:rPr>
            </w:pPr>
            <w:r w:rsidRPr="00906B45">
              <w:rPr>
                <w:i/>
                <w:iCs/>
              </w:rPr>
              <w:t>Chermside West</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017B6" w14:textId="77777777" w:rsidR="00906B45" w:rsidRPr="00906B45" w:rsidRDefault="00906B45" w:rsidP="00447D11">
            <w:pPr>
              <w:jc w:val="right"/>
              <w:rPr>
                <w:i/>
                <w:iCs/>
              </w:rPr>
            </w:pPr>
            <w:r w:rsidRPr="00906B45">
              <w:rPr>
                <w:i/>
                <w:iCs/>
              </w:rPr>
              <w:t>28</w:t>
            </w:r>
          </w:p>
        </w:tc>
        <w:tc>
          <w:tcPr>
            <w:tcW w:w="221" w:type="dxa"/>
            <w:tcBorders>
              <w:top w:val="nil"/>
              <w:left w:val="single" w:sz="4" w:space="0" w:color="auto"/>
              <w:bottom w:val="nil"/>
              <w:right w:val="single" w:sz="4" w:space="0" w:color="auto"/>
            </w:tcBorders>
            <w:shd w:val="clear" w:color="auto" w:fill="auto"/>
            <w:noWrap/>
            <w:vAlign w:val="bottom"/>
            <w:hideMark/>
          </w:tcPr>
          <w:p w14:paraId="517A64B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2F74" w14:textId="77777777" w:rsidR="00906B45" w:rsidRPr="00906B45" w:rsidRDefault="00906B45" w:rsidP="00447D11">
            <w:pPr>
              <w:jc w:val="left"/>
              <w:rPr>
                <w:i/>
                <w:iCs/>
              </w:rPr>
            </w:pPr>
            <w:r w:rsidRPr="00906B45">
              <w:rPr>
                <w:i/>
                <w:iCs/>
              </w:rPr>
              <w:t>Kangaroo Point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74DEE" w14:textId="77777777" w:rsidR="00906B45" w:rsidRPr="00906B45" w:rsidRDefault="00906B45" w:rsidP="00447D11">
            <w:pPr>
              <w:jc w:val="right"/>
              <w:rPr>
                <w:i/>
                <w:iCs/>
              </w:rPr>
            </w:pPr>
            <w:r w:rsidRPr="00906B45">
              <w:rPr>
                <w:i/>
                <w:iCs/>
              </w:rPr>
              <w:t>47</w:t>
            </w:r>
          </w:p>
        </w:tc>
        <w:tc>
          <w:tcPr>
            <w:tcW w:w="222" w:type="dxa"/>
            <w:tcBorders>
              <w:top w:val="nil"/>
              <w:left w:val="single" w:sz="4" w:space="0" w:color="auto"/>
              <w:bottom w:val="nil"/>
              <w:right w:val="single" w:sz="4" w:space="0" w:color="auto"/>
            </w:tcBorders>
            <w:shd w:val="clear" w:color="auto" w:fill="auto"/>
            <w:noWrap/>
            <w:vAlign w:val="bottom"/>
            <w:hideMark/>
          </w:tcPr>
          <w:p w14:paraId="374586A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C147C" w14:textId="77777777" w:rsidR="00906B45" w:rsidRPr="00906B45" w:rsidRDefault="00906B45" w:rsidP="00447D11">
            <w:pPr>
              <w:jc w:val="left"/>
              <w:rPr>
                <w:i/>
                <w:iCs/>
              </w:rPr>
            </w:pPr>
            <w:r w:rsidRPr="00906B45">
              <w:rPr>
                <w:i/>
                <w:iCs/>
              </w:rPr>
              <w:t>Ransome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A7BAA" w14:textId="77777777" w:rsidR="00906B45" w:rsidRPr="00906B45" w:rsidRDefault="00906B45" w:rsidP="00447D11">
            <w:pPr>
              <w:jc w:val="right"/>
              <w:rPr>
                <w:i/>
                <w:iCs/>
              </w:rPr>
            </w:pPr>
            <w:r w:rsidRPr="00906B45">
              <w:rPr>
                <w:i/>
                <w:iCs/>
              </w:rPr>
              <w:t>1</w:t>
            </w:r>
          </w:p>
        </w:tc>
        <w:tc>
          <w:tcPr>
            <w:tcW w:w="222" w:type="dxa"/>
            <w:tcBorders>
              <w:top w:val="nil"/>
              <w:left w:val="single" w:sz="4" w:space="0" w:color="auto"/>
              <w:bottom w:val="nil"/>
              <w:right w:val="single" w:sz="4" w:space="0" w:color="auto"/>
            </w:tcBorders>
            <w:shd w:val="clear" w:color="auto" w:fill="auto"/>
            <w:noWrap/>
            <w:vAlign w:val="bottom"/>
            <w:hideMark/>
          </w:tcPr>
          <w:p w14:paraId="3326FF7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2CA25" w14:textId="77777777" w:rsidR="00906B45" w:rsidRPr="00906B45" w:rsidRDefault="00906B45" w:rsidP="00447D11">
            <w:pPr>
              <w:jc w:val="left"/>
              <w:rPr>
                <w:i/>
                <w:iCs/>
              </w:rPr>
            </w:pPr>
            <w:r w:rsidRPr="00906B45">
              <w:rPr>
                <w:i/>
                <w:iCs/>
              </w:rPr>
              <w:t>Woolloongabba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1F8CF" w14:textId="77777777" w:rsidR="00906B45" w:rsidRPr="00906B45" w:rsidRDefault="00906B45" w:rsidP="00447D11">
            <w:pPr>
              <w:jc w:val="right"/>
              <w:rPr>
                <w:i/>
                <w:iCs/>
              </w:rPr>
            </w:pPr>
            <w:r w:rsidRPr="00906B45">
              <w:rPr>
                <w:i/>
                <w:iCs/>
              </w:rPr>
              <w:t>42</w:t>
            </w:r>
          </w:p>
        </w:tc>
      </w:tr>
      <w:tr w:rsidR="00906B45" w:rsidRPr="00906B45" w14:paraId="1DD202D7"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19622" w14:textId="77777777" w:rsidR="00906B45" w:rsidRPr="00906B45" w:rsidRDefault="00906B45" w:rsidP="00447D11">
            <w:pPr>
              <w:jc w:val="left"/>
              <w:rPr>
                <w:i/>
                <w:iCs/>
              </w:rPr>
            </w:pPr>
            <w:r w:rsidRPr="00906B45">
              <w:rPr>
                <w:i/>
                <w:iCs/>
              </w:rPr>
              <w:t>Clayfield</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97630" w14:textId="77777777" w:rsidR="00906B45" w:rsidRPr="00906B45" w:rsidRDefault="00906B45" w:rsidP="00447D11">
            <w:pPr>
              <w:jc w:val="right"/>
              <w:rPr>
                <w:i/>
                <w:iCs/>
              </w:rPr>
            </w:pPr>
            <w:r w:rsidRPr="00906B45">
              <w:rPr>
                <w:i/>
                <w:iCs/>
              </w:rPr>
              <w:t>47</w:t>
            </w:r>
          </w:p>
        </w:tc>
        <w:tc>
          <w:tcPr>
            <w:tcW w:w="221" w:type="dxa"/>
            <w:tcBorders>
              <w:top w:val="nil"/>
              <w:left w:val="single" w:sz="4" w:space="0" w:color="auto"/>
              <w:bottom w:val="nil"/>
              <w:right w:val="single" w:sz="4" w:space="0" w:color="auto"/>
            </w:tcBorders>
            <w:shd w:val="clear" w:color="auto" w:fill="auto"/>
            <w:noWrap/>
            <w:vAlign w:val="bottom"/>
            <w:hideMark/>
          </w:tcPr>
          <w:p w14:paraId="35F7CF3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4C777" w14:textId="77777777" w:rsidR="00906B45" w:rsidRPr="00906B45" w:rsidRDefault="00906B45" w:rsidP="00447D11">
            <w:pPr>
              <w:jc w:val="left"/>
              <w:rPr>
                <w:i/>
                <w:iCs/>
              </w:rPr>
            </w:pPr>
            <w:r w:rsidRPr="00906B45">
              <w:rPr>
                <w:i/>
                <w:iCs/>
              </w:rPr>
              <w:t>Karana Downs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F52EAB" w14:textId="77777777" w:rsidR="00906B45" w:rsidRPr="00906B45" w:rsidRDefault="00906B45" w:rsidP="00447D11">
            <w:pPr>
              <w:jc w:val="right"/>
              <w:rPr>
                <w:i/>
                <w:iCs/>
              </w:rPr>
            </w:pPr>
            <w:r w:rsidRPr="00906B45">
              <w:rPr>
                <w:i/>
                <w:iCs/>
              </w:rPr>
              <w:t>4</w:t>
            </w:r>
          </w:p>
        </w:tc>
        <w:tc>
          <w:tcPr>
            <w:tcW w:w="222" w:type="dxa"/>
            <w:tcBorders>
              <w:top w:val="nil"/>
              <w:left w:val="single" w:sz="4" w:space="0" w:color="auto"/>
              <w:bottom w:val="nil"/>
              <w:right w:val="single" w:sz="4" w:space="0" w:color="auto"/>
            </w:tcBorders>
            <w:shd w:val="clear" w:color="auto" w:fill="auto"/>
            <w:noWrap/>
            <w:vAlign w:val="bottom"/>
            <w:hideMark/>
          </w:tcPr>
          <w:p w14:paraId="300C3B8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536E1F" w14:textId="77777777" w:rsidR="00906B45" w:rsidRPr="00906B45" w:rsidRDefault="00906B45" w:rsidP="00447D11">
            <w:pPr>
              <w:jc w:val="left"/>
              <w:rPr>
                <w:i/>
                <w:iCs/>
              </w:rPr>
            </w:pPr>
            <w:r w:rsidRPr="00906B45">
              <w:rPr>
                <w:i/>
                <w:iCs/>
              </w:rPr>
              <w:t>Red Hill</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4862E" w14:textId="77777777" w:rsidR="00906B45" w:rsidRPr="00906B45" w:rsidRDefault="00906B45" w:rsidP="00447D11">
            <w:pPr>
              <w:jc w:val="right"/>
              <w:rPr>
                <w:i/>
                <w:iCs/>
              </w:rPr>
            </w:pPr>
            <w:r w:rsidRPr="00906B45">
              <w:rPr>
                <w:i/>
                <w:iCs/>
              </w:rPr>
              <w:t>25</w:t>
            </w:r>
          </w:p>
        </w:tc>
        <w:tc>
          <w:tcPr>
            <w:tcW w:w="222" w:type="dxa"/>
            <w:tcBorders>
              <w:top w:val="nil"/>
              <w:left w:val="single" w:sz="4" w:space="0" w:color="auto"/>
              <w:bottom w:val="nil"/>
              <w:right w:val="single" w:sz="4" w:space="0" w:color="auto"/>
            </w:tcBorders>
            <w:shd w:val="clear" w:color="auto" w:fill="auto"/>
            <w:noWrap/>
            <w:vAlign w:val="bottom"/>
            <w:hideMark/>
          </w:tcPr>
          <w:p w14:paraId="578C9AA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14FF82" w14:textId="77777777" w:rsidR="00906B45" w:rsidRPr="00906B45" w:rsidRDefault="00906B45" w:rsidP="00447D11">
            <w:pPr>
              <w:jc w:val="left"/>
              <w:rPr>
                <w:i/>
                <w:iCs/>
              </w:rPr>
            </w:pPr>
            <w:r w:rsidRPr="00906B45">
              <w:rPr>
                <w:i/>
                <w:iCs/>
              </w:rPr>
              <w:t>Wooloowin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9B0314" w14:textId="77777777" w:rsidR="00906B45" w:rsidRPr="00906B45" w:rsidRDefault="00906B45" w:rsidP="00447D11">
            <w:pPr>
              <w:jc w:val="right"/>
              <w:rPr>
                <w:i/>
                <w:iCs/>
              </w:rPr>
            </w:pPr>
            <w:r w:rsidRPr="00906B45">
              <w:rPr>
                <w:i/>
                <w:iCs/>
              </w:rPr>
              <w:t>13</w:t>
            </w:r>
          </w:p>
        </w:tc>
      </w:tr>
      <w:tr w:rsidR="00906B45" w:rsidRPr="00906B45" w14:paraId="68591248"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3AD27" w14:textId="77777777" w:rsidR="00906B45" w:rsidRPr="00906B45" w:rsidRDefault="00906B45" w:rsidP="00447D11">
            <w:pPr>
              <w:jc w:val="left"/>
              <w:rPr>
                <w:i/>
                <w:iCs/>
              </w:rPr>
            </w:pPr>
            <w:r w:rsidRPr="00906B45">
              <w:rPr>
                <w:i/>
                <w:iCs/>
              </w:rPr>
              <w:t>Coopers Plains</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D669BE" w14:textId="77777777" w:rsidR="00906B45" w:rsidRPr="00906B45" w:rsidRDefault="00906B45" w:rsidP="00447D11">
            <w:pPr>
              <w:jc w:val="right"/>
              <w:rPr>
                <w:i/>
                <w:iCs/>
              </w:rPr>
            </w:pPr>
            <w:r w:rsidRPr="00906B45">
              <w:rPr>
                <w:i/>
                <w:iCs/>
              </w:rPr>
              <w:t>30</w:t>
            </w:r>
          </w:p>
        </w:tc>
        <w:tc>
          <w:tcPr>
            <w:tcW w:w="221" w:type="dxa"/>
            <w:tcBorders>
              <w:top w:val="nil"/>
              <w:left w:val="single" w:sz="4" w:space="0" w:color="auto"/>
              <w:bottom w:val="nil"/>
              <w:right w:val="single" w:sz="4" w:space="0" w:color="auto"/>
            </w:tcBorders>
            <w:shd w:val="clear" w:color="auto" w:fill="auto"/>
            <w:noWrap/>
            <w:vAlign w:val="bottom"/>
            <w:hideMark/>
          </w:tcPr>
          <w:p w14:paraId="51A356D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683FE" w14:textId="77777777" w:rsidR="00906B45" w:rsidRPr="00906B45" w:rsidRDefault="00906B45" w:rsidP="00447D11">
            <w:pPr>
              <w:jc w:val="left"/>
              <w:rPr>
                <w:i/>
                <w:iCs/>
              </w:rPr>
            </w:pPr>
            <w:r w:rsidRPr="00906B45">
              <w:rPr>
                <w:i/>
                <w:iCs/>
              </w:rPr>
              <w:t>Kedron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42689C" w14:textId="77777777" w:rsidR="00906B45" w:rsidRPr="00906B45" w:rsidRDefault="00906B45" w:rsidP="00447D11">
            <w:pPr>
              <w:jc w:val="right"/>
              <w:rPr>
                <w:i/>
                <w:iCs/>
              </w:rPr>
            </w:pPr>
            <w:r w:rsidRPr="00906B45">
              <w:rPr>
                <w:i/>
                <w:iCs/>
              </w:rPr>
              <w:t>47</w:t>
            </w:r>
          </w:p>
        </w:tc>
        <w:tc>
          <w:tcPr>
            <w:tcW w:w="222" w:type="dxa"/>
            <w:tcBorders>
              <w:top w:val="nil"/>
              <w:left w:val="single" w:sz="4" w:space="0" w:color="auto"/>
              <w:bottom w:val="nil"/>
              <w:right w:val="single" w:sz="4" w:space="0" w:color="auto"/>
            </w:tcBorders>
            <w:shd w:val="clear" w:color="auto" w:fill="auto"/>
            <w:noWrap/>
            <w:vAlign w:val="bottom"/>
            <w:hideMark/>
          </w:tcPr>
          <w:p w14:paraId="1CB4118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102A66" w14:textId="77777777" w:rsidR="00906B45" w:rsidRPr="00906B45" w:rsidRDefault="00906B45" w:rsidP="00447D11">
            <w:pPr>
              <w:jc w:val="left"/>
              <w:rPr>
                <w:i/>
                <w:iCs/>
              </w:rPr>
            </w:pPr>
            <w:r w:rsidRPr="00906B45">
              <w:rPr>
                <w:i/>
                <w:iCs/>
              </w:rPr>
              <w:t>Richlands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376F28" w14:textId="77777777" w:rsidR="00906B45" w:rsidRPr="00906B45" w:rsidRDefault="00906B45" w:rsidP="00447D11">
            <w:pPr>
              <w:jc w:val="right"/>
              <w:rPr>
                <w:i/>
                <w:iCs/>
              </w:rPr>
            </w:pPr>
            <w:r w:rsidRPr="00906B45">
              <w:rPr>
                <w:i/>
                <w:iCs/>
              </w:rPr>
              <w:t>8</w:t>
            </w:r>
          </w:p>
        </w:tc>
        <w:tc>
          <w:tcPr>
            <w:tcW w:w="222" w:type="dxa"/>
            <w:tcBorders>
              <w:top w:val="nil"/>
              <w:left w:val="single" w:sz="4" w:space="0" w:color="auto"/>
              <w:bottom w:val="nil"/>
              <w:right w:val="single" w:sz="4" w:space="0" w:color="auto"/>
            </w:tcBorders>
            <w:shd w:val="clear" w:color="auto" w:fill="auto"/>
            <w:noWrap/>
            <w:vAlign w:val="bottom"/>
            <w:hideMark/>
          </w:tcPr>
          <w:p w14:paraId="0FB04526"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980B1" w14:textId="77777777" w:rsidR="00906B45" w:rsidRPr="00906B45" w:rsidRDefault="00906B45" w:rsidP="00447D11">
            <w:pPr>
              <w:jc w:val="left"/>
              <w:rPr>
                <w:i/>
                <w:iCs/>
              </w:rPr>
            </w:pPr>
            <w:r w:rsidRPr="00906B45">
              <w:rPr>
                <w:i/>
                <w:iCs/>
              </w:rPr>
              <w:t>Wynnum</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B07DB" w14:textId="77777777" w:rsidR="00906B45" w:rsidRPr="00906B45" w:rsidRDefault="00906B45" w:rsidP="00447D11">
            <w:pPr>
              <w:jc w:val="right"/>
              <w:rPr>
                <w:i/>
                <w:iCs/>
              </w:rPr>
            </w:pPr>
            <w:r w:rsidRPr="00906B45">
              <w:rPr>
                <w:i/>
                <w:iCs/>
              </w:rPr>
              <w:t>65</w:t>
            </w:r>
          </w:p>
        </w:tc>
      </w:tr>
      <w:tr w:rsidR="00906B45" w:rsidRPr="00906B45" w14:paraId="529DD285"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F3710" w14:textId="77777777" w:rsidR="00906B45" w:rsidRPr="00906B45" w:rsidRDefault="00906B45" w:rsidP="00447D11">
            <w:pPr>
              <w:jc w:val="left"/>
              <w:rPr>
                <w:i/>
                <w:iCs/>
              </w:rPr>
            </w:pPr>
            <w:r w:rsidRPr="00906B45">
              <w:rPr>
                <w:i/>
                <w:iCs/>
              </w:rPr>
              <w:t>Coorparoo</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9031AA" w14:textId="77777777" w:rsidR="00906B45" w:rsidRPr="00906B45" w:rsidRDefault="00906B45" w:rsidP="00447D11">
            <w:pPr>
              <w:jc w:val="right"/>
              <w:rPr>
                <w:i/>
                <w:iCs/>
              </w:rPr>
            </w:pPr>
            <w:r w:rsidRPr="00906B45">
              <w:rPr>
                <w:i/>
                <w:iCs/>
              </w:rPr>
              <w:t>95</w:t>
            </w:r>
          </w:p>
        </w:tc>
        <w:tc>
          <w:tcPr>
            <w:tcW w:w="221" w:type="dxa"/>
            <w:tcBorders>
              <w:top w:val="nil"/>
              <w:left w:val="single" w:sz="4" w:space="0" w:color="auto"/>
              <w:bottom w:val="nil"/>
              <w:right w:val="single" w:sz="4" w:space="0" w:color="auto"/>
            </w:tcBorders>
            <w:shd w:val="clear" w:color="auto" w:fill="auto"/>
            <w:noWrap/>
            <w:vAlign w:val="bottom"/>
            <w:hideMark/>
          </w:tcPr>
          <w:p w14:paraId="7ACDF9D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7421D" w14:textId="77777777" w:rsidR="00906B45" w:rsidRPr="00906B45" w:rsidRDefault="00906B45" w:rsidP="00447D11">
            <w:pPr>
              <w:jc w:val="left"/>
              <w:rPr>
                <w:i/>
                <w:iCs/>
              </w:rPr>
            </w:pPr>
            <w:r w:rsidRPr="00906B45">
              <w:rPr>
                <w:i/>
                <w:iCs/>
              </w:rPr>
              <w:t>Kelvin Grove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0409C" w14:textId="77777777" w:rsidR="00906B45" w:rsidRPr="00906B45" w:rsidRDefault="00906B45" w:rsidP="00447D11">
            <w:pPr>
              <w:jc w:val="right"/>
              <w:rPr>
                <w:i/>
                <w:iCs/>
              </w:rPr>
            </w:pPr>
            <w:r w:rsidRPr="00906B45">
              <w:rPr>
                <w:i/>
                <w:iCs/>
              </w:rPr>
              <w:t>20</w:t>
            </w:r>
          </w:p>
        </w:tc>
        <w:tc>
          <w:tcPr>
            <w:tcW w:w="222" w:type="dxa"/>
            <w:tcBorders>
              <w:top w:val="nil"/>
              <w:left w:val="single" w:sz="4" w:space="0" w:color="auto"/>
              <w:bottom w:val="nil"/>
              <w:right w:val="single" w:sz="4" w:space="0" w:color="auto"/>
            </w:tcBorders>
            <w:shd w:val="clear" w:color="auto" w:fill="auto"/>
            <w:noWrap/>
            <w:vAlign w:val="bottom"/>
            <w:hideMark/>
          </w:tcPr>
          <w:p w14:paraId="26AB4DA1"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DF2BB" w14:textId="77777777" w:rsidR="00906B45" w:rsidRPr="00906B45" w:rsidRDefault="00906B45" w:rsidP="00447D11">
            <w:pPr>
              <w:jc w:val="left"/>
              <w:rPr>
                <w:i/>
                <w:iCs/>
              </w:rPr>
            </w:pPr>
            <w:r w:rsidRPr="00906B45">
              <w:rPr>
                <w:i/>
                <w:iCs/>
              </w:rPr>
              <w:t>Riverhills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E5B039" w14:textId="77777777" w:rsidR="00906B45" w:rsidRPr="00906B45" w:rsidRDefault="00906B45" w:rsidP="00447D11">
            <w:pPr>
              <w:jc w:val="right"/>
              <w:rPr>
                <w:i/>
                <w:iCs/>
              </w:rPr>
            </w:pPr>
            <w:r w:rsidRPr="00906B45">
              <w:rPr>
                <w:i/>
                <w:iCs/>
              </w:rPr>
              <w:t>32</w:t>
            </w:r>
          </w:p>
        </w:tc>
        <w:tc>
          <w:tcPr>
            <w:tcW w:w="222" w:type="dxa"/>
            <w:tcBorders>
              <w:top w:val="nil"/>
              <w:left w:val="single" w:sz="4" w:space="0" w:color="auto"/>
              <w:bottom w:val="nil"/>
              <w:right w:val="single" w:sz="4" w:space="0" w:color="auto"/>
            </w:tcBorders>
            <w:shd w:val="clear" w:color="auto" w:fill="auto"/>
            <w:noWrap/>
            <w:vAlign w:val="bottom"/>
            <w:hideMark/>
          </w:tcPr>
          <w:p w14:paraId="75A64EB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61A9F" w14:textId="77777777" w:rsidR="00906B45" w:rsidRPr="00906B45" w:rsidRDefault="00906B45" w:rsidP="00447D11">
            <w:pPr>
              <w:jc w:val="left"/>
              <w:rPr>
                <w:i/>
                <w:iCs/>
              </w:rPr>
            </w:pPr>
            <w:r w:rsidRPr="00906B45">
              <w:rPr>
                <w:i/>
                <w:iCs/>
              </w:rPr>
              <w:t>Wynnum West</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80753" w14:textId="77777777" w:rsidR="00906B45" w:rsidRPr="00906B45" w:rsidRDefault="00906B45" w:rsidP="00447D11">
            <w:pPr>
              <w:jc w:val="right"/>
              <w:rPr>
                <w:i/>
                <w:iCs/>
              </w:rPr>
            </w:pPr>
            <w:r w:rsidRPr="00906B45">
              <w:rPr>
                <w:i/>
                <w:iCs/>
              </w:rPr>
              <w:t>32</w:t>
            </w:r>
          </w:p>
        </w:tc>
      </w:tr>
      <w:tr w:rsidR="00906B45" w:rsidRPr="00906B45" w14:paraId="302FBF81"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20A37" w14:textId="77777777" w:rsidR="00906B45" w:rsidRPr="00906B45" w:rsidRDefault="00906B45" w:rsidP="00447D11">
            <w:pPr>
              <w:jc w:val="left"/>
              <w:rPr>
                <w:i/>
                <w:iCs/>
              </w:rPr>
            </w:pPr>
            <w:r w:rsidRPr="00906B45">
              <w:rPr>
                <w:i/>
                <w:iCs/>
              </w:rPr>
              <w:t>Corinda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A7E9" w14:textId="77777777" w:rsidR="00906B45" w:rsidRPr="00906B45" w:rsidRDefault="00906B45" w:rsidP="00447D11">
            <w:pPr>
              <w:jc w:val="right"/>
              <w:rPr>
                <w:i/>
                <w:iCs/>
              </w:rPr>
            </w:pPr>
            <w:r w:rsidRPr="00906B45">
              <w:rPr>
                <w:i/>
                <w:iCs/>
              </w:rPr>
              <w:t>29</w:t>
            </w:r>
          </w:p>
        </w:tc>
        <w:tc>
          <w:tcPr>
            <w:tcW w:w="221" w:type="dxa"/>
            <w:tcBorders>
              <w:top w:val="nil"/>
              <w:left w:val="single" w:sz="4" w:space="0" w:color="auto"/>
              <w:bottom w:val="nil"/>
              <w:right w:val="single" w:sz="4" w:space="0" w:color="auto"/>
            </w:tcBorders>
            <w:shd w:val="clear" w:color="auto" w:fill="auto"/>
            <w:noWrap/>
            <w:vAlign w:val="bottom"/>
            <w:hideMark/>
          </w:tcPr>
          <w:p w14:paraId="4A2C7DDF"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A0E4" w14:textId="77777777" w:rsidR="00906B45" w:rsidRPr="00906B45" w:rsidRDefault="00906B45" w:rsidP="00447D11">
            <w:pPr>
              <w:jc w:val="left"/>
              <w:rPr>
                <w:i/>
                <w:iCs/>
              </w:rPr>
            </w:pPr>
            <w:r w:rsidRPr="00906B45">
              <w:rPr>
                <w:i/>
                <w:iCs/>
              </w:rPr>
              <w:t>Kenmore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A0C3E" w14:textId="77777777" w:rsidR="00906B45" w:rsidRPr="00906B45" w:rsidRDefault="00906B45" w:rsidP="00447D11">
            <w:pPr>
              <w:jc w:val="right"/>
              <w:rPr>
                <w:i/>
                <w:iCs/>
              </w:rPr>
            </w:pPr>
            <w:r w:rsidRPr="00906B45">
              <w:rPr>
                <w:i/>
                <w:iCs/>
              </w:rPr>
              <w:t>32</w:t>
            </w:r>
          </w:p>
        </w:tc>
        <w:tc>
          <w:tcPr>
            <w:tcW w:w="222" w:type="dxa"/>
            <w:tcBorders>
              <w:top w:val="nil"/>
              <w:left w:val="single" w:sz="4" w:space="0" w:color="auto"/>
              <w:bottom w:val="nil"/>
              <w:right w:val="single" w:sz="4" w:space="0" w:color="auto"/>
            </w:tcBorders>
            <w:shd w:val="clear" w:color="auto" w:fill="auto"/>
            <w:noWrap/>
            <w:vAlign w:val="bottom"/>
            <w:hideMark/>
          </w:tcPr>
          <w:p w14:paraId="2C946FF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7BDC7" w14:textId="77777777" w:rsidR="00906B45" w:rsidRPr="00906B45" w:rsidRDefault="00906B45" w:rsidP="00447D11">
            <w:pPr>
              <w:jc w:val="left"/>
              <w:rPr>
                <w:i/>
                <w:iCs/>
              </w:rPr>
            </w:pPr>
            <w:r w:rsidRPr="00906B45">
              <w:rPr>
                <w:i/>
                <w:iCs/>
              </w:rPr>
              <w:t>Robertson</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68D7" w14:textId="77777777" w:rsidR="00906B45" w:rsidRPr="00906B45" w:rsidRDefault="00906B45" w:rsidP="00447D11">
            <w:pPr>
              <w:jc w:val="right"/>
              <w:rPr>
                <w:i/>
                <w:iCs/>
              </w:rPr>
            </w:pPr>
            <w:r w:rsidRPr="00906B45">
              <w:rPr>
                <w:i/>
                <w:iCs/>
              </w:rPr>
              <w:t>12</w:t>
            </w:r>
          </w:p>
        </w:tc>
        <w:tc>
          <w:tcPr>
            <w:tcW w:w="222" w:type="dxa"/>
            <w:tcBorders>
              <w:top w:val="nil"/>
              <w:left w:val="single" w:sz="4" w:space="0" w:color="auto"/>
              <w:bottom w:val="nil"/>
              <w:right w:val="single" w:sz="4" w:space="0" w:color="auto"/>
            </w:tcBorders>
            <w:shd w:val="clear" w:color="auto" w:fill="auto"/>
            <w:noWrap/>
            <w:vAlign w:val="bottom"/>
            <w:hideMark/>
          </w:tcPr>
          <w:p w14:paraId="0FBAC904"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BE47D1" w14:textId="77777777" w:rsidR="00906B45" w:rsidRPr="00906B45" w:rsidRDefault="00906B45" w:rsidP="00447D11">
            <w:pPr>
              <w:jc w:val="left"/>
              <w:rPr>
                <w:i/>
                <w:iCs/>
              </w:rPr>
            </w:pPr>
            <w:r w:rsidRPr="00906B45">
              <w:rPr>
                <w:i/>
                <w:iCs/>
              </w:rPr>
              <w:t>Yeerongpilly</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5DA98" w14:textId="77777777" w:rsidR="00906B45" w:rsidRPr="00906B45" w:rsidRDefault="00906B45" w:rsidP="00447D11">
            <w:pPr>
              <w:jc w:val="right"/>
              <w:rPr>
                <w:i/>
                <w:iCs/>
              </w:rPr>
            </w:pPr>
            <w:r w:rsidRPr="00906B45">
              <w:rPr>
                <w:i/>
                <w:iCs/>
              </w:rPr>
              <w:t>10</w:t>
            </w:r>
          </w:p>
        </w:tc>
      </w:tr>
      <w:tr w:rsidR="00906B45" w:rsidRPr="00906B45" w14:paraId="7FF23F35"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279E0" w14:textId="77777777" w:rsidR="00906B45" w:rsidRPr="00906B45" w:rsidRDefault="00906B45" w:rsidP="00447D11">
            <w:pPr>
              <w:jc w:val="left"/>
              <w:rPr>
                <w:i/>
                <w:iCs/>
              </w:rPr>
            </w:pPr>
            <w:r w:rsidRPr="00906B45">
              <w:rPr>
                <w:i/>
                <w:iCs/>
              </w:rPr>
              <w:t>Darra</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A6130" w14:textId="77777777" w:rsidR="00906B45" w:rsidRPr="00906B45" w:rsidRDefault="00906B45" w:rsidP="00447D11">
            <w:pPr>
              <w:jc w:val="right"/>
              <w:rPr>
                <w:i/>
                <w:iCs/>
              </w:rPr>
            </w:pPr>
            <w:r w:rsidRPr="00906B45">
              <w:rPr>
                <w:i/>
                <w:iCs/>
              </w:rPr>
              <w:t>44</w:t>
            </w:r>
          </w:p>
        </w:tc>
        <w:tc>
          <w:tcPr>
            <w:tcW w:w="221" w:type="dxa"/>
            <w:tcBorders>
              <w:top w:val="nil"/>
              <w:left w:val="single" w:sz="4" w:space="0" w:color="auto"/>
              <w:bottom w:val="nil"/>
              <w:right w:val="single" w:sz="4" w:space="0" w:color="auto"/>
            </w:tcBorders>
            <w:shd w:val="clear" w:color="auto" w:fill="auto"/>
            <w:noWrap/>
            <w:vAlign w:val="bottom"/>
            <w:hideMark/>
          </w:tcPr>
          <w:p w14:paraId="708F4DF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F13A3" w14:textId="77777777" w:rsidR="00906B45" w:rsidRPr="00906B45" w:rsidRDefault="00906B45" w:rsidP="00447D11">
            <w:pPr>
              <w:jc w:val="left"/>
              <w:rPr>
                <w:i/>
                <w:iCs/>
              </w:rPr>
            </w:pPr>
            <w:r w:rsidRPr="00906B45">
              <w:rPr>
                <w:i/>
                <w:iCs/>
              </w:rPr>
              <w:t>Kenmore Hills</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912777" w14:textId="77777777" w:rsidR="00906B45" w:rsidRPr="00906B45" w:rsidRDefault="00906B45" w:rsidP="00447D11">
            <w:pPr>
              <w:jc w:val="right"/>
              <w:rPr>
                <w:i/>
                <w:iCs/>
              </w:rPr>
            </w:pPr>
            <w:r w:rsidRPr="00906B45">
              <w:rPr>
                <w:i/>
                <w:iCs/>
              </w:rPr>
              <w:t>5</w:t>
            </w:r>
          </w:p>
        </w:tc>
        <w:tc>
          <w:tcPr>
            <w:tcW w:w="222" w:type="dxa"/>
            <w:tcBorders>
              <w:top w:val="nil"/>
              <w:left w:val="single" w:sz="4" w:space="0" w:color="auto"/>
              <w:bottom w:val="nil"/>
              <w:right w:val="single" w:sz="4" w:space="0" w:color="auto"/>
            </w:tcBorders>
            <w:shd w:val="clear" w:color="auto" w:fill="auto"/>
            <w:noWrap/>
            <w:vAlign w:val="bottom"/>
            <w:hideMark/>
          </w:tcPr>
          <w:p w14:paraId="5AA3AC2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FA57D" w14:textId="77777777" w:rsidR="00906B45" w:rsidRPr="00906B45" w:rsidRDefault="00906B45" w:rsidP="00447D11">
            <w:pPr>
              <w:jc w:val="left"/>
              <w:rPr>
                <w:i/>
                <w:iCs/>
              </w:rPr>
            </w:pPr>
            <w:r w:rsidRPr="00906B45">
              <w:rPr>
                <w:i/>
                <w:iCs/>
              </w:rPr>
              <w:t>Rochedale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C8007" w14:textId="77777777" w:rsidR="00906B45" w:rsidRPr="00906B45" w:rsidRDefault="00906B45" w:rsidP="00447D11">
            <w:pPr>
              <w:jc w:val="right"/>
              <w:rPr>
                <w:i/>
                <w:iCs/>
              </w:rPr>
            </w:pPr>
            <w:r w:rsidRPr="00906B45">
              <w:rPr>
                <w:i/>
                <w:iCs/>
              </w:rPr>
              <w:t>10</w:t>
            </w:r>
          </w:p>
        </w:tc>
        <w:tc>
          <w:tcPr>
            <w:tcW w:w="222" w:type="dxa"/>
            <w:tcBorders>
              <w:top w:val="nil"/>
              <w:left w:val="single" w:sz="4" w:space="0" w:color="auto"/>
              <w:bottom w:val="nil"/>
              <w:right w:val="single" w:sz="4" w:space="0" w:color="auto"/>
            </w:tcBorders>
            <w:shd w:val="clear" w:color="auto" w:fill="auto"/>
            <w:noWrap/>
            <w:vAlign w:val="bottom"/>
            <w:hideMark/>
          </w:tcPr>
          <w:p w14:paraId="4CD881A8"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F2E047" w14:textId="77777777" w:rsidR="00906B45" w:rsidRPr="00906B45" w:rsidRDefault="00906B45" w:rsidP="00447D11">
            <w:pPr>
              <w:jc w:val="left"/>
              <w:rPr>
                <w:i/>
                <w:iCs/>
              </w:rPr>
            </w:pPr>
            <w:r w:rsidRPr="00906B45">
              <w:rPr>
                <w:i/>
                <w:iCs/>
              </w:rPr>
              <w:t>Yeronga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2B9E5" w14:textId="77777777" w:rsidR="00906B45" w:rsidRPr="00906B45" w:rsidRDefault="00906B45" w:rsidP="00447D11">
            <w:pPr>
              <w:jc w:val="right"/>
              <w:rPr>
                <w:i/>
                <w:iCs/>
              </w:rPr>
            </w:pPr>
            <w:r w:rsidRPr="00906B45">
              <w:rPr>
                <w:i/>
                <w:iCs/>
              </w:rPr>
              <w:t>27</w:t>
            </w:r>
          </w:p>
        </w:tc>
      </w:tr>
      <w:tr w:rsidR="00906B45" w:rsidRPr="00906B45" w14:paraId="3EBF5162" w14:textId="77777777" w:rsidTr="00906B45">
        <w:trPr>
          <w:trHeight w:val="113"/>
        </w:trPr>
        <w:tc>
          <w:tcPr>
            <w:tcW w:w="23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6FDD3A" w14:textId="77777777" w:rsidR="00906B45" w:rsidRPr="00906B45" w:rsidRDefault="00906B45" w:rsidP="00447D11">
            <w:pPr>
              <w:jc w:val="left"/>
              <w:rPr>
                <w:i/>
                <w:iCs/>
              </w:rPr>
            </w:pPr>
            <w:r w:rsidRPr="00906B45">
              <w:rPr>
                <w:i/>
                <w:iCs/>
              </w:rPr>
              <w:t>Deagon</w:t>
            </w:r>
          </w:p>
        </w:tc>
        <w:tc>
          <w:tcPr>
            <w:tcW w:w="8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86AF0B" w14:textId="77777777" w:rsidR="00906B45" w:rsidRPr="00906B45" w:rsidRDefault="00906B45" w:rsidP="00447D11">
            <w:pPr>
              <w:jc w:val="right"/>
              <w:rPr>
                <w:i/>
                <w:iCs/>
              </w:rPr>
            </w:pPr>
            <w:r w:rsidRPr="00906B45">
              <w:rPr>
                <w:i/>
                <w:iCs/>
              </w:rPr>
              <w:t>12</w:t>
            </w:r>
          </w:p>
        </w:tc>
        <w:tc>
          <w:tcPr>
            <w:tcW w:w="221" w:type="dxa"/>
            <w:tcBorders>
              <w:top w:val="nil"/>
              <w:left w:val="single" w:sz="4" w:space="0" w:color="auto"/>
              <w:bottom w:val="nil"/>
              <w:right w:val="single" w:sz="4" w:space="0" w:color="auto"/>
            </w:tcBorders>
            <w:shd w:val="clear" w:color="auto" w:fill="auto"/>
            <w:noWrap/>
            <w:vAlign w:val="bottom"/>
            <w:hideMark/>
          </w:tcPr>
          <w:p w14:paraId="12F622F3"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7719D" w14:textId="77777777" w:rsidR="00906B45" w:rsidRPr="00906B45" w:rsidRDefault="00906B45" w:rsidP="00447D11">
            <w:pPr>
              <w:jc w:val="left"/>
              <w:rPr>
                <w:i/>
                <w:iCs/>
              </w:rPr>
            </w:pPr>
            <w:r w:rsidRPr="00906B45">
              <w:rPr>
                <w:i/>
                <w:iCs/>
              </w:rPr>
              <w:t>Keperra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BE4364" w14:textId="77777777" w:rsidR="00906B45" w:rsidRPr="00906B45" w:rsidRDefault="00906B45" w:rsidP="00447D11">
            <w:pPr>
              <w:jc w:val="right"/>
              <w:rPr>
                <w:i/>
                <w:iCs/>
              </w:rPr>
            </w:pPr>
            <w:r w:rsidRPr="00906B45">
              <w:rPr>
                <w:i/>
                <w:iCs/>
              </w:rPr>
              <w:t>19</w:t>
            </w:r>
          </w:p>
        </w:tc>
        <w:tc>
          <w:tcPr>
            <w:tcW w:w="222" w:type="dxa"/>
            <w:tcBorders>
              <w:top w:val="nil"/>
              <w:left w:val="single" w:sz="4" w:space="0" w:color="auto"/>
              <w:bottom w:val="nil"/>
              <w:right w:val="single" w:sz="4" w:space="0" w:color="auto"/>
            </w:tcBorders>
            <w:shd w:val="clear" w:color="auto" w:fill="auto"/>
            <w:noWrap/>
            <w:vAlign w:val="bottom"/>
            <w:hideMark/>
          </w:tcPr>
          <w:p w14:paraId="472C2560"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A9BF" w14:textId="77777777" w:rsidR="00906B45" w:rsidRPr="00906B45" w:rsidRDefault="00906B45" w:rsidP="00447D11">
            <w:pPr>
              <w:jc w:val="left"/>
              <w:rPr>
                <w:i/>
                <w:iCs/>
              </w:rPr>
            </w:pPr>
            <w:r w:rsidRPr="00906B45">
              <w:rPr>
                <w:i/>
                <w:iCs/>
              </w:rPr>
              <w:t>Rocklea</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56BE02" w14:textId="77777777" w:rsidR="00906B45" w:rsidRPr="00906B45" w:rsidRDefault="00906B45" w:rsidP="00447D11">
            <w:pPr>
              <w:jc w:val="right"/>
              <w:rPr>
                <w:i/>
                <w:iCs/>
              </w:rPr>
            </w:pPr>
            <w:r w:rsidRPr="00906B45">
              <w:rPr>
                <w:i/>
                <w:iCs/>
              </w:rPr>
              <w:t>36</w:t>
            </w:r>
          </w:p>
        </w:tc>
        <w:tc>
          <w:tcPr>
            <w:tcW w:w="222" w:type="dxa"/>
            <w:tcBorders>
              <w:top w:val="nil"/>
              <w:left w:val="single" w:sz="4" w:space="0" w:color="auto"/>
              <w:bottom w:val="nil"/>
              <w:right w:val="single" w:sz="4" w:space="0" w:color="auto"/>
            </w:tcBorders>
            <w:shd w:val="clear" w:color="auto" w:fill="auto"/>
            <w:noWrap/>
            <w:vAlign w:val="bottom"/>
            <w:hideMark/>
          </w:tcPr>
          <w:p w14:paraId="24C4205B" w14:textId="77777777" w:rsidR="00906B45" w:rsidRPr="00906B45" w:rsidRDefault="00906B45" w:rsidP="00447D11">
            <w:pPr>
              <w:jc w:val="right"/>
              <w:rPr>
                <w:i/>
                <w:iCs/>
              </w:rPr>
            </w:pPr>
          </w:p>
        </w:tc>
        <w:tc>
          <w:tcPr>
            <w:tcW w:w="233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9FD6E" w14:textId="77777777" w:rsidR="00906B45" w:rsidRPr="00906B45" w:rsidRDefault="00906B45" w:rsidP="00447D11">
            <w:pPr>
              <w:jc w:val="left"/>
              <w:rPr>
                <w:i/>
                <w:iCs/>
              </w:rPr>
            </w:pPr>
            <w:r w:rsidRPr="00906B45">
              <w:rPr>
                <w:i/>
                <w:iCs/>
              </w:rPr>
              <w:t>Zillmere</w:t>
            </w:r>
          </w:p>
        </w:tc>
        <w:tc>
          <w:tcPr>
            <w:tcW w:w="8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C2B8B" w14:textId="77777777" w:rsidR="00906B45" w:rsidRPr="00906B45" w:rsidRDefault="00906B45" w:rsidP="00447D11">
            <w:pPr>
              <w:jc w:val="right"/>
              <w:rPr>
                <w:i/>
                <w:iCs/>
              </w:rPr>
            </w:pPr>
            <w:r w:rsidRPr="00906B45">
              <w:rPr>
                <w:i/>
                <w:iCs/>
              </w:rPr>
              <w:t>38</w:t>
            </w:r>
          </w:p>
        </w:tc>
      </w:tr>
    </w:tbl>
    <w:p w14:paraId="7A25AE6C" w14:textId="77777777" w:rsidR="00906B45" w:rsidRDefault="00906B45" w:rsidP="00447D11">
      <w:pPr>
        <w:keepNext/>
        <w:keepLines/>
        <w:ind w:left="1440" w:hanging="720"/>
        <w:rPr>
          <w:b/>
          <w:snapToGrid w:val="0"/>
          <w:lang w:eastAsia="en-US"/>
        </w:rPr>
      </w:pPr>
    </w:p>
    <w:p w14:paraId="30DA2D2C" w14:textId="665586EA" w:rsidR="00906B45" w:rsidRPr="00906B45" w:rsidRDefault="00906B45" w:rsidP="00447D11">
      <w:pPr>
        <w:keepNext/>
        <w:keepLines/>
        <w:ind w:left="1440" w:hanging="720"/>
        <w:rPr>
          <w:bCs/>
          <w:snapToGrid w:val="0"/>
          <w:lang w:eastAsia="en-US"/>
        </w:rPr>
      </w:pPr>
      <w:r w:rsidRPr="00906B45">
        <w:rPr>
          <w:b/>
          <w:snapToGrid w:val="0"/>
          <w:lang w:eastAsia="en-US"/>
        </w:rPr>
        <w:t>Q19.</w:t>
      </w:r>
      <w:r w:rsidRPr="00906B45">
        <w:rPr>
          <w:bCs/>
          <w:snapToGrid w:val="0"/>
          <w:lang w:eastAsia="en-US"/>
        </w:rPr>
        <w:tab/>
        <w:t>Please provide the following information, broken down by suburb:</w:t>
      </w:r>
    </w:p>
    <w:p w14:paraId="3D03AEBA" w14:textId="77777777" w:rsidR="00906B45" w:rsidRPr="00906B45" w:rsidRDefault="00906B45" w:rsidP="00447D11">
      <w:pPr>
        <w:keepNext/>
        <w:keepLines/>
        <w:ind w:left="720"/>
        <w:rPr>
          <w:b/>
          <w:snapToGrid w:val="0"/>
          <w:highlight w:val="yellow"/>
          <w:lang w:eastAsia="en-US"/>
        </w:rPr>
      </w:pPr>
      <w:r w:rsidRPr="00906B45">
        <w:rPr>
          <w:b/>
          <w:snapToGrid w:val="0"/>
          <w:lang w:eastAsia="en-US"/>
        </w:rPr>
        <w:tab/>
      </w:r>
    </w:p>
    <w:tbl>
      <w:tblPr>
        <w:tblStyle w:val="TableGrid4"/>
        <w:tblW w:w="13466" w:type="dxa"/>
        <w:tblInd w:w="1413" w:type="dxa"/>
        <w:tblLayout w:type="fixed"/>
        <w:tblLook w:val="04A0" w:firstRow="1" w:lastRow="0" w:firstColumn="1" w:lastColumn="0" w:noHBand="0" w:noVBand="1"/>
      </w:tblPr>
      <w:tblGrid>
        <w:gridCol w:w="1063"/>
        <w:gridCol w:w="149"/>
        <w:gridCol w:w="914"/>
        <w:gridCol w:w="1748"/>
        <w:gridCol w:w="1748"/>
        <w:gridCol w:w="1749"/>
        <w:gridCol w:w="1523"/>
        <w:gridCol w:w="1524"/>
        <w:gridCol w:w="1524"/>
        <w:gridCol w:w="1524"/>
      </w:tblGrid>
      <w:tr w:rsidR="00906B45" w:rsidRPr="00906B45" w14:paraId="03728C4E" w14:textId="77777777" w:rsidTr="00906B45">
        <w:tc>
          <w:tcPr>
            <w:tcW w:w="1212" w:type="dxa"/>
            <w:gridSpan w:val="2"/>
            <w:shd w:val="clear" w:color="auto" w:fill="000000"/>
            <w:vAlign w:val="bottom"/>
          </w:tcPr>
          <w:p w14:paraId="5152E2D2" w14:textId="77777777" w:rsidR="00906B45" w:rsidRPr="00906B45" w:rsidRDefault="00906B45" w:rsidP="00447D11">
            <w:pPr>
              <w:keepNext/>
              <w:keepLines/>
              <w:jc w:val="center"/>
              <w:rPr>
                <w:rFonts w:ascii="Times New Roman" w:hAnsi="Times New Roman"/>
                <w:snapToGrid w:val="0"/>
                <w:sz w:val="20"/>
                <w:szCs w:val="20"/>
              </w:rPr>
            </w:pPr>
          </w:p>
        </w:tc>
        <w:tc>
          <w:tcPr>
            <w:tcW w:w="914" w:type="dxa"/>
            <w:shd w:val="clear" w:color="auto" w:fill="000000"/>
            <w:vAlign w:val="bottom"/>
          </w:tcPr>
          <w:p w14:paraId="73D4768A" w14:textId="77777777" w:rsidR="00906B45" w:rsidRPr="00906B45" w:rsidRDefault="00906B45" w:rsidP="00447D11">
            <w:pPr>
              <w:keepNext/>
              <w:keepLines/>
              <w:jc w:val="center"/>
              <w:rPr>
                <w:rFonts w:ascii="Times New Roman" w:hAnsi="Times New Roman"/>
                <w:snapToGrid w:val="0"/>
                <w:sz w:val="20"/>
                <w:szCs w:val="20"/>
              </w:rPr>
            </w:pPr>
          </w:p>
        </w:tc>
        <w:tc>
          <w:tcPr>
            <w:tcW w:w="5245" w:type="dxa"/>
            <w:gridSpan w:val="3"/>
            <w:shd w:val="clear" w:color="auto" w:fill="auto"/>
            <w:vAlign w:val="bottom"/>
          </w:tcPr>
          <w:p w14:paraId="38D48DAF"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Current at 26/04/2023</w:t>
            </w:r>
          </w:p>
        </w:tc>
        <w:tc>
          <w:tcPr>
            <w:tcW w:w="6095" w:type="dxa"/>
            <w:gridSpan w:val="4"/>
            <w:vAlign w:val="bottom"/>
          </w:tcPr>
          <w:p w14:paraId="4D4C4EA9"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Financial year to date at 26/04/2023</w:t>
            </w:r>
          </w:p>
        </w:tc>
      </w:tr>
      <w:tr w:rsidR="00906B45" w:rsidRPr="00906B45" w14:paraId="50122430" w14:textId="77777777" w:rsidTr="00906B45">
        <w:tc>
          <w:tcPr>
            <w:tcW w:w="1063" w:type="dxa"/>
            <w:shd w:val="clear" w:color="auto" w:fill="auto"/>
            <w:vAlign w:val="bottom"/>
            <w:hideMark/>
          </w:tcPr>
          <w:p w14:paraId="5C7D36D2"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Suburb</w:t>
            </w:r>
          </w:p>
        </w:tc>
        <w:tc>
          <w:tcPr>
            <w:tcW w:w="1063" w:type="dxa"/>
            <w:gridSpan w:val="2"/>
            <w:shd w:val="clear" w:color="auto" w:fill="auto"/>
            <w:vAlign w:val="bottom"/>
            <w:hideMark/>
          </w:tcPr>
          <w:p w14:paraId="4AACEFC1"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streets</w:t>
            </w:r>
          </w:p>
        </w:tc>
        <w:tc>
          <w:tcPr>
            <w:tcW w:w="1748" w:type="dxa"/>
            <w:shd w:val="clear" w:color="auto" w:fill="auto"/>
            <w:vAlign w:val="bottom"/>
            <w:hideMark/>
          </w:tcPr>
          <w:p w14:paraId="6776944E"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streets with only partial footpath</w:t>
            </w:r>
          </w:p>
        </w:tc>
        <w:tc>
          <w:tcPr>
            <w:tcW w:w="1748" w:type="dxa"/>
            <w:vAlign w:val="bottom"/>
            <w:hideMark/>
          </w:tcPr>
          <w:p w14:paraId="4B246255"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streets with concrete footpath</w:t>
            </w:r>
          </w:p>
        </w:tc>
        <w:tc>
          <w:tcPr>
            <w:tcW w:w="1749" w:type="dxa"/>
            <w:vAlign w:val="bottom"/>
            <w:hideMark/>
          </w:tcPr>
          <w:p w14:paraId="4DDD233B"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streets with no concrete footpath</w:t>
            </w:r>
          </w:p>
        </w:tc>
        <w:tc>
          <w:tcPr>
            <w:tcW w:w="1523" w:type="dxa"/>
            <w:vAlign w:val="bottom"/>
            <w:hideMark/>
          </w:tcPr>
          <w:p w14:paraId="379D6BCC"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broken footpaths</w:t>
            </w:r>
          </w:p>
        </w:tc>
        <w:tc>
          <w:tcPr>
            <w:tcW w:w="1524" w:type="dxa"/>
            <w:vAlign w:val="bottom"/>
            <w:hideMark/>
          </w:tcPr>
          <w:p w14:paraId="2D3D3106"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temporary footpath repairs</w:t>
            </w:r>
          </w:p>
        </w:tc>
        <w:tc>
          <w:tcPr>
            <w:tcW w:w="1524" w:type="dxa"/>
            <w:vAlign w:val="bottom"/>
            <w:hideMark/>
          </w:tcPr>
          <w:p w14:paraId="1F8E8AB3"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reconstructed footpaths</w:t>
            </w:r>
          </w:p>
        </w:tc>
        <w:tc>
          <w:tcPr>
            <w:tcW w:w="1524" w:type="dxa"/>
            <w:vAlign w:val="bottom"/>
            <w:hideMark/>
          </w:tcPr>
          <w:p w14:paraId="3A6BAE7F" w14:textId="77777777" w:rsidR="00906B45" w:rsidRPr="00906B45" w:rsidRDefault="00906B45" w:rsidP="00447D11">
            <w:pPr>
              <w:keepNext/>
              <w:keepLines/>
              <w:jc w:val="center"/>
              <w:rPr>
                <w:rFonts w:ascii="Times New Roman" w:hAnsi="Times New Roman"/>
                <w:snapToGrid w:val="0"/>
                <w:sz w:val="20"/>
                <w:szCs w:val="20"/>
              </w:rPr>
            </w:pPr>
            <w:r w:rsidRPr="00906B45">
              <w:rPr>
                <w:rFonts w:ascii="Times New Roman" w:hAnsi="Times New Roman"/>
                <w:snapToGrid w:val="0"/>
                <w:sz w:val="20"/>
                <w:szCs w:val="20"/>
              </w:rPr>
              <w:t>Total no. of new footpaths</w:t>
            </w:r>
          </w:p>
        </w:tc>
      </w:tr>
      <w:tr w:rsidR="00906B45" w:rsidRPr="00906B45" w14:paraId="4F93F1BF" w14:textId="77777777" w:rsidTr="00906B45">
        <w:tc>
          <w:tcPr>
            <w:tcW w:w="1063" w:type="dxa"/>
            <w:shd w:val="clear" w:color="auto" w:fill="auto"/>
          </w:tcPr>
          <w:p w14:paraId="63032E69"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0C185E58"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1DE81489" w14:textId="77777777" w:rsidR="00906B45" w:rsidRPr="00906B45" w:rsidRDefault="00906B45" w:rsidP="00447D11">
            <w:pPr>
              <w:jc w:val="left"/>
              <w:rPr>
                <w:rFonts w:ascii="Times New Roman" w:hAnsi="Times New Roman"/>
                <w:snapToGrid w:val="0"/>
                <w:sz w:val="20"/>
                <w:szCs w:val="20"/>
              </w:rPr>
            </w:pPr>
          </w:p>
        </w:tc>
        <w:tc>
          <w:tcPr>
            <w:tcW w:w="1748" w:type="dxa"/>
          </w:tcPr>
          <w:p w14:paraId="6B6898F1" w14:textId="77777777" w:rsidR="00906B45" w:rsidRPr="00906B45" w:rsidRDefault="00906B45" w:rsidP="00447D11">
            <w:pPr>
              <w:jc w:val="left"/>
              <w:rPr>
                <w:rFonts w:ascii="Times New Roman" w:hAnsi="Times New Roman"/>
                <w:snapToGrid w:val="0"/>
                <w:sz w:val="20"/>
                <w:szCs w:val="20"/>
              </w:rPr>
            </w:pPr>
          </w:p>
        </w:tc>
        <w:tc>
          <w:tcPr>
            <w:tcW w:w="1749" w:type="dxa"/>
          </w:tcPr>
          <w:p w14:paraId="26C05934" w14:textId="77777777" w:rsidR="00906B45" w:rsidRPr="00906B45" w:rsidRDefault="00906B45" w:rsidP="00447D11">
            <w:pPr>
              <w:jc w:val="left"/>
              <w:rPr>
                <w:rFonts w:ascii="Times New Roman" w:hAnsi="Times New Roman"/>
                <w:snapToGrid w:val="0"/>
                <w:sz w:val="20"/>
                <w:szCs w:val="20"/>
              </w:rPr>
            </w:pPr>
          </w:p>
        </w:tc>
        <w:tc>
          <w:tcPr>
            <w:tcW w:w="1523" w:type="dxa"/>
          </w:tcPr>
          <w:p w14:paraId="3C2AD8E9" w14:textId="77777777" w:rsidR="00906B45" w:rsidRPr="00906B45" w:rsidRDefault="00906B45" w:rsidP="00447D11">
            <w:pPr>
              <w:jc w:val="left"/>
              <w:rPr>
                <w:rFonts w:ascii="Times New Roman" w:hAnsi="Times New Roman"/>
                <w:snapToGrid w:val="0"/>
                <w:sz w:val="20"/>
                <w:szCs w:val="20"/>
              </w:rPr>
            </w:pPr>
          </w:p>
        </w:tc>
        <w:tc>
          <w:tcPr>
            <w:tcW w:w="1524" w:type="dxa"/>
          </w:tcPr>
          <w:p w14:paraId="52D04540" w14:textId="77777777" w:rsidR="00906B45" w:rsidRPr="00906B45" w:rsidRDefault="00906B45" w:rsidP="00447D11">
            <w:pPr>
              <w:jc w:val="left"/>
              <w:rPr>
                <w:rFonts w:ascii="Times New Roman" w:hAnsi="Times New Roman"/>
                <w:snapToGrid w:val="0"/>
                <w:sz w:val="20"/>
                <w:szCs w:val="20"/>
              </w:rPr>
            </w:pPr>
          </w:p>
        </w:tc>
        <w:tc>
          <w:tcPr>
            <w:tcW w:w="1524" w:type="dxa"/>
          </w:tcPr>
          <w:p w14:paraId="1AFD8397" w14:textId="77777777" w:rsidR="00906B45" w:rsidRPr="00906B45" w:rsidRDefault="00906B45" w:rsidP="00447D11">
            <w:pPr>
              <w:jc w:val="left"/>
              <w:rPr>
                <w:rFonts w:ascii="Times New Roman" w:hAnsi="Times New Roman"/>
                <w:snapToGrid w:val="0"/>
                <w:sz w:val="20"/>
                <w:szCs w:val="20"/>
              </w:rPr>
            </w:pPr>
          </w:p>
        </w:tc>
        <w:tc>
          <w:tcPr>
            <w:tcW w:w="1524" w:type="dxa"/>
          </w:tcPr>
          <w:p w14:paraId="0AADFB72" w14:textId="77777777" w:rsidR="00906B45" w:rsidRPr="00906B45" w:rsidRDefault="00906B45" w:rsidP="00447D11">
            <w:pPr>
              <w:jc w:val="left"/>
              <w:rPr>
                <w:rFonts w:ascii="Times New Roman" w:hAnsi="Times New Roman"/>
                <w:snapToGrid w:val="0"/>
                <w:sz w:val="20"/>
                <w:szCs w:val="20"/>
              </w:rPr>
            </w:pPr>
          </w:p>
        </w:tc>
      </w:tr>
      <w:tr w:rsidR="00906B45" w:rsidRPr="00906B45" w14:paraId="6D6B1395" w14:textId="77777777" w:rsidTr="00906B45">
        <w:tc>
          <w:tcPr>
            <w:tcW w:w="1063" w:type="dxa"/>
            <w:shd w:val="clear" w:color="auto" w:fill="auto"/>
          </w:tcPr>
          <w:p w14:paraId="79AE021A"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239397DB"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70358280" w14:textId="77777777" w:rsidR="00906B45" w:rsidRPr="00906B45" w:rsidRDefault="00906B45" w:rsidP="00447D11">
            <w:pPr>
              <w:jc w:val="left"/>
              <w:rPr>
                <w:rFonts w:ascii="Times New Roman" w:hAnsi="Times New Roman"/>
                <w:snapToGrid w:val="0"/>
                <w:sz w:val="20"/>
                <w:szCs w:val="20"/>
              </w:rPr>
            </w:pPr>
          </w:p>
        </w:tc>
        <w:tc>
          <w:tcPr>
            <w:tcW w:w="1748" w:type="dxa"/>
          </w:tcPr>
          <w:p w14:paraId="4FDC4F73" w14:textId="77777777" w:rsidR="00906B45" w:rsidRPr="00906B45" w:rsidRDefault="00906B45" w:rsidP="00447D11">
            <w:pPr>
              <w:jc w:val="left"/>
              <w:rPr>
                <w:rFonts w:ascii="Times New Roman" w:hAnsi="Times New Roman"/>
                <w:snapToGrid w:val="0"/>
                <w:sz w:val="20"/>
                <w:szCs w:val="20"/>
              </w:rPr>
            </w:pPr>
          </w:p>
        </w:tc>
        <w:tc>
          <w:tcPr>
            <w:tcW w:w="1749" w:type="dxa"/>
          </w:tcPr>
          <w:p w14:paraId="51E0DECB" w14:textId="77777777" w:rsidR="00906B45" w:rsidRPr="00906B45" w:rsidRDefault="00906B45" w:rsidP="00447D11">
            <w:pPr>
              <w:jc w:val="left"/>
              <w:rPr>
                <w:rFonts w:ascii="Times New Roman" w:hAnsi="Times New Roman"/>
                <w:snapToGrid w:val="0"/>
                <w:sz w:val="20"/>
                <w:szCs w:val="20"/>
              </w:rPr>
            </w:pPr>
          </w:p>
        </w:tc>
        <w:tc>
          <w:tcPr>
            <w:tcW w:w="1523" w:type="dxa"/>
          </w:tcPr>
          <w:p w14:paraId="3AD000CA" w14:textId="77777777" w:rsidR="00906B45" w:rsidRPr="00906B45" w:rsidRDefault="00906B45" w:rsidP="00447D11">
            <w:pPr>
              <w:jc w:val="left"/>
              <w:rPr>
                <w:rFonts w:ascii="Times New Roman" w:hAnsi="Times New Roman"/>
                <w:snapToGrid w:val="0"/>
                <w:sz w:val="20"/>
                <w:szCs w:val="20"/>
              </w:rPr>
            </w:pPr>
          </w:p>
        </w:tc>
        <w:tc>
          <w:tcPr>
            <w:tcW w:w="1524" w:type="dxa"/>
          </w:tcPr>
          <w:p w14:paraId="58BB2690" w14:textId="77777777" w:rsidR="00906B45" w:rsidRPr="00906B45" w:rsidRDefault="00906B45" w:rsidP="00447D11">
            <w:pPr>
              <w:jc w:val="left"/>
              <w:rPr>
                <w:rFonts w:ascii="Times New Roman" w:hAnsi="Times New Roman"/>
                <w:snapToGrid w:val="0"/>
                <w:sz w:val="20"/>
                <w:szCs w:val="20"/>
              </w:rPr>
            </w:pPr>
          </w:p>
        </w:tc>
        <w:tc>
          <w:tcPr>
            <w:tcW w:w="1524" w:type="dxa"/>
          </w:tcPr>
          <w:p w14:paraId="1EC352B5" w14:textId="77777777" w:rsidR="00906B45" w:rsidRPr="00906B45" w:rsidRDefault="00906B45" w:rsidP="00447D11">
            <w:pPr>
              <w:jc w:val="left"/>
              <w:rPr>
                <w:rFonts w:ascii="Times New Roman" w:hAnsi="Times New Roman"/>
                <w:snapToGrid w:val="0"/>
                <w:sz w:val="20"/>
                <w:szCs w:val="20"/>
              </w:rPr>
            </w:pPr>
          </w:p>
        </w:tc>
        <w:tc>
          <w:tcPr>
            <w:tcW w:w="1524" w:type="dxa"/>
          </w:tcPr>
          <w:p w14:paraId="4648AEEA" w14:textId="77777777" w:rsidR="00906B45" w:rsidRPr="00906B45" w:rsidRDefault="00906B45" w:rsidP="00447D11">
            <w:pPr>
              <w:jc w:val="left"/>
              <w:rPr>
                <w:rFonts w:ascii="Times New Roman" w:hAnsi="Times New Roman"/>
                <w:snapToGrid w:val="0"/>
                <w:sz w:val="20"/>
                <w:szCs w:val="20"/>
              </w:rPr>
            </w:pPr>
          </w:p>
        </w:tc>
      </w:tr>
      <w:tr w:rsidR="00906B45" w:rsidRPr="00906B45" w14:paraId="0B78FA80" w14:textId="77777777" w:rsidTr="00906B45">
        <w:tc>
          <w:tcPr>
            <w:tcW w:w="1063" w:type="dxa"/>
            <w:shd w:val="clear" w:color="auto" w:fill="auto"/>
          </w:tcPr>
          <w:p w14:paraId="3FDB2D65"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566955AE"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2208D3D2" w14:textId="77777777" w:rsidR="00906B45" w:rsidRPr="00906B45" w:rsidRDefault="00906B45" w:rsidP="00447D11">
            <w:pPr>
              <w:jc w:val="left"/>
              <w:rPr>
                <w:rFonts w:ascii="Times New Roman" w:hAnsi="Times New Roman"/>
                <w:snapToGrid w:val="0"/>
                <w:sz w:val="20"/>
                <w:szCs w:val="20"/>
              </w:rPr>
            </w:pPr>
          </w:p>
        </w:tc>
        <w:tc>
          <w:tcPr>
            <w:tcW w:w="1748" w:type="dxa"/>
          </w:tcPr>
          <w:p w14:paraId="47B2F070" w14:textId="77777777" w:rsidR="00906B45" w:rsidRPr="00906B45" w:rsidRDefault="00906B45" w:rsidP="00447D11">
            <w:pPr>
              <w:jc w:val="left"/>
              <w:rPr>
                <w:rFonts w:ascii="Times New Roman" w:hAnsi="Times New Roman"/>
                <w:snapToGrid w:val="0"/>
                <w:sz w:val="20"/>
                <w:szCs w:val="20"/>
              </w:rPr>
            </w:pPr>
          </w:p>
        </w:tc>
        <w:tc>
          <w:tcPr>
            <w:tcW w:w="1749" w:type="dxa"/>
          </w:tcPr>
          <w:p w14:paraId="36BEC7AA" w14:textId="77777777" w:rsidR="00906B45" w:rsidRPr="00906B45" w:rsidRDefault="00906B45" w:rsidP="00447D11">
            <w:pPr>
              <w:jc w:val="left"/>
              <w:rPr>
                <w:rFonts w:ascii="Times New Roman" w:hAnsi="Times New Roman"/>
                <w:snapToGrid w:val="0"/>
                <w:sz w:val="20"/>
                <w:szCs w:val="20"/>
              </w:rPr>
            </w:pPr>
          </w:p>
        </w:tc>
        <w:tc>
          <w:tcPr>
            <w:tcW w:w="1523" w:type="dxa"/>
          </w:tcPr>
          <w:p w14:paraId="4FFE8977" w14:textId="77777777" w:rsidR="00906B45" w:rsidRPr="00906B45" w:rsidRDefault="00906B45" w:rsidP="00447D11">
            <w:pPr>
              <w:jc w:val="left"/>
              <w:rPr>
                <w:rFonts w:ascii="Times New Roman" w:hAnsi="Times New Roman"/>
                <w:snapToGrid w:val="0"/>
                <w:sz w:val="20"/>
                <w:szCs w:val="20"/>
              </w:rPr>
            </w:pPr>
          </w:p>
        </w:tc>
        <w:tc>
          <w:tcPr>
            <w:tcW w:w="1524" w:type="dxa"/>
          </w:tcPr>
          <w:p w14:paraId="72EC89B9" w14:textId="77777777" w:rsidR="00906B45" w:rsidRPr="00906B45" w:rsidRDefault="00906B45" w:rsidP="00447D11">
            <w:pPr>
              <w:jc w:val="left"/>
              <w:rPr>
                <w:rFonts w:ascii="Times New Roman" w:hAnsi="Times New Roman"/>
                <w:snapToGrid w:val="0"/>
                <w:sz w:val="20"/>
                <w:szCs w:val="20"/>
              </w:rPr>
            </w:pPr>
          </w:p>
        </w:tc>
        <w:tc>
          <w:tcPr>
            <w:tcW w:w="1524" w:type="dxa"/>
          </w:tcPr>
          <w:p w14:paraId="776C62D5" w14:textId="77777777" w:rsidR="00906B45" w:rsidRPr="00906B45" w:rsidRDefault="00906B45" w:rsidP="00447D11">
            <w:pPr>
              <w:jc w:val="left"/>
              <w:rPr>
                <w:rFonts w:ascii="Times New Roman" w:hAnsi="Times New Roman"/>
                <w:snapToGrid w:val="0"/>
                <w:sz w:val="20"/>
                <w:szCs w:val="20"/>
              </w:rPr>
            </w:pPr>
          </w:p>
        </w:tc>
        <w:tc>
          <w:tcPr>
            <w:tcW w:w="1524" w:type="dxa"/>
          </w:tcPr>
          <w:p w14:paraId="1418837C" w14:textId="77777777" w:rsidR="00906B45" w:rsidRPr="00906B45" w:rsidRDefault="00906B45" w:rsidP="00447D11">
            <w:pPr>
              <w:jc w:val="left"/>
              <w:rPr>
                <w:rFonts w:ascii="Times New Roman" w:hAnsi="Times New Roman"/>
                <w:snapToGrid w:val="0"/>
                <w:sz w:val="20"/>
                <w:szCs w:val="20"/>
              </w:rPr>
            </w:pPr>
          </w:p>
        </w:tc>
      </w:tr>
      <w:tr w:rsidR="00906B45" w:rsidRPr="00906B45" w14:paraId="1BDFBB56" w14:textId="77777777" w:rsidTr="00906B45">
        <w:tc>
          <w:tcPr>
            <w:tcW w:w="1063" w:type="dxa"/>
            <w:shd w:val="clear" w:color="auto" w:fill="auto"/>
          </w:tcPr>
          <w:p w14:paraId="3B2EBACB"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0AC0E3BA"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24ED1237" w14:textId="77777777" w:rsidR="00906B45" w:rsidRPr="00906B45" w:rsidRDefault="00906B45" w:rsidP="00447D11">
            <w:pPr>
              <w:jc w:val="left"/>
              <w:rPr>
                <w:rFonts w:ascii="Times New Roman" w:hAnsi="Times New Roman"/>
                <w:snapToGrid w:val="0"/>
                <w:sz w:val="20"/>
                <w:szCs w:val="20"/>
              </w:rPr>
            </w:pPr>
          </w:p>
        </w:tc>
        <w:tc>
          <w:tcPr>
            <w:tcW w:w="1748" w:type="dxa"/>
          </w:tcPr>
          <w:p w14:paraId="35E091F0" w14:textId="77777777" w:rsidR="00906B45" w:rsidRPr="00906B45" w:rsidRDefault="00906B45" w:rsidP="00447D11">
            <w:pPr>
              <w:jc w:val="left"/>
              <w:rPr>
                <w:rFonts w:ascii="Times New Roman" w:hAnsi="Times New Roman"/>
                <w:snapToGrid w:val="0"/>
                <w:sz w:val="20"/>
                <w:szCs w:val="20"/>
              </w:rPr>
            </w:pPr>
          </w:p>
        </w:tc>
        <w:tc>
          <w:tcPr>
            <w:tcW w:w="1749" w:type="dxa"/>
          </w:tcPr>
          <w:p w14:paraId="034B6262" w14:textId="77777777" w:rsidR="00906B45" w:rsidRPr="00906B45" w:rsidRDefault="00906B45" w:rsidP="00447D11">
            <w:pPr>
              <w:jc w:val="left"/>
              <w:rPr>
                <w:rFonts w:ascii="Times New Roman" w:hAnsi="Times New Roman"/>
                <w:snapToGrid w:val="0"/>
                <w:sz w:val="20"/>
                <w:szCs w:val="20"/>
              </w:rPr>
            </w:pPr>
          </w:p>
        </w:tc>
        <w:tc>
          <w:tcPr>
            <w:tcW w:w="1523" w:type="dxa"/>
          </w:tcPr>
          <w:p w14:paraId="7E09F3EF" w14:textId="77777777" w:rsidR="00906B45" w:rsidRPr="00906B45" w:rsidRDefault="00906B45" w:rsidP="00447D11">
            <w:pPr>
              <w:jc w:val="left"/>
              <w:rPr>
                <w:rFonts w:ascii="Times New Roman" w:hAnsi="Times New Roman"/>
                <w:snapToGrid w:val="0"/>
                <w:sz w:val="20"/>
                <w:szCs w:val="20"/>
              </w:rPr>
            </w:pPr>
          </w:p>
        </w:tc>
        <w:tc>
          <w:tcPr>
            <w:tcW w:w="1524" w:type="dxa"/>
          </w:tcPr>
          <w:p w14:paraId="5EE009B7" w14:textId="77777777" w:rsidR="00906B45" w:rsidRPr="00906B45" w:rsidRDefault="00906B45" w:rsidP="00447D11">
            <w:pPr>
              <w:jc w:val="left"/>
              <w:rPr>
                <w:rFonts w:ascii="Times New Roman" w:hAnsi="Times New Roman"/>
                <w:snapToGrid w:val="0"/>
                <w:sz w:val="20"/>
                <w:szCs w:val="20"/>
              </w:rPr>
            </w:pPr>
          </w:p>
        </w:tc>
        <w:tc>
          <w:tcPr>
            <w:tcW w:w="1524" w:type="dxa"/>
          </w:tcPr>
          <w:p w14:paraId="53E1A5FE" w14:textId="77777777" w:rsidR="00906B45" w:rsidRPr="00906B45" w:rsidRDefault="00906B45" w:rsidP="00447D11">
            <w:pPr>
              <w:jc w:val="left"/>
              <w:rPr>
                <w:rFonts w:ascii="Times New Roman" w:hAnsi="Times New Roman"/>
                <w:snapToGrid w:val="0"/>
                <w:sz w:val="20"/>
                <w:szCs w:val="20"/>
              </w:rPr>
            </w:pPr>
          </w:p>
        </w:tc>
        <w:tc>
          <w:tcPr>
            <w:tcW w:w="1524" w:type="dxa"/>
          </w:tcPr>
          <w:p w14:paraId="12A9EC6D" w14:textId="77777777" w:rsidR="00906B45" w:rsidRPr="00906B45" w:rsidRDefault="00906B45" w:rsidP="00447D11">
            <w:pPr>
              <w:jc w:val="left"/>
              <w:rPr>
                <w:rFonts w:ascii="Times New Roman" w:hAnsi="Times New Roman"/>
                <w:snapToGrid w:val="0"/>
                <w:sz w:val="20"/>
                <w:szCs w:val="20"/>
              </w:rPr>
            </w:pPr>
          </w:p>
        </w:tc>
      </w:tr>
      <w:tr w:rsidR="00906B45" w:rsidRPr="00906B45" w14:paraId="2AA8E20F" w14:textId="77777777" w:rsidTr="00906B45">
        <w:tc>
          <w:tcPr>
            <w:tcW w:w="1063" w:type="dxa"/>
            <w:shd w:val="clear" w:color="auto" w:fill="auto"/>
          </w:tcPr>
          <w:p w14:paraId="71228C62"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55708A01"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596B32AF" w14:textId="77777777" w:rsidR="00906B45" w:rsidRPr="00906B45" w:rsidRDefault="00906B45" w:rsidP="00447D11">
            <w:pPr>
              <w:jc w:val="left"/>
              <w:rPr>
                <w:rFonts w:ascii="Times New Roman" w:hAnsi="Times New Roman"/>
                <w:snapToGrid w:val="0"/>
                <w:sz w:val="20"/>
                <w:szCs w:val="20"/>
              </w:rPr>
            </w:pPr>
          </w:p>
        </w:tc>
        <w:tc>
          <w:tcPr>
            <w:tcW w:w="1748" w:type="dxa"/>
          </w:tcPr>
          <w:p w14:paraId="00845A1D" w14:textId="77777777" w:rsidR="00906B45" w:rsidRPr="00906B45" w:rsidRDefault="00906B45" w:rsidP="00447D11">
            <w:pPr>
              <w:jc w:val="left"/>
              <w:rPr>
                <w:rFonts w:ascii="Times New Roman" w:hAnsi="Times New Roman"/>
                <w:snapToGrid w:val="0"/>
                <w:sz w:val="20"/>
                <w:szCs w:val="20"/>
              </w:rPr>
            </w:pPr>
          </w:p>
        </w:tc>
        <w:tc>
          <w:tcPr>
            <w:tcW w:w="1749" w:type="dxa"/>
          </w:tcPr>
          <w:p w14:paraId="7081CBA5" w14:textId="77777777" w:rsidR="00906B45" w:rsidRPr="00906B45" w:rsidRDefault="00906B45" w:rsidP="00447D11">
            <w:pPr>
              <w:jc w:val="left"/>
              <w:rPr>
                <w:rFonts w:ascii="Times New Roman" w:hAnsi="Times New Roman"/>
                <w:snapToGrid w:val="0"/>
                <w:sz w:val="20"/>
                <w:szCs w:val="20"/>
              </w:rPr>
            </w:pPr>
          </w:p>
        </w:tc>
        <w:tc>
          <w:tcPr>
            <w:tcW w:w="1523" w:type="dxa"/>
          </w:tcPr>
          <w:p w14:paraId="3E6E733A" w14:textId="77777777" w:rsidR="00906B45" w:rsidRPr="00906B45" w:rsidRDefault="00906B45" w:rsidP="00447D11">
            <w:pPr>
              <w:jc w:val="left"/>
              <w:rPr>
                <w:rFonts w:ascii="Times New Roman" w:hAnsi="Times New Roman"/>
                <w:snapToGrid w:val="0"/>
                <w:sz w:val="20"/>
                <w:szCs w:val="20"/>
              </w:rPr>
            </w:pPr>
          </w:p>
        </w:tc>
        <w:tc>
          <w:tcPr>
            <w:tcW w:w="1524" w:type="dxa"/>
          </w:tcPr>
          <w:p w14:paraId="2E4747DF" w14:textId="77777777" w:rsidR="00906B45" w:rsidRPr="00906B45" w:rsidRDefault="00906B45" w:rsidP="00447D11">
            <w:pPr>
              <w:jc w:val="left"/>
              <w:rPr>
                <w:rFonts w:ascii="Times New Roman" w:hAnsi="Times New Roman"/>
                <w:snapToGrid w:val="0"/>
                <w:sz w:val="20"/>
                <w:szCs w:val="20"/>
              </w:rPr>
            </w:pPr>
          </w:p>
        </w:tc>
        <w:tc>
          <w:tcPr>
            <w:tcW w:w="1524" w:type="dxa"/>
          </w:tcPr>
          <w:p w14:paraId="7F9CFAA4" w14:textId="77777777" w:rsidR="00906B45" w:rsidRPr="00906B45" w:rsidRDefault="00906B45" w:rsidP="00447D11">
            <w:pPr>
              <w:jc w:val="left"/>
              <w:rPr>
                <w:rFonts w:ascii="Times New Roman" w:hAnsi="Times New Roman"/>
                <w:snapToGrid w:val="0"/>
                <w:sz w:val="20"/>
                <w:szCs w:val="20"/>
              </w:rPr>
            </w:pPr>
          </w:p>
        </w:tc>
        <w:tc>
          <w:tcPr>
            <w:tcW w:w="1524" w:type="dxa"/>
          </w:tcPr>
          <w:p w14:paraId="44487477" w14:textId="77777777" w:rsidR="00906B45" w:rsidRPr="00906B45" w:rsidRDefault="00906B45" w:rsidP="00447D11">
            <w:pPr>
              <w:jc w:val="left"/>
              <w:rPr>
                <w:rFonts w:ascii="Times New Roman" w:hAnsi="Times New Roman"/>
                <w:snapToGrid w:val="0"/>
                <w:sz w:val="20"/>
                <w:szCs w:val="20"/>
              </w:rPr>
            </w:pPr>
          </w:p>
        </w:tc>
      </w:tr>
      <w:tr w:rsidR="00906B45" w:rsidRPr="00906B45" w14:paraId="3C0E1F80" w14:textId="77777777" w:rsidTr="00906B45">
        <w:tc>
          <w:tcPr>
            <w:tcW w:w="1063" w:type="dxa"/>
            <w:shd w:val="clear" w:color="auto" w:fill="auto"/>
          </w:tcPr>
          <w:p w14:paraId="2BF51159"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73A74A23"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73D41381" w14:textId="77777777" w:rsidR="00906B45" w:rsidRPr="00906B45" w:rsidRDefault="00906B45" w:rsidP="00447D11">
            <w:pPr>
              <w:jc w:val="left"/>
              <w:rPr>
                <w:rFonts w:ascii="Times New Roman" w:hAnsi="Times New Roman"/>
                <w:snapToGrid w:val="0"/>
                <w:sz w:val="20"/>
                <w:szCs w:val="20"/>
              </w:rPr>
            </w:pPr>
          </w:p>
        </w:tc>
        <w:tc>
          <w:tcPr>
            <w:tcW w:w="1748" w:type="dxa"/>
          </w:tcPr>
          <w:p w14:paraId="29FD2032" w14:textId="77777777" w:rsidR="00906B45" w:rsidRPr="00906B45" w:rsidRDefault="00906B45" w:rsidP="00447D11">
            <w:pPr>
              <w:jc w:val="left"/>
              <w:rPr>
                <w:rFonts w:ascii="Times New Roman" w:hAnsi="Times New Roman"/>
                <w:snapToGrid w:val="0"/>
                <w:sz w:val="20"/>
                <w:szCs w:val="20"/>
              </w:rPr>
            </w:pPr>
          </w:p>
        </w:tc>
        <w:tc>
          <w:tcPr>
            <w:tcW w:w="1749" w:type="dxa"/>
          </w:tcPr>
          <w:p w14:paraId="6EC8DA07" w14:textId="77777777" w:rsidR="00906B45" w:rsidRPr="00906B45" w:rsidRDefault="00906B45" w:rsidP="00447D11">
            <w:pPr>
              <w:jc w:val="left"/>
              <w:rPr>
                <w:rFonts w:ascii="Times New Roman" w:hAnsi="Times New Roman"/>
                <w:snapToGrid w:val="0"/>
                <w:sz w:val="20"/>
                <w:szCs w:val="20"/>
              </w:rPr>
            </w:pPr>
          </w:p>
        </w:tc>
        <w:tc>
          <w:tcPr>
            <w:tcW w:w="1523" w:type="dxa"/>
          </w:tcPr>
          <w:p w14:paraId="2A6143C4" w14:textId="77777777" w:rsidR="00906B45" w:rsidRPr="00906B45" w:rsidRDefault="00906B45" w:rsidP="00447D11">
            <w:pPr>
              <w:jc w:val="left"/>
              <w:rPr>
                <w:rFonts w:ascii="Times New Roman" w:hAnsi="Times New Roman"/>
                <w:snapToGrid w:val="0"/>
                <w:sz w:val="20"/>
                <w:szCs w:val="20"/>
              </w:rPr>
            </w:pPr>
          </w:p>
        </w:tc>
        <w:tc>
          <w:tcPr>
            <w:tcW w:w="1524" w:type="dxa"/>
          </w:tcPr>
          <w:p w14:paraId="70718E8A" w14:textId="77777777" w:rsidR="00906B45" w:rsidRPr="00906B45" w:rsidRDefault="00906B45" w:rsidP="00447D11">
            <w:pPr>
              <w:jc w:val="left"/>
              <w:rPr>
                <w:rFonts w:ascii="Times New Roman" w:hAnsi="Times New Roman"/>
                <w:snapToGrid w:val="0"/>
                <w:sz w:val="20"/>
                <w:szCs w:val="20"/>
              </w:rPr>
            </w:pPr>
          </w:p>
        </w:tc>
        <w:tc>
          <w:tcPr>
            <w:tcW w:w="1524" w:type="dxa"/>
          </w:tcPr>
          <w:p w14:paraId="4F764A41" w14:textId="77777777" w:rsidR="00906B45" w:rsidRPr="00906B45" w:rsidRDefault="00906B45" w:rsidP="00447D11">
            <w:pPr>
              <w:jc w:val="left"/>
              <w:rPr>
                <w:rFonts w:ascii="Times New Roman" w:hAnsi="Times New Roman"/>
                <w:snapToGrid w:val="0"/>
                <w:sz w:val="20"/>
                <w:szCs w:val="20"/>
              </w:rPr>
            </w:pPr>
          </w:p>
        </w:tc>
        <w:tc>
          <w:tcPr>
            <w:tcW w:w="1524" w:type="dxa"/>
          </w:tcPr>
          <w:p w14:paraId="080B7EDA" w14:textId="77777777" w:rsidR="00906B45" w:rsidRPr="00906B45" w:rsidRDefault="00906B45" w:rsidP="00447D11">
            <w:pPr>
              <w:jc w:val="left"/>
              <w:rPr>
                <w:rFonts w:ascii="Times New Roman" w:hAnsi="Times New Roman"/>
                <w:snapToGrid w:val="0"/>
                <w:sz w:val="20"/>
                <w:szCs w:val="20"/>
              </w:rPr>
            </w:pPr>
          </w:p>
        </w:tc>
      </w:tr>
      <w:tr w:rsidR="00906B45" w:rsidRPr="00906B45" w14:paraId="5E9C3F6D" w14:textId="77777777" w:rsidTr="00906B45">
        <w:tc>
          <w:tcPr>
            <w:tcW w:w="1063" w:type="dxa"/>
            <w:shd w:val="clear" w:color="auto" w:fill="auto"/>
          </w:tcPr>
          <w:p w14:paraId="04DB5515" w14:textId="77777777" w:rsidR="00906B45" w:rsidRPr="00906B45" w:rsidRDefault="00906B45" w:rsidP="00447D11">
            <w:pPr>
              <w:jc w:val="left"/>
              <w:rPr>
                <w:rFonts w:ascii="Times New Roman" w:hAnsi="Times New Roman"/>
                <w:snapToGrid w:val="0"/>
                <w:sz w:val="20"/>
                <w:szCs w:val="20"/>
              </w:rPr>
            </w:pPr>
          </w:p>
        </w:tc>
        <w:tc>
          <w:tcPr>
            <w:tcW w:w="1063" w:type="dxa"/>
            <w:gridSpan w:val="2"/>
            <w:shd w:val="clear" w:color="auto" w:fill="auto"/>
          </w:tcPr>
          <w:p w14:paraId="6D5BC976" w14:textId="77777777" w:rsidR="00906B45" w:rsidRPr="00906B45" w:rsidRDefault="00906B45" w:rsidP="00447D11">
            <w:pPr>
              <w:jc w:val="left"/>
              <w:rPr>
                <w:rFonts w:ascii="Times New Roman" w:hAnsi="Times New Roman"/>
                <w:snapToGrid w:val="0"/>
                <w:sz w:val="20"/>
                <w:szCs w:val="20"/>
              </w:rPr>
            </w:pPr>
          </w:p>
        </w:tc>
        <w:tc>
          <w:tcPr>
            <w:tcW w:w="1748" w:type="dxa"/>
            <w:shd w:val="clear" w:color="auto" w:fill="auto"/>
          </w:tcPr>
          <w:p w14:paraId="754CB4F7" w14:textId="77777777" w:rsidR="00906B45" w:rsidRPr="00906B45" w:rsidRDefault="00906B45" w:rsidP="00447D11">
            <w:pPr>
              <w:jc w:val="left"/>
              <w:rPr>
                <w:rFonts w:ascii="Times New Roman" w:hAnsi="Times New Roman"/>
                <w:snapToGrid w:val="0"/>
                <w:sz w:val="20"/>
                <w:szCs w:val="20"/>
              </w:rPr>
            </w:pPr>
          </w:p>
        </w:tc>
        <w:tc>
          <w:tcPr>
            <w:tcW w:w="1748" w:type="dxa"/>
          </w:tcPr>
          <w:p w14:paraId="1AC766BD" w14:textId="77777777" w:rsidR="00906B45" w:rsidRPr="00906B45" w:rsidRDefault="00906B45" w:rsidP="00447D11">
            <w:pPr>
              <w:jc w:val="left"/>
              <w:rPr>
                <w:rFonts w:ascii="Times New Roman" w:hAnsi="Times New Roman"/>
                <w:snapToGrid w:val="0"/>
                <w:sz w:val="20"/>
                <w:szCs w:val="20"/>
              </w:rPr>
            </w:pPr>
          </w:p>
        </w:tc>
        <w:tc>
          <w:tcPr>
            <w:tcW w:w="1749" w:type="dxa"/>
          </w:tcPr>
          <w:p w14:paraId="6EBD0FA3" w14:textId="77777777" w:rsidR="00906B45" w:rsidRPr="00906B45" w:rsidRDefault="00906B45" w:rsidP="00447D11">
            <w:pPr>
              <w:jc w:val="left"/>
              <w:rPr>
                <w:rFonts w:ascii="Times New Roman" w:hAnsi="Times New Roman"/>
                <w:snapToGrid w:val="0"/>
                <w:sz w:val="20"/>
                <w:szCs w:val="20"/>
              </w:rPr>
            </w:pPr>
          </w:p>
        </w:tc>
        <w:tc>
          <w:tcPr>
            <w:tcW w:w="1523" w:type="dxa"/>
          </w:tcPr>
          <w:p w14:paraId="660DDC25" w14:textId="77777777" w:rsidR="00906B45" w:rsidRPr="00906B45" w:rsidRDefault="00906B45" w:rsidP="00447D11">
            <w:pPr>
              <w:jc w:val="left"/>
              <w:rPr>
                <w:rFonts w:ascii="Times New Roman" w:hAnsi="Times New Roman"/>
                <w:snapToGrid w:val="0"/>
                <w:sz w:val="20"/>
                <w:szCs w:val="20"/>
              </w:rPr>
            </w:pPr>
          </w:p>
        </w:tc>
        <w:tc>
          <w:tcPr>
            <w:tcW w:w="1524" w:type="dxa"/>
          </w:tcPr>
          <w:p w14:paraId="3CC36211" w14:textId="77777777" w:rsidR="00906B45" w:rsidRPr="00906B45" w:rsidRDefault="00906B45" w:rsidP="00447D11">
            <w:pPr>
              <w:jc w:val="left"/>
              <w:rPr>
                <w:rFonts w:ascii="Times New Roman" w:hAnsi="Times New Roman"/>
                <w:snapToGrid w:val="0"/>
                <w:sz w:val="20"/>
                <w:szCs w:val="20"/>
              </w:rPr>
            </w:pPr>
          </w:p>
        </w:tc>
        <w:tc>
          <w:tcPr>
            <w:tcW w:w="1524" w:type="dxa"/>
          </w:tcPr>
          <w:p w14:paraId="2E95EBDC" w14:textId="77777777" w:rsidR="00906B45" w:rsidRPr="00906B45" w:rsidRDefault="00906B45" w:rsidP="00447D11">
            <w:pPr>
              <w:jc w:val="left"/>
              <w:rPr>
                <w:rFonts w:ascii="Times New Roman" w:hAnsi="Times New Roman"/>
                <w:snapToGrid w:val="0"/>
                <w:sz w:val="20"/>
                <w:szCs w:val="20"/>
              </w:rPr>
            </w:pPr>
          </w:p>
        </w:tc>
        <w:tc>
          <w:tcPr>
            <w:tcW w:w="1524" w:type="dxa"/>
          </w:tcPr>
          <w:p w14:paraId="48862DEA" w14:textId="77777777" w:rsidR="00906B45" w:rsidRPr="00906B45" w:rsidRDefault="00906B45" w:rsidP="00447D11">
            <w:pPr>
              <w:jc w:val="left"/>
              <w:rPr>
                <w:rFonts w:ascii="Times New Roman" w:hAnsi="Times New Roman"/>
                <w:snapToGrid w:val="0"/>
                <w:sz w:val="20"/>
                <w:szCs w:val="20"/>
              </w:rPr>
            </w:pPr>
          </w:p>
        </w:tc>
      </w:tr>
    </w:tbl>
    <w:p w14:paraId="2B3A1523" w14:textId="77777777" w:rsidR="00906B45" w:rsidRPr="00906B45" w:rsidRDefault="00906B45" w:rsidP="00447D11">
      <w:pPr>
        <w:keepNext/>
        <w:keepLines/>
        <w:ind w:left="720"/>
        <w:rPr>
          <w:b/>
          <w:snapToGrid w:val="0"/>
          <w:highlight w:val="yellow"/>
          <w:lang w:eastAsia="en-US"/>
        </w:rPr>
      </w:pPr>
    </w:p>
    <w:p w14:paraId="6E499FB3" w14:textId="77777777" w:rsidR="00906B45" w:rsidRPr="00906B45" w:rsidRDefault="00906B45" w:rsidP="00447D11">
      <w:pPr>
        <w:ind w:left="1440" w:hanging="720"/>
        <w:rPr>
          <w:b/>
          <w:i/>
          <w:iCs/>
          <w:snapToGrid w:val="0"/>
          <w:lang w:eastAsia="en-US"/>
        </w:rPr>
      </w:pPr>
      <w:r w:rsidRPr="00906B45">
        <w:rPr>
          <w:b/>
          <w:i/>
          <w:iCs/>
          <w:snapToGrid w:val="0"/>
          <w:lang w:eastAsia="en-US"/>
        </w:rPr>
        <w:t>A19.</w:t>
      </w:r>
      <w:r w:rsidRPr="00906B45">
        <w:rPr>
          <w:b/>
          <w:i/>
          <w:iCs/>
          <w:snapToGrid w:val="0"/>
          <w:lang w:eastAsia="en-US"/>
        </w:rPr>
        <w:tab/>
      </w:r>
      <w:r w:rsidRPr="00906B45">
        <w:rPr>
          <w:bCs/>
          <w:i/>
          <w:iCs/>
          <w:snapToGrid w:val="0"/>
          <w:lang w:eastAsia="en-US"/>
        </w:rPr>
        <w:t>Council officers have advised they are unable to answer this question within the timeframe required by the Meetings Local Law 2001.</w:t>
      </w:r>
    </w:p>
    <w:p w14:paraId="4CA1E6EE" w14:textId="77777777" w:rsidR="00906B45" w:rsidRPr="00906B45" w:rsidRDefault="00906B45" w:rsidP="00447D11">
      <w:pPr>
        <w:ind w:left="1440" w:hanging="720"/>
        <w:rPr>
          <w:b/>
          <w:i/>
          <w:iCs/>
          <w:snapToGrid w:val="0"/>
          <w:lang w:eastAsia="en-US"/>
        </w:rPr>
        <w:sectPr w:rsidR="00906B45" w:rsidRPr="00906B45" w:rsidSect="00BD1AB9">
          <w:endnotePr>
            <w:numFmt w:val="decimal"/>
          </w:endnotePr>
          <w:pgSz w:w="16838" w:h="11906" w:orient="landscape"/>
          <w:pgMar w:top="1440" w:right="1156" w:bottom="1440" w:left="709" w:header="1156" w:footer="1156" w:gutter="0"/>
          <w:cols w:space="720"/>
          <w:noEndnote/>
          <w:titlePg/>
          <w:docGrid w:linePitch="326"/>
        </w:sectPr>
      </w:pPr>
    </w:p>
    <w:p w14:paraId="059CB986" w14:textId="77777777" w:rsidR="00906B45" w:rsidRPr="00906B45" w:rsidRDefault="00906B45" w:rsidP="00447D11">
      <w:pPr>
        <w:keepNext/>
        <w:keepLines/>
        <w:ind w:left="720" w:hanging="720"/>
        <w:rPr>
          <w:b/>
          <w:snapToGrid w:val="0"/>
          <w:lang w:eastAsia="en-US"/>
        </w:rPr>
      </w:pPr>
      <w:r w:rsidRPr="00906B45">
        <w:rPr>
          <w:b/>
          <w:snapToGrid w:val="0"/>
          <w:lang w:eastAsia="en-US"/>
        </w:rPr>
        <w:lastRenderedPageBreak/>
        <w:t>Q20.</w:t>
      </w:r>
      <w:r w:rsidRPr="00906B45">
        <w:rPr>
          <w:bCs/>
          <w:snapToGrid w:val="0"/>
          <w:lang w:eastAsia="en-US"/>
        </w:rPr>
        <w:tab/>
        <w:t>Please provide the amount Brisbane City Council has spent on Market Research in the 2022-2023 financial year to date.</w:t>
      </w:r>
      <w:r w:rsidRPr="00906B45">
        <w:rPr>
          <w:b/>
          <w:snapToGrid w:val="0"/>
          <w:lang w:eastAsia="en-US"/>
        </w:rPr>
        <w:t xml:space="preserve"> </w:t>
      </w:r>
    </w:p>
    <w:p w14:paraId="688606AB" w14:textId="77777777" w:rsidR="00906B45" w:rsidRPr="00906B45" w:rsidRDefault="00906B45" w:rsidP="00447D11">
      <w:pPr>
        <w:rPr>
          <w:b/>
          <w:snapToGrid w:val="0"/>
          <w:lang w:eastAsia="en-US"/>
        </w:rPr>
      </w:pPr>
    </w:p>
    <w:p w14:paraId="78BAC8C7" w14:textId="77777777" w:rsidR="00906B45" w:rsidRPr="00906B45" w:rsidRDefault="00906B45" w:rsidP="00447D11">
      <w:pPr>
        <w:rPr>
          <w:b/>
          <w:i/>
          <w:iCs/>
          <w:snapToGrid w:val="0"/>
          <w:lang w:eastAsia="en-US"/>
        </w:rPr>
      </w:pPr>
      <w:r w:rsidRPr="00906B45">
        <w:rPr>
          <w:b/>
          <w:i/>
          <w:iCs/>
          <w:snapToGrid w:val="0"/>
          <w:lang w:eastAsia="en-US"/>
        </w:rPr>
        <w:t>A20.</w:t>
      </w:r>
      <w:r w:rsidRPr="00906B45">
        <w:rPr>
          <w:b/>
          <w:i/>
          <w:iCs/>
          <w:snapToGrid w:val="0"/>
          <w:lang w:eastAsia="en-US"/>
        </w:rPr>
        <w:tab/>
      </w:r>
      <w:r w:rsidRPr="00906B45">
        <w:rPr>
          <w:bCs/>
          <w:i/>
          <w:iCs/>
          <w:snapToGrid w:val="0"/>
          <w:lang w:eastAsia="en-US"/>
        </w:rPr>
        <w:t>$435,234.</w:t>
      </w:r>
    </w:p>
    <w:p w14:paraId="30B56165" w14:textId="77777777" w:rsidR="00906B45" w:rsidRPr="00906B45" w:rsidRDefault="00906B45" w:rsidP="00447D11">
      <w:pPr>
        <w:rPr>
          <w:b/>
          <w:snapToGrid w:val="0"/>
          <w:lang w:eastAsia="en-US"/>
        </w:rPr>
      </w:pPr>
    </w:p>
    <w:p w14:paraId="39663722" w14:textId="77777777" w:rsidR="00906B45" w:rsidRPr="00906B45" w:rsidRDefault="00906B45" w:rsidP="00447D11">
      <w:pPr>
        <w:keepNext/>
        <w:keepLines/>
        <w:ind w:left="720" w:hanging="720"/>
        <w:rPr>
          <w:b/>
          <w:snapToGrid w:val="0"/>
          <w:lang w:eastAsia="en-US"/>
        </w:rPr>
      </w:pPr>
      <w:r w:rsidRPr="00906B45">
        <w:rPr>
          <w:b/>
          <w:snapToGrid w:val="0"/>
          <w:lang w:eastAsia="en-US"/>
        </w:rPr>
        <w:t>Q21.</w:t>
      </w:r>
      <w:r w:rsidRPr="00906B45">
        <w:rPr>
          <w:bCs/>
          <w:snapToGrid w:val="0"/>
          <w:lang w:eastAsia="en-US"/>
        </w:rPr>
        <w:tab/>
        <w:t>Please provide a list of market research contractors engaged in the 2022-2023 financial year to date.</w:t>
      </w:r>
      <w:r w:rsidRPr="00906B45">
        <w:rPr>
          <w:b/>
          <w:snapToGrid w:val="0"/>
          <w:lang w:eastAsia="en-US"/>
        </w:rPr>
        <w:t xml:space="preserve"> </w:t>
      </w:r>
    </w:p>
    <w:p w14:paraId="215DEC38" w14:textId="77777777" w:rsidR="00906B45" w:rsidRPr="00906B45" w:rsidRDefault="00906B45" w:rsidP="00447D11">
      <w:pPr>
        <w:rPr>
          <w:b/>
          <w:snapToGrid w:val="0"/>
          <w:lang w:eastAsia="en-US"/>
        </w:rPr>
      </w:pPr>
    </w:p>
    <w:p w14:paraId="2B3BE428" w14:textId="77777777" w:rsidR="00906B45" w:rsidRPr="00906B45" w:rsidRDefault="00906B45" w:rsidP="00447D11">
      <w:pPr>
        <w:rPr>
          <w:bCs/>
          <w:i/>
          <w:iCs/>
          <w:snapToGrid w:val="0"/>
          <w:lang w:eastAsia="en-US"/>
        </w:rPr>
      </w:pPr>
      <w:r w:rsidRPr="00906B45">
        <w:rPr>
          <w:b/>
          <w:i/>
          <w:iCs/>
          <w:snapToGrid w:val="0"/>
          <w:lang w:eastAsia="en-US"/>
        </w:rPr>
        <w:t>A21.</w:t>
      </w:r>
      <w:r w:rsidRPr="00906B45">
        <w:rPr>
          <w:b/>
          <w:i/>
          <w:iCs/>
          <w:snapToGrid w:val="0"/>
          <w:lang w:eastAsia="en-US"/>
        </w:rPr>
        <w:tab/>
      </w:r>
      <w:r w:rsidRPr="00906B45">
        <w:rPr>
          <w:bCs/>
          <w:i/>
          <w:iCs/>
          <w:snapToGrid w:val="0"/>
          <w:lang w:eastAsia="en-US"/>
        </w:rPr>
        <w:t>Nature Pty Ltd</w:t>
      </w:r>
    </w:p>
    <w:p w14:paraId="33AC94C5" w14:textId="77777777" w:rsidR="00906B45" w:rsidRPr="00906B45" w:rsidRDefault="00906B45" w:rsidP="00447D11">
      <w:pPr>
        <w:ind w:left="720"/>
        <w:rPr>
          <w:bCs/>
          <w:i/>
          <w:iCs/>
          <w:snapToGrid w:val="0"/>
          <w:lang w:eastAsia="en-US"/>
        </w:rPr>
      </w:pPr>
      <w:r w:rsidRPr="00906B45">
        <w:rPr>
          <w:bCs/>
          <w:i/>
          <w:iCs/>
          <w:snapToGrid w:val="0"/>
          <w:lang w:eastAsia="en-US"/>
        </w:rPr>
        <w:t xml:space="preserve">Kantar Public Australia Pty Ltd </w:t>
      </w:r>
    </w:p>
    <w:p w14:paraId="7ED412EB" w14:textId="77777777" w:rsidR="00906B45" w:rsidRPr="00906B45" w:rsidRDefault="00906B45" w:rsidP="00447D11">
      <w:pPr>
        <w:ind w:left="720"/>
        <w:rPr>
          <w:bCs/>
          <w:i/>
          <w:iCs/>
          <w:snapToGrid w:val="0"/>
          <w:lang w:eastAsia="en-US"/>
        </w:rPr>
      </w:pPr>
      <w:r w:rsidRPr="00906B45">
        <w:rPr>
          <w:bCs/>
          <w:i/>
          <w:iCs/>
          <w:snapToGrid w:val="0"/>
          <w:lang w:eastAsia="en-US"/>
        </w:rPr>
        <w:t>Q&amp;A Market Research Services</w:t>
      </w:r>
    </w:p>
    <w:p w14:paraId="28E6BAE8" w14:textId="77777777" w:rsidR="00906B45" w:rsidRPr="00906B45" w:rsidRDefault="00906B45" w:rsidP="00447D11">
      <w:pPr>
        <w:ind w:left="720"/>
        <w:rPr>
          <w:b/>
          <w:i/>
          <w:iCs/>
          <w:snapToGrid w:val="0"/>
          <w:lang w:eastAsia="en-US"/>
        </w:rPr>
      </w:pPr>
      <w:r w:rsidRPr="00906B45">
        <w:rPr>
          <w:bCs/>
          <w:i/>
          <w:iCs/>
          <w:snapToGrid w:val="0"/>
          <w:lang w:eastAsia="en-US"/>
        </w:rPr>
        <w:t>The Lab Insight and Strategy Brisbane Pty Ltd.</w:t>
      </w:r>
    </w:p>
    <w:p w14:paraId="369D21BC" w14:textId="77777777" w:rsidR="00906B45" w:rsidRPr="00906B45" w:rsidRDefault="00906B45" w:rsidP="00447D11">
      <w:pPr>
        <w:rPr>
          <w:b/>
          <w:snapToGrid w:val="0"/>
          <w:lang w:eastAsia="en-US"/>
        </w:rPr>
      </w:pPr>
    </w:p>
    <w:p w14:paraId="4523FFC4" w14:textId="77777777" w:rsidR="00906B45" w:rsidRPr="00906B45" w:rsidRDefault="00906B45" w:rsidP="00447D11">
      <w:pPr>
        <w:keepNext/>
        <w:keepLines/>
        <w:ind w:left="720" w:hanging="720"/>
        <w:rPr>
          <w:b/>
          <w:snapToGrid w:val="0"/>
          <w:lang w:eastAsia="en-US"/>
        </w:rPr>
      </w:pPr>
      <w:r w:rsidRPr="00906B45">
        <w:rPr>
          <w:b/>
          <w:snapToGrid w:val="0"/>
          <w:lang w:eastAsia="en-US"/>
        </w:rPr>
        <w:t>Q22.</w:t>
      </w:r>
      <w:r w:rsidRPr="00906B45">
        <w:rPr>
          <w:bCs/>
          <w:snapToGrid w:val="0"/>
          <w:lang w:eastAsia="en-US"/>
        </w:rPr>
        <w:tab/>
        <w:t>Please provide a list of market research projects requested in the 2022-2023 financial year to date, including subject matter if not clearly indicated by title.</w:t>
      </w:r>
    </w:p>
    <w:p w14:paraId="1117CD36" w14:textId="77777777" w:rsidR="00906B45" w:rsidRPr="00906B45" w:rsidRDefault="00906B45" w:rsidP="00447D11">
      <w:pPr>
        <w:rPr>
          <w:b/>
          <w:snapToGrid w:val="0"/>
          <w:lang w:eastAsia="en-US"/>
        </w:rPr>
      </w:pPr>
    </w:p>
    <w:p w14:paraId="59283D46" w14:textId="77777777" w:rsidR="00906B45" w:rsidRPr="00906B45" w:rsidRDefault="00906B45" w:rsidP="00447D11">
      <w:pPr>
        <w:rPr>
          <w:bCs/>
          <w:i/>
          <w:iCs/>
          <w:snapToGrid w:val="0"/>
          <w:lang w:eastAsia="en-US"/>
        </w:rPr>
      </w:pPr>
      <w:r w:rsidRPr="00906B45">
        <w:rPr>
          <w:b/>
          <w:i/>
          <w:iCs/>
          <w:snapToGrid w:val="0"/>
          <w:lang w:eastAsia="en-US"/>
        </w:rPr>
        <w:t>A22.</w:t>
      </w:r>
      <w:r w:rsidRPr="00906B45">
        <w:rPr>
          <w:b/>
          <w:i/>
          <w:iCs/>
          <w:snapToGrid w:val="0"/>
          <w:lang w:eastAsia="en-US"/>
        </w:rPr>
        <w:tab/>
        <w:t>-</w:t>
      </w:r>
      <w:r w:rsidRPr="00906B45">
        <w:rPr>
          <w:b/>
          <w:i/>
          <w:iCs/>
          <w:snapToGrid w:val="0"/>
          <w:lang w:eastAsia="en-US"/>
        </w:rPr>
        <w:tab/>
      </w:r>
      <w:r w:rsidRPr="00906B45">
        <w:rPr>
          <w:bCs/>
          <w:i/>
          <w:iCs/>
          <w:snapToGrid w:val="0"/>
          <w:lang w:eastAsia="en-US"/>
        </w:rPr>
        <w:t>Satisfaction with delivery of Council services</w:t>
      </w:r>
    </w:p>
    <w:p w14:paraId="77C38A28"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Resident perceptions of the quality of life in Brisbane and other cities across Australia</w:t>
      </w:r>
    </w:p>
    <w:p w14:paraId="239817AB"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Monitor Council's brand and evaluate the Living in Brisbane newsletter</w:t>
      </w:r>
    </w:p>
    <w:p w14:paraId="1CD0CDC5"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Evacuation testing of the Metro Vehicle</w:t>
      </w:r>
    </w:p>
    <w:p w14:paraId="1172BF75"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Understanding of target audiences for Brisbane Metro along with review of past research and communication material to inform future messaging</w:t>
      </w:r>
    </w:p>
    <w:p w14:paraId="7A27AA84"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User testing of one of the digital tools used as part of community engagement for Metro</w:t>
      </w:r>
    </w:p>
    <w:p w14:paraId="5EC580F0"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Campaign evaluation of Be Prepared campaign and development of future campaigns</w:t>
      </w:r>
    </w:p>
    <w:p w14:paraId="59F0621C"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 xml:space="preserve">Understand visitors to Botanica and the economic impact of the event </w:t>
      </w:r>
    </w:p>
    <w:p w14:paraId="75F0ADBA" w14:textId="77777777" w:rsidR="00906B45" w:rsidRPr="00906B45" w:rsidRDefault="00906B45" w:rsidP="00447D11">
      <w:pPr>
        <w:ind w:left="1440" w:hanging="720"/>
        <w:rPr>
          <w:bCs/>
          <w:i/>
          <w:iCs/>
          <w:snapToGrid w:val="0"/>
          <w:lang w:eastAsia="en-US"/>
        </w:rPr>
      </w:pPr>
      <w:r w:rsidRPr="00906B45">
        <w:rPr>
          <w:bCs/>
          <w:i/>
          <w:iCs/>
          <w:snapToGrid w:val="0"/>
          <w:lang w:eastAsia="en-US"/>
        </w:rPr>
        <w:t>-</w:t>
      </w:r>
      <w:r w:rsidRPr="00906B45">
        <w:rPr>
          <w:bCs/>
          <w:i/>
          <w:iCs/>
          <w:snapToGrid w:val="0"/>
          <w:lang w:eastAsia="en-US"/>
        </w:rPr>
        <w:tab/>
        <w:t>Customer satisfaction with ferries</w:t>
      </w:r>
    </w:p>
    <w:p w14:paraId="2D45A571" w14:textId="77777777" w:rsidR="00906B45" w:rsidRPr="00906B45" w:rsidRDefault="00906B45" w:rsidP="00447D11">
      <w:pPr>
        <w:ind w:left="1440" w:hanging="720"/>
        <w:rPr>
          <w:b/>
          <w:i/>
          <w:iCs/>
          <w:snapToGrid w:val="0"/>
          <w:lang w:eastAsia="en-US"/>
        </w:rPr>
      </w:pPr>
      <w:r w:rsidRPr="00906B45">
        <w:rPr>
          <w:bCs/>
          <w:i/>
          <w:iCs/>
          <w:snapToGrid w:val="0"/>
          <w:lang w:eastAsia="en-US"/>
        </w:rPr>
        <w:t>-</w:t>
      </w:r>
      <w:r w:rsidRPr="00906B45">
        <w:rPr>
          <w:bCs/>
          <w:i/>
          <w:iCs/>
          <w:snapToGrid w:val="0"/>
          <w:lang w:eastAsia="en-US"/>
        </w:rPr>
        <w:tab/>
        <w:t>Customer satisfaction with libraries.</w:t>
      </w:r>
    </w:p>
    <w:p w14:paraId="63E8B70A" w14:textId="77777777" w:rsidR="00906B45" w:rsidRPr="00906B45" w:rsidRDefault="00906B45" w:rsidP="00447D11">
      <w:pPr>
        <w:rPr>
          <w:b/>
          <w:snapToGrid w:val="0"/>
          <w:lang w:eastAsia="en-US"/>
        </w:rPr>
      </w:pPr>
    </w:p>
    <w:p w14:paraId="71C2F669" w14:textId="77777777" w:rsidR="00906B45" w:rsidRPr="00906B45" w:rsidRDefault="00906B45" w:rsidP="00447D11">
      <w:pPr>
        <w:keepNext/>
        <w:keepLines/>
        <w:ind w:left="720" w:hanging="720"/>
        <w:rPr>
          <w:b/>
          <w:snapToGrid w:val="0"/>
          <w:lang w:eastAsia="en-US"/>
        </w:rPr>
      </w:pPr>
      <w:r w:rsidRPr="00906B45">
        <w:rPr>
          <w:b/>
          <w:snapToGrid w:val="0"/>
          <w:lang w:eastAsia="en-US"/>
        </w:rPr>
        <w:t>Q23.</w:t>
      </w:r>
      <w:r w:rsidRPr="00906B45">
        <w:rPr>
          <w:bCs/>
          <w:snapToGrid w:val="0"/>
          <w:lang w:eastAsia="en-US"/>
        </w:rPr>
        <w:tab/>
        <w:t>Please provide the total mosquito spraying budget allocated for the 2022-2023 financial year, and the amount that has been spent from that budget.</w:t>
      </w:r>
      <w:r w:rsidRPr="00906B45">
        <w:rPr>
          <w:b/>
          <w:snapToGrid w:val="0"/>
          <w:lang w:eastAsia="en-US"/>
        </w:rPr>
        <w:t xml:space="preserve"> </w:t>
      </w:r>
    </w:p>
    <w:p w14:paraId="5F741D0B" w14:textId="77777777" w:rsidR="00906B45" w:rsidRPr="00906B45" w:rsidRDefault="00906B45" w:rsidP="00447D11">
      <w:pPr>
        <w:rPr>
          <w:b/>
          <w:snapToGrid w:val="0"/>
          <w:lang w:eastAsia="en-US"/>
        </w:rPr>
      </w:pPr>
    </w:p>
    <w:p w14:paraId="048B156D" w14:textId="77777777" w:rsidR="00906B45" w:rsidRPr="00906B45" w:rsidRDefault="00906B45" w:rsidP="00447D11">
      <w:pPr>
        <w:ind w:left="720" w:hanging="720"/>
        <w:rPr>
          <w:b/>
          <w:i/>
          <w:iCs/>
          <w:snapToGrid w:val="0"/>
          <w:lang w:eastAsia="en-US"/>
        </w:rPr>
      </w:pPr>
      <w:r w:rsidRPr="00906B45">
        <w:rPr>
          <w:b/>
          <w:i/>
          <w:iCs/>
          <w:snapToGrid w:val="0"/>
          <w:lang w:eastAsia="en-US"/>
        </w:rPr>
        <w:t>A23.</w:t>
      </w:r>
      <w:r w:rsidRPr="00906B45">
        <w:rPr>
          <w:b/>
          <w:i/>
          <w:iCs/>
          <w:snapToGrid w:val="0"/>
          <w:lang w:eastAsia="en-US"/>
        </w:rPr>
        <w:tab/>
      </w:r>
      <w:r w:rsidRPr="00906B45">
        <w:rPr>
          <w:bCs/>
          <w:i/>
          <w:iCs/>
          <w:snapToGrid w:val="0"/>
          <w:lang w:eastAsia="en-US"/>
        </w:rPr>
        <w:t>The mosquito spraying budget is publicly available in the 2022/23 Council Budget. As previously explained, Council sprays for mosquitos every time Council’s entomologist says Council should spray, and the budget will always be adjusted to cater for this. The year to date spend is $3,454,000.</w:t>
      </w:r>
    </w:p>
    <w:p w14:paraId="66C1B5AF" w14:textId="77777777" w:rsidR="00906B45" w:rsidRPr="00906B45" w:rsidRDefault="00906B45" w:rsidP="00447D11">
      <w:pPr>
        <w:rPr>
          <w:b/>
          <w:snapToGrid w:val="0"/>
          <w:lang w:eastAsia="en-US"/>
        </w:rPr>
      </w:pPr>
    </w:p>
    <w:p w14:paraId="3063F888" w14:textId="77777777" w:rsidR="00906B45" w:rsidRPr="00906B45" w:rsidRDefault="00906B45" w:rsidP="00447D11">
      <w:pPr>
        <w:keepNext/>
        <w:keepLines/>
        <w:ind w:left="720" w:hanging="720"/>
        <w:rPr>
          <w:b/>
          <w:snapToGrid w:val="0"/>
          <w:lang w:eastAsia="en-US"/>
        </w:rPr>
      </w:pPr>
      <w:r w:rsidRPr="00906B45">
        <w:rPr>
          <w:b/>
          <w:snapToGrid w:val="0"/>
          <w:lang w:eastAsia="en-US"/>
        </w:rPr>
        <w:t>Q24.</w:t>
      </w:r>
      <w:r w:rsidRPr="00906B45">
        <w:rPr>
          <w:bCs/>
          <w:snapToGrid w:val="0"/>
          <w:lang w:eastAsia="en-US"/>
        </w:rPr>
        <w:tab/>
        <w:t>Please provide the number of FTE currently employed in mosquito control services for Brisbane City Council, and their job titles.</w:t>
      </w:r>
      <w:r w:rsidRPr="00906B45">
        <w:rPr>
          <w:b/>
          <w:snapToGrid w:val="0"/>
          <w:lang w:eastAsia="en-US"/>
        </w:rPr>
        <w:t xml:space="preserve"> </w:t>
      </w:r>
    </w:p>
    <w:p w14:paraId="064239D9" w14:textId="77777777" w:rsidR="00906B45" w:rsidRPr="00906B45" w:rsidRDefault="00906B45" w:rsidP="00447D11">
      <w:pPr>
        <w:rPr>
          <w:b/>
          <w:snapToGrid w:val="0"/>
          <w:lang w:eastAsia="en-US"/>
        </w:rPr>
      </w:pPr>
    </w:p>
    <w:p w14:paraId="35B1F567" w14:textId="77777777" w:rsidR="00906B45" w:rsidRPr="00906B45" w:rsidRDefault="00906B45" w:rsidP="00447D11">
      <w:pPr>
        <w:ind w:left="720" w:hanging="720"/>
        <w:rPr>
          <w:b/>
          <w:i/>
          <w:iCs/>
          <w:snapToGrid w:val="0"/>
          <w:lang w:eastAsia="en-US"/>
        </w:rPr>
      </w:pPr>
      <w:r w:rsidRPr="00906B45">
        <w:rPr>
          <w:b/>
          <w:i/>
          <w:iCs/>
          <w:snapToGrid w:val="0"/>
          <w:lang w:eastAsia="en-US"/>
        </w:rPr>
        <w:t>A24.</w:t>
      </w:r>
      <w:r w:rsidRPr="00906B45">
        <w:rPr>
          <w:b/>
          <w:i/>
          <w:iCs/>
          <w:snapToGrid w:val="0"/>
          <w:lang w:eastAsia="en-US"/>
        </w:rPr>
        <w:tab/>
      </w:r>
      <w:r w:rsidRPr="00906B45">
        <w:rPr>
          <w:bCs/>
          <w:i/>
          <w:iCs/>
          <w:snapToGrid w:val="0"/>
          <w:lang w:eastAsia="en-US"/>
        </w:rPr>
        <w:t>A response regarding FTEs has previously been responded to and the answer remains unchanged. Job titles are as follows: Field Technical Officer Mosquitoes, Medical Entomologist, Senior Medical Entomologist, Senior Technical Officer Mosquitoes, Pest Management Technician, Rodent Control Officer.</w:t>
      </w:r>
    </w:p>
    <w:p w14:paraId="07203368" w14:textId="77777777" w:rsidR="00906B45" w:rsidRPr="00906B45" w:rsidRDefault="00906B45" w:rsidP="00447D11">
      <w:pPr>
        <w:rPr>
          <w:b/>
          <w:snapToGrid w:val="0"/>
          <w:lang w:eastAsia="en-US"/>
        </w:rPr>
      </w:pPr>
    </w:p>
    <w:p w14:paraId="7960DF17" w14:textId="77777777" w:rsidR="00906B45" w:rsidRPr="00906B45" w:rsidRDefault="00906B45" w:rsidP="00447D11">
      <w:pPr>
        <w:keepNext/>
        <w:keepLines/>
        <w:ind w:left="720" w:hanging="720"/>
        <w:rPr>
          <w:b/>
          <w:snapToGrid w:val="0"/>
          <w:lang w:eastAsia="en-US"/>
        </w:rPr>
      </w:pPr>
      <w:r w:rsidRPr="00906B45">
        <w:rPr>
          <w:b/>
          <w:snapToGrid w:val="0"/>
          <w:lang w:eastAsia="en-US"/>
        </w:rPr>
        <w:t>Q25.</w:t>
      </w:r>
      <w:r w:rsidRPr="00906B45">
        <w:rPr>
          <w:bCs/>
          <w:snapToGrid w:val="0"/>
          <w:lang w:eastAsia="en-US"/>
        </w:rPr>
        <w:tab/>
        <w:t>Please list all locations of ‘illegal’, un-approved gardens installed by third parties other than Council on Council property since January 2020.</w:t>
      </w:r>
    </w:p>
    <w:p w14:paraId="145B6C0B" w14:textId="77777777" w:rsidR="00906B45" w:rsidRPr="00906B45" w:rsidRDefault="00906B45" w:rsidP="00447D11">
      <w:pPr>
        <w:rPr>
          <w:b/>
          <w:snapToGrid w:val="0"/>
          <w:lang w:eastAsia="en-US"/>
        </w:rPr>
      </w:pPr>
    </w:p>
    <w:p w14:paraId="124CB10C" w14:textId="77777777" w:rsidR="00906B45" w:rsidRPr="00906B45" w:rsidRDefault="00906B45" w:rsidP="00447D11">
      <w:pPr>
        <w:rPr>
          <w:b/>
          <w:i/>
          <w:iCs/>
          <w:snapToGrid w:val="0"/>
          <w:lang w:eastAsia="en-US"/>
        </w:rPr>
      </w:pPr>
      <w:r w:rsidRPr="00906B45">
        <w:rPr>
          <w:b/>
          <w:i/>
          <w:iCs/>
          <w:snapToGrid w:val="0"/>
          <w:lang w:eastAsia="en-US"/>
        </w:rPr>
        <w:t>A25.</w:t>
      </w:r>
      <w:r w:rsidRPr="00906B45">
        <w:rPr>
          <w:b/>
          <w:i/>
          <w:iCs/>
          <w:snapToGrid w:val="0"/>
          <w:lang w:eastAsia="en-US"/>
        </w:rPr>
        <w:tab/>
      </w:r>
      <w:r w:rsidRPr="00906B45">
        <w:rPr>
          <w:bCs/>
          <w:i/>
          <w:iCs/>
          <w:snapToGrid w:val="0"/>
          <w:lang w:eastAsia="en-US"/>
        </w:rPr>
        <w:t>There aren’t any illegal or un-approved community gardens on Council land.</w:t>
      </w:r>
    </w:p>
    <w:p w14:paraId="2330E50A" w14:textId="77777777" w:rsidR="00906B45" w:rsidRPr="00906B45" w:rsidRDefault="00906B45" w:rsidP="00447D11">
      <w:pPr>
        <w:rPr>
          <w:b/>
          <w:snapToGrid w:val="0"/>
          <w:lang w:eastAsia="en-US"/>
        </w:rPr>
      </w:pPr>
    </w:p>
    <w:p w14:paraId="25CF75A5" w14:textId="77777777" w:rsidR="00906B45" w:rsidRPr="00906B45" w:rsidRDefault="00906B45" w:rsidP="00447D11">
      <w:pPr>
        <w:keepNext/>
        <w:keepLines/>
        <w:ind w:left="720" w:hanging="720"/>
        <w:rPr>
          <w:bCs/>
          <w:snapToGrid w:val="0"/>
          <w:lang w:eastAsia="en-US"/>
        </w:rPr>
      </w:pPr>
      <w:r w:rsidRPr="00906B45">
        <w:rPr>
          <w:b/>
          <w:snapToGrid w:val="0"/>
          <w:lang w:eastAsia="en-US"/>
        </w:rPr>
        <w:t>Q26.</w:t>
      </w:r>
      <w:r w:rsidRPr="00906B45">
        <w:rPr>
          <w:b/>
          <w:snapToGrid w:val="0"/>
          <w:lang w:eastAsia="en-US"/>
        </w:rPr>
        <w:tab/>
      </w:r>
      <w:r w:rsidRPr="00906B45">
        <w:rPr>
          <w:bCs/>
          <w:snapToGrid w:val="0"/>
          <w:lang w:eastAsia="en-US"/>
        </w:rPr>
        <w:t>Please provide a breakdown of annual costs for the kerbside waste collection services in 2022/2023.</w:t>
      </w:r>
    </w:p>
    <w:p w14:paraId="22E0F995" w14:textId="77777777" w:rsidR="00906B45" w:rsidRPr="00906B45" w:rsidRDefault="00906B45" w:rsidP="00447D11">
      <w:pPr>
        <w:keepNext/>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20"/>
        <w:gridCol w:w="1374"/>
        <w:gridCol w:w="1376"/>
        <w:gridCol w:w="1376"/>
        <w:gridCol w:w="1376"/>
      </w:tblGrid>
      <w:tr w:rsidR="00906B45" w:rsidRPr="00906B45" w14:paraId="0872819B" w14:textId="77777777" w:rsidTr="00906B45">
        <w:tc>
          <w:tcPr>
            <w:tcW w:w="2524" w:type="dxa"/>
            <w:tcMar>
              <w:top w:w="0" w:type="dxa"/>
              <w:left w:w="108" w:type="dxa"/>
              <w:bottom w:w="0" w:type="dxa"/>
              <w:right w:w="108" w:type="dxa"/>
            </w:tcMar>
            <w:hideMark/>
          </w:tcPr>
          <w:p w14:paraId="2BD39D46" w14:textId="77777777" w:rsidR="00906B45" w:rsidRPr="00906B45" w:rsidRDefault="00906B45" w:rsidP="00447D11">
            <w:pPr>
              <w:rPr>
                <w:b/>
                <w:bCs/>
                <w:lang w:eastAsia="en-US"/>
              </w:rPr>
            </w:pPr>
            <w:r w:rsidRPr="00906B45">
              <w:rPr>
                <w:b/>
                <w:bCs/>
                <w:snapToGrid w:val="0"/>
                <w:lang w:eastAsia="en-US"/>
              </w:rPr>
              <w:t>Bin</w:t>
            </w:r>
          </w:p>
        </w:tc>
        <w:tc>
          <w:tcPr>
            <w:tcW w:w="1275" w:type="dxa"/>
          </w:tcPr>
          <w:p w14:paraId="70455F97" w14:textId="77777777" w:rsidR="00906B45" w:rsidRPr="00906B45" w:rsidRDefault="00906B45" w:rsidP="00447D11">
            <w:pPr>
              <w:rPr>
                <w:b/>
                <w:bCs/>
                <w:lang w:eastAsia="en-US"/>
              </w:rPr>
            </w:pPr>
            <w:r w:rsidRPr="00906B45">
              <w:rPr>
                <w:b/>
                <w:bCs/>
                <w:snapToGrid w:val="0"/>
                <w:lang w:eastAsia="en-US"/>
              </w:rPr>
              <w:t>Collection Cost</w:t>
            </w:r>
          </w:p>
        </w:tc>
        <w:tc>
          <w:tcPr>
            <w:tcW w:w="1276" w:type="dxa"/>
            <w:tcMar>
              <w:top w:w="0" w:type="dxa"/>
              <w:left w:w="108" w:type="dxa"/>
              <w:bottom w:w="0" w:type="dxa"/>
              <w:right w:w="108" w:type="dxa"/>
            </w:tcMar>
            <w:hideMark/>
          </w:tcPr>
          <w:p w14:paraId="307129E7" w14:textId="77777777" w:rsidR="00906B45" w:rsidRPr="00906B45" w:rsidRDefault="00906B45" w:rsidP="00447D11">
            <w:pPr>
              <w:rPr>
                <w:b/>
                <w:bCs/>
                <w:lang w:eastAsia="en-US"/>
              </w:rPr>
            </w:pPr>
            <w:r w:rsidRPr="00906B45">
              <w:rPr>
                <w:b/>
                <w:bCs/>
                <w:snapToGrid w:val="0"/>
                <w:lang w:eastAsia="en-US"/>
              </w:rPr>
              <w:t>Processing Cost</w:t>
            </w:r>
          </w:p>
        </w:tc>
        <w:tc>
          <w:tcPr>
            <w:tcW w:w="1276" w:type="dxa"/>
            <w:tcMar>
              <w:top w:w="0" w:type="dxa"/>
              <w:left w:w="108" w:type="dxa"/>
              <w:bottom w:w="0" w:type="dxa"/>
              <w:right w:w="108" w:type="dxa"/>
            </w:tcMar>
            <w:hideMark/>
          </w:tcPr>
          <w:p w14:paraId="00615B1D" w14:textId="77777777" w:rsidR="00906B45" w:rsidRPr="00906B45" w:rsidRDefault="00906B45" w:rsidP="00447D11">
            <w:pPr>
              <w:rPr>
                <w:b/>
                <w:bCs/>
                <w:lang w:eastAsia="en-US"/>
              </w:rPr>
            </w:pPr>
            <w:r w:rsidRPr="00906B45">
              <w:rPr>
                <w:b/>
                <w:bCs/>
                <w:snapToGrid w:val="0"/>
                <w:lang w:eastAsia="en-US"/>
              </w:rPr>
              <w:t xml:space="preserve">Additional Costs </w:t>
            </w:r>
          </w:p>
        </w:tc>
        <w:tc>
          <w:tcPr>
            <w:tcW w:w="1276" w:type="dxa"/>
            <w:tcMar>
              <w:top w:w="0" w:type="dxa"/>
              <w:left w:w="108" w:type="dxa"/>
              <w:bottom w:w="0" w:type="dxa"/>
              <w:right w:w="108" w:type="dxa"/>
            </w:tcMar>
            <w:hideMark/>
          </w:tcPr>
          <w:p w14:paraId="31F112FF" w14:textId="77777777" w:rsidR="00906B45" w:rsidRPr="00906B45" w:rsidRDefault="00906B45" w:rsidP="00447D11">
            <w:pPr>
              <w:rPr>
                <w:b/>
                <w:bCs/>
                <w:lang w:eastAsia="en-US"/>
              </w:rPr>
            </w:pPr>
            <w:r w:rsidRPr="00906B45">
              <w:rPr>
                <w:b/>
                <w:bCs/>
                <w:snapToGrid w:val="0"/>
                <w:lang w:eastAsia="en-US"/>
              </w:rPr>
              <w:t>Total Cost</w:t>
            </w:r>
          </w:p>
        </w:tc>
      </w:tr>
      <w:tr w:rsidR="00906B45" w:rsidRPr="00906B45" w14:paraId="43B24475" w14:textId="77777777" w:rsidTr="00906B45">
        <w:tc>
          <w:tcPr>
            <w:tcW w:w="2524" w:type="dxa"/>
            <w:tcMar>
              <w:top w:w="0" w:type="dxa"/>
              <w:left w:w="108" w:type="dxa"/>
              <w:bottom w:w="0" w:type="dxa"/>
              <w:right w:w="108" w:type="dxa"/>
            </w:tcMar>
          </w:tcPr>
          <w:p w14:paraId="2BE2C551" w14:textId="77777777" w:rsidR="00906B45" w:rsidRPr="00906B45" w:rsidRDefault="00906B45" w:rsidP="00447D11">
            <w:pPr>
              <w:rPr>
                <w:lang w:eastAsia="en-US"/>
              </w:rPr>
            </w:pPr>
            <w:r w:rsidRPr="00906B45">
              <w:rPr>
                <w:snapToGrid w:val="0"/>
                <w:lang w:eastAsia="en-US"/>
              </w:rPr>
              <w:t>Yellow Top Recycling</w:t>
            </w:r>
          </w:p>
        </w:tc>
        <w:tc>
          <w:tcPr>
            <w:tcW w:w="1275" w:type="dxa"/>
          </w:tcPr>
          <w:p w14:paraId="35B87C22"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017EF7AD"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7EF05AB8"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65D551DC" w14:textId="77777777" w:rsidR="00906B45" w:rsidRPr="00906B45" w:rsidRDefault="00906B45" w:rsidP="00447D11">
            <w:pPr>
              <w:rPr>
                <w:b/>
                <w:bCs/>
                <w:lang w:eastAsia="en-US"/>
              </w:rPr>
            </w:pPr>
          </w:p>
        </w:tc>
      </w:tr>
      <w:tr w:rsidR="00906B45" w:rsidRPr="00906B45" w14:paraId="24B1A507" w14:textId="77777777" w:rsidTr="00906B45">
        <w:tc>
          <w:tcPr>
            <w:tcW w:w="2524" w:type="dxa"/>
            <w:tcMar>
              <w:top w:w="0" w:type="dxa"/>
              <w:left w:w="108" w:type="dxa"/>
              <w:bottom w:w="0" w:type="dxa"/>
              <w:right w:w="108" w:type="dxa"/>
            </w:tcMar>
          </w:tcPr>
          <w:p w14:paraId="28F906AF" w14:textId="77777777" w:rsidR="00906B45" w:rsidRPr="00906B45" w:rsidRDefault="00906B45" w:rsidP="00447D11">
            <w:pPr>
              <w:rPr>
                <w:lang w:eastAsia="en-US"/>
              </w:rPr>
            </w:pPr>
            <w:r w:rsidRPr="00906B45">
              <w:rPr>
                <w:snapToGrid w:val="0"/>
                <w:lang w:eastAsia="en-US"/>
              </w:rPr>
              <w:t>Red Top General Waste</w:t>
            </w:r>
          </w:p>
        </w:tc>
        <w:tc>
          <w:tcPr>
            <w:tcW w:w="1275" w:type="dxa"/>
          </w:tcPr>
          <w:p w14:paraId="74823AAB"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43119CD2"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15B9F0F2"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195D206D" w14:textId="77777777" w:rsidR="00906B45" w:rsidRPr="00906B45" w:rsidRDefault="00906B45" w:rsidP="00447D11">
            <w:pPr>
              <w:rPr>
                <w:b/>
                <w:bCs/>
                <w:lang w:eastAsia="en-US"/>
              </w:rPr>
            </w:pPr>
          </w:p>
        </w:tc>
      </w:tr>
      <w:tr w:rsidR="00906B45" w:rsidRPr="00906B45" w14:paraId="1F0A72C3" w14:textId="77777777" w:rsidTr="00906B45">
        <w:tc>
          <w:tcPr>
            <w:tcW w:w="2524" w:type="dxa"/>
            <w:tcMar>
              <w:top w:w="0" w:type="dxa"/>
              <w:left w:w="108" w:type="dxa"/>
              <w:bottom w:w="0" w:type="dxa"/>
              <w:right w:w="108" w:type="dxa"/>
            </w:tcMar>
          </w:tcPr>
          <w:p w14:paraId="4E14D68F" w14:textId="77777777" w:rsidR="00906B45" w:rsidRPr="00906B45" w:rsidRDefault="00906B45" w:rsidP="00447D11">
            <w:pPr>
              <w:rPr>
                <w:lang w:eastAsia="en-US"/>
              </w:rPr>
            </w:pPr>
            <w:r w:rsidRPr="00906B45">
              <w:rPr>
                <w:snapToGrid w:val="0"/>
                <w:lang w:eastAsia="en-US"/>
              </w:rPr>
              <w:t>Green Top Green Waste</w:t>
            </w:r>
          </w:p>
        </w:tc>
        <w:tc>
          <w:tcPr>
            <w:tcW w:w="1275" w:type="dxa"/>
          </w:tcPr>
          <w:p w14:paraId="1077FDB3"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664C7605"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1E588E49" w14:textId="77777777" w:rsidR="00906B45" w:rsidRPr="00906B45" w:rsidRDefault="00906B45" w:rsidP="00447D11">
            <w:pPr>
              <w:rPr>
                <w:b/>
                <w:bCs/>
                <w:lang w:eastAsia="en-US"/>
              </w:rPr>
            </w:pPr>
          </w:p>
        </w:tc>
        <w:tc>
          <w:tcPr>
            <w:tcW w:w="1276" w:type="dxa"/>
            <w:tcMar>
              <w:top w:w="0" w:type="dxa"/>
              <w:left w:w="108" w:type="dxa"/>
              <w:bottom w:w="0" w:type="dxa"/>
              <w:right w:w="108" w:type="dxa"/>
            </w:tcMar>
          </w:tcPr>
          <w:p w14:paraId="465752A6" w14:textId="77777777" w:rsidR="00906B45" w:rsidRPr="00906B45" w:rsidRDefault="00906B45" w:rsidP="00447D11">
            <w:pPr>
              <w:rPr>
                <w:b/>
                <w:bCs/>
                <w:lang w:eastAsia="en-US"/>
              </w:rPr>
            </w:pPr>
          </w:p>
        </w:tc>
      </w:tr>
    </w:tbl>
    <w:p w14:paraId="6EE16F1D" w14:textId="77777777" w:rsidR="00906B45" w:rsidRPr="00906B45" w:rsidRDefault="00906B45" w:rsidP="00447D11">
      <w:pPr>
        <w:rPr>
          <w:b/>
          <w:snapToGrid w:val="0"/>
          <w:lang w:eastAsia="en-US"/>
        </w:rPr>
      </w:pPr>
    </w:p>
    <w:p w14:paraId="5970A84A" w14:textId="77777777" w:rsidR="00906B45" w:rsidRPr="00906B45" w:rsidRDefault="00906B45" w:rsidP="00447D11">
      <w:pPr>
        <w:ind w:left="720" w:hanging="720"/>
        <w:rPr>
          <w:b/>
          <w:i/>
          <w:iCs/>
          <w:snapToGrid w:val="0"/>
          <w:lang w:eastAsia="en-US"/>
        </w:rPr>
      </w:pPr>
      <w:r w:rsidRPr="00906B45">
        <w:rPr>
          <w:b/>
          <w:i/>
          <w:iCs/>
          <w:snapToGrid w:val="0"/>
          <w:lang w:eastAsia="en-US"/>
        </w:rPr>
        <w:t>A26.</w:t>
      </w:r>
      <w:r w:rsidRPr="00906B45">
        <w:rPr>
          <w:b/>
          <w:i/>
          <w:iCs/>
          <w:snapToGrid w:val="0"/>
          <w:lang w:eastAsia="en-US"/>
        </w:rPr>
        <w:tab/>
      </w:r>
      <w:r w:rsidRPr="00906B45">
        <w:rPr>
          <w:bCs/>
          <w:i/>
          <w:iCs/>
          <w:snapToGrid w:val="0"/>
          <w:lang w:eastAsia="en-US"/>
        </w:rPr>
        <w:t>Council officers have advised they are unable to answer this question within the timeframe required by the Meetings Local Law 2001.</w:t>
      </w:r>
    </w:p>
    <w:p w14:paraId="51F5095B" w14:textId="77777777" w:rsidR="00906B45" w:rsidRPr="00906B45" w:rsidRDefault="00906B45" w:rsidP="00447D11">
      <w:pPr>
        <w:rPr>
          <w:b/>
          <w:snapToGrid w:val="0"/>
          <w:lang w:eastAsia="en-US"/>
        </w:rPr>
      </w:pPr>
    </w:p>
    <w:p w14:paraId="4074C62B" w14:textId="77777777" w:rsidR="00906B45" w:rsidRPr="00906B45" w:rsidRDefault="00906B45" w:rsidP="00447D11">
      <w:pPr>
        <w:keepNext/>
        <w:keepLines/>
        <w:ind w:left="720" w:hanging="720"/>
        <w:rPr>
          <w:bCs/>
          <w:snapToGrid w:val="0"/>
          <w:lang w:eastAsia="en-US"/>
        </w:rPr>
      </w:pPr>
      <w:r w:rsidRPr="00906B45">
        <w:rPr>
          <w:b/>
          <w:snapToGrid w:val="0"/>
          <w:lang w:eastAsia="en-US"/>
        </w:rPr>
        <w:lastRenderedPageBreak/>
        <w:t>Q27.</w:t>
      </w:r>
      <w:r w:rsidRPr="00906B45">
        <w:rPr>
          <w:bCs/>
          <w:snapToGrid w:val="0"/>
          <w:lang w:eastAsia="en-US"/>
        </w:rPr>
        <w:tab/>
        <w:t>Please provide the following information in relation to CityCat, KittyCat and ferry staff and abuse reports:</w:t>
      </w:r>
    </w:p>
    <w:p w14:paraId="5AE33EDB" w14:textId="77777777" w:rsidR="00906B45" w:rsidRPr="00906B45" w:rsidRDefault="00906B45" w:rsidP="00447D11">
      <w:pPr>
        <w:keepNext/>
        <w:rPr>
          <w:b/>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06"/>
        <w:gridCol w:w="969"/>
        <w:gridCol w:w="969"/>
        <w:gridCol w:w="970"/>
        <w:gridCol w:w="969"/>
        <w:gridCol w:w="969"/>
        <w:gridCol w:w="970"/>
      </w:tblGrid>
      <w:tr w:rsidR="00906B45" w:rsidRPr="00906B45" w14:paraId="70E06947" w14:textId="77777777" w:rsidTr="00906B45">
        <w:trPr>
          <w:tblHeader/>
        </w:trPr>
        <w:tc>
          <w:tcPr>
            <w:tcW w:w="2241" w:type="dxa"/>
            <w:tcMar>
              <w:top w:w="0" w:type="dxa"/>
              <w:left w:w="108" w:type="dxa"/>
              <w:bottom w:w="0" w:type="dxa"/>
              <w:right w:w="108" w:type="dxa"/>
            </w:tcMar>
            <w:hideMark/>
          </w:tcPr>
          <w:p w14:paraId="5AEF2C3A" w14:textId="77777777" w:rsidR="00906B45" w:rsidRPr="00906B45" w:rsidRDefault="00906B45" w:rsidP="00447D11">
            <w:pPr>
              <w:rPr>
                <w:b/>
                <w:bCs/>
                <w:lang w:eastAsia="en-US"/>
              </w:rPr>
            </w:pPr>
            <w:r w:rsidRPr="00906B45">
              <w:rPr>
                <w:b/>
                <w:bCs/>
                <w:lang w:eastAsia="en-US"/>
              </w:rPr>
              <w:t xml:space="preserve">ABUSE/ ASSAULT </w:t>
            </w:r>
          </w:p>
        </w:tc>
        <w:tc>
          <w:tcPr>
            <w:tcW w:w="902" w:type="dxa"/>
            <w:vAlign w:val="bottom"/>
          </w:tcPr>
          <w:p w14:paraId="248090A7" w14:textId="77777777" w:rsidR="00906B45" w:rsidRPr="00906B45" w:rsidRDefault="00906B45" w:rsidP="00447D11">
            <w:pPr>
              <w:rPr>
                <w:b/>
                <w:bCs/>
                <w:lang w:eastAsia="en-US"/>
              </w:rPr>
            </w:pPr>
            <w:r w:rsidRPr="00906B45">
              <w:rPr>
                <w:b/>
                <w:bCs/>
                <w:lang w:eastAsia="en-US"/>
              </w:rPr>
              <w:t>Oct-22</w:t>
            </w:r>
          </w:p>
        </w:tc>
        <w:tc>
          <w:tcPr>
            <w:tcW w:w="902" w:type="dxa"/>
            <w:vAlign w:val="bottom"/>
          </w:tcPr>
          <w:p w14:paraId="733A1980" w14:textId="77777777" w:rsidR="00906B45" w:rsidRPr="00906B45" w:rsidRDefault="00906B45" w:rsidP="00447D11">
            <w:pPr>
              <w:rPr>
                <w:b/>
                <w:bCs/>
                <w:lang w:eastAsia="en-US"/>
              </w:rPr>
            </w:pPr>
            <w:r w:rsidRPr="00906B45">
              <w:rPr>
                <w:b/>
                <w:bCs/>
                <w:lang w:eastAsia="en-US"/>
              </w:rPr>
              <w:t>Nov-22</w:t>
            </w:r>
          </w:p>
        </w:tc>
        <w:tc>
          <w:tcPr>
            <w:tcW w:w="903" w:type="dxa"/>
            <w:vAlign w:val="bottom"/>
          </w:tcPr>
          <w:p w14:paraId="16F1449B" w14:textId="77777777" w:rsidR="00906B45" w:rsidRPr="00906B45" w:rsidRDefault="00906B45" w:rsidP="00447D11">
            <w:pPr>
              <w:rPr>
                <w:b/>
                <w:bCs/>
                <w:lang w:eastAsia="en-US"/>
              </w:rPr>
            </w:pPr>
            <w:r w:rsidRPr="00906B45">
              <w:rPr>
                <w:b/>
                <w:bCs/>
                <w:lang w:eastAsia="en-US"/>
              </w:rPr>
              <w:t>Dec-22</w:t>
            </w:r>
          </w:p>
        </w:tc>
        <w:tc>
          <w:tcPr>
            <w:tcW w:w="902" w:type="dxa"/>
            <w:tcMar>
              <w:top w:w="0" w:type="dxa"/>
              <w:left w:w="108" w:type="dxa"/>
              <w:bottom w:w="0" w:type="dxa"/>
              <w:right w:w="108" w:type="dxa"/>
            </w:tcMar>
            <w:vAlign w:val="bottom"/>
            <w:hideMark/>
          </w:tcPr>
          <w:p w14:paraId="40E1A096" w14:textId="77777777" w:rsidR="00906B45" w:rsidRPr="00906B45" w:rsidRDefault="00906B45" w:rsidP="00447D11">
            <w:pPr>
              <w:rPr>
                <w:b/>
                <w:bCs/>
                <w:lang w:eastAsia="en-US"/>
              </w:rPr>
            </w:pPr>
            <w:r w:rsidRPr="00906B45">
              <w:rPr>
                <w:b/>
                <w:bCs/>
                <w:lang w:eastAsia="en-US"/>
              </w:rPr>
              <w:t>Jan-23</w:t>
            </w:r>
          </w:p>
        </w:tc>
        <w:tc>
          <w:tcPr>
            <w:tcW w:w="902" w:type="dxa"/>
            <w:tcMar>
              <w:top w:w="0" w:type="dxa"/>
              <w:left w:w="108" w:type="dxa"/>
              <w:bottom w:w="0" w:type="dxa"/>
              <w:right w:w="108" w:type="dxa"/>
            </w:tcMar>
            <w:vAlign w:val="bottom"/>
            <w:hideMark/>
          </w:tcPr>
          <w:p w14:paraId="2ADA6FC3" w14:textId="77777777" w:rsidR="00906B45" w:rsidRPr="00906B45" w:rsidRDefault="00906B45" w:rsidP="00447D11">
            <w:pPr>
              <w:rPr>
                <w:b/>
                <w:bCs/>
                <w:lang w:eastAsia="en-US"/>
              </w:rPr>
            </w:pPr>
            <w:r w:rsidRPr="00906B45">
              <w:rPr>
                <w:b/>
                <w:bCs/>
                <w:lang w:eastAsia="en-US"/>
              </w:rPr>
              <w:t>Feb-23</w:t>
            </w:r>
          </w:p>
        </w:tc>
        <w:tc>
          <w:tcPr>
            <w:tcW w:w="903" w:type="dxa"/>
            <w:tcMar>
              <w:top w:w="0" w:type="dxa"/>
              <w:left w:w="108" w:type="dxa"/>
              <w:bottom w:w="0" w:type="dxa"/>
              <w:right w:w="108" w:type="dxa"/>
            </w:tcMar>
            <w:vAlign w:val="bottom"/>
            <w:hideMark/>
          </w:tcPr>
          <w:p w14:paraId="18FE5A71" w14:textId="77777777" w:rsidR="00906B45" w:rsidRPr="00906B45" w:rsidRDefault="00906B45" w:rsidP="00447D11">
            <w:pPr>
              <w:rPr>
                <w:b/>
                <w:bCs/>
                <w:lang w:eastAsia="en-US"/>
              </w:rPr>
            </w:pPr>
            <w:r w:rsidRPr="00906B45">
              <w:rPr>
                <w:b/>
                <w:bCs/>
                <w:lang w:eastAsia="en-US"/>
              </w:rPr>
              <w:t>Mar-23</w:t>
            </w:r>
          </w:p>
        </w:tc>
      </w:tr>
      <w:tr w:rsidR="00906B45" w:rsidRPr="00906B45" w14:paraId="26DD6F5D" w14:textId="77777777" w:rsidTr="00906B45">
        <w:tc>
          <w:tcPr>
            <w:tcW w:w="2241" w:type="dxa"/>
            <w:tcMar>
              <w:top w:w="0" w:type="dxa"/>
              <w:left w:w="108" w:type="dxa"/>
              <w:bottom w:w="0" w:type="dxa"/>
              <w:right w:w="108" w:type="dxa"/>
            </w:tcMar>
          </w:tcPr>
          <w:p w14:paraId="6C33CCE4" w14:textId="77777777" w:rsidR="00906B45" w:rsidRPr="00906B45" w:rsidRDefault="00906B45" w:rsidP="00447D11">
            <w:pPr>
              <w:rPr>
                <w:lang w:eastAsia="en-US"/>
              </w:rPr>
            </w:pPr>
            <w:r w:rsidRPr="00906B45">
              <w:rPr>
                <w:lang w:eastAsia="en-US"/>
              </w:rPr>
              <w:t>Verbal abuse - Moderate</w:t>
            </w:r>
          </w:p>
          <w:p w14:paraId="1A4829A9" w14:textId="77777777" w:rsidR="00906B45" w:rsidRPr="00906B45" w:rsidRDefault="00906B45" w:rsidP="00447D11">
            <w:pPr>
              <w:jc w:val="left"/>
              <w:rPr>
                <w:lang w:eastAsia="en-US"/>
              </w:rPr>
            </w:pPr>
            <w:r w:rsidRPr="00906B45">
              <w:rPr>
                <w:lang w:eastAsia="en-US"/>
              </w:rPr>
              <w:t>(derogatory, remarks, swearing, obscene gestures)</w:t>
            </w:r>
          </w:p>
        </w:tc>
        <w:tc>
          <w:tcPr>
            <w:tcW w:w="902" w:type="dxa"/>
          </w:tcPr>
          <w:p w14:paraId="5D730259" w14:textId="77777777" w:rsidR="00906B45" w:rsidRPr="00906B45" w:rsidRDefault="00906B45" w:rsidP="00447D11">
            <w:pPr>
              <w:rPr>
                <w:b/>
                <w:bCs/>
                <w:lang w:eastAsia="en-US"/>
              </w:rPr>
            </w:pPr>
          </w:p>
        </w:tc>
        <w:tc>
          <w:tcPr>
            <w:tcW w:w="902" w:type="dxa"/>
          </w:tcPr>
          <w:p w14:paraId="202DF4E3" w14:textId="77777777" w:rsidR="00906B45" w:rsidRPr="00906B45" w:rsidRDefault="00906B45" w:rsidP="00447D11">
            <w:pPr>
              <w:rPr>
                <w:b/>
                <w:bCs/>
                <w:lang w:eastAsia="en-US"/>
              </w:rPr>
            </w:pPr>
          </w:p>
        </w:tc>
        <w:tc>
          <w:tcPr>
            <w:tcW w:w="903" w:type="dxa"/>
          </w:tcPr>
          <w:p w14:paraId="1E18792A"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2BED0BC9"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3FE9FB75"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0E607E64" w14:textId="77777777" w:rsidR="00906B45" w:rsidRPr="00906B45" w:rsidRDefault="00906B45" w:rsidP="00447D11">
            <w:pPr>
              <w:rPr>
                <w:b/>
                <w:bCs/>
                <w:lang w:eastAsia="en-US"/>
              </w:rPr>
            </w:pPr>
          </w:p>
        </w:tc>
      </w:tr>
      <w:tr w:rsidR="00906B45" w:rsidRPr="00906B45" w14:paraId="62B67960" w14:textId="77777777" w:rsidTr="00906B45">
        <w:tc>
          <w:tcPr>
            <w:tcW w:w="2241" w:type="dxa"/>
            <w:tcMar>
              <w:top w:w="0" w:type="dxa"/>
              <w:left w:w="108" w:type="dxa"/>
              <w:bottom w:w="0" w:type="dxa"/>
              <w:right w:w="108" w:type="dxa"/>
            </w:tcMar>
          </w:tcPr>
          <w:p w14:paraId="1805FCA2" w14:textId="77777777" w:rsidR="00906B45" w:rsidRPr="00906B45" w:rsidRDefault="00906B45" w:rsidP="00447D11">
            <w:pPr>
              <w:rPr>
                <w:lang w:eastAsia="en-US"/>
              </w:rPr>
            </w:pPr>
            <w:r w:rsidRPr="00906B45">
              <w:rPr>
                <w:lang w:eastAsia="en-US"/>
              </w:rPr>
              <w:t>Verbal abuse - Extreme</w:t>
            </w:r>
          </w:p>
          <w:p w14:paraId="38B98F05" w14:textId="77777777" w:rsidR="00906B45" w:rsidRPr="00906B45" w:rsidRDefault="00906B45" w:rsidP="00447D11">
            <w:pPr>
              <w:rPr>
                <w:lang w:eastAsia="en-US"/>
              </w:rPr>
            </w:pPr>
            <w:r w:rsidRPr="00906B45">
              <w:rPr>
                <w:lang w:eastAsia="en-US"/>
              </w:rPr>
              <w:t>(shouting, screaming at driver, pinching bus)</w:t>
            </w:r>
          </w:p>
        </w:tc>
        <w:tc>
          <w:tcPr>
            <w:tcW w:w="902" w:type="dxa"/>
          </w:tcPr>
          <w:p w14:paraId="41B08730" w14:textId="77777777" w:rsidR="00906B45" w:rsidRPr="00906B45" w:rsidRDefault="00906B45" w:rsidP="00447D11">
            <w:pPr>
              <w:rPr>
                <w:b/>
                <w:bCs/>
                <w:lang w:eastAsia="en-US"/>
              </w:rPr>
            </w:pPr>
          </w:p>
        </w:tc>
        <w:tc>
          <w:tcPr>
            <w:tcW w:w="902" w:type="dxa"/>
          </w:tcPr>
          <w:p w14:paraId="2C3F0425" w14:textId="77777777" w:rsidR="00906B45" w:rsidRPr="00906B45" w:rsidRDefault="00906B45" w:rsidP="00447D11">
            <w:pPr>
              <w:rPr>
                <w:b/>
                <w:bCs/>
                <w:lang w:eastAsia="en-US"/>
              </w:rPr>
            </w:pPr>
          </w:p>
        </w:tc>
        <w:tc>
          <w:tcPr>
            <w:tcW w:w="903" w:type="dxa"/>
          </w:tcPr>
          <w:p w14:paraId="088ED2C4"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6A385C14"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0F3151EC"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7220785D" w14:textId="77777777" w:rsidR="00906B45" w:rsidRPr="00906B45" w:rsidRDefault="00906B45" w:rsidP="00447D11">
            <w:pPr>
              <w:rPr>
                <w:b/>
                <w:bCs/>
                <w:lang w:eastAsia="en-US"/>
              </w:rPr>
            </w:pPr>
          </w:p>
        </w:tc>
      </w:tr>
      <w:tr w:rsidR="00906B45" w:rsidRPr="00906B45" w14:paraId="5961A6FC" w14:textId="77777777" w:rsidTr="00906B45">
        <w:tc>
          <w:tcPr>
            <w:tcW w:w="2241" w:type="dxa"/>
            <w:tcMar>
              <w:top w:w="0" w:type="dxa"/>
              <w:left w:w="108" w:type="dxa"/>
              <w:bottom w:w="0" w:type="dxa"/>
              <w:right w:w="108" w:type="dxa"/>
            </w:tcMar>
          </w:tcPr>
          <w:p w14:paraId="0D5B3FCE" w14:textId="77777777" w:rsidR="00906B45" w:rsidRPr="00906B45" w:rsidRDefault="00906B45" w:rsidP="00447D11">
            <w:pPr>
              <w:rPr>
                <w:lang w:eastAsia="en-US"/>
              </w:rPr>
            </w:pPr>
            <w:r w:rsidRPr="00906B45">
              <w:rPr>
                <w:lang w:eastAsia="en-US"/>
              </w:rPr>
              <w:t>Spit</w:t>
            </w:r>
          </w:p>
        </w:tc>
        <w:tc>
          <w:tcPr>
            <w:tcW w:w="902" w:type="dxa"/>
          </w:tcPr>
          <w:p w14:paraId="00AB72D8" w14:textId="77777777" w:rsidR="00906B45" w:rsidRPr="00906B45" w:rsidRDefault="00906B45" w:rsidP="00447D11">
            <w:pPr>
              <w:rPr>
                <w:b/>
                <w:bCs/>
                <w:lang w:eastAsia="en-US"/>
              </w:rPr>
            </w:pPr>
          </w:p>
        </w:tc>
        <w:tc>
          <w:tcPr>
            <w:tcW w:w="902" w:type="dxa"/>
          </w:tcPr>
          <w:p w14:paraId="4C617400" w14:textId="77777777" w:rsidR="00906B45" w:rsidRPr="00906B45" w:rsidRDefault="00906B45" w:rsidP="00447D11">
            <w:pPr>
              <w:rPr>
                <w:b/>
                <w:bCs/>
                <w:lang w:eastAsia="en-US"/>
              </w:rPr>
            </w:pPr>
          </w:p>
        </w:tc>
        <w:tc>
          <w:tcPr>
            <w:tcW w:w="903" w:type="dxa"/>
          </w:tcPr>
          <w:p w14:paraId="51AC124B"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5146BAEF"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217E4E0C"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0584F96E" w14:textId="77777777" w:rsidR="00906B45" w:rsidRPr="00906B45" w:rsidRDefault="00906B45" w:rsidP="00447D11">
            <w:pPr>
              <w:rPr>
                <w:b/>
                <w:bCs/>
                <w:lang w:eastAsia="en-US"/>
              </w:rPr>
            </w:pPr>
          </w:p>
        </w:tc>
      </w:tr>
      <w:tr w:rsidR="00906B45" w:rsidRPr="00906B45" w14:paraId="646F479A" w14:textId="77777777" w:rsidTr="00906B45">
        <w:tc>
          <w:tcPr>
            <w:tcW w:w="2241" w:type="dxa"/>
            <w:tcMar>
              <w:top w:w="0" w:type="dxa"/>
              <w:left w:w="108" w:type="dxa"/>
              <w:bottom w:w="0" w:type="dxa"/>
              <w:right w:w="108" w:type="dxa"/>
            </w:tcMar>
          </w:tcPr>
          <w:p w14:paraId="124FE9F7" w14:textId="77777777" w:rsidR="00906B45" w:rsidRPr="00906B45" w:rsidRDefault="00906B45" w:rsidP="00447D11">
            <w:pPr>
              <w:rPr>
                <w:lang w:eastAsia="en-US"/>
              </w:rPr>
            </w:pPr>
            <w:r w:rsidRPr="00906B45">
              <w:rPr>
                <w:lang w:eastAsia="en-US"/>
              </w:rPr>
              <w:t>Physical contact</w:t>
            </w:r>
          </w:p>
          <w:p w14:paraId="1ECF6919" w14:textId="77777777" w:rsidR="00906B45" w:rsidRPr="00906B45" w:rsidRDefault="00906B45" w:rsidP="00447D11">
            <w:pPr>
              <w:rPr>
                <w:lang w:eastAsia="en-US"/>
              </w:rPr>
            </w:pPr>
            <w:r w:rsidRPr="00906B45">
              <w:rPr>
                <w:lang w:eastAsia="en-US"/>
              </w:rPr>
              <w:t>(striking and pushing)</w:t>
            </w:r>
          </w:p>
        </w:tc>
        <w:tc>
          <w:tcPr>
            <w:tcW w:w="902" w:type="dxa"/>
          </w:tcPr>
          <w:p w14:paraId="15FF98AF" w14:textId="77777777" w:rsidR="00906B45" w:rsidRPr="00906B45" w:rsidRDefault="00906B45" w:rsidP="00447D11">
            <w:pPr>
              <w:rPr>
                <w:b/>
                <w:bCs/>
                <w:lang w:eastAsia="en-US"/>
              </w:rPr>
            </w:pPr>
          </w:p>
        </w:tc>
        <w:tc>
          <w:tcPr>
            <w:tcW w:w="902" w:type="dxa"/>
          </w:tcPr>
          <w:p w14:paraId="099138AF" w14:textId="77777777" w:rsidR="00906B45" w:rsidRPr="00906B45" w:rsidRDefault="00906B45" w:rsidP="00447D11">
            <w:pPr>
              <w:rPr>
                <w:b/>
                <w:bCs/>
                <w:lang w:eastAsia="en-US"/>
              </w:rPr>
            </w:pPr>
          </w:p>
        </w:tc>
        <w:tc>
          <w:tcPr>
            <w:tcW w:w="903" w:type="dxa"/>
          </w:tcPr>
          <w:p w14:paraId="23385383"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42E89C6F"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70C631FA"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7E7833FC" w14:textId="77777777" w:rsidR="00906B45" w:rsidRPr="00906B45" w:rsidRDefault="00906B45" w:rsidP="00447D11">
            <w:pPr>
              <w:rPr>
                <w:b/>
                <w:bCs/>
                <w:lang w:eastAsia="en-US"/>
              </w:rPr>
            </w:pPr>
          </w:p>
        </w:tc>
      </w:tr>
      <w:tr w:rsidR="00906B45" w:rsidRPr="00906B45" w14:paraId="09652E43" w14:textId="77777777" w:rsidTr="00906B45">
        <w:tc>
          <w:tcPr>
            <w:tcW w:w="2241" w:type="dxa"/>
            <w:tcMar>
              <w:top w:w="0" w:type="dxa"/>
              <w:left w:w="108" w:type="dxa"/>
              <w:bottom w:w="0" w:type="dxa"/>
              <w:right w:w="108" w:type="dxa"/>
            </w:tcMar>
          </w:tcPr>
          <w:p w14:paraId="1C1ABEEE" w14:textId="77777777" w:rsidR="00906B45" w:rsidRPr="00906B45" w:rsidRDefault="00906B45" w:rsidP="00447D11">
            <w:pPr>
              <w:rPr>
                <w:lang w:eastAsia="en-US"/>
              </w:rPr>
            </w:pPr>
            <w:r w:rsidRPr="00906B45">
              <w:rPr>
                <w:lang w:eastAsia="en-US"/>
              </w:rPr>
              <w:t>Physical contact</w:t>
            </w:r>
          </w:p>
          <w:p w14:paraId="491B7E16" w14:textId="77777777" w:rsidR="00906B45" w:rsidRPr="00906B45" w:rsidRDefault="00906B45" w:rsidP="00447D11">
            <w:pPr>
              <w:rPr>
                <w:lang w:eastAsia="en-US"/>
              </w:rPr>
            </w:pPr>
            <w:r w:rsidRPr="00906B45">
              <w:rPr>
                <w:lang w:eastAsia="en-US"/>
              </w:rPr>
              <w:t>(low grade - touching)</w:t>
            </w:r>
          </w:p>
        </w:tc>
        <w:tc>
          <w:tcPr>
            <w:tcW w:w="902" w:type="dxa"/>
          </w:tcPr>
          <w:p w14:paraId="3EC0F2BA" w14:textId="77777777" w:rsidR="00906B45" w:rsidRPr="00906B45" w:rsidRDefault="00906B45" w:rsidP="00447D11">
            <w:pPr>
              <w:rPr>
                <w:b/>
                <w:bCs/>
                <w:lang w:eastAsia="en-US"/>
              </w:rPr>
            </w:pPr>
          </w:p>
        </w:tc>
        <w:tc>
          <w:tcPr>
            <w:tcW w:w="902" w:type="dxa"/>
          </w:tcPr>
          <w:p w14:paraId="0B2C9028" w14:textId="77777777" w:rsidR="00906B45" w:rsidRPr="00906B45" w:rsidRDefault="00906B45" w:rsidP="00447D11">
            <w:pPr>
              <w:rPr>
                <w:b/>
                <w:bCs/>
                <w:lang w:eastAsia="en-US"/>
              </w:rPr>
            </w:pPr>
          </w:p>
        </w:tc>
        <w:tc>
          <w:tcPr>
            <w:tcW w:w="903" w:type="dxa"/>
          </w:tcPr>
          <w:p w14:paraId="47A3060E"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542C116A"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39A4F08A"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07ACC098" w14:textId="77777777" w:rsidR="00906B45" w:rsidRPr="00906B45" w:rsidRDefault="00906B45" w:rsidP="00447D11">
            <w:pPr>
              <w:rPr>
                <w:b/>
                <w:bCs/>
                <w:lang w:eastAsia="en-US"/>
              </w:rPr>
            </w:pPr>
          </w:p>
        </w:tc>
      </w:tr>
      <w:tr w:rsidR="00906B45" w:rsidRPr="00906B45" w14:paraId="69DFDBEE" w14:textId="77777777" w:rsidTr="00906B45">
        <w:tc>
          <w:tcPr>
            <w:tcW w:w="2241" w:type="dxa"/>
            <w:tcMar>
              <w:top w:w="0" w:type="dxa"/>
              <w:left w:w="108" w:type="dxa"/>
              <w:bottom w:w="0" w:type="dxa"/>
              <w:right w:w="108" w:type="dxa"/>
            </w:tcMar>
          </w:tcPr>
          <w:p w14:paraId="09AC65CF" w14:textId="77777777" w:rsidR="00906B45" w:rsidRPr="00906B45" w:rsidRDefault="00906B45" w:rsidP="00447D11">
            <w:pPr>
              <w:rPr>
                <w:lang w:eastAsia="en-US"/>
              </w:rPr>
            </w:pPr>
            <w:r w:rsidRPr="00906B45">
              <w:rPr>
                <w:lang w:eastAsia="en-US"/>
              </w:rPr>
              <w:t>Object thrown</w:t>
            </w:r>
          </w:p>
        </w:tc>
        <w:tc>
          <w:tcPr>
            <w:tcW w:w="902" w:type="dxa"/>
          </w:tcPr>
          <w:p w14:paraId="35CA62C8" w14:textId="77777777" w:rsidR="00906B45" w:rsidRPr="00906B45" w:rsidRDefault="00906B45" w:rsidP="00447D11">
            <w:pPr>
              <w:rPr>
                <w:b/>
                <w:bCs/>
                <w:lang w:eastAsia="en-US"/>
              </w:rPr>
            </w:pPr>
          </w:p>
        </w:tc>
        <w:tc>
          <w:tcPr>
            <w:tcW w:w="902" w:type="dxa"/>
          </w:tcPr>
          <w:p w14:paraId="303C6F6B" w14:textId="77777777" w:rsidR="00906B45" w:rsidRPr="00906B45" w:rsidRDefault="00906B45" w:rsidP="00447D11">
            <w:pPr>
              <w:rPr>
                <w:b/>
                <w:bCs/>
                <w:lang w:eastAsia="en-US"/>
              </w:rPr>
            </w:pPr>
          </w:p>
        </w:tc>
        <w:tc>
          <w:tcPr>
            <w:tcW w:w="903" w:type="dxa"/>
          </w:tcPr>
          <w:p w14:paraId="198B30C4"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0BDAA154"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5D6BC9FD"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0B30CAC7" w14:textId="77777777" w:rsidR="00906B45" w:rsidRPr="00906B45" w:rsidRDefault="00906B45" w:rsidP="00447D11">
            <w:pPr>
              <w:rPr>
                <w:b/>
                <w:bCs/>
                <w:lang w:eastAsia="en-US"/>
              </w:rPr>
            </w:pPr>
          </w:p>
        </w:tc>
      </w:tr>
      <w:tr w:rsidR="00906B45" w:rsidRPr="00906B45" w14:paraId="61D29A00" w14:textId="77777777" w:rsidTr="00906B45">
        <w:tc>
          <w:tcPr>
            <w:tcW w:w="2241" w:type="dxa"/>
            <w:tcMar>
              <w:top w:w="0" w:type="dxa"/>
              <w:left w:w="108" w:type="dxa"/>
              <w:bottom w:w="0" w:type="dxa"/>
              <w:right w:w="108" w:type="dxa"/>
            </w:tcMar>
          </w:tcPr>
          <w:p w14:paraId="4C0516AC" w14:textId="77777777" w:rsidR="00906B45" w:rsidRPr="00906B45" w:rsidRDefault="00906B45" w:rsidP="00447D11">
            <w:pPr>
              <w:rPr>
                <w:lang w:eastAsia="en-US"/>
              </w:rPr>
            </w:pPr>
            <w:r w:rsidRPr="00906B45">
              <w:rPr>
                <w:lang w:eastAsia="en-US"/>
              </w:rPr>
              <w:t>Theft</w:t>
            </w:r>
          </w:p>
        </w:tc>
        <w:tc>
          <w:tcPr>
            <w:tcW w:w="902" w:type="dxa"/>
          </w:tcPr>
          <w:p w14:paraId="7A439CD2" w14:textId="77777777" w:rsidR="00906B45" w:rsidRPr="00906B45" w:rsidRDefault="00906B45" w:rsidP="00447D11">
            <w:pPr>
              <w:rPr>
                <w:b/>
                <w:bCs/>
                <w:lang w:eastAsia="en-US"/>
              </w:rPr>
            </w:pPr>
          </w:p>
        </w:tc>
        <w:tc>
          <w:tcPr>
            <w:tcW w:w="902" w:type="dxa"/>
          </w:tcPr>
          <w:p w14:paraId="0EE42A6A" w14:textId="77777777" w:rsidR="00906B45" w:rsidRPr="00906B45" w:rsidRDefault="00906B45" w:rsidP="00447D11">
            <w:pPr>
              <w:rPr>
                <w:b/>
                <w:bCs/>
                <w:lang w:eastAsia="en-US"/>
              </w:rPr>
            </w:pPr>
          </w:p>
        </w:tc>
        <w:tc>
          <w:tcPr>
            <w:tcW w:w="903" w:type="dxa"/>
          </w:tcPr>
          <w:p w14:paraId="623BDD60"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2DA8A6E9" w14:textId="77777777" w:rsidR="00906B45" w:rsidRPr="00906B45" w:rsidRDefault="00906B45" w:rsidP="00447D11">
            <w:pPr>
              <w:rPr>
                <w:b/>
                <w:bCs/>
                <w:lang w:eastAsia="en-US"/>
              </w:rPr>
            </w:pPr>
          </w:p>
        </w:tc>
        <w:tc>
          <w:tcPr>
            <w:tcW w:w="902" w:type="dxa"/>
            <w:tcMar>
              <w:top w:w="0" w:type="dxa"/>
              <w:left w:w="108" w:type="dxa"/>
              <w:bottom w:w="0" w:type="dxa"/>
              <w:right w:w="108" w:type="dxa"/>
            </w:tcMar>
          </w:tcPr>
          <w:p w14:paraId="3A17F5DD" w14:textId="77777777" w:rsidR="00906B45" w:rsidRPr="00906B45" w:rsidRDefault="00906B45" w:rsidP="00447D11">
            <w:pPr>
              <w:rPr>
                <w:b/>
                <w:bCs/>
                <w:lang w:eastAsia="en-US"/>
              </w:rPr>
            </w:pPr>
          </w:p>
        </w:tc>
        <w:tc>
          <w:tcPr>
            <w:tcW w:w="903" w:type="dxa"/>
            <w:tcMar>
              <w:top w:w="0" w:type="dxa"/>
              <w:left w:w="108" w:type="dxa"/>
              <w:bottom w:w="0" w:type="dxa"/>
              <w:right w:w="108" w:type="dxa"/>
            </w:tcMar>
          </w:tcPr>
          <w:p w14:paraId="443FE21F" w14:textId="77777777" w:rsidR="00906B45" w:rsidRPr="00906B45" w:rsidRDefault="00906B45" w:rsidP="00447D11">
            <w:pPr>
              <w:rPr>
                <w:b/>
                <w:bCs/>
                <w:lang w:eastAsia="en-US"/>
              </w:rPr>
            </w:pPr>
          </w:p>
        </w:tc>
      </w:tr>
    </w:tbl>
    <w:p w14:paraId="676ACA90" w14:textId="77777777" w:rsidR="00906B45" w:rsidRPr="00906B45" w:rsidRDefault="00906B45" w:rsidP="00447D11">
      <w:pPr>
        <w:rPr>
          <w:b/>
          <w:snapToGrid w:val="0"/>
          <w:lang w:eastAsia="en-US"/>
        </w:rPr>
      </w:pPr>
    </w:p>
    <w:p w14:paraId="06E9EAFB" w14:textId="77777777" w:rsidR="00906B45" w:rsidRPr="00906B45" w:rsidRDefault="00906B45" w:rsidP="00447D11">
      <w:pPr>
        <w:keepNext/>
        <w:ind w:left="720" w:hanging="720"/>
        <w:rPr>
          <w:b/>
          <w:i/>
          <w:iCs/>
          <w:snapToGrid w:val="0"/>
          <w:lang w:eastAsia="en-US"/>
        </w:rPr>
      </w:pPr>
      <w:r w:rsidRPr="00906B45">
        <w:rPr>
          <w:b/>
          <w:i/>
          <w:iCs/>
          <w:snapToGrid w:val="0"/>
          <w:lang w:eastAsia="en-US"/>
        </w:rPr>
        <w:t>A27.</w:t>
      </w:r>
      <w:r w:rsidRPr="00906B45">
        <w:rPr>
          <w:b/>
          <w:i/>
          <w:iCs/>
          <w:snapToGrid w:val="0"/>
          <w:lang w:eastAsia="en-US"/>
        </w:rPr>
        <w:tab/>
      </w:r>
      <w:r w:rsidRPr="00906B45">
        <w:rPr>
          <w:bCs/>
          <w:i/>
          <w:iCs/>
          <w:snapToGrid w:val="0"/>
          <w:lang w:eastAsia="en-US"/>
        </w:rPr>
        <w:t>The below data contains all reported incidents on CityCats and ferries, and can include incidents involving passengers also.</w:t>
      </w:r>
    </w:p>
    <w:p w14:paraId="56E84B8A" w14:textId="77777777" w:rsidR="00906B45" w:rsidRPr="00906B45" w:rsidRDefault="00906B45" w:rsidP="00447D11">
      <w:pPr>
        <w:keepNext/>
        <w:rPr>
          <w:bCs/>
          <w:i/>
          <w:iCs/>
          <w:snapToGrid w:val="0"/>
          <w:lang w:eastAsia="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23"/>
        <w:gridCol w:w="828"/>
        <w:gridCol w:w="852"/>
        <w:gridCol w:w="845"/>
        <w:gridCol w:w="948"/>
        <w:gridCol w:w="954"/>
        <w:gridCol w:w="972"/>
      </w:tblGrid>
      <w:tr w:rsidR="00906B45" w:rsidRPr="00906B45" w14:paraId="452D11EA" w14:textId="77777777" w:rsidTr="00906B45">
        <w:trPr>
          <w:trHeight w:val="20"/>
        </w:trPr>
        <w:tc>
          <w:tcPr>
            <w:tcW w:w="2628" w:type="dxa"/>
            <w:tcMar>
              <w:top w:w="15" w:type="dxa"/>
              <w:left w:w="108" w:type="dxa"/>
              <w:bottom w:w="15" w:type="dxa"/>
              <w:right w:w="108" w:type="dxa"/>
            </w:tcMar>
            <w:vAlign w:val="bottom"/>
            <w:hideMark/>
          </w:tcPr>
          <w:p w14:paraId="28A6DB5B" w14:textId="77777777" w:rsidR="00906B45" w:rsidRPr="00906B45" w:rsidRDefault="00906B45" w:rsidP="00447D11">
            <w:pPr>
              <w:keepNext/>
              <w:jc w:val="left"/>
              <w:rPr>
                <w:b/>
                <w:bCs/>
                <w:i/>
                <w:iCs/>
                <w:lang w:eastAsia="en-US"/>
              </w:rPr>
            </w:pPr>
            <w:r w:rsidRPr="00906B45">
              <w:rPr>
                <w:b/>
                <w:bCs/>
                <w:i/>
                <w:iCs/>
                <w:snapToGrid w:val="0"/>
                <w:lang w:eastAsia="en-US"/>
              </w:rPr>
              <w:t>ABUSE/ ASSAULT</w:t>
            </w:r>
          </w:p>
        </w:tc>
        <w:tc>
          <w:tcPr>
            <w:tcW w:w="771" w:type="dxa"/>
            <w:vAlign w:val="bottom"/>
          </w:tcPr>
          <w:p w14:paraId="2439ECF4" w14:textId="77777777" w:rsidR="00906B45" w:rsidRPr="00906B45" w:rsidRDefault="00906B45" w:rsidP="00447D11">
            <w:pPr>
              <w:keepNext/>
              <w:jc w:val="left"/>
              <w:rPr>
                <w:b/>
                <w:bCs/>
                <w:i/>
                <w:iCs/>
                <w:snapToGrid w:val="0"/>
                <w:lang w:eastAsia="en-US"/>
              </w:rPr>
            </w:pPr>
            <w:r w:rsidRPr="00906B45">
              <w:rPr>
                <w:b/>
                <w:bCs/>
                <w:i/>
                <w:iCs/>
                <w:snapToGrid w:val="0"/>
                <w:lang w:eastAsia="en-US"/>
              </w:rPr>
              <w:t>Oct-22</w:t>
            </w:r>
          </w:p>
        </w:tc>
        <w:tc>
          <w:tcPr>
            <w:tcW w:w="793" w:type="dxa"/>
            <w:vAlign w:val="bottom"/>
          </w:tcPr>
          <w:p w14:paraId="5D441DA3" w14:textId="77777777" w:rsidR="00906B45" w:rsidRPr="00906B45" w:rsidRDefault="00906B45" w:rsidP="00447D11">
            <w:pPr>
              <w:keepNext/>
              <w:jc w:val="left"/>
              <w:rPr>
                <w:b/>
                <w:bCs/>
                <w:i/>
                <w:iCs/>
                <w:snapToGrid w:val="0"/>
                <w:lang w:eastAsia="en-US"/>
              </w:rPr>
            </w:pPr>
            <w:r w:rsidRPr="00906B45">
              <w:rPr>
                <w:b/>
                <w:bCs/>
                <w:i/>
                <w:iCs/>
                <w:snapToGrid w:val="0"/>
                <w:lang w:eastAsia="en-US"/>
              </w:rPr>
              <w:t>Nov-22</w:t>
            </w:r>
          </w:p>
        </w:tc>
        <w:tc>
          <w:tcPr>
            <w:tcW w:w="787" w:type="dxa"/>
            <w:vAlign w:val="bottom"/>
          </w:tcPr>
          <w:p w14:paraId="1931DD9E" w14:textId="77777777" w:rsidR="00906B45" w:rsidRPr="00906B45" w:rsidRDefault="00906B45" w:rsidP="00447D11">
            <w:pPr>
              <w:keepNext/>
              <w:jc w:val="left"/>
              <w:rPr>
                <w:b/>
                <w:bCs/>
                <w:i/>
                <w:iCs/>
                <w:snapToGrid w:val="0"/>
                <w:lang w:eastAsia="en-US"/>
              </w:rPr>
            </w:pPr>
            <w:r w:rsidRPr="00906B45">
              <w:rPr>
                <w:b/>
                <w:bCs/>
                <w:i/>
                <w:iCs/>
                <w:snapToGrid w:val="0"/>
                <w:lang w:eastAsia="en-US"/>
              </w:rPr>
              <w:t>Dec-22</w:t>
            </w:r>
          </w:p>
        </w:tc>
        <w:tc>
          <w:tcPr>
            <w:tcW w:w="883" w:type="dxa"/>
            <w:tcMar>
              <w:top w:w="15" w:type="dxa"/>
              <w:left w:w="108" w:type="dxa"/>
              <w:bottom w:w="15" w:type="dxa"/>
              <w:right w:w="108" w:type="dxa"/>
            </w:tcMar>
            <w:vAlign w:val="bottom"/>
            <w:hideMark/>
          </w:tcPr>
          <w:p w14:paraId="290FC35A" w14:textId="77777777" w:rsidR="00906B45" w:rsidRPr="00906B45" w:rsidRDefault="00906B45" w:rsidP="00447D11">
            <w:pPr>
              <w:keepNext/>
              <w:jc w:val="left"/>
              <w:rPr>
                <w:b/>
                <w:bCs/>
                <w:i/>
                <w:iCs/>
                <w:snapToGrid w:val="0"/>
                <w:lang w:val="en-US" w:eastAsia="en-US"/>
              </w:rPr>
            </w:pPr>
            <w:r w:rsidRPr="00906B45">
              <w:rPr>
                <w:b/>
                <w:bCs/>
                <w:i/>
                <w:iCs/>
                <w:snapToGrid w:val="0"/>
                <w:lang w:eastAsia="en-US"/>
              </w:rPr>
              <w:t>Jan-23</w:t>
            </w:r>
          </w:p>
        </w:tc>
        <w:tc>
          <w:tcPr>
            <w:tcW w:w="888" w:type="dxa"/>
            <w:tcMar>
              <w:top w:w="15" w:type="dxa"/>
              <w:left w:w="108" w:type="dxa"/>
              <w:bottom w:w="15" w:type="dxa"/>
              <w:right w:w="108" w:type="dxa"/>
            </w:tcMar>
            <w:vAlign w:val="bottom"/>
            <w:hideMark/>
          </w:tcPr>
          <w:p w14:paraId="5CC61C13" w14:textId="77777777" w:rsidR="00906B45" w:rsidRPr="00906B45" w:rsidRDefault="00906B45" w:rsidP="00447D11">
            <w:pPr>
              <w:keepNext/>
              <w:jc w:val="left"/>
              <w:rPr>
                <w:b/>
                <w:bCs/>
                <w:i/>
                <w:iCs/>
                <w:snapToGrid w:val="0"/>
                <w:lang w:eastAsia="en-US"/>
              </w:rPr>
            </w:pPr>
            <w:r w:rsidRPr="00906B45">
              <w:rPr>
                <w:b/>
                <w:bCs/>
                <w:i/>
                <w:iCs/>
                <w:snapToGrid w:val="0"/>
                <w:lang w:eastAsia="en-US"/>
              </w:rPr>
              <w:t>Feb-23</w:t>
            </w:r>
          </w:p>
        </w:tc>
        <w:tc>
          <w:tcPr>
            <w:tcW w:w="905" w:type="dxa"/>
            <w:tcMar>
              <w:top w:w="15" w:type="dxa"/>
              <w:left w:w="108" w:type="dxa"/>
              <w:bottom w:w="15" w:type="dxa"/>
              <w:right w:w="108" w:type="dxa"/>
            </w:tcMar>
            <w:vAlign w:val="bottom"/>
            <w:hideMark/>
          </w:tcPr>
          <w:p w14:paraId="372FF093" w14:textId="77777777" w:rsidR="00906B45" w:rsidRPr="00906B45" w:rsidRDefault="00906B45" w:rsidP="00447D11">
            <w:pPr>
              <w:keepNext/>
              <w:jc w:val="left"/>
              <w:rPr>
                <w:b/>
                <w:bCs/>
                <w:i/>
                <w:iCs/>
                <w:snapToGrid w:val="0"/>
                <w:lang w:eastAsia="en-US"/>
              </w:rPr>
            </w:pPr>
            <w:r w:rsidRPr="00906B45">
              <w:rPr>
                <w:b/>
                <w:bCs/>
                <w:i/>
                <w:iCs/>
                <w:snapToGrid w:val="0"/>
                <w:lang w:eastAsia="en-US"/>
              </w:rPr>
              <w:t>Mar-23</w:t>
            </w:r>
          </w:p>
        </w:tc>
      </w:tr>
      <w:tr w:rsidR="00906B45" w:rsidRPr="00906B45" w14:paraId="628D8668" w14:textId="77777777" w:rsidTr="00906B45">
        <w:trPr>
          <w:trHeight w:val="20"/>
        </w:trPr>
        <w:tc>
          <w:tcPr>
            <w:tcW w:w="2628" w:type="dxa"/>
            <w:tcMar>
              <w:top w:w="15" w:type="dxa"/>
              <w:left w:w="108" w:type="dxa"/>
              <w:bottom w:w="15" w:type="dxa"/>
              <w:right w:w="108" w:type="dxa"/>
            </w:tcMar>
            <w:vAlign w:val="bottom"/>
            <w:hideMark/>
          </w:tcPr>
          <w:p w14:paraId="6D152807" w14:textId="77777777" w:rsidR="00906B45" w:rsidRPr="00906B45" w:rsidRDefault="00906B45" w:rsidP="00447D11">
            <w:pPr>
              <w:keepNext/>
              <w:jc w:val="left"/>
              <w:rPr>
                <w:i/>
                <w:iCs/>
                <w:snapToGrid w:val="0"/>
                <w:lang w:eastAsia="en-US"/>
              </w:rPr>
            </w:pPr>
            <w:r w:rsidRPr="00906B45">
              <w:rPr>
                <w:i/>
                <w:iCs/>
                <w:snapToGrid w:val="0"/>
                <w:lang w:eastAsia="en-US"/>
              </w:rPr>
              <w:t>Verbal abuse - Moderate</w:t>
            </w:r>
            <w:r w:rsidRPr="00906B45">
              <w:rPr>
                <w:i/>
                <w:iCs/>
                <w:snapToGrid w:val="0"/>
                <w:lang w:eastAsia="en-US"/>
              </w:rPr>
              <w:br/>
              <w:t>(derogatory, remarks, swearing, obscene gestures)</w:t>
            </w:r>
          </w:p>
        </w:tc>
        <w:tc>
          <w:tcPr>
            <w:tcW w:w="771" w:type="dxa"/>
            <w:vAlign w:val="center"/>
          </w:tcPr>
          <w:p w14:paraId="5FAD9591" w14:textId="77777777" w:rsidR="00906B45" w:rsidRPr="00906B45" w:rsidRDefault="00906B45" w:rsidP="00447D11">
            <w:pPr>
              <w:keepNext/>
              <w:jc w:val="center"/>
              <w:rPr>
                <w:i/>
                <w:iCs/>
                <w:snapToGrid w:val="0"/>
                <w:lang w:eastAsia="en-US"/>
              </w:rPr>
            </w:pPr>
            <w:r w:rsidRPr="00906B45">
              <w:rPr>
                <w:i/>
                <w:iCs/>
                <w:snapToGrid w:val="0"/>
                <w:lang w:eastAsia="en-US"/>
              </w:rPr>
              <w:t>3</w:t>
            </w:r>
          </w:p>
        </w:tc>
        <w:tc>
          <w:tcPr>
            <w:tcW w:w="793" w:type="dxa"/>
            <w:vAlign w:val="center"/>
          </w:tcPr>
          <w:p w14:paraId="214FD3CA" w14:textId="77777777" w:rsidR="00906B45" w:rsidRPr="00906B45" w:rsidRDefault="00906B45" w:rsidP="00447D11">
            <w:pPr>
              <w:keepNext/>
              <w:jc w:val="center"/>
              <w:rPr>
                <w:i/>
                <w:iCs/>
                <w:snapToGrid w:val="0"/>
                <w:lang w:eastAsia="en-US"/>
              </w:rPr>
            </w:pPr>
            <w:r w:rsidRPr="00906B45">
              <w:rPr>
                <w:i/>
                <w:iCs/>
                <w:snapToGrid w:val="0"/>
                <w:lang w:eastAsia="en-US"/>
              </w:rPr>
              <w:t>2</w:t>
            </w:r>
          </w:p>
        </w:tc>
        <w:tc>
          <w:tcPr>
            <w:tcW w:w="787" w:type="dxa"/>
            <w:vAlign w:val="center"/>
          </w:tcPr>
          <w:p w14:paraId="0E7CA661" w14:textId="77777777" w:rsidR="00906B45" w:rsidRPr="00906B45" w:rsidRDefault="00906B45" w:rsidP="00447D11">
            <w:pPr>
              <w:keepNext/>
              <w:jc w:val="center"/>
              <w:rPr>
                <w:i/>
                <w:iCs/>
                <w:snapToGrid w:val="0"/>
                <w:lang w:eastAsia="en-US"/>
              </w:rPr>
            </w:pPr>
            <w:r w:rsidRPr="00906B45">
              <w:rPr>
                <w:i/>
                <w:iCs/>
                <w:snapToGrid w:val="0"/>
                <w:lang w:eastAsia="en-US"/>
              </w:rPr>
              <w:t>1</w:t>
            </w:r>
          </w:p>
        </w:tc>
        <w:tc>
          <w:tcPr>
            <w:tcW w:w="883" w:type="dxa"/>
            <w:tcMar>
              <w:top w:w="15" w:type="dxa"/>
              <w:left w:w="108" w:type="dxa"/>
              <w:bottom w:w="15" w:type="dxa"/>
              <w:right w:w="108" w:type="dxa"/>
            </w:tcMar>
            <w:vAlign w:val="center"/>
            <w:hideMark/>
          </w:tcPr>
          <w:p w14:paraId="5F07A157" w14:textId="77777777" w:rsidR="00906B45" w:rsidRPr="00906B45" w:rsidRDefault="00906B45" w:rsidP="00447D11">
            <w:pPr>
              <w:keepNext/>
              <w:jc w:val="center"/>
              <w:rPr>
                <w:i/>
                <w:iCs/>
                <w:snapToGrid w:val="0"/>
                <w:lang w:eastAsia="en-US"/>
              </w:rPr>
            </w:pPr>
            <w:r w:rsidRPr="00906B45">
              <w:rPr>
                <w:i/>
                <w:iCs/>
                <w:snapToGrid w:val="0"/>
                <w:lang w:eastAsia="en-US"/>
              </w:rPr>
              <w:t>2</w:t>
            </w:r>
          </w:p>
        </w:tc>
        <w:tc>
          <w:tcPr>
            <w:tcW w:w="888" w:type="dxa"/>
            <w:tcMar>
              <w:top w:w="15" w:type="dxa"/>
              <w:left w:w="108" w:type="dxa"/>
              <w:bottom w:w="15" w:type="dxa"/>
              <w:right w:w="108" w:type="dxa"/>
            </w:tcMar>
            <w:vAlign w:val="center"/>
            <w:hideMark/>
          </w:tcPr>
          <w:p w14:paraId="42C57919" w14:textId="77777777" w:rsidR="00906B45" w:rsidRPr="00906B45" w:rsidRDefault="00906B45" w:rsidP="00447D11">
            <w:pPr>
              <w:keepNext/>
              <w:jc w:val="center"/>
              <w:rPr>
                <w:i/>
                <w:iCs/>
                <w:snapToGrid w:val="0"/>
                <w:lang w:eastAsia="en-US"/>
              </w:rPr>
            </w:pPr>
            <w:r w:rsidRPr="00906B45">
              <w:rPr>
                <w:i/>
                <w:iCs/>
                <w:snapToGrid w:val="0"/>
                <w:lang w:eastAsia="en-US"/>
              </w:rPr>
              <w:t>1</w:t>
            </w:r>
          </w:p>
        </w:tc>
        <w:tc>
          <w:tcPr>
            <w:tcW w:w="905" w:type="dxa"/>
            <w:tcMar>
              <w:top w:w="15" w:type="dxa"/>
              <w:left w:w="108" w:type="dxa"/>
              <w:bottom w:w="15" w:type="dxa"/>
              <w:right w:w="108" w:type="dxa"/>
            </w:tcMar>
            <w:vAlign w:val="center"/>
            <w:hideMark/>
          </w:tcPr>
          <w:p w14:paraId="2CC37C8A" w14:textId="77777777" w:rsidR="00906B45" w:rsidRPr="00906B45" w:rsidRDefault="00906B45" w:rsidP="00447D11">
            <w:pPr>
              <w:keepNext/>
              <w:jc w:val="center"/>
              <w:rPr>
                <w:i/>
                <w:iCs/>
                <w:snapToGrid w:val="0"/>
                <w:lang w:eastAsia="en-US"/>
              </w:rPr>
            </w:pPr>
            <w:r w:rsidRPr="00906B45">
              <w:rPr>
                <w:i/>
                <w:iCs/>
                <w:snapToGrid w:val="0"/>
                <w:lang w:eastAsia="en-US"/>
              </w:rPr>
              <w:t>12</w:t>
            </w:r>
          </w:p>
        </w:tc>
      </w:tr>
      <w:tr w:rsidR="00906B45" w:rsidRPr="00906B45" w14:paraId="3CD1729E" w14:textId="77777777" w:rsidTr="00906B45">
        <w:trPr>
          <w:trHeight w:val="20"/>
        </w:trPr>
        <w:tc>
          <w:tcPr>
            <w:tcW w:w="2628" w:type="dxa"/>
            <w:tcMar>
              <w:top w:w="15" w:type="dxa"/>
              <w:left w:w="108" w:type="dxa"/>
              <w:bottom w:w="15" w:type="dxa"/>
              <w:right w:w="108" w:type="dxa"/>
            </w:tcMar>
            <w:vAlign w:val="bottom"/>
            <w:hideMark/>
          </w:tcPr>
          <w:p w14:paraId="6A6A4089" w14:textId="77777777" w:rsidR="00906B45" w:rsidRPr="00906B45" w:rsidRDefault="00906B45" w:rsidP="00447D11">
            <w:pPr>
              <w:jc w:val="left"/>
              <w:rPr>
                <w:i/>
                <w:iCs/>
                <w:snapToGrid w:val="0"/>
                <w:lang w:eastAsia="en-US"/>
              </w:rPr>
            </w:pPr>
            <w:r w:rsidRPr="00906B45">
              <w:rPr>
                <w:i/>
                <w:iCs/>
                <w:snapToGrid w:val="0"/>
                <w:lang w:eastAsia="en-US"/>
              </w:rPr>
              <w:t xml:space="preserve">Verbal abuse - Extreme </w:t>
            </w:r>
            <w:r w:rsidRPr="00906B45">
              <w:rPr>
                <w:i/>
                <w:iCs/>
                <w:snapToGrid w:val="0"/>
                <w:lang w:eastAsia="en-US"/>
              </w:rPr>
              <w:br/>
              <w:t>(shouting, screaming at driver, pinching bus)</w:t>
            </w:r>
          </w:p>
        </w:tc>
        <w:tc>
          <w:tcPr>
            <w:tcW w:w="771" w:type="dxa"/>
          </w:tcPr>
          <w:p w14:paraId="093AB22C" w14:textId="77777777" w:rsidR="00906B45" w:rsidRPr="00906B45" w:rsidRDefault="00906B45" w:rsidP="00447D11">
            <w:pPr>
              <w:jc w:val="center"/>
              <w:rPr>
                <w:i/>
                <w:iCs/>
                <w:snapToGrid w:val="0"/>
                <w:lang w:eastAsia="en-US"/>
              </w:rPr>
            </w:pPr>
          </w:p>
        </w:tc>
        <w:tc>
          <w:tcPr>
            <w:tcW w:w="793" w:type="dxa"/>
          </w:tcPr>
          <w:p w14:paraId="2BD1F2C4" w14:textId="77777777" w:rsidR="00906B45" w:rsidRPr="00906B45" w:rsidRDefault="00906B45" w:rsidP="00447D11">
            <w:pPr>
              <w:jc w:val="center"/>
              <w:rPr>
                <w:i/>
                <w:iCs/>
                <w:snapToGrid w:val="0"/>
                <w:lang w:eastAsia="en-US"/>
              </w:rPr>
            </w:pPr>
          </w:p>
        </w:tc>
        <w:tc>
          <w:tcPr>
            <w:tcW w:w="787" w:type="dxa"/>
          </w:tcPr>
          <w:p w14:paraId="305B0632" w14:textId="77777777" w:rsidR="00906B45" w:rsidRPr="00906B45" w:rsidRDefault="00906B45" w:rsidP="00447D11">
            <w:pPr>
              <w:jc w:val="center"/>
              <w:rPr>
                <w:i/>
                <w:iCs/>
                <w:snapToGrid w:val="0"/>
                <w:lang w:eastAsia="en-US"/>
              </w:rPr>
            </w:pPr>
          </w:p>
        </w:tc>
        <w:tc>
          <w:tcPr>
            <w:tcW w:w="883" w:type="dxa"/>
            <w:tcMar>
              <w:top w:w="15" w:type="dxa"/>
              <w:left w:w="108" w:type="dxa"/>
              <w:bottom w:w="15" w:type="dxa"/>
              <w:right w:w="108" w:type="dxa"/>
            </w:tcMar>
            <w:vAlign w:val="center"/>
          </w:tcPr>
          <w:p w14:paraId="2F098076"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tcPr>
          <w:p w14:paraId="1A91EF9C" w14:textId="77777777" w:rsidR="00906B45" w:rsidRPr="00906B45" w:rsidRDefault="00906B45" w:rsidP="00447D11">
            <w:pPr>
              <w:jc w:val="center"/>
              <w:rPr>
                <w:i/>
                <w:iCs/>
                <w:snapToGrid w:val="0"/>
                <w:lang w:eastAsia="en-US"/>
              </w:rPr>
            </w:pPr>
          </w:p>
        </w:tc>
        <w:tc>
          <w:tcPr>
            <w:tcW w:w="905" w:type="dxa"/>
            <w:tcMar>
              <w:top w:w="15" w:type="dxa"/>
              <w:left w:w="108" w:type="dxa"/>
              <w:bottom w:w="15" w:type="dxa"/>
              <w:right w:w="108" w:type="dxa"/>
            </w:tcMar>
            <w:vAlign w:val="center"/>
          </w:tcPr>
          <w:p w14:paraId="6BA1E4BF" w14:textId="77777777" w:rsidR="00906B45" w:rsidRPr="00906B45" w:rsidRDefault="00906B45" w:rsidP="00447D11">
            <w:pPr>
              <w:jc w:val="center"/>
              <w:rPr>
                <w:i/>
                <w:iCs/>
                <w:snapToGrid w:val="0"/>
                <w:lang w:eastAsia="en-US"/>
              </w:rPr>
            </w:pPr>
          </w:p>
        </w:tc>
      </w:tr>
      <w:tr w:rsidR="00906B45" w:rsidRPr="00906B45" w14:paraId="39328CF0" w14:textId="77777777" w:rsidTr="00906B45">
        <w:trPr>
          <w:trHeight w:val="20"/>
        </w:trPr>
        <w:tc>
          <w:tcPr>
            <w:tcW w:w="2628" w:type="dxa"/>
            <w:tcMar>
              <w:top w:w="15" w:type="dxa"/>
              <w:left w:w="108" w:type="dxa"/>
              <w:bottom w:w="15" w:type="dxa"/>
              <w:right w:w="108" w:type="dxa"/>
            </w:tcMar>
            <w:vAlign w:val="bottom"/>
            <w:hideMark/>
          </w:tcPr>
          <w:p w14:paraId="4A26DB5C" w14:textId="77777777" w:rsidR="00906B45" w:rsidRPr="00906B45" w:rsidRDefault="00906B45" w:rsidP="00447D11">
            <w:pPr>
              <w:jc w:val="left"/>
              <w:rPr>
                <w:i/>
                <w:iCs/>
                <w:snapToGrid w:val="0"/>
                <w:lang w:eastAsia="en-US"/>
              </w:rPr>
            </w:pPr>
            <w:r w:rsidRPr="00906B45">
              <w:rPr>
                <w:i/>
                <w:iCs/>
                <w:snapToGrid w:val="0"/>
                <w:lang w:eastAsia="en-US"/>
              </w:rPr>
              <w:t>Spit</w:t>
            </w:r>
          </w:p>
        </w:tc>
        <w:tc>
          <w:tcPr>
            <w:tcW w:w="771" w:type="dxa"/>
          </w:tcPr>
          <w:p w14:paraId="4FBA2898" w14:textId="77777777" w:rsidR="00906B45" w:rsidRPr="00906B45" w:rsidRDefault="00906B45" w:rsidP="00447D11">
            <w:pPr>
              <w:jc w:val="center"/>
              <w:rPr>
                <w:i/>
                <w:iCs/>
                <w:snapToGrid w:val="0"/>
                <w:lang w:eastAsia="en-US"/>
              </w:rPr>
            </w:pPr>
          </w:p>
        </w:tc>
        <w:tc>
          <w:tcPr>
            <w:tcW w:w="793" w:type="dxa"/>
          </w:tcPr>
          <w:p w14:paraId="33B436B2" w14:textId="77777777" w:rsidR="00906B45" w:rsidRPr="00906B45" w:rsidRDefault="00906B45" w:rsidP="00447D11">
            <w:pPr>
              <w:jc w:val="center"/>
              <w:rPr>
                <w:i/>
                <w:iCs/>
                <w:snapToGrid w:val="0"/>
                <w:lang w:eastAsia="en-US"/>
              </w:rPr>
            </w:pPr>
          </w:p>
        </w:tc>
        <w:tc>
          <w:tcPr>
            <w:tcW w:w="787" w:type="dxa"/>
          </w:tcPr>
          <w:p w14:paraId="23A31E96" w14:textId="77777777" w:rsidR="00906B45" w:rsidRPr="00906B45" w:rsidRDefault="00906B45" w:rsidP="00447D11">
            <w:pPr>
              <w:jc w:val="center"/>
              <w:rPr>
                <w:i/>
                <w:iCs/>
                <w:snapToGrid w:val="0"/>
                <w:lang w:eastAsia="en-US"/>
              </w:rPr>
            </w:pPr>
          </w:p>
        </w:tc>
        <w:tc>
          <w:tcPr>
            <w:tcW w:w="883" w:type="dxa"/>
            <w:tcMar>
              <w:top w:w="15" w:type="dxa"/>
              <w:left w:w="108" w:type="dxa"/>
              <w:bottom w:w="15" w:type="dxa"/>
              <w:right w:w="108" w:type="dxa"/>
            </w:tcMar>
            <w:vAlign w:val="center"/>
          </w:tcPr>
          <w:p w14:paraId="43D924C1"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tcPr>
          <w:p w14:paraId="7C63C5CB" w14:textId="77777777" w:rsidR="00906B45" w:rsidRPr="00906B45" w:rsidRDefault="00906B45" w:rsidP="00447D11">
            <w:pPr>
              <w:jc w:val="center"/>
              <w:rPr>
                <w:i/>
                <w:iCs/>
                <w:snapToGrid w:val="0"/>
                <w:lang w:eastAsia="en-US"/>
              </w:rPr>
            </w:pPr>
          </w:p>
        </w:tc>
        <w:tc>
          <w:tcPr>
            <w:tcW w:w="905" w:type="dxa"/>
            <w:tcMar>
              <w:top w:w="15" w:type="dxa"/>
              <w:left w:w="108" w:type="dxa"/>
              <w:bottom w:w="15" w:type="dxa"/>
              <w:right w:w="108" w:type="dxa"/>
            </w:tcMar>
            <w:vAlign w:val="center"/>
          </w:tcPr>
          <w:p w14:paraId="1AA7FA1B" w14:textId="77777777" w:rsidR="00906B45" w:rsidRPr="00906B45" w:rsidRDefault="00906B45" w:rsidP="00447D11">
            <w:pPr>
              <w:jc w:val="center"/>
              <w:rPr>
                <w:i/>
                <w:iCs/>
                <w:snapToGrid w:val="0"/>
                <w:lang w:eastAsia="en-US"/>
              </w:rPr>
            </w:pPr>
          </w:p>
        </w:tc>
      </w:tr>
      <w:tr w:rsidR="00906B45" w:rsidRPr="00906B45" w14:paraId="65C2AB0F" w14:textId="77777777" w:rsidTr="00906B45">
        <w:trPr>
          <w:trHeight w:val="20"/>
        </w:trPr>
        <w:tc>
          <w:tcPr>
            <w:tcW w:w="2628" w:type="dxa"/>
            <w:tcMar>
              <w:top w:w="15" w:type="dxa"/>
              <w:left w:w="108" w:type="dxa"/>
              <w:bottom w:w="15" w:type="dxa"/>
              <w:right w:w="108" w:type="dxa"/>
            </w:tcMar>
            <w:vAlign w:val="bottom"/>
            <w:hideMark/>
          </w:tcPr>
          <w:p w14:paraId="6355B6B1" w14:textId="77777777" w:rsidR="00906B45" w:rsidRPr="00906B45" w:rsidRDefault="00906B45" w:rsidP="00447D11">
            <w:pPr>
              <w:jc w:val="left"/>
              <w:rPr>
                <w:i/>
                <w:iCs/>
                <w:snapToGrid w:val="0"/>
                <w:lang w:eastAsia="en-US"/>
              </w:rPr>
            </w:pPr>
            <w:r w:rsidRPr="00906B45">
              <w:rPr>
                <w:i/>
                <w:iCs/>
                <w:snapToGrid w:val="0"/>
                <w:lang w:eastAsia="en-US"/>
              </w:rPr>
              <w:t>Physical contact (striking and pushing)</w:t>
            </w:r>
          </w:p>
        </w:tc>
        <w:tc>
          <w:tcPr>
            <w:tcW w:w="771" w:type="dxa"/>
          </w:tcPr>
          <w:p w14:paraId="6A4E8688" w14:textId="77777777" w:rsidR="00906B45" w:rsidRPr="00906B45" w:rsidRDefault="00906B45" w:rsidP="00447D11">
            <w:pPr>
              <w:jc w:val="center"/>
              <w:rPr>
                <w:i/>
                <w:iCs/>
                <w:snapToGrid w:val="0"/>
                <w:lang w:eastAsia="en-US"/>
              </w:rPr>
            </w:pPr>
          </w:p>
        </w:tc>
        <w:tc>
          <w:tcPr>
            <w:tcW w:w="793" w:type="dxa"/>
          </w:tcPr>
          <w:p w14:paraId="618BEE44" w14:textId="77777777" w:rsidR="00906B45" w:rsidRPr="00906B45" w:rsidRDefault="00906B45" w:rsidP="00447D11">
            <w:pPr>
              <w:jc w:val="center"/>
              <w:rPr>
                <w:i/>
                <w:iCs/>
                <w:snapToGrid w:val="0"/>
                <w:lang w:eastAsia="en-US"/>
              </w:rPr>
            </w:pPr>
          </w:p>
        </w:tc>
        <w:tc>
          <w:tcPr>
            <w:tcW w:w="787" w:type="dxa"/>
          </w:tcPr>
          <w:p w14:paraId="50407EE5" w14:textId="77777777" w:rsidR="00906B45" w:rsidRPr="00906B45" w:rsidRDefault="00906B45" w:rsidP="00447D11">
            <w:pPr>
              <w:jc w:val="center"/>
              <w:rPr>
                <w:i/>
                <w:iCs/>
                <w:snapToGrid w:val="0"/>
                <w:lang w:eastAsia="en-US"/>
              </w:rPr>
            </w:pPr>
          </w:p>
        </w:tc>
        <w:tc>
          <w:tcPr>
            <w:tcW w:w="883" w:type="dxa"/>
            <w:tcMar>
              <w:top w:w="15" w:type="dxa"/>
              <w:left w:w="108" w:type="dxa"/>
              <w:bottom w:w="15" w:type="dxa"/>
              <w:right w:w="108" w:type="dxa"/>
            </w:tcMar>
            <w:vAlign w:val="center"/>
          </w:tcPr>
          <w:p w14:paraId="5550E903"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tcPr>
          <w:p w14:paraId="1C07FF6B" w14:textId="77777777" w:rsidR="00906B45" w:rsidRPr="00906B45" w:rsidRDefault="00906B45" w:rsidP="00447D11">
            <w:pPr>
              <w:jc w:val="center"/>
              <w:rPr>
                <w:i/>
                <w:iCs/>
                <w:snapToGrid w:val="0"/>
                <w:lang w:eastAsia="en-US"/>
              </w:rPr>
            </w:pPr>
          </w:p>
        </w:tc>
        <w:tc>
          <w:tcPr>
            <w:tcW w:w="905" w:type="dxa"/>
            <w:tcMar>
              <w:top w:w="15" w:type="dxa"/>
              <w:left w:w="108" w:type="dxa"/>
              <w:bottom w:w="15" w:type="dxa"/>
              <w:right w:w="108" w:type="dxa"/>
            </w:tcMar>
            <w:vAlign w:val="center"/>
            <w:hideMark/>
          </w:tcPr>
          <w:p w14:paraId="79DE71DA" w14:textId="77777777" w:rsidR="00906B45" w:rsidRPr="00906B45" w:rsidRDefault="00906B45" w:rsidP="00447D11">
            <w:pPr>
              <w:jc w:val="center"/>
              <w:rPr>
                <w:i/>
                <w:iCs/>
                <w:snapToGrid w:val="0"/>
                <w:lang w:eastAsia="en-US"/>
              </w:rPr>
            </w:pPr>
            <w:r w:rsidRPr="00906B45">
              <w:rPr>
                <w:i/>
                <w:iCs/>
                <w:snapToGrid w:val="0"/>
                <w:lang w:eastAsia="en-US"/>
              </w:rPr>
              <w:t>1</w:t>
            </w:r>
          </w:p>
        </w:tc>
      </w:tr>
      <w:tr w:rsidR="00906B45" w:rsidRPr="00906B45" w14:paraId="0904B17C" w14:textId="77777777" w:rsidTr="00906B45">
        <w:trPr>
          <w:trHeight w:val="20"/>
        </w:trPr>
        <w:tc>
          <w:tcPr>
            <w:tcW w:w="2628" w:type="dxa"/>
            <w:tcMar>
              <w:top w:w="15" w:type="dxa"/>
              <w:left w:w="108" w:type="dxa"/>
              <w:bottom w:w="15" w:type="dxa"/>
              <w:right w:w="108" w:type="dxa"/>
            </w:tcMar>
            <w:vAlign w:val="bottom"/>
            <w:hideMark/>
          </w:tcPr>
          <w:p w14:paraId="782949D1" w14:textId="77777777" w:rsidR="00906B45" w:rsidRPr="00906B45" w:rsidRDefault="00906B45" w:rsidP="00447D11">
            <w:pPr>
              <w:jc w:val="left"/>
              <w:rPr>
                <w:i/>
                <w:iCs/>
                <w:snapToGrid w:val="0"/>
                <w:lang w:eastAsia="en-US"/>
              </w:rPr>
            </w:pPr>
            <w:r w:rsidRPr="00906B45">
              <w:rPr>
                <w:i/>
                <w:iCs/>
                <w:snapToGrid w:val="0"/>
                <w:lang w:eastAsia="en-US"/>
              </w:rPr>
              <w:t>Physical contact (low grade - touching)</w:t>
            </w:r>
          </w:p>
        </w:tc>
        <w:tc>
          <w:tcPr>
            <w:tcW w:w="771" w:type="dxa"/>
          </w:tcPr>
          <w:p w14:paraId="6301E24A" w14:textId="77777777" w:rsidR="00906B45" w:rsidRPr="00906B45" w:rsidRDefault="00906B45" w:rsidP="00447D11">
            <w:pPr>
              <w:jc w:val="center"/>
              <w:rPr>
                <w:i/>
                <w:iCs/>
                <w:snapToGrid w:val="0"/>
                <w:lang w:eastAsia="en-US"/>
              </w:rPr>
            </w:pPr>
          </w:p>
        </w:tc>
        <w:tc>
          <w:tcPr>
            <w:tcW w:w="793" w:type="dxa"/>
          </w:tcPr>
          <w:p w14:paraId="5A532B64" w14:textId="77777777" w:rsidR="00906B45" w:rsidRPr="00906B45" w:rsidRDefault="00906B45" w:rsidP="00447D11">
            <w:pPr>
              <w:jc w:val="center"/>
              <w:rPr>
                <w:i/>
                <w:iCs/>
                <w:snapToGrid w:val="0"/>
                <w:lang w:eastAsia="en-US"/>
              </w:rPr>
            </w:pPr>
          </w:p>
        </w:tc>
        <w:tc>
          <w:tcPr>
            <w:tcW w:w="787" w:type="dxa"/>
          </w:tcPr>
          <w:p w14:paraId="43B4747E" w14:textId="77777777" w:rsidR="00906B45" w:rsidRPr="00906B45" w:rsidRDefault="00906B45" w:rsidP="00447D11">
            <w:pPr>
              <w:jc w:val="center"/>
              <w:rPr>
                <w:i/>
                <w:iCs/>
                <w:snapToGrid w:val="0"/>
                <w:lang w:eastAsia="en-US"/>
              </w:rPr>
            </w:pPr>
          </w:p>
        </w:tc>
        <w:tc>
          <w:tcPr>
            <w:tcW w:w="883" w:type="dxa"/>
            <w:tcMar>
              <w:top w:w="15" w:type="dxa"/>
              <w:left w:w="108" w:type="dxa"/>
              <w:bottom w:w="15" w:type="dxa"/>
              <w:right w:w="108" w:type="dxa"/>
            </w:tcMar>
            <w:vAlign w:val="center"/>
            <w:hideMark/>
          </w:tcPr>
          <w:p w14:paraId="7CE5E574"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hideMark/>
          </w:tcPr>
          <w:p w14:paraId="1AA0919F" w14:textId="77777777" w:rsidR="00906B45" w:rsidRPr="00906B45" w:rsidRDefault="00906B45" w:rsidP="00447D11">
            <w:pPr>
              <w:jc w:val="center"/>
              <w:rPr>
                <w:i/>
                <w:iCs/>
                <w:snapToGrid w:val="0"/>
                <w:lang w:eastAsia="en-US"/>
              </w:rPr>
            </w:pPr>
            <w:r w:rsidRPr="00906B45">
              <w:rPr>
                <w:i/>
                <w:iCs/>
                <w:snapToGrid w:val="0"/>
                <w:lang w:eastAsia="en-US"/>
              </w:rPr>
              <w:t>1</w:t>
            </w:r>
          </w:p>
        </w:tc>
        <w:tc>
          <w:tcPr>
            <w:tcW w:w="905" w:type="dxa"/>
            <w:tcMar>
              <w:top w:w="15" w:type="dxa"/>
              <w:left w:w="108" w:type="dxa"/>
              <w:bottom w:w="15" w:type="dxa"/>
              <w:right w:w="108" w:type="dxa"/>
            </w:tcMar>
            <w:vAlign w:val="center"/>
            <w:hideMark/>
          </w:tcPr>
          <w:p w14:paraId="1CFF4B9E" w14:textId="77777777" w:rsidR="00906B45" w:rsidRPr="00906B45" w:rsidRDefault="00906B45" w:rsidP="00447D11">
            <w:pPr>
              <w:jc w:val="center"/>
              <w:rPr>
                <w:i/>
                <w:iCs/>
                <w:snapToGrid w:val="0"/>
                <w:lang w:eastAsia="en-US"/>
              </w:rPr>
            </w:pPr>
          </w:p>
        </w:tc>
      </w:tr>
      <w:tr w:rsidR="00906B45" w:rsidRPr="00906B45" w14:paraId="1997E332" w14:textId="77777777" w:rsidTr="00906B45">
        <w:trPr>
          <w:trHeight w:val="20"/>
        </w:trPr>
        <w:tc>
          <w:tcPr>
            <w:tcW w:w="2628" w:type="dxa"/>
            <w:tcMar>
              <w:top w:w="15" w:type="dxa"/>
              <w:left w:w="108" w:type="dxa"/>
              <w:bottom w:w="15" w:type="dxa"/>
              <w:right w:w="108" w:type="dxa"/>
            </w:tcMar>
            <w:vAlign w:val="bottom"/>
            <w:hideMark/>
          </w:tcPr>
          <w:p w14:paraId="1419A7A9" w14:textId="77777777" w:rsidR="00906B45" w:rsidRPr="00906B45" w:rsidRDefault="00906B45" w:rsidP="00447D11">
            <w:pPr>
              <w:jc w:val="left"/>
              <w:rPr>
                <w:i/>
                <w:iCs/>
                <w:snapToGrid w:val="0"/>
                <w:lang w:eastAsia="en-US"/>
              </w:rPr>
            </w:pPr>
            <w:r w:rsidRPr="00906B45">
              <w:rPr>
                <w:i/>
                <w:iCs/>
                <w:snapToGrid w:val="0"/>
                <w:lang w:eastAsia="en-US"/>
              </w:rPr>
              <w:t>Object thrown</w:t>
            </w:r>
          </w:p>
        </w:tc>
        <w:tc>
          <w:tcPr>
            <w:tcW w:w="771" w:type="dxa"/>
            <w:vAlign w:val="center"/>
          </w:tcPr>
          <w:p w14:paraId="3741A80E" w14:textId="77777777" w:rsidR="00906B45" w:rsidRPr="00906B45" w:rsidRDefault="00906B45" w:rsidP="00447D11">
            <w:pPr>
              <w:jc w:val="center"/>
              <w:rPr>
                <w:i/>
                <w:iCs/>
                <w:snapToGrid w:val="0"/>
                <w:lang w:eastAsia="en-US"/>
              </w:rPr>
            </w:pPr>
            <w:r w:rsidRPr="00906B45">
              <w:rPr>
                <w:i/>
                <w:iCs/>
                <w:snapToGrid w:val="0"/>
                <w:lang w:eastAsia="en-US"/>
              </w:rPr>
              <w:t>2</w:t>
            </w:r>
          </w:p>
        </w:tc>
        <w:tc>
          <w:tcPr>
            <w:tcW w:w="793" w:type="dxa"/>
            <w:vAlign w:val="center"/>
          </w:tcPr>
          <w:p w14:paraId="6CD8FA9F" w14:textId="77777777" w:rsidR="00906B45" w:rsidRPr="00906B45" w:rsidRDefault="00906B45" w:rsidP="00447D11">
            <w:pPr>
              <w:jc w:val="center"/>
              <w:rPr>
                <w:i/>
                <w:iCs/>
                <w:snapToGrid w:val="0"/>
                <w:lang w:eastAsia="en-US"/>
              </w:rPr>
            </w:pPr>
          </w:p>
        </w:tc>
        <w:tc>
          <w:tcPr>
            <w:tcW w:w="787" w:type="dxa"/>
            <w:vAlign w:val="center"/>
          </w:tcPr>
          <w:p w14:paraId="5B13A849" w14:textId="77777777" w:rsidR="00906B45" w:rsidRPr="00906B45" w:rsidRDefault="00906B45" w:rsidP="00447D11">
            <w:pPr>
              <w:jc w:val="center"/>
              <w:rPr>
                <w:i/>
                <w:iCs/>
                <w:snapToGrid w:val="0"/>
                <w:lang w:eastAsia="en-US"/>
              </w:rPr>
            </w:pPr>
            <w:r w:rsidRPr="00906B45">
              <w:rPr>
                <w:i/>
                <w:iCs/>
                <w:snapToGrid w:val="0"/>
                <w:lang w:eastAsia="en-US"/>
              </w:rPr>
              <w:t>1</w:t>
            </w:r>
          </w:p>
        </w:tc>
        <w:tc>
          <w:tcPr>
            <w:tcW w:w="883" w:type="dxa"/>
            <w:tcMar>
              <w:top w:w="15" w:type="dxa"/>
              <w:left w:w="108" w:type="dxa"/>
              <w:bottom w:w="15" w:type="dxa"/>
              <w:right w:w="108" w:type="dxa"/>
            </w:tcMar>
            <w:vAlign w:val="center"/>
            <w:hideMark/>
          </w:tcPr>
          <w:p w14:paraId="1C2BE28C"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hideMark/>
          </w:tcPr>
          <w:p w14:paraId="5A9EC928" w14:textId="77777777" w:rsidR="00906B45" w:rsidRPr="00906B45" w:rsidRDefault="00906B45" w:rsidP="00447D11">
            <w:pPr>
              <w:jc w:val="center"/>
              <w:rPr>
                <w:i/>
                <w:iCs/>
                <w:snapToGrid w:val="0"/>
                <w:lang w:eastAsia="en-US"/>
              </w:rPr>
            </w:pPr>
            <w:r w:rsidRPr="00906B45">
              <w:rPr>
                <w:i/>
                <w:iCs/>
                <w:snapToGrid w:val="0"/>
                <w:lang w:eastAsia="en-US"/>
              </w:rPr>
              <w:t>1</w:t>
            </w:r>
          </w:p>
        </w:tc>
        <w:tc>
          <w:tcPr>
            <w:tcW w:w="905" w:type="dxa"/>
            <w:tcMar>
              <w:top w:w="15" w:type="dxa"/>
              <w:left w:w="108" w:type="dxa"/>
              <w:bottom w:w="15" w:type="dxa"/>
              <w:right w:w="108" w:type="dxa"/>
            </w:tcMar>
            <w:vAlign w:val="center"/>
            <w:hideMark/>
          </w:tcPr>
          <w:p w14:paraId="1897FB7F" w14:textId="77777777" w:rsidR="00906B45" w:rsidRPr="00906B45" w:rsidRDefault="00906B45" w:rsidP="00447D11">
            <w:pPr>
              <w:jc w:val="center"/>
              <w:rPr>
                <w:i/>
                <w:iCs/>
                <w:snapToGrid w:val="0"/>
                <w:lang w:eastAsia="en-US"/>
              </w:rPr>
            </w:pPr>
          </w:p>
        </w:tc>
      </w:tr>
      <w:tr w:rsidR="00906B45" w:rsidRPr="00906B45" w14:paraId="61DD7B49" w14:textId="77777777" w:rsidTr="00906B45">
        <w:trPr>
          <w:trHeight w:val="20"/>
        </w:trPr>
        <w:tc>
          <w:tcPr>
            <w:tcW w:w="2628" w:type="dxa"/>
            <w:tcMar>
              <w:top w:w="15" w:type="dxa"/>
              <w:left w:w="108" w:type="dxa"/>
              <w:bottom w:w="15" w:type="dxa"/>
              <w:right w:w="108" w:type="dxa"/>
            </w:tcMar>
            <w:vAlign w:val="bottom"/>
            <w:hideMark/>
          </w:tcPr>
          <w:p w14:paraId="72F3C782" w14:textId="77777777" w:rsidR="00906B45" w:rsidRPr="00906B45" w:rsidRDefault="00906B45" w:rsidP="00447D11">
            <w:pPr>
              <w:jc w:val="left"/>
              <w:rPr>
                <w:i/>
                <w:iCs/>
                <w:snapToGrid w:val="0"/>
                <w:lang w:eastAsia="en-US"/>
              </w:rPr>
            </w:pPr>
            <w:r w:rsidRPr="00906B45">
              <w:rPr>
                <w:i/>
                <w:iCs/>
                <w:snapToGrid w:val="0"/>
                <w:lang w:eastAsia="en-US"/>
              </w:rPr>
              <w:t>Theft</w:t>
            </w:r>
          </w:p>
        </w:tc>
        <w:tc>
          <w:tcPr>
            <w:tcW w:w="771" w:type="dxa"/>
            <w:vAlign w:val="center"/>
          </w:tcPr>
          <w:p w14:paraId="0D39B7F9" w14:textId="77777777" w:rsidR="00906B45" w:rsidRPr="00906B45" w:rsidRDefault="00906B45" w:rsidP="00447D11">
            <w:pPr>
              <w:jc w:val="center"/>
              <w:rPr>
                <w:i/>
                <w:iCs/>
                <w:snapToGrid w:val="0"/>
                <w:lang w:eastAsia="en-US"/>
              </w:rPr>
            </w:pPr>
            <w:r w:rsidRPr="00906B45">
              <w:rPr>
                <w:i/>
                <w:iCs/>
                <w:snapToGrid w:val="0"/>
                <w:lang w:eastAsia="en-US"/>
              </w:rPr>
              <w:t>1</w:t>
            </w:r>
          </w:p>
        </w:tc>
        <w:tc>
          <w:tcPr>
            <w:tcW w:w="793" w:type="dxa"/>
            <w:vAlign w:val="center"/>
          </w:tcPr>
          <w:p w14:paraId="7A5374BD" w14:textId="77777777" w:rsidR="00906B45" w:rsidRPr="00906B45" w:rsidRDefault="00906B45" w:rsidP="00447D11">
            <w:pPr>
              <w:jc w:val="center"/>
              <w:rPr>
                <w:i/>
                <w:iCs/>
                <w:snapToGrid w:val="0"/>
                <w:lang w:eastAsia="en-US"/>
              </w:rPr>
            </w:pPr>
          </w:p>
        </w:tc>
        <w:tc>
          <w:tcPr>
            <w:tcW w:w="787" w:type="dxa"/>
            <w:vAlign w:val="center"/>
          </w:tcPr>
          <w:p w14:paraId="6EB27A15" w14:textId="77777777" w:rsidR="00906B45" w:rsidRPr="00906B45" w:rsidRDefault="00906B45" w:rsidP="00447D11">
            <w:pPr>
              <w:jc w:val="center"/>
              <w:rPr>
                <w:i/>
                <w:iCs/>
                <w:snapToGrid w:val="0"/>
                <w:lang w:eastAsia="en-US"/>
              </w:rPr>
            </w:pPr>
          </w:p>
        </w:tc>
        <w:tc>
          <w:tcPr>
            <w:tcW w:w="883" w:type="dxa"/>
            <w:tcMar>
              <w:top w:w="15" w:type="dxa"/>
              <w:left w:w="108" w:type="dxa"/>
              <w:bottom w:w="15" w:type="dxa"/>
              <w:right w:w="108" w:type="dxa"/>
            </w:tcMar>
            <w:vAlign w:val="center"/>
          </w:tcPr>
          <w:p w14:paraId="5002688C" w14:textId="77777777" w:rsidR="00906B45" w:rsidRPr="00906B45" w:rsidRDefault="00906B45" w:rsidP="00447D11">
            <w:pPr>
              <w:jc w:val="center"/>
              <w:rPr>
                <w:i/>
                <w:iCs/>
                <w:snapToGrid w:val="0"/>
                <w:lang w:eastAsia="en-US"/>
              </w:rPr>
            </w:pPr>
          </w:p>
        </w:tc>
        <w:tc>
          <w:tcPr>
            <w:tcW w:w="888" w:type="dxa"/>
            <w:tcMar>
              <w:top w:w="15" w:type="dxa"/>
              <w:left w:w="108" w:type="dxa"/>
              <w:bottom w:w="15" w:type="dxa"/>
              <w:right w:w="108" w:type="dxa"/>
            </w:tcMar>
            <w:vAlign w:val="center"/>
          </w:tcPr>
          <w:p w14:paraId="07719283" w14:textId="77777777" w:rsidR="00906B45" w:rsidRPr="00906B45" w:rsidRDefault="00906B45" w:rsidP="00447D11">
            <w:pPr>
              <w:jc w:val="center"/>
              <w:rPr>
                <w:i/>
                <w:iCs/>
                <w:snapToGrid w:val="0"/>
                <w:lang w:eastAsia="en-US"/>
              </w:rPr>
            </w:pPr>
          </w:p>
        </w:tc>
        <w:tc>
          <w:tcPr>
            <w:tcW w:w="905" w:type="dxa"/>
            <w:tcMar>
              <w:top w:w="15" w:type="dxa"/>
              <w:left w:w="108" w:type="dxa"/>
              <w:bottom w:w="15" w:type="dxa"/>
              <w:right w:w="108" w:type="dxa"/>
            </w:tcMar>
            <w:vAlign w:val="center"/>
          </w:tcPr>
          <w:p w14:paraId="2B0E624A" w14:textId="77777777" w:rsidR="00906B45" w:rsidRPr="00906B45" w:rsidRDefault="00906B45" w:rsidP="00447D11">
            <w:pPr>
              <w:jc w:val="center"/>
              <w:rPr>
                <w:i/>
                <w:iCs/>
                <w:snapToGrid w:val="0"/>
                <w:lang w:eastAsia="en-US"/>
              </w:rPr>
            </w:pPr>
          </w:p>
        </w:tc>
      </w:tr>
    </w:tbl>
    <w:p w14:paraId="7EE1189E" w14:textId="77777777" w:rsidR="00906B45" w:rsidRDefault="00906B45" w:rsidP="00447D11"/>
    <w:p w14:paraId="13899F2E" w14:textId="77777777" w:rsidR="00885F63" w:rsidRDefault="00885F63" w:rsidP="00447D11"/>
    <w:p w14:paraId="21AC6FDE" w14:textId="61E96588" w:rsidR="00885F63" w:rsidRDefault="00885F63" w:rsidP="00447D11">
      <w:pPr>
        <w:tabs>
          <w:tab w:val="left" w:pos="3969"/>
        </w:tabs>
        <w:rPr>
          <w:b/>
        </w:rPr>
      </w:pPr>
      <w:r>
        <w:rPr>
          <w:b/>
        </w:rPr>
        <w:t>RISING OF COUNCIL:</w:t>
      </w:r>
      <w:r>
        <w:rPr>
          <w:b/>
        </w:rPr>
        <w:tab/>
      </w:r>
      <w:r>
        <w:rPr>
          <w:b/>
        </w:rPr>
        <w:tab/>
      </w:r>
      <w:r w:rsidR="00906B45">
        <w:rPr>
          <w:b/>
        </w:rPr>
        <w:t>5.06</w:t>
      </w:r>
      <w:r>
        <w:rPr>
          <w:b/>
        </w:rPr>
        <w:t>pm.</w:t>
      </w:r>
    </w:p>
    <w:p w14:paraId="6F4C6E6A" w14:textId="77777777" w:rsidR="00885F63" w:rsidRDefault="00885F63" w:rsidP="00447D11">
      <w:pPr>
        <w:tabs>
          <w:tab w:val="left" w:pos="3969"/>
        </w:tabs>
        <w:rPr>
          <w:b/>
        </w:rPr>
      </w:pPr>
    </w:p>
    <w:p w14:paraId="6234BF62" w14:textId="77777777" w:rsidR="00885F63" w:rsidRDefault="00885F63" w:rsidP="00447D11">
      <w:pPr>
        <w:tabs>
          <w:tab w:val="left" w:pos="3969"/>
        </w:tabs>
      </w:pPr>
    </w:p>
    <w:p w14:paraId="1C9EFB94" w14:textId="77777777" w:rsidR="00885F63" w:rsidRDefault="00885F63" w:rsidP="00447D11">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447D11">
      <w:pPr>
        <w:tabs>
          <w:tab w:val="left" w:pos="3969"/>
        </w:tabs>
        <w:rPr>
          <w:b/>
        </w:rPr>
      </w:pPr>
    </w:p>
    <w:p w14:paraId="440A2C83" w14:textId="77777777" w:rsidR="00885F63" w:rsidRDefault="00885F63" w:rsidP="00447D11">
      <w:pPr>
        <w:tabs>
          <w:tab w:val="left" w:pos="3969"/>
        </w:tabs>
        <w:rPr>
          <w:b/>
        </w:rPr>
      </w:pPr>
    </w:p>
    <w:p w14:paraId="555A6AC4" w14:textId="77777777" w:rsidR="00885F63" w:rsidRDefault="00885F63" w:rsidP="00447D11">
      <w:pPr>
        <w:tabs>
          <w:tab w:val="left" w:pos="3969"/>
        </w:tabs>
        <w:rPr>
          <w:b/>
        </w:rPr>
      </w:pPr>
    </w:p>
    <w:p w14:paraId="08BEBE7E" w14:textId="77777777" w:rsidR="00885F63" w:rsidRDefault="00885F63" w:rsidP="00447D11">
      <w:pPr>
        <w:tabs>
          <w:tab w:val="left" w:pos="3969"/>
        </w:tabs>
        <w:rPr>
          <w:b/>
        </w:rPr>
      </w:pPr>
    </w:p>
    <w:p w14:paraId="189EA0B9" w14:textId="77777777" w:rsidR="00885F63" w:rsidRDefault="00885F63" w:rsidP="00447D11">
      <w:pPr>
        <w:tabs>
          <w:tab w:val="left" w:pos="3969"/>
        </w:tabs>
        <w:rPr>
          <w:b/>
        </w:rPr>
      </w:pPr>
    </w:p>
    <w:p w14:paraId="18888E7C" w14:textId="77777777" w:rsidR="00885F63" w:rsidRDefault="00885F63" w:rsidP="00447D11">
      <w:pPr>
        <w:tabs>
          <w:tab w:val="left" w:pos="3969"/>
        </w:tabs>
        <w:rPr>
          <w:b/>
        </w:rPr>
      </w:pPr>
    </w:p>
    <w:p w14:paraId="49CEE424" w14:textId="77777777" w:rsidR="00885F63" w:rsidRDefault="00885F63" w:rsidP="00447D11">
      <w:pPr>
        <w:tabs>
          <w:tab w:val="left" w:pos="3969"/>
        </w:tabs>
        <w:rPr>
          <w:b/>
        </w:rPr>
      </w:pPr>
    </w:p>
    <w:p w14:paraId="211322A8" w14:textId="77777777" w:rsidR="00885F63" w:rsidRDefault="00885F63" w:rsidP="00447D11">
      <w:pPr>
        <w:tabs>
          <w:tab w:val="left" w:pos="3969"/>
        </w:tabs>
        <w:rPr>
          <w:b/>
        </w:rPr>
      </w:pPr>
    </w:p>
    <w:p w14:paraId="762537E2" w14:textId="07D5C5BE" w:rsidR="00885F63" w:rsidRDefault="00293711" w:rsidP="00447D11">
      <w:pPr>
        <w:tabs>
          <w:tab w:val="left" w:pos="3969"/>
        </w:tabs>
        <w:rPr>
          <w:b/>
        </w:rPr>
      </w:pPr>
      <w:r>
        <w:rPr>
          <w:b/>
          <w:noProof/>
        </w:rPr>
        <mc:AlternateContent>
          <mc:Choice Requires="wps">
            <w:drawing>
              <wp:anchor distT="0" distB="0" distL="114300" distR="114300" simplePos="0" relativeHeight="251657216" behindDoc="0" locked="1" layoutInCell="1" allowOverlap="1" wp14:anchorId="752193E0" wp14:editId="630311FB">
                <wp:simplePos x="0" y="0"/>
                <wp:positionH relativeFrom="column">
                  <wp:posOffset>4280535</wp:posOffset>
                </wp:positionH>
                <wp:positionV relativeFrom="paragraph">
                  <wp:posOffset>48895</wp:posOffset>
                </wp:positionV>
                <wp:extent cx="1371600" cy="0"/>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2E131"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67097333" w:rsidR="00885F63" w:rsidRDefault="00885F63" w:rsidP="00447D11">
      <w:pPr>
        <w:tabs>
          <w:tab w:val="left" w:pos="3969"/>
        </w:tabs>
        <w:rPr>
          <w:b/>
        </w:rPr>
      </w:pPr>
      <w:r>
        <w:rPr>
          <w:b/>
        </w:rPr>
        <w:tab/>
      </w:r>
      <w:r>
        <w:rPr>
          <w:b/>
        </w:rPr>
        <w:tab/>
      </w:r>
      <w:r>
        <w:rPr>
          <w:b/>
        </w:rPr>
        <w:tab/>
      </w:r>
      <w:r>
        <w:rPr>
          <w:b/>
        </w:rPr>
        <w:tab/>
      </w:r>
      <w:r>
        <w:rPr>
          <w:b/>
        </w:rPr>
        <w:tab/>
      </w:r>
      <w:r>
        <w:rPr>
          <w:b/>
        </w:rPr>
        <w:tab/>
      </w:r>
      <w:r w:rsidR="00617C84">
        <w:rPr>
          <w:b/>
        </w:rPr>
        <w:t xml:space="preserve">  </w:t>
      </w:r>
      <w:r w:rsidR="001D1161">
        <w:rPr>
          <w:b/>
        </w:rPr>
        <w:t xml:space="preserve">  </w:t>
      </w:r>
      <w:r w:rsidR="0059700E">
        <w:rPr>
          <w:b/>
        </w:rPr>
        <w:t xml:space="preserve"> </w:t>
      </w:r>
      <w:r w:rsidR="00F10ECB">
        <w:rPr>
          <w:b/>
        </w:rPr>
        <w:t>CHAIR</w:t>
      </w:r>
    </w:p>
    <w:p w14:paraId="329EFCD9" w14:textId="77777777" w:rsidR="00885F63" w:rsidRDefault="00885F63" w:rsidP="00447D11">
      <w:pPr>
        <w:tabs>
          <w:tab w:val="left" w:pos="3969"/>
        </w:tabs>
        <w:rPr>
          <w:b/>
        </w:rPr>
      </w:pPr>
    </w:p>
    <w:p w14:paraId="1856D8EA" w14:textId="77777777" w:rsidR="00885F63" w:rsidRDefault="00885F63" w:rsidP="00447D11">
      <w:pPr>
        <w:tabs>
          <w:tab w:val="left" w:pos="3969"/>
        </w:tabs>
        <w:rPr>
          <w:b/>
        </w:rPr>
      </w:pPr>
    </w:p>
    <w:p w14:paraId="56CC58CE" w14:textId="77777777" w:rsidR="00885F63" w:rsidRDefault="00885F63" w:rsidP="00447D11">
      <w:pPr>
        <w:tabs>
          <w:tab w:val="left" w:pos="3969"/>
        </w:tabs>
        <w:rPr>
          <w:b/>
        </w:rPr>
      </w:pPr>
      <w:r>
        <w:rPr>
          <w:b/>
        </w:rPr>
        <w:t>Council officers in attendance:</w:t>
      </w:r>
    </w:p>
    <w:p w14:paraId="7877C1D5" w14:textId="77777777" w:rsidR="00885F63" w:rsidRDefault="00885F63" w:rsidP="00447D11">
      <w:pPr>
        <w:tabs>
          <w:tab w:val="left" w:pos="3969"/>
        </w:tabs>
        <w:rPr>
          <w:b/>
        </w:rPr>
      </w:pPr>
    </w:p>
    <w:p w14:paraId="7666B806" w14:textId="196FED28" w:rsidR="001A7B21" w:rsidRPr="00511108" w:rsidRDefault="001A7B21" w:rsidP="00447D11">
      <w:pPr>
        <w:tabs>
          <w:tab w:val="left" w:pos="1701"/>
          <w:tab w:val="left" w:pos="2835"/>
          <w:tab w:val="left" w:pos="3969"/>
          <w:tab w:val="left" w:pos="5103"/>
        </w:tabs>
      </w:pPr>
      <w:r w:rsidRPr="00511108">
        <w:t>Victor Tan (Council and Committee Coordinator)</w:t>
      </w:r>
    </w:p>
    <w:p w14:paraId="243AC79E" w14:textId="70908859" w:rsidR="003F582A" w:rsidRPr="00B41C53" w:rsidRDefault="003F582A" w:rsidP="00447D11">
      <w:pPr>
        <w:tabs>
          <w:tab w:val="left" w:pos="1701"/>
          <w:tab w:val="left" w:pos="2835"/>
          <w:tab w:val="left" w:pos="3969"/>
          <w:tab w:val="left" w:pos="5103"/>
        </w:tabs>
      </w:pPr>
      <w:r w:rsidRPr="00B41C53">
        <w:t>Dorian Maruda (A/Senior Council and Committee Officer)</w:t>
      </w:r>
    </w:p>
    <w:p w14:paraId="5DAEC32D" w14:textId="643B5FD3" w:rsidR="001A7B21" w:rsidRDefault="00511108" w:rsidP="00447D11">
      <w:pPr>
        <w:tabs>
          <w:tab w:val="left" w:pos="1701"/>
          <w:tab w:val="left" w:pos="2835"/>
          <w:tab w:val="left" w:pos="3969"/>
          <w:tab w:val="left" w:pos="5103"/>
        </w:tabs>
      </w:pPr>
      <w:r w:rsidRPr="00511108">
        <w:t>Ashley Bailey</w:t>
      </w:r>
      <w:r w:rsidR="00B02E55" w:rsidRPr="00B41C53">
        <w:t xml:space="preserve"> </w:t>
      </w:r>
      <w:r w:rsidR="001A7B21" w:rsidRPr="00B41C53">
        <w:t>(A/Council and Committee Officer)</w:t>
      </w:r>
    </w:p>
    <w:p w14:paraId="22683854" w14:textId="77777777" w:rsidR="00D11878" w:rsidRPr="00885F63" w:rsidRDefault="00D11878" w:rsidP="00447D11"/>
    <w:sectPr w:rsidR="00D11878" w:rsidRPr="00885F63" w:rsidSect="00EA2779">
      <w:headerReference w:type="default" r:id="rId21"/>
      <w:pgSz w:w="11906" w:h="16838" w:code="9"/>
      <w:pgMar w:top="1134" w:right="1440" w:bottom="1134"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3" name="Picture 3"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7C375723" w:rsidR="000079FC" w:rsidRDefault="000079FC">
    <w:pPr>
      <w:pStyle w:val="Footer"/>
      <w:jc w:val="right"/>
      <w:rPr>
        <w:sz w:val="16"/>
      </w:rPr>
    </w:pPr>
    <w:r>
      <w:rPr>
        <w:noProof/>
        <w:sz w:val="16"/>
      </w:rPr>
      <mc:AlternateContent>
        <mc:Choice Requires="wps">
          <w:drawing>
            <wp:anchor distT="0" distB="0" distL="114300" distR="114300" simplePos="0" relativeHeight="251654656" behindDoc="0" locked="1" layoutInCell="0" allowOverlap="1" wp14:anchorId="17733E48" wp14:editId="1A478994">
              <wp:simplePos x="0" y="0"/>
              <wp:positionH relativeFrom="column">
                <wp:posOffset>-91440</wp:posOffset>
              </wp:positionH>
              <wp:positionV relativeFrom="paragraph">
                <wp:posOffset>116205</wp:posOffset>
              </wp:positionV>
              <wp:extent cx="3749040" cy="0"/>
              <wp:effectExtent l="0" t="0" r="0" b="0"/>
              <wp:wrapNone/>
              <wp:docPr id="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BDBC" id="Line 2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Pr>
        <w:sz w:val="16"/>
      </w:rPr>
      <w:t>[</w:t>
    </w:r>
    <w:r w:rsidR="00A04E78">
      <w:rPr>
        <w:sz w:val="16"/>
        <w:szCs w:val="16"/>
      </w:rPr>
      <w:t>4708</w:t>
    </w:r>
    <w:r w:rsidR="00A04E78" w:rsidRPr="009A7215">
      <w:rPr>
        <w:sz w:val="16"/>
        <w:szCs w:val="16"/>
      </w:rPr>
      <w:t xml:space="preserve"> </w:t>
    </w:r>
    <w:r w:rsidRPr="009A7215">
      <w:rPr>
        <w:sz w:val="16"/>
        <w:szCs w:val="16"/>
      </w:rPr>
      <w:t>(</w:t>
    </w:r>
    <w:r w:rsidR="00DD41C9">
      <w:rPr>
        <w:sz w:val="16"/>
        <w:szCs w:val="16"/>
      </w:rPr>
      <w:t>Ordinary</w:t>
    </w:r>
    <w:r w:rsidRPr="009A7215">
      <w:rPr>
        <w:sz w:val="16"/>
        <w:szCs w:val="16"/>
      </w:rPr>
      <w:t xml:space="preserve">) Meeting – </w:t>
    </w:r>
    <w:r w:rsidR="00027631">
      <w:rPr>
        <w:sz w:val="16"/>
        <w:szCs w:val="16"/>
      </w:rPr>
      <w:t>9</w:t>
    </w:r>
    <w:r w:rsidR="00A04E78">
      <w:rPr>
        <w:bCs/>
        <w:sz w:val="16"/>
        <w:szCs w:val="16"/>
      </w:rPr>
      <w:t xml:space="preserve"> May 2023</w:t>
    </w:r>
    <w:r>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5CA0ADC5" w:rsidR="000079FC" w:rsidRDefault="000079FC">
    <w:pPr>
      <w:pStyle w:val="Footer"/>
      <w:jc w:val="right"/>
    </w:pPr>
    <w:r>
      <w:rPr>
        <w:noProof/>
        <w:sz w:val="16"/>
      </w:rPr>
      <mc:AlternateContent>
        <mc:Choice Requires="wps">
          <w:drawing>
            <wp:anchor distT="0" distB="0" distL="114300" distR="114300" simplePos="0" relativeHeight="251657728" behindDoc="0" locked="1" layoutInCell="0" allowOverlap="1" wp14:anchorId="29D07C6E" wp14:editId="083B5230">
              <wp:simplePos x="0" y="0"/>
              <wp:positionH relativeFrom="column">
                <wp:posOffset>0</wp:posOffset>
              </wp:positionH>
              <wp:positionV relativeFrom="paragraph">
                <wp:posOffset>116205</wp:posOffset>
              </wp:positionV>
              <wp:extent cx="3657600" cy="0"/>
              <wp:effectExtent l="0" t="0" r="0" b="0"/>
              <wp:wrapNone/>
              <wp:docPr id="1"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2C2C4" id="Line 2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Pr>
        <w:sz w:val="16"/>
      </w:rPr>
      <w:t>[</w:t>
    </w:r>
    <w:r w:rsidR="00A04E78">
      <w:rPr>
        <w:sz w:val="16"/>
        <w:szCs w:val="16"/>
      </w:rPr>
      <w:t>4708</w:t>
    </w:r>
    <w:r w:rsidR="00A04E78" w:rsidRPr="009A7215">
      <w:rPr>
        <w:sz w:val="16"/>
        <w:szCs w:val="16"/>
      </w:rPr>
      <w:t xml:space="preserve"> </w:t>
    </w:r>
    <w:r w:rsidRPr="009A7215">
      <w:rPr>
        <w:sz w:val="16"/>
        <w:szCs w:val="16"/>
      </w:rPr>
      <w:t>(</w:t>
    </w:r>
    <w:r w:rsidR="00DD41C9">
      <w:rPr>
        <w:sz w:val="16"/>
        <w:szCs w:val="16"/>
      </w:rPr>
      <w:t>Ordinary</w:t>
    </w:r>
    <w:r w:rsidRPr="009A7215">
      <w:rPr>
        <w:sz w:val="16"/>
        <w:szCs w:val="16"/>
      </w:rPr>
      <w:t xml:space="preserve">) Meeting – </w:t>
    </w:r>
    <w:r w:rsidR="00A04E78">
      <w:rPr>
        <w:bCs/>
        <w:sz w:val="16"/>
        <w:szCs w:val="16"/>
      </w:rPr>
      <w:t>9 May 2023</w:t>
    </w:r>
    <w:r>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19E9236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5319">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84359">
      <w:trPr>
        <w:cantSplit/>
      </w:trPr>
      <w:tc>
        <w:tcPr>
          <w:tcW w:w="1668" w:type="dxa"/>
          <w:tcBorders>
            <w:left w:val="nil"/>
            <w:right w:val="nil"/>
          </w:tcBorders>
        </w:tcPr>
        <w:p w14:paraId="615879B8" w14:textId="6CF5D00D" w:rsidR="00B02E55" w:rsidRDefault="00B02E55" w:rsidP="00B02E55">
          <w:pPr>
            <w:pStyle w:val="Header"/>
          </w:pPr>
          <w:r>
            <w:rPr>
              <w:noProof/>
            </w:rPr>
            <mc:AlternateContent>
              <mc:Choice Requires="wps">
                <w:drawing>
                  <wp:anchor distT="0" distB="0" distL="114300" distR="114300" simplePos="0" relativeHeight="251661824" behindDoc="0" locked="1" layoutInCell="0" allowOverlap="1" wp14:anchorId="36D127EA" wp14:editId="10F5036B">
                    <wp:simplePos x="0" y="0"/>
                    <wp:positionH relativeFrom="page">
                      <wp:posOffset>53975</wp:posOffset>
                    </wp:positionH>
                    <wp:positionV relativeFrom="paragraph">
                      <wp:posOffset>975360</wp:posOffset>
                    </wp:positionV>
                    <wp:extent cx="1828800" cy="365760"/>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127EA" id="_x0000_t202" coordsize="21600,21600" o:spt="202" path="m,l,21600r21600,l21600,xe">
                    <v:stroke joinstyle="miter"/>
                    <v:path gradientshapeok="t" o:connecttype="rect"/>
                  </v:shapetype>
                  <v:shape id="Text Box 26" o:spid="_x0000_s1026" type="#_x0000_t202" style="position:absolute;left:0;text-align:left;margin-left:4.25pt;margin-top:76.8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4F7799">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7.2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45838711"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73482BCE" w:rsidR="00B02E55" w:rsidRDefault="00B02E55" w:rsidP="00B02E55">
          <w:pPr>
            <w:tabs>
              <w:tab w:val="center" w:pos="4513"/>
            </w:tabs>
            <w:ind w:right="95"/>
            <w:jc w:val="center"/>
            <w:rPr>
              <w:b/>
              <w:sz w:val="24"/>
            </w:rPr>
          </w:pPr>
          <w:r>
            <w:rPr>
              <w:b/>
              <w:sz w:val="24"/>
            </w:rPr>
            <w:t xml:space="preserve">THE </w:t>
          </w:r>
          <w:r w:rsidR="00264AA7">
            <w:rPr>
              <w:b/>
              <w:sz w:val="24"/>
            </w:rPr>
            <w:t xml:space="preserve">4708 </w:t>
          </w:r>
          <w:r>
            <w:rPr>
              <w:b/>
              <w:sz w:val="24"/>
            </w:rPr>
            <w:t>MEETING OF THE BRISBANE CITY COUNCIL,</w:t>
          </w:r>
        </w:p>
        <w:p w14:paraId="09B317D6" w14:textId="77777777" w:rsidR="00B02E55" w:rsidRDefault="00B02E55" w:rsidP="00B02E55">
          <w:pPr>
            <w:jc w:val="center"/>
            <w:rPr>
              <w:b/>
              <w:sz w:val="24"/>
            </w:rPr>
          </w:pPr>
          <w:r>
            <w:rPr>
              <w:b/>
              <w:sz w:val="24"/>
            </w:rPr>
            <w:t>HELD AT CITY HALL, BRISBANE,</w:t>
          </w:r>
        </w:p>
        <w:p w14:paraId="36A6155B" w14:textId="32C5780C" w:rsidR="00B02E55" w:rsidRDefault="00B02E55" w:rsidP="00B02E55">
          <w:pPr>
            <w:jc w:val="center"/>
            <w:rPr>
              <w:b/>
              <w:sz w:val="24"/>
            </w:rPr>
          </w:pPr>
          <w:r>
            <w:rPr>
              <w:b/>
              <w:sz w:val="24"/>
            </w:rPr>
            <w:t xml:space="preserve">ON TUESDAY </w:t>
          </w:r>
          <w:r w:rsidR="00264AA7">
            <w:rPr>
              <w:b/>
              <w:sz w:val="24"/>
            </w:rPr>
            <w:t>9 MAY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085319" w14:paraId="394855E2" w14:textId="77777777" w:rsidTr="002D5EFF">
      <w:trPr>
        <w:cantSplit/>
      </w:trPr>
      <w:tc>
        <w:tcPr>
          <w:tcW w:w="1668" w:type="dxa"/>
          <w:tcBorders>
            <w:left w:val="nil"/>
            <w:right w:val="nil"/>
          </w:tcBorders>
        </w:tcPr>
        <w:p w14:paraId="6B68BFCC" w14:textId="77777777" w:rsidR="00085319" w:rsidRDefault="00085319" w:rsidP="00085319">
          <w:pPr>
            <w:pStyle w:val="Header"/>
          </w:pPr>
          <w:r>
            <w:rPr>
              <w:noProof/>
            </w:rPr>
            <mc:AlternateContent>
              <mc:Choice Requires="wps">
                <w:drawing>
                  <wp:anchor distT="0" distB="0" distL="114300" distR="114300" simplePos="0" relativeHeight="251664896" behindDoc="0" locked="1" layoutInCell="0" allowOverlap="1" wp14:anchorId="320DD332" wp14:editId="576BEC45">
                    <wp:simplePos x="0" y="0"/>
                    <wp:positionH relativeFrom="page">
                      <wp:posOffset>53975</wp:posOffset>
                    </wp:positionH>
                    <wp:positionV relativeFrom="paragraph">
                      <wp:posOffset>975360</wp:posOffset>
                    </wp:positionV>
                    <wp:extent cx="1828800" cy="365760"/>
                    <wp:effectExtent l="0" t="0" r="0" b="0"/>
                    <wp:wrapNone/>
                    <wp:docPr id="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58269" w14:textId="77777777" w:rsidR="00085319" w:rsidRDefault="00085319" w:rsidP="0008531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D332" id="_x0000_t202" coordsize="21600,21600" o:spt="202" path="m,l,21600r21600,l21600,xe">
                    <v:stroke joinstyle="miter"/>
                    <v:path gradientshapeok="t" o:connecttype="rect"/>
                  </v:shapetype>
                  <v:shape id="_x0000_s1027" type="#_x0000_t202" style="position:absolute;left:0;text-align:left;margin-left:4.25pt;margin-top:76.8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LobIs5AEAAKgDAAAOAAAAAAAAAAAAAAAAAC4CAABkcnMvZTJvRG9jLnhtbFBLAQIt&#10;ABQABgAIAAAAIQBP8mUr3QAAAAkBAAAPAAAAAAAAAAAAAAAAAD4EAABkcnMvZG93bnJldi54bWxQ&#10;SwUGAAAAAAQABADzAAAASAUAAAAA&#10;" o:allowincell="f" filled="f" stroked="f">
                    <v:textbox>
                      <w:txbxContent>
                        <w:p w14:paraId="21058269" w14:textId="77777777" w:rsidR="00085319" w:rsidRDefault="00085319" w:rsidP="00085319">
                          <w:pPr>
                            <w:rPr>
                              <w:i/>
                              <w:sz w:val="16"/>
                            </w:rPr>
                          </w:pPr>
                          <w:r>
                            <w:rPr>
                              <w:i/>
                              <w:sz w:val="16"/>
                            </w:rPr>
                            <w:t>Dedicated to a better Brisbane</w:t>
                          </w:r>
                        </w:p>
                      </w:txbxContent>
                    </v:textbox>
                    <w10:wrap anchorx="page"/>
                    <w10:anchorlock/>
                  </v:shape>
                </w:pict>
              </mc:Fallback>
            </mc:AlternateContent>
          </w:r>
          <w:r w:rsidR="004F7799">
            <w:rPr>
              <w:noProof/>
            </w:rPr>
            <w:object w:dxaOrig="1440" w:dyaOrig="1440" w14:anchorId="7AC0A6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1"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1" DrawAspect="Content" ObjectID="_1745838712" r:id="rId2"/>
            </w:object>
          </w:r>
        </w:p>
      </w:tc>
      <w:tc>
        <w:tcPr>
          <w:tcW w:w="7371" w:type="dxa"/>
          <w:tcBorders>
            <w:left w:val="nil"/>
            <w:right w:val="nil"/>
          </w:tcBorders>
        </w:tcPr>
        <w:p w14:paraId="2C92E428" w14:textId="77777777" w:rsidR="00085319" w:rsidRDefault="00085319" w:rsidP="00085319">
          <w:pPr>
            <w:jc w:val="center"/>
          </w:pPr>
        </w:p>
        <w:p w14:paraId="1A478D81" w14:textId="77777777" w:rsidR="00085319" w:rsidRPr="0027323A" w:rsidRDefault="00085319" w:rsidP="00085319">
          <w:pPr>
            <w:pStyle w:val="Heading3"/>
          </w:pPr>
          <w:r w:rsidRPr="0027323A">
            <w:t>MINUTES OF PROCEEDINGS</w:t>
          </w:r>
        </w:p>
        <w:p w14:paraId="460C3F77" w14:textId="77777777" w:rsidR="00085319" w:rsidRDefault="00085319" w:rsidP="00085319">
          <w:pPr>
            <w:rPr>
              <w:b/>
              <w:sz w:val="24"/>
            </w:rPr>
          </w:pPr>
        </w:p>
        <w:p w14:paraId="5EEB9B82" w14:textId="4669AD58" w:rsidR="00085319" w:rsidRDefault="00085319" w:rsidP="00085319">
          <w:pPr>
            <w:tabs>
              <w:tab w:val="center" w:pos="4513"/>
            </w:tabs>
            <w:ind w:right="95"/>
            <w:jc w:val="center"/>
            <w:rPr>
              <w:b/>
              <w:sz w:val="24"/>
            </w:rPr>
          </w:pPr>
          <w:r>
            <w:rPr>
              <w:b/>
              <w:sz w:val="24"/>
            </w:rPr>
            <w:t xml:space="preserve">THE </w:t>
          </w:r>
          <w:r w:rsidR="00264AA7">
            <w:rPr>
              <w:b/>
              <w:sz w:val="24"/>
            </w:rPr>
            <w:t xml:space="preserve">4708 </w:t>
          </w:r>
          <w:r>
            <w:rPr>
              <w:b/>
              <w:sz w:val="24"/>
            </w:rPr>
            <w:t>MEETING OF THE BRISBANE CITY COUNCIL,</w:t>
          </w:r>
        </w:p>
        <w:p w14:paraId="0FB9BDEB" w14:textId="77777777" w:rsidR="00085319" w:rsidRDefault="00085319" w:rsidP="00085319">
          <w:pPr>
            <w:jc w:val="center"/>
            <w:rPr>
              <w:b/>
              <w:sz w:val="24"/>
            </w:rPr>
          </w:pPr>
          <w:r>
            <w:rPr>
              <w:b/>
              <w:sz w:val="24"/>
            </w:rPr>
            <w:t>HELD AT CITY HALL, BRISBANE,</w:t>
          </w:r>
        </w:p>
        <w:p w14:paraId="63B7A53A" w14:textId="5F2BDB77" w:rsidR="00085319" w:rsidRDefault="00085319" w:rsidP="00085319">
          <w:pPr>
            <w:jc w:val="center"/>
            <w:rPr>
              <w:b/>
              <w:sz w:val="24"/>
            </w:rPr>
          </w:pPr>
          <w:r>
            <w:rPr>
              <w:b/>
              <w:sz w:val="24"/>
            </w:rPr>
            <w:t xml:space="preserve">ON TUESDAY </w:t>
          </w:r>
          <w:r w:rsidR="00264AA7">
            <w:rPr>
              <w:b/>
              <w:sz w:val="24"/>
            </w:rPr>
            <w:t>9 MAY 2023</w:t>
          </w:r>
        </w:p>
        <w:p w14:paraId="174A9F81" w14:textId="77777777" w:rsidR="00085319" w:rsidRDefault="00085319" w:rsidP="00085319">
          <w:pPr>
            <w:jc w:val="center"/>
            <w:rPr>
              <w:b/>
              <w:sz w:val="24"/>
            </w:rPr>
          </w:pPr>
          <w:r>
            <w:rPr>
              <w:b/>
              <w:sz w:val="24"/>
            </w:rPr>
            <w:t>AT 1PM</w:t>
          </w:r>
        </w:p>
        <w:p w14:paraId="24D5CDE3" w14:textId="77777777" w:rsidR="00085319" w:rsidRDefault="00085319" w:rsidP="00085319">
          <w:pPr>
            <w:jc w:val="center"/>
          </w:pPr>
        </w:p>
      </w:tc>
    </w:tr>
  </w:tbl>
  <w:p w14:paraId="532D57C7" w14:textId="77777777" w:rsidR="000079FC" w:rsidRPr="00085319" w:rsidRDefault="000079FC" w:rsidP="0008531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F8786" w14:textId="77777777" w:rsidR="00906B45" w:rsidRPr="005856A0" w:rsidRDefault="00906B45" w:rsidP="00FE4B11">
    <w:pPr>
      <w:framePr w:w="9027" w:wrap="notBeside" w:vAnchor="text" w:hAnchor="page" w:xAlign="center" w:y="1"/>
      <w:jc w:val="center"/>
      <w:rPr>
        <w:b/>
      </w:rPr>
    </w:pPr>
    <w:r w:rsidRPr="005856A0">
      <w:rPr>
        <w:b/>
      </w:rPr>
      <w:t xml:space="preserve">- </w:t>
    </w:r>
    <w:r w:rsidRPr="005856A0">
      <w:rPr>
        <w:b/>
      </w:rPr>
      <w:fldChar w:fldCharType="begin"/>
    </w:r>
    <w:r w:rsidRPr="005856A0">
      <w:rPr>
        <w:b/>
      </w:rPr>
      <w:instrText xml:space="preserve">PAGE </w:instrText>
    </w:r>
    <w:r w:rsidRPr="005856A0">
      <w:rPr>
        <w:b/>
      </w:rPr>
      <w:fldChar w:fldCharType="separate"/>
    </w:r>
    <w:r w:rsidRPr="005856A0">
      <w:rPr>
        <w:b/>
      </w:rPr>
      <w:t>8</w:t>
    </w:r>
    <w:r w:rsidRPr="005856A0">
      <w:rPr>
        <w:b/>
      </w:rPr>
      <w:fldChar w:fldCharType="end"/>
    </w:r>
    <w:r w:rsidRPr="005856A0">
      <w:rPr>
        <w:b/>
      </w:rPr>
      <w:t xml:space="preserve"> -</w:t>
    </w:r>
  </w:p>
  <w:p w14:paraId="1C8ED7A7" w14:textId="77777777" w:rsidR="00906B45" w:rsidRDefault="00906B45">
    <w:pPr>
      <w:spacing w:line="24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EA2779" w14:paraId="54B933E5" w14:textId="77777777" w:rsidTr="00EA2779">
      <w:trPr>
        <w:cantSplit/>
      </w:trPr>
      <w:tc>
        <w:tcPr>
          <w:tcW w:w="1668" w:type="dxa"/>
          <w:tcBorders>
            <w:left w:val="nil"/>
            <w:right w:val="nil"/>
          </w:tcBorders>
        </w:tcPr>
        <w:p w14:paraId="04E7E224" w14:textId="77777777" w:rsidR="00EA2779" w:rsidRDefault="00EA2779" w:rsidP="00EA2779">
          <w:pPr>
            <w:pStyle w:val="Header"/>
            <w:framePr w:w="9027" w:wrap="notBeside" w:vAnchor="text" w:hAnchor="page" w:xAlign="center" w:y="1"/>
          </w:pPr>
          <w:r>
            <w:rPr>
              <w:noProof/>
            </w:rPr>
            <mc:AlternateContent>
              <mc:Choice Requires="wps">
                <w:drawing>
                  <wp:anchor distT="0" distB="0" distL="114300" distR="114300" simplePos="0" relativeHeight="251667968" behindDoc="0" locked="1" layoutInCell="0" allowOverlap="1" wp14:anchorId="6008B819" wp14:editId="498B841A">
                    <wp:simplePos x="0" y="0"/>
                    <wp:positionH relativeFrom="page">
                      <wp:posOffset>53975</wp:posOffset>
                    </wp:positionH>
                    <wp:positionV relativeFrom="paragraph">
                      <wp:posOffset>975360</wp:posOffset>
                    </wp:positionV>
                    <wp:extent cx="1828800" cy="365760"/>
                    <wp:effectExtent l="0" t="0" r="0" b="0"/>
                    <wp:wrapNone/>
                    <wp:docPr id="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7B31C" w14:textId="77777777" w:rsidR="00EA2779" w:rsidRDefault="00EA2779" w:rsidP="00EA2779">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8B819" id="_x0000_t202" coordsize="21600,21600" o:spt="202" path="m,l,21600r21600,l21600,xe">
                    <v:stroke joinstyle="miter"/>
                    <v:path gradientshapeok="t" o:connecttype="rect"/>
                  </v:shapetype>
                  <v:shape id="_x0000_s1028" type="#_x0000_t202" style="position:absolute;left:0;text-align:left;margin-left:4.25pt;margin-top:76.8pt;width:2in;height:28.8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" o:allowincell="f" filled="f" stroked="f">
                    <v:textbox>
                      <w:txbxContent>
                        <w:p w14:paraId="37A7B31C" w14:textId="77777777" w:rsidR="00EA2779" w:rsidRDefault="00EA2779" w:rsidP="00EA2779">
                          <w:pPr>
                            <w:rPr>
                              <w:i/>
                              <w:sz w:val="16"/>
                            </w:rPr>
                          </w:pPr>
                          <w:r>
                            <w:rPr>
                              <w:i/>
                              <w:sz w:val="16"/>
                            </w:rPr>
                            <w:t>Dedicated to a better Brisbane</w:t>
                          </w:r>
                        </w:p>
                      </w:txbxContent>
                    </v:textbox>
                    <w10:wrap anchorx="page"/>
                    <w10:anchorlock/>
                  </v:shape>
                </w:pict>
              </mc:Fallback>
            </mc:AlternateContent>
          </w:r>
          <w:r w:rsidR="004F7799">
            <w:rPr>
              <w:noProof/>
            </w:rPr>
            <w:object w:dxaOrig="1440" w:dyaOrig="1440" w14:anchorId="0A2043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2" type="#_x0000_t75" style="position:absolute;left:0;text-align:left;margin-left:7.2pt;margin-top:40.5pt;width:46.5pt;height:51pt;z-index:251666944;mso-position-horizontal-relative:text;mso-position-vertical-relative:text" o:allowincell="f">
                <v:imagedata r:id="rId1" o:title=""/>
                <w10:wrap type="topAndBottom"/>
                <w10:anchorlock/>
              </v:shape>
              <o:OLEObject Type="Embed" ProgID="PBrush" ShapeID="_x0000_s2082" DrawAspect="Content" ObjectID="_1745838713" r:id="rId2"/>
            </w:object>
          </w:r>
        </w:p>
      </w:tc>
      <w:tc>
        <w:tcPr>
          <w:tcW w:w="7371" w:type="dxa"/>
          <w:tcBorders>
            <w:left w:val="nil"/>
            <w:right w:val="nil"/>
          </w:tcBorders>
        </w:tcPr>
        <w:p w14:paraId="4EDB2225" w14:textId="77777777" w:rsidR="00EA2779" w:rsidRDefault="00EA2779" w:rsidP="00EA2779">
          <w:pPr>
            <w:framePr w:w="9027" w:wrap="notBeside" w:vAnchor="text" w:hAnchor="page" w:xAlign="center" w:y="1"/>
            <w:jc w:val="center"/>
          </w:pPr>
        </w:p>
        <w:p w14:paraId="47B9BF94" w14:textId="77777777" w:rsidR="00EA2779" w:rsidRPr="0027323A" w:rsidRDefault="00EA2779" w:rsidP="00EA2779">
          <w:pPr>
            <w:pStyle w:val="Heading3"/>
            <w:framePr w:w="9027" w:wrap="notBeside" w:vAnchor="text" w:hAnchor="page" w:xAlign="center" w:y="1"/>
          </w:pPr>
          <w:r w:rsidRPr="0027323A">
            <w:t>MINUTES OF PROCEEDINGS</w:t>
          </w:r>
        </w:p>
        <w:p w14:paraId="3BF77E50" w14:textId="77777777" w:rsidR="00EA2779" w:rsidRDefault="00EA2779" w:rsidP="00EA2779">
          <w:pPr>
            <w:framePr w:w="9027" w:wrap="notBeside" w:vAnchor="text" w:hAnchor="page" w:xAlign="center" w:y="1"/>
            <w:rPr>
              <w:b/>
              <w:sz w:val="24"/>
            </w:rPr>
          </w:pPr>
        </w:p>
        <w:p w14:paraId="20B58BF8" w14:textId="77777777" w:rsidR="00EA2779" w:rsidRDefault="00EA2779" w:rsidP="00EA2779">
          <w:pPr>
            <w:framePr w:w="9027" w:wrap="notBeside" w:vAnchor="text" w:hAnchor="page" w:xAlign="center" w:y="1"/>
            <w:tabs>
              <w:tab w:val="center" w:pos="4513"/>
            </w:tabs>
            <w:ind w:right="95"/>
            <w:jc w:val="center"/>
            <w:rPr>
              <w:b/>
              <w:sz w:val="24"/>
            </w:rPr>
          </w:pPr>
          <w:r>
            <w:rPr>
              <w:b/>
              <w:sz w:val="24"/>
            </w:rPr>
            <w:t>THE 4708 MEETING OF THE BRISBANE CITY COUNCIL,</w:t>
          </w:r>
        </w:p>
        <w:p w14:paraId="6FC778D1" w14:textId="77777777" w:rsidR="00EA2779" w:rsidRDefault="00EA2779" w:rsidP="00EA2779">
          <w:pPr>
            <w:framePr w:w="9027" w:wrap="notBeside" w:vAnchor="text" w:hAnchor="page" w:xAlign="center" w:y="1"/>
            <w:jc w:val="center"/>
            <w:rPr>
              <w:b/>
              <w:sz w:val="24"/>
            </w:rPr>
          </w:pPr>
          <w:r>
            <w:rPr>
              <w:b/>
              <w:sz w:val="24"/>
            </w:rPr>
            <w:t>HELD AT CITY HALL, BRISBANE,</w:t>
          </w:r>
        </w:p>
        <w:p w14:paraId="5272CDF4" w14:textId="77777777" w:rsidR="00EA2779" w:rsidRDefault="00EA2779" w:rsidP="00EA2779">
          <w:pPr>
            <w:framePr w:w="9027" w:wrap="notBeside" w:vAnchor="text" w:hAnchor="page" w:xAlign="center" w:y="1"/>
            <w:jc w:val="center"/>
            <w:rPr>
              <w:b/>
              <w:sz w:val="24"/>
            </w:rPr>
          </w:pPr>
          <w:r>
            <w:rPr>
              <w:b/>
              <w:sz w:val="24"/>
            </w:rPr>
            <w:t>ON TUESDAY 9 MAY 2023</w:t>
          </w:r>
        </w:p>
        <w:p w14:paraId="1953F65D" w14:textId="77777777" w:rsidR="00EA2779" w:rsidRDefault="00EA2779" w:rsidP="00EA2779">
          <w:pPr>
            <w:framePr w:w="9027" w:wrap="notBeside" w:vAnchor="text" w:hAnchor="page" w:xAlign="center" w:y="1"/>
            <w:jc w:val="center"/>
            <w:rPr>
              <w:b/>
              <w:sz w:val="24"/>
            </w:rPr>
          </w:pPr>
          <w:r>
            <w:rPr>
              <w:b/>
              <w:sz w:val="24"/>
            </w:rPr>
            <w:t>AT 1PM</w:t>
          </w:r>
        </w:p>
        <w:p w14:paraId="451F16C4" w14:textId="77777777" w:rsidR="00EA2779" w:rsidRDefault="00EA2779" w:rsidP="00EA2779">
          <w:pPr>
            <w:framePr w:w="9027" w:wrap="notBeside" w:vAnchor="text" w:hAnchor="page" w:xAlign="center" w:y="1"/>
            <w:jc w:val="center"/>
          </w:pPr>
        </w:p>
      </w:tc>
    </w:tr>
  </w:tbl>
  <w:p w14:paraId="29C9678D" w14:textId="77777777" w:rsidR="00906B45" w:rsidRDefault="00906B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76F8" w14:textId="77777777" w:rsidR="00783BDD" w:rsidRPr="005856A0" w:rsidRDefault="00783BDD" w:rsidP="00FE4B11">
    <w:pPr>
      <w:framePr w:w="9027" w:wrap="notBeside" w:vAnchor="text" w:hAnchor="page" w:xAlign="center" w:y="1"/>
      <w:jc w:val="center"/>
      <w:rPr>
        <w:b/>
      </w:rPr>
    </w:pPr>
    <w:r w:rsidRPr="005856A0">
      <w:rPr>
        <w:b/>
      </w:rPr>
      <w:t xml:space="preserve">- </w:t>
    </w:r>
    <w:r w:rsidRPr="005856A0">
      <w:rPr>
        <w:b/>
      </w:rPr>
      <w:fldChar w:fldCharType="begin"/>
    </w:r>
    <w:r w:rsidRPr="005856A0">
      <w:rPr>
        <w:b/>
      </w:rPr>
      <w:instrText xml:space="preserve">PAGE </w:instrText>
    </w:r>
    <w:r w:rsidRPr="005856A0">
      <w:rPr>
        <w:b/>
      </w:rPr>
      <w:fldChar w:fldCharType="separate"/>
    </w:r>
    <w:r w:rsidRPr="005856A0">
      <w:rPr>
        <w:b/>
      </w:rPr>
      <w:t>8</w:t>
    </w:r>
    <w:r w:rsidRPr="005856A0">
      <w:rPr>
        <w:b/>
      </w:rPr>
      <w:fldChar w:fldCharType="end"/>
    </w:r>
    <w:r w:rsidRPr="005856A0">
      <w:rPr>
        <w:b/>
      </w:rPr>
      <w:t xml:space="preserve"> -</w:t>
    </w:r>
  </w:p>
  <w:p w14:paraId="6E51E185" w14:textId="77777777" w:rsidR="00783BDD" w:rsidRDefault="00783BDD">
    <w:pPr>
      <w:spacing w:line="240" w:lineRule="exac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46F2" w14:textId="77777777" w:rsidR="00EA2779" w:rsidRPr="005856A0" w:rsidRDefault="00EA2779" w:rsidP="00EA2779">
    <w:pPr>
      <w:framePr w:w="9027" w:wrap="notBeside" w:vAnchor="text" w:hAnchor="page" w:xAlign="center" w:y="1"/>
      <w:jc w:val="center"/>
      <w:rPr>
        <w:b/>
      </w:rPr>
    </w:pPr>
    <w:r w:rsidRPr="005856A0">
      <w:rPr>
        <w:b/>
      </w:rPr>
      <w:t xml:space="preserve">- </w:t>
    </w:r>
    <w:r w:rsidRPr="005856A0">
      <w:rPr>
        <w:b/>
      </w:rPr>
      <w:fldChar w:fldCharType="begin"/>
    </w:r>
    <w:r w:rsidRPr="005856A0">
      <w:rPr>
        <w:b/>
      </w:rPr>
      <w:instrText xml:space="preserve">PAGE </w:instrText>
    </w:r>
    <w:r w:rsidRPr="005856A0">
      <w:rPr>
        <w:b/>
      </w:rPr>
      <w:fldChar w:fldCharType="separate"/>
    </w:r>
    <w:r>
      <w:rPr>
        <w:b/>
      </w:rPr>
      <w:t>79</w:t>
    </w:r>
    <w:r w:rsidRPr="005856A0">
      <w:rPr>
        <w:b/>
      </w:rPr>
      <w:fldChar w:fldCharType="end"/>
    </w:r>
    <w:r w:rsidRPr="005856A0">
      <w:rPr>
        <w:b/>
      </w:rPr>
      <w:t xml:space="preserve"> -</w:t>
    </w:r>
  </w:p>
  <w:p w14:paraId="78E0D0C4" w14:textId="77777777" w:rsidR="00EA2779" w:rsidRDefault="00EA277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744E4ADC" w14:textId="77777777" w:rsidR="007B28D2" w:rsidRDefault="007B28D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C863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F825B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5E2D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CEE6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0E23F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0EA9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4F839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0830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E44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EC09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5120663"/>
    <w:multiLevelType w:val="hybridMultilevel"/>
    <w:tmpl w:val="914ED14E"/>
    <w:lvl w:ilvl="0" w:tplc="A764351A">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1B7A5F30"/>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9012102"/>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09D7608"/>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42C7049F"/>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79239D9"/>
    <w:multiLevelType w:val="hybridMultilevel"/>
    <w:tmpl w:val="CF14C752"/>
    <w:lvl w:ilvl="0" w:tplc="168C451E">
      <w:start w:val="1"/>
      <w:numFmt w:val="decimal"/>
      <w:pStyle w:val="ListParagraph"/>
      <w:lvlText w:val="%1."/>
      <w:lvlJc w:val="left"/>
      <w:pPr>
        <w:ind w:left="720" w:hanging="360"/>
      </w:pPr>
      <w:rPr>
        <w:rFonts w:hint="default"/>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3212C00"/>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5541CB2"/>
    <w:multiLevelType w:val="hybridMultilevel"/>
    <w:tmpl w:val="6E4A7446"/>
    <w:lvl w:ilvl="0" w:tplc="22BCF744">
      <w:start w:val="22"/>
      <w:numFmt w:val="bullet"/>
      <w:lvlText w:val="-"/>
      <w:lvlJc w:val="left"/>
      <w:pPr>
        <w:ind w:left="1800" w:hanging="360"/>
      </w:pPr>
      <w:rPr>
        <w:rFonts w:ascii="Times New Roman" w:eastAsiaTheme="minorHAnsi"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0C32614"/>
    <w:multiLevelType w:val="hybridMultilevel"/>
    <w:tmpl w:val="CEECC44C"/>
    <w:lvl w:ilvl="0" w:tplc="8F309126">
      <w:start w:val="1"/>
      <w:numFmt w:val="bullet"/>
      <w:lvlText w:val="-"/>
      <w:lvlJc w:val="left"/>
      <w:pPr>
        <w:ind w:left="1004" w:hanging="360"/>
      </w:pPr>
      <w:rPr>
        <w:rFonts w:ascii="Arial" w:hAnsi="Arial" w:hint="default"/>
      </w:rPr>
    </w:lvl>
    <w:lvl w:ilvl="1" w:tplc="8F309126">
      <w:start w:val="1"/>
      <w:numFmt w:val="bullet"/>
      <w:lvlText w:val="-"/>
      <w:lvlJc w:val="left"/>
      <w:pPr>
        <w:ind w:left="1724" w:hanging="360"/>
      </w:pPr>
      <w:rPr>
        <w:rFonts w:ascii="Arial" w:hAnsi="Arial" w:hint="default"/>
      </w:rPr>
    </w:lvl>
    <w:lvl w:ilvl="2" w:tplc="FFFFFFFF">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2"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23" w15:restartNumberingAfterBreak="0">
    <w:nsid w:val="770B3729"/>
    <w:multiLevelType w:val="hybridMultilevel"/>
    <w:tmpl w:val="4F3C1576"/>
    <w:lvl w:ilvl="0" w:tplc="9A7AC460">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EDE5466"/>
    <w:multiLevelType w:val="hybridMultilevel"/>
    <w:tmpl w:val="4F3C1576"/>
    <w:lvl w:ilvl="0" w:tplc="FFFFFFFF">
      <w:start w:val="1"/>
      <w:numFmt w:val="lowerLetter"/>
      <w:lvlText w:val="%1."/>
      <w:lvlJc w:val="left"/>
      <w:pPr>
        <w:ind w:left="1440" w:hanging="360"/>
      </w:pPr>
      <w:rPr>
        <w:b w:val="0"/>
        <w:bCs/>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1922719182">
    <w:abstractNumId w:val="9"/>
  </w:num>
  <w:num w:numId="2" w16cid:durableId="593560782">
    <w:abstractNumId w:val="7"/>
  </w:num>
  <w:num w:numId="3" w16cid:durableId="57095054">
    <w:abstractNumId w:val="6"/>
  </w:num>
  <w:num w:numId="4" w16cid:durableId="516890208">
    <w:abstractNumId w:val="5"/>
  </w:num>
  <w:num w:numId="5" w16cid:durableId="347487730">
    <w:abstractNumId w:val="4"/>
  </w:num>
  <w:num w:numId="6" w16cid:durableId="1693072710">
    <w:abstractNumId w:val="8"/>
  </w:num>
  <w:num w:numId="7" w16cid:durableId="986516724">
    <w:abstractNumId w:val="3"/>
  </w:num>
  <w:num w:numId="8" w16cid:durableId="264460134">
    <w:abstractNumId w:val="2"/>
  </w:num>
  <w:num w:numId="9" w16cid:durableId="1114134374">
    <w:abstractNumId w:val="1"/>
  </w:num>
  <w:num w:numId="10" w16cid:durableId="1175539658">
    <w:abstractNumId w:val="0"/>
  </w:num>
  <w:num w:numId="11" w16cid:durableId="1242250613">
    <w:abstractNumId w:val="17"/>
  </w:num>
  <w:num w:numId="12" w16cid:durableId="2077127182">
    <w:abstractNumId w:val="10"/>
  </w:num>
  <w:num w:numId="13" w16cid:durableId="1587694032">
    <w:abstractNumId w:val="19"/>
  </w:num>
  <w:num w:numId="14" w16cid:durableId="1905482981">
    <w:abstractNumId w:val="21"/>
  </w:num>
  <w:num w:numId="15" w16cid:durableId="515921169">
    <w:abstractNumId w:val="23"/>
  </w:num>
  <w:num w:numId="16" w16cid:durableId="863127821">
    <w:abstractNumId w:val="15"/>
  </w:num>
  <w:num w:numId="17" w16cid:durableId="1258291412">
    <w:abstractNumId w:val="22"/>
  </w:num>
  <w:num w:numId="18" w16cid:durableId="1995791180">
    <w:abstractNumId w:val="20"/>
  </w:num>
  <w:num w:numId="19" w16cid:durableId="1168591497">
    <w:abstractNumId w:val="12"/>
  </w:num>
  <w:num w:numId="20" w16cid:durableId="482770229">
    <w:abstractNumId w:val="16"/>
  </w:num>
  <w:num w:numId="21" w16cid:durableId="849835222">
    <w:abstractNumId w:val="18"/>
  </w:num>
  <w:num w:numId="22" w16cid:durableId="2003314494">
    <w:abstractNumId w:val="13"/>
  </w:num>
  <w:num w:numId="23" w16cid:durableId="665327119">
    <w:abstractNumId w:val="14"/>
  </w:num>
  <w:num w:numId="24" w16cid:durableId="1892032652">
    <w:abstractNumId w:val="11"/>
  </w:num>
  <w:num w:numId="25" w16cid:durableId="13277826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83">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128"/>
    <w:rsid w:val="000079FC"/>
    <w:rsid w:val="00020BD8"/>
    <w:rsid w:val="00027631"/>
    <w:rsid w:val="000302D6"/>
    <w:rsid w:val="0003059F"/>
    <w:rsid w:val="000322C9"/>
    <w:rsid w:val="00036296"/>
    <w:rsid w:val="00055B60"/>
    <w:rsid w:val="00065B5B"/>
    <w:rsid w:val="00071A99"/>
    <w:rsid w:val="000823A4"/>
    <w:rsid w:val="0008471F"/>
    <w:rsid w:val="00085319"/>
    <w:rsid w:val="00086E6D"/>
    <w:rsid w:val="00090FB5"/>
    <w:rsid w:val="00095B42"/>
    <w:rsid w:val="000A4110"/>
    <w:rsid w:val="000B0CB3"/>
    <w:rsid w:val="000B2374"/>
    <w:rsid w:val="000B2CA3"/>
    <w:rsid w:val="000B5CB6"/>
    <w:rsid w:val="000B6944"/>
    <w:rsid w:val="000C2503"/>
    <w:rsid w:val="000D0135"/>
    <w:rsid w:val="000D227B"/>
    <w:rsid w:val="000D2CC4"/>
    <w:rsid w:val="000D68E7"/>
    <w:rsid w:val="000E3FC4"/>
    <w:rsid w:val="000E7CF0"/>
    <w:rsid w:val="000F311B"/>
    <w:rsid w:val="000F4AD8"/>
    <w:rsid w:val="00102D4D"/>
    <w:rsid w:val="001078C1"/>
    <w:rsid w:val="00107B96"/>
    <w:rsid w:val="00111693"/>
    <w:rsid w:val="00115A89"/>
    <w:rsid w:val="00117E3C"/>
    <w:rsid w:val="001218C2"/>
    <w:rsid w:val="001274FB"/>
    <w:rsid w:val="001308F1"/>
    <w:rsid w:val="00150BCE"/>
    <w:rsid w:val="00156D69"/>
    <w:rsid w:val="00161FBA"/>
    <w:rsid w:val="0016538C"/>
    <w:rsid w:val="001707B6"/>
    <w:rsid w:val="0018269C"/>
    <w:rsid w:val="00186E81"/>
    <w:rsid w:val="001908C1"/>
    <w:rsid w:val="001945E5"/>
    <w:rsid w:val="001A2433"/>
    <w:rsid w:val="001A3638"/>
    <w:rsid w:val="001A54E3"/>
    <w:rsid w:val="001A5B94"/>
    <w:rsid w:val="001A7B21"/>
    <w:rsid w:val="001A7B9A"/>
    <w:rsid w:val="001C510A"/>
    <w:rsid w:val="001D1161"/>
    <w:rsid w:val="001D1903"/>
    <w:rsid w:val="001D463F"/>
    <w:rsid w:val="001D5A5B"/>
    <w:rsid w:val="001D6276"/>
    <w:rsid w:val="001E0115"/>
    <w:rsid w:val="001E17B5"/>
    <w:rsid w:val="001E3478"/>
    <w:rsid w:val="001E734F"/>
    <w:rsid w:val="001F3C2D"/>
    <w:rsid w:val="001F4ADE"/>
    <w:rsid w:val="001F6523"/>
    <w:rsid w:val="00202827"/>
    <w:rsid w:val="002048BE"/>
    <w:rsid w:val="00206C75"/>
    <w:rsid w:val="00217183"/>
    <w:rsid w:val="002232B9"/>
    <w:rsid w:val="0022507A"/>
    <w:rsid w:val="00226EBD"/>
    <w:rsid w:val="0023596A"/>
    <w:rsid w:val="00244C60"/>
    <w:rsid w:val="0024528E"/>
    <w:rsid w:val="002467FB"/>
    <w:rsid w:val="002633FC"/>
    <w:rsid w:val="00264AA7"/>
    <w:rsid w:val="0027323A"/>
    <w:rsid w:val="00280982"/>
    <w:rsid w:val="00282B6D"/>
    <w:rsid w:val="002831D7"/>
    <w:rsid w:val="00285EA4"/>
    <w:rsid w:val="00293711"/>
    <w:rsid w:val="002959D4"/>
    <w:rsid w:val="002A18A8"/>
    <w:rsid w:val="002A4E94"/>
    <w:rsid w:val="002A6383"/>
    <w:rsid w:val="002B31F3"/>
    <w:rsid w:val="002C0A5A"/>
    <w:rsid w:val="002C1C60"/>
    <w:rsid w:val="002D016D"/>
    <w:rsid w:val="002D4D71"/>
    <w:rsid w:val="002E23F5"/>
    <w:rsid w:val="002E2E7A"/>
    <w:rsid w:val="002E6B3F"/>
    <w:rsid w:val="002F4B19"/>
    <w:rsid w:val="002F6EAC"/>
    <w:rsid w:val="002F7BB8"/>
    <w:rsid w:val="00302EDF"/>
    <w:rsid w:val="0031234D"/>
    <w:rsid w:val="00313D2D"/>
    <w:rsid w:val="00315E43"/>
    <w:rsid w:val="0032774D"/>
    <w:rsid w:val="003343E5"/>
    <w:rsid w:val="003405E3"/>
    <w:rsid w:val="00341679"/>
    <w:rsid w:val="00345888"/>
    <w:rsid w:val="00347C5A"/>
    <w:rsid w:val="00355080"/>
    <w:rsid w:val="00362B6D"/>
    <w:rsid w:val="00363BB8"/>
    <w:rsid w:val="00363E5D"/>
    <w:rsid w:val="00366A83"/>
    <w:rsid w:val="0037694A"/>
    <w:rsid w:val="00383598"/>
    <w:rsid w:val="00383696"/>
    <w:rsid w:val="00390E71"/>
    <w:rsid w:val="00391537"/>
    <w:rsid w:val="003A3C3C"/>
    <w:rsid w:val="003B0E26"/>
    <w:rsid w:val="003B23A7"/>
    <w:rsid w:val="003B3C06"/>
    <w:rsid w:val="003B4B96"/>
    <w:rsid w:val="003C19F5"/>
    <w:rsid w:val="003C291D"/>
    <w:rsid w:val="003C2D12"/>
    <w:rsid w:val="003D2E7F"/>
    <w:rsid w:val="003D51BA"/>
    <w:rsid w:val="003F2621"/>
    <w:rsid w:val="003F582A"/>
    <w:rsid w:val="003F7011"/>
    <w:rsid w:val="00406927"/>
    <w:rsid w:val="00407D06"/>
    <w:rsid w:val="0041322E"/>
    <w:rsid w:val="00415AF2"/>
    <w:rsid w:val="00417691"/>
    <w:rsid w:val="00417B55"/>
    <w:rsid w:val="00421C4C"/>
    <w:rsid w:val="0042425F"/>
    <w:rsid w:val="00424E61"/>
    <w:rsid w:val="00425532"/>
    <w:rsid w:val="00427C54"/>
    <w:rsid w:val="00430297"/>
    <w:rsid w:val="00444564"/>
    <w:rsid w:val="00447D11"/>
    <w:rsid w:val="0045120F"/>
    <w:rsid w:val="0045249B"/>
    <w:rsid w:val="00455EF5"/>
    <w:rsid w:val="00461E26"/>
    <w:rsid w:val="00462B68"/>
    <w:rsid w:val="0047454F"/>
    <w:rsid w:val="004746A6"/>
    <w:rsid w:val="0047698D"/>
    <w:rsid w:val="004858D7"/>
    <w:rsid w:val="00491446"/>
    <w:rsid w:val="004925D1"/>
    <w:rsid w:val="00496B36"/>
    <w:rsid w:val="004A6EF4"/>
    <w:rsid w:val="004B3C25"/>
    <w:rsid w:val="004B42E8"/>
    <w:rsid w:val="004B7A93"/>
    <w:rsid w:val="004C0C15"/>
    <w:rsid w:val="004C13FF"/>
    <w:rsid w:val="004C3C63"/>
    <w:rsid w:val="004C5E80"/>
    <w:rsid w:val="004C70A7"/>
    <w:rsid w:val="004D7BCB"/>
    <w:rsid w:val="004E417D"/>
    <w:rsid w:val="004E478F"/>
    <w:rsid w:val="004E4B78"/>
    <w:rsid w:val="004F5F2E"/>
    <w:rsid w:val="004F7799"/>
    <w:rsid w:val="005043A6"/>
    <w:rsid w:val="00507C22"/>
    <w:rsid w:val="00511108"/>
    <w:rsid w:val="005157FD"/>
    <w:rsid w:val="00520C4B"/>
    <w:rsid w:val="00520FE3"/>
    <w:rsid w:val="00523261"/>
    <w:rsid w:val="00525B05"/>
    <w:rsid w:val="00526EC4"/>
    <w:rsid w:val="005327B0"/>
    <w:rsid w:val="00532A6F"/>
    <w:rsid w:val="00533B98"/>
    <w:rsid w:val="00536000"/>
    <w:rsid w:val="00540708"/>
    <w:rsid w:val="0054243E"/>
    <w:rsid w:val="00543029"/>
    <w:rsid w:val="00551C43"/>
    <w:rsid w:val="0055231B"/>
    <w:rsid w:val="00553D6F"/>
    <w:rsid w:val="00555F2C"/>
    <w:rsid w:val="005572A2"/>
    <w:rsid w:val="005645AC"/>
    <w:rsid w:val="00576B62"/>
    <w:rsid w:val="005830E7"/>
    <w:rsid w:val="005854B6"/>
    <w:rsid w:val="00591371"/>
    <w:rsid w:val="005914F6"/>
    <w:rsid w:val="00595173"/>
    <w:rsid w:val="0059700E"/>
    <w:rsid w:val="00597BB5"/>
    <w:rsid w:val="005A1995"/>
    <w:rsid w:val="005A3A32"/>
    <w:rsid w:val="005A5507"/>
    <w:rsid w:val="005A5685"/>
    <w:rsid w:val="005B350D"/>
    <w:rsid w:val="005B6E5A"/>
    <w:rsid w:val="005C14F7"/>
    <w:rsid w:val="005C29BE"/>
    <w:rsid w:val="005C419F"/>
    <w:rsid w:val="005C5CFE"/>
    <w:rsid w:val="005C7E64"/>
    <w:rsid w:val="005D0997"/>
    <w:rsid w:val="005D6A4C"/>
    <w:rsid w:val="005E2081"/>
    <w:rsid w:val="005E482C"/>
    <w:rsid w:val="00602676"/>
    <w:rsid w:val="00605D85"/>
    <w:rsid w:val="00607911"/>
    <w:rsid w:val="00613350"/>
    <w:rsid w:val="00614A17"/>
    <w:rsid w:val="0061764C"/>
    <w:rsid w:val="00617C84"/>
    <w:rsid w:val="00620128"/>
    <w:rsid w:val="006215E8"/>
    <w:rsid w:val="00623FA0"/>
    <w:rsid w:val="00630FC5"/>
    <w:rsid w:val="006323AF"/>
    <w:rsid w:val="006377DA"/>
    <w:rsid w:val="006378C2"/>
    <w:rsid w:val="00646970"/>
    <w:rsid w:val="00647C49"/>
    <w:rsid w:val="00656A84"/>
    <w:rsid w:val="00656BAF"/>
    <w:rsid w:val="00662BC8"/>
    <w:rsid w:val="006663B0"/>
    <w:rsid w:val="00670713"/>
    <w:rsid w:val="00672AA2"/>
    <w:rsid w:val="006771D3"/>
    <w:rsid w:val="0068239B"/>
    <w:rsid w:val="00682B12"/>
    <w:rsid w:val="00686B64"/>
    <w:rsid w:val="0069161C"/>
    <w:rsid w:val="00691D4E"/>
    <w:rsid w:val="006977DA"/>
    <w:rsid w:val="006A3D07"/>
    <w:rsid w:val="006A66E5"/>
    <w:rsid w:val="006B0104"/>
    <w:rsid w:val="006B35A0"/>
    <w:rsid w:val="006B4BF3"/>
    <w:rsid w:val="006B5CB9"/>
    <w:rsid w:val="006B7833"/>
    <w:rsid w:val="006B7F10"/>
    <w:rsid w:val="006C03F1"/>
    <w:rsid w:val="006C2423"/>
    <w:rsid w:val="006E01C8"/>
    <w:rsid w:val="006E1397"/>
    <w:rsid w:val="006E23AF"/>
    <w:rsid w:val="006E73D2"/>
    <w:rsid w:val="006F04DC"/>
    <w:rsid w:val="006F3F3E"/>
    <w:rsid w:val="00704D75"/>
    <w:rsid w:val="0071107A"/>
    <w:rsid w:val="007126D8"/>
    <w:rsid w:val="00715A47"/>
    <w:rsid w:val="00715A61"/>
    <w:rsid w:val="00720571"/>
    <w:rsid w:val="00720815"/>
    <w:rsid w:val="00722F61"/>
    <w:rsid w:val="00723203"/>
    <w:rsid w:val="007251C2"/>
    <w:rsid w:val="0073395B"/>
    <w:rsid w:val="00736893"/>
    <w:rsid w:val="00741074"/>
    <w:rsid w:val="00741EF7"/>
    <w:rsid w:val="007459AD"/>
    <w:rsid w:val="007546BB"/>
    <w:rsid w:val="00756751"/>
    <w:rsid w:val="00766DA9"/>
    <w:rsid w:val="0077293B"/>
    <w:rsid w:val="00775D81"/>
    <w:rsid w:val="00776A9C"/>
    <w:rsid w:val="00782C72"/>
    <w:rsid w:val="00783BDD"/>
    <w:rsid w:val="0078560C"/>
    <w:rsid w:val="0078598B"/>
    <w:rsid w:val="0078646E"/>
    <w:rsid w:val="00795FE4"/>
    <w:rsid w:val="007A4D37"/>
    <w:rsid w:val="007B28D2"/>
    <w:rsid w:val="007B6816"/>
    <w:rsid w:val="007C1585"/>
    <w:rsid w:val="007C4409"/>
    <w:rsid w:val="007C793D"/>
    <w:rsid w:val="007D0108"/>
    <w:rsid w:val="007D0B68"/>
    <w:rsid w:val="007D120B"/>
    <w:rsid w:val="007D2E60"/>
    <w:rsid w:val="007E142C"/>
    <w:rsid w:val="007F138E"/>
    <w:rsid w:val="007F404C"/>
    <w:rsid w:val="00805F02"/>
    <w:rsid w:val="00811CCD"/>
    <w:rsid w:val="00824225"/>
    <w:rsid w:val="00824D7B"/>
    <w:rsid w:val="00824FA8"/>
    <w:rsid w:val="008279AB"/>
    <w:rsid w:val="00836C71"/>
    <w:rsid w:val="00842A85"/>
    <w:rsid w:val="00846DE1"/>
    <w:rsid w:val="00851412"/>
    <w:rsid w:val="00851B4A"/>
    <w:rsid w:val="00852C8A"/>
    <w:rsid w:val="00853DC3"/>
    <w:rsid w:val="00865B52"/>
    <w:rsid w:val="00870977"/>
    <w:rsid w:val="00880613"/>
    <w:rsid w:val="00882CA0"/>
    <w:rsid w:val="00885F63"/>
    <w:rsid w:val="008932C8"/>
    <w:rsid w:val="00893EBF"/>
    <w:rsid w:val="008A2313"/>
    <w:rsid w:val="008A326C"/>
    <w:rsid w:val="008B25A9"/>
    <w:rsid w:val="008B4166"/>
    <w:rsid w:val="008B5B7F"/>
    <w:rsid w:val="008B7F2F"/>
    <w:rsid w:val="008C4F26"/>
    <w:rsid w:val="008C59F1"/>
    <w:rsid w:val="008C7FDE"/>
    <w:rsid w:val="008D3B45"/>
    <w:rsid w:val="008D3F67"/>
    <w:rsid w:val="008D508C"/>
    <w:rsid w:val="008E14DC"/>
    <w:rsid w:val="008E15C6"/>
    <w:rsid w:val="008E1AC6"/>
    <w:rsid w:val="008F0083"/>
    <w:rsid w:val="008F00E7"/>
    <w:rsid w:val="008F1DB0"/>
    <w:rsid w:val="008F646D"/>
    <w:rsid w:val="00902449"/>
    <w:rsid w:val="00905514"/>
    <w:rsid w:val="00906B45"/>
    <w:rsid w:val="009117A6"/>
    <w:rsid w:val="00911F43"/>
    <w:rsid w:val="00921909"/>
    <w:rsid w:val="00932473"/>
    <w:rsid w:val="0093416E"/>
    <w:rsid w:val="00936183"/>
    <w:rsid w:val="00940A2D"/>
    <w:rsid w:val="00941AA1"/>
    <w:rsid w:val="00942EF9"/>
    <w:rsid w:val="009477A2"/>
    <w:rsid w:val="009541FA"/>
    <w:rsid w:val="00955043"/>
    <w:rsid w:val="009555E8"/>
    <w:rsid w:val="00961D11"/>
    <w:rsid w:val="00963279"/>
    <w:rsid w:val="009646B9"/>
    <w:rsid w:val="00981271"/>
    <w:rsid w:val="00984345"/>
    <w:rsid w:val="009966BC"/>
    <w:rsid w:val="009A01BC"/>
    <w:rsid w:val="009A183E"/>
    <w:rsid w:val="009A4003"/>
    <w:rsid w:val="009A408D"/>
    <w:rsid w:val="009A7215"/>
    <w:rsid w:val="009B433D"/>
    <w:rsid w:val="009B571A"/>
    <w:rsid w:val="009B6D31"/>
    <w:rsid w:val="009B6F4E"/>
    <w:rsid w:val="009C0585"/>
    <w:rsid w:val="009C1B66"/>
    <w:rsid w:val="009C37A5"/>
    <w:rsid w:val="009E05AE"/>
    <w:rsid w:val="009E2B1F"/>
    <w:rsid w:val="009F2813"/>
    <w:rsid w:val="009F6A37"/>
    <w:rsid w:val="00A04E78"/>
    <w:rsid w:val="00A1061B"/>
    <w:rsid w:val="00A13469"/>
    <w:rsid w:val="00A14E61"/>
    <w:rsid w:val="00A23D1B"/>
    <w:rsid w:val="00A250BE"/>
    <w:rsid w:val="00A26846"/>
    <w:rsid w:val="00A27EB1"/>
    <w:rsid w:val="00A326D6"/>
    <w:rsid w:val="00A42803"/>
    <w:rsid w:val="00A43C13"/>
    <w:rsid w:val="00A44D40"/>
    <w:rsid w:val="00A4580D"/>
    <w:rsid w:val="00A50533"/>
    <w:rsid w:val="00A534C0"/>
    <w:rsid w:val="00A56BF8"/>
    <w:rsid w:val="00A56E40"/>
    <w:rsid w:val="00A62533"/>
    <w:rsid w:val="00A627FC"/>
    <w:rsid w:val="00A6298D"/>
    <w:rsid w:val="00A65144"/>
    <w:rsid w:val="00A70BB2"/>
    <w:rsid w:val="00A71072"/>
    <w:rsid w:val="00A72802"/>
    <w:rsid w:val="00A74A2C"/>
    <w:rsid w:val="00A80A86"/>
    <w:rsid w:val="00A81395"/>
    <w:rsid w:val="00A837B6"/>
    <w:rsid w:val="00A90E82"/>
    <w:rsid w:val="00A93467"/>
    <w:rsid w:val="00A954A7"/>
    <w:rsid w:val="00AA2D73"/>
    <w:rsid w:val="00AA3611"/>
    <w:rsid w:val="00AA693D"/>
    <w:rsid w:val="00AB1CA0"/>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1060"/>
    <w:rsid w:val="00B02E55"/>
    <w:rsid w:val="00B0352C"/>
    <w:rsid w:val="00B0365E"/>
    <w:rsid w:val="00B06001"/>
    <w:rsid w:val="00B14214"/>
    <w:rsid w:val="00B149B5"/>
    <w:rsid w:val="00B14E37"/>
    <w:rsid w:val="00B266B9"/>
    <w:rsid w:val="00B301EF"/>
    <w:rsid w:val="00B3097F"/>
    <w:rsid w:val="00B31C60"/>
    <w:rsid w:val="00B325FE"/>
    <w:rsid w:val="00B32BBC"/>
    <w:rsid w:val="00B3540B"/>
    <w:rsid w:val="00B40795"/>
    <w:rsid w:val="00B41C53"/>
    <w:rsid w:val="00B52427"/>
    <w:rsid w:val="00B55BB9"/>
    <w:rsid w:val="00B561D4"/>
    <w:rsid w:val="00B608A0"/>
    <w:rsid w:val="00B700AB"/>
    <w:rsid w:val="00B70901"/>
    <w:rsid w:val="00B71101"/>
    <w:rsid w:val="00B73671"/>
    <w:rsid w:val="00B741A9"/>
    <w:rsid w:val="00B74E7B"/>
    <w:rsid w:val="00B763A3"/>
    <w:rsid w:val="00B86E0C"/>
    <w:rsid w:val="00B960EC"/>
    <w:rsid w:val="00BA50BB"/>
    <w:rsid w:val="00BB7CB4"/>
    <w:rsid w:val="00BC042B"/>
    <w:rsid w:val="00BE3E7F"/>
    <w:rsid w:val="00BE51A2"/>
    <w:rsid w:val="00BE6B17"/>
    <w:rsid w:val="00C03D70"/>
    <w:rsid w:val="00C03F74"/>
    <w:rsid w:val="00C1378F"/>
    <w:rsid w:val="00C2178A"/>
    <w:rsid w:val="00C22640"/>
    <w:rsid w:val="00C23413"/>
    <w:rsid w:val="00C27EC6"/>
    <w:rsid w:val="00C3304A"/>
    <w:rsid w:val="00C37F13"/>
    <w:rsid w:val="00C41391"/>
    <w:rsid w:val="00C45734"/>
    <w:rsid w:val="00C47A3A"/>
    <w:rsid w:val="00C621E4"/>
    <w:rsid w:val="00C63104"/>
    <w:rsid w:val="00C63856"/>
    <w:rsid w:val="00C67E12"/>
    <w:rsid w:val="00C67FBF"/>
    <w:rsid w:val="00C72A49"/>
    <w:rsid w:val="00C72EF9"/>
    <w:rsid w:val="00C75533"/>
    <w:rsid w:val="00C80BEC"/>
    <w:rsid w:val="00C82281"/>
    <w:rsid w:val="00C831CE"/>
    <w:rsid w:val="00C84C13"/>
    <w:rsid w:val="00C90A42"/>
    <w:rsid w:val="00C94752"/>
    <w:rsid w:val="00C9720B"/>
    <w:rsid w:val="00CA0450"/>
    <w:rsid w:val="00CA58EB"/>
    <w:rsid w:val="00CB23EF"/>
    <w:rsid w:val="00CB32E5"/>
    <w:rsid w:val="00CB3451"/>
    <w:rsid w:val="00CB36CE"/>
    <w:rsid w:val="00CB40D9"/>
    <w:rsid w:val="00CC529D"/>
    <w:rsid w:val="00CC57B1"/>
    <w:rsid w:val="00CD010D"/>
    <w:rsid w:val="00CD12EB"/>
    <w:rsid w:val="00CD3402"/>
    <w:rsid w:val="00CD3AFC"/>
    <w:rsid w:val="00CE0989"/>
    <w:rsid w:val="00CE196E"/>
    <w:rsid w:val="00CF33C0"/>
    <w:rsid w:val="00CF3C63"/>
    <w:rsid w:val="00CF6A79"/>
    <w:rsid w:val="00D0148E"/>
    <w:rsid w:val="00D11878"/>
    <w:rsid w:val="00D11C1E"/>
    <w:rsid w:val="00D267CB"/>
    <w:rsid w:val="00D32667"/>
    <w:rsid w:val="00D339F2"/>
    <w:rsid w:val="00D46E85"/>
    <w:rsid w:val="00D51497"/>
    <w:rsid w:val="00D52093"/>
    <w:rsid w:val="00D60623"/>
    <w:rsid w:val="00D61D57"/>
    <w:rsid w:val="00D6260D"/>
    <w:rsid w:val="00D63F94"/>
    <w:rsid w:val="00D726AC"/>
    <w:rsid w:val="00D742D9"/>
    <w:rsid w:val="00D812A6"/>
    <w:rsid w:val="00D85714"/>
    <w:rsid w:val="00D866F6"/>
    <w:rsid w:val="00D978E6"/>
    <w:rsid w:val="00DA3908"/>
    <w:rsid w:val="00DA493A"/>
    <w:rsid w:val="00DB41DD"/>
    <w:rsid w:val="00DB4BA5"/>
    <w:rsid w:val="00DC57FF"/>
    <w:rsid w:val="00DC605A"/>
    <w:rsid w:val="00DC67C8"/>
    <w:rsid w:val="00DC6A64"/>
    <w:rsid w:val="00DD241E"/>
    <w:rsid w:val="00DD3A7A"/>
    <w:rsid w:val="00DD41C9"/>
    <w:rsid w:val="00DE0926"/>
    <w:rsid w:val="00DE72A4"/>
    <w:rsid w:val="00DF56E7"/>
    <w:rsid w:val="00E01C10"/>
    <w:rsid w:val="00E05F33"/>
    <w:rsid w:val="00E06FB6"/>
    <w:rsid w:val="00E11D7F"/>
    <w:rsid w:val="00E17A63"/>
    <w:rsid w:val="00E254C8"/>
    <w:rsid w:val="00E26E6D"/>
    <w:rsid w:val="00E273EF"/>
    <w:rsid w:val="00E350F2"/>
    <w:rsid w:val="00E365BD"/>
    <w:rsid w:val="00E36C0F"/>
    <w:rsid w:val="00E37AAC"/>
    <w:rsid w:val="00E51D8B"/>
    <w:rsid w:val="00E523B5"/>
    <w:rsid w:val="00E56FC3"/>
    <w:rsid w:val="00E60DD5"/>
    <w:rsid w:val="00E628EF"/>
    <w:rsid w:val="00E62F76"/>
    <w:rsid w:val="00E630D5"/>
    <w:rsid w:val="00E638F0"/>
    <w:rsid w:val="00E63CC7"/>
    <w:rsid w:val="00E65A7C"/>
    <w:rsid w:val="00E704D6"/>
    <w:rsid w:val="00E70765"/>
    <w:rsid w:val="00E71F65"/>
    <w:rsid w:val="00E80E42"/>
    <w:rsid w:val="00E81680"/>
    <w:rsid w:val="00E91E56"/>
    <w:rsid w:val="00E9549B"/>
    <w:rsid w:val="00E95FC3"/>
    <w:rsid w:val="00E977D9"/>
    <w:rsid w:val="00EA2779"/>
    <w:rsid w:val="00EA4C76"/>
    <w:rsid w:val="00EA5B8C"/>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30658"/>
    <w:rsid w:val="00F43427"/>
    <w:rsid w:val="00F50028"/>
    <w:rsid w:val="00F50CCF"/>
    <w:rsid w:val="00F61351"/>
    <w:rsid w:val="00F673E9"/>
    <w:rsid w:val="00F700DC"/>
    <w:rsid w:val="00F72B21"/>
    <w:rsid w:val="00F7541D"/>
    <w:rsid w:val="00F77B09"/>
    <w:rsid w:val="00F81799"/>
    <w:rsid w:val="00F82A94"/>
    <w:rsid w:val="00F90F79"/>
    <w:rsid w:val="00F9220D"/>
    <w:rsid w:val="00F953B1"/>
    <w:rsid w:val="00FA4EFC"/>
    <w:rsid w:val="00FA6DC9"/>
    <w:rsid w:val="00FC3834"/>
    <w:rsid w:val="00FD0A4B"/>
    <w:rsid w:val="00FD5A16"/>
    <w:rsid w:val="00FD7821"/>
    <w:rsid w:val="00FE0963"/>
    <w:rsid w:val="00FE1921"/>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3">
      <v:stroke weight="1.25pt"/>
    </o:shapedefaults>
    <o:shapelayout v:ext="edit">
      <o:idmap v:ext="edit" data="1"/>
    </o:shapelayout>
  </w:shapeDefaults>
  <w:decimalSymbol w:val="."/>
  <w:listSeparator w:val=","/>
  <w14:docId w14:val="1665512D"/>
  <w15:chartTrackingRefBased/>
  <w15:docId w15:val="{1A873126-B189-4C49-B7B4-A0BB19A5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5CB9"/>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C621E4"/>
    <w:pPr>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EA2779"/>
    <w:pPr>
      <w:tabs>
        <w:tab w:val="right" w:leader="underscore" w:pos="9016"/>
      </w:tabs>
      <w:ind w:left="9360" w:hanging="896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uiPriority w:val="99"/>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EA2779"/>
    <w:pPr>
      <w:tabs>
        <w:tab w:val="left" w:pos="1000"/>
        <w:tab w:val="right" w:leader="underscore" w:pos="9016"/>
      </w:tabs>
      <w:ind w:left="6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uiPriority w:val="99"/>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3F2621"/>
  </w:style>
  <w:style w:type="paragraph" w:styleId="ListParagraph">
    <w:name w:val="List Paragraph"/>
    <w:basedOn w:val="Normal"/>
    <w:uiPriority w:val="34"/>
    <w:qFormat/>
    <w:rsid w:val="00824D7B"/>
    <w:pPr>
      <w:numPr>
        <w:numId w:val="11"/>
      </w:numPr>
      <w:contextualSpacing/>
    </w:pPr>
    <w:rPr>
      <w:snapToGrid w:val="0"/>
      <w:sz w:val="22"/>
      <w:lang w:eastAsia="en-US"/>
    </w:rPr>
  </w:style>
  <w:style w:type="table" w:styleId="TableGrid">
    <w:name w:val="Table Grid"/>
    <w:basedOn w:val="TableNormal"/>
    <w:uiPriority w:val="39"/>
    <w:rsid w:val="006B5CB9"/>
    <w:rPr>
      <w:rFonts w:eastAsia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24D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24D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26846"/>
    <w:pPr>
      <w:autoSpaceDE w:val="0"/>
      <w:autoSpaceDN w:val="0"/>
      <w:adjustRightInd w:val="0"/>
    </w:pPr>
    <w:rPr>
      <w:rFonts w:eastAsiaTheme="minorHAnsi"/>
      <w:color w:val="000000"/>
      <w:sz w:val="24"/>
      <w:szCs w:val="24"/>
      <w:lang w:eastAsia="en-US"/>
    </w:rPr>
  </w:style>
  <w:style w:type="character" w:customStyle="1" w:styleId="ui-provider">
    <w:name w:val="ui-provider"/>
    <w:basedOn w:val="DefaultParagraphFont"/>
    <w:rsid w:val="00623FA0"/>
  </w:style>
  <w:style w:type="character" w:styleId="CommentReference">
    <w:name w:val="annotation reference"/>
    <w:basedOn w:val="DefaultParagraphFont"/>
    <w:uiPriority w:val="99"/>
    <w:rsid w:val="00B41C53"/>
    <w:rPr>
      <w:sz w:val="16"/>
      <w:szCs w:val="16"/>
    </w:rPr>
  </w:style>
  <w:style w:type="paragraph" w:styleId="CommentText">
    <w:name w:val="annotation text"/>
    <w:basedOn w:val="Normal"/>
    <w:link w:val="CommentTextChar"/>
    <w:rsid w:val="00B41C53"/>
  </w:style>
  <w:style w:type="character" w:customStyle="1" w:styleId="CommentTextChar">
    <w:name w:val="Comment Text Char"/>
    <w:basedOn w:val="DefaultParagraphFont"/>
    <w:link w:val="CommentText"/>
    <w:rsid w:val="00B41C53"/>
  </w:style>
  <w:style w:type="paragraph" w:styleId="CommentSubject">
    <w:name w:val="annotation subject"/>
    <w:basedOn w:val="CommentText"/>
    <w:next w:val="CommentText"/>
    <w:link w:val="CommentSubjectChar"/>
    <w:semiHidden/>
    <w:unhideWhenUsed/>
    <w:rsid w:val="00B41C53"/>
    <w:rPr>
      <w:b/>
      <w:bCs/>
    </w:rPr>
  </w:style>
  <w:style w:type="character" w:customStyle="1" w:styleId="CommentSubjectChar">
    <w:name w:val="Comment Subject Char"/>
    <w:basedOn w:val="CommentTextChar"/>
    <w:link w:val="CommentSubject"/>
    <w:semiHidden/>
    <w:rsid w:val="00B41C53"/>
    <w:rPr>
      <w:b/>
      <w:bCs/>
    </w:rPr>
  </w:style>
  <w:style w:type="character" w:styleId="FootnoteReference">
    <w:name w:val="footnote reference"/>
    <w:rsid w:val="00906B45"/>
  </w:style>
  <w:style w:type="paragraph" w:styleId="BodyTextIndent2">
    <w:name w:val="Body Text Indent 2"/>
    <w:basedOn w:val="Normal"/>
    <w:link w:val="BodyTextIndent2Char"/>
    <w:rsid w:val="00906B45"/>
    <w:pPr>
      <w:widowControl w:val="0"/>
      <w:tabs>
        <w:tab w:val="left" w:pos="-1440"/>
      </w:tabs>
      <w:ind w:left="2127" w:hanging="2127"/>
    </w:pPr>
    <w:rPr>
      <w:b/>
      <w:snapToGrid w:val="0"/>
      <w:sz w:val="24"/>
      <w:lang w:eastAsia="en-US"/>
    </w:rPr>
  </w:style>
  <w:style w:type="character" w:customStyle="1" w:styleId="BodyTextIndent2Char">
    <w:name w:val="Body Text Indent 2 Char"/>
    <w:basedOn w:val="DefaultParagraphFont"/>
    <w:link w:val="BodyTextIndent2"/>
    <w:rsid w:val="00906B45"/>
    <w:rPr>
      <w:b/>
      <w:snapToGrid w:val="0"/>
      <w:sz w:val="24"/>
      <w:lang w:eastAsia="en-US"/>
    </w:rPr>
  </w:style>
  <w:style w:type="paragraph" w:styleId="BlockText">
    <w:name w:val="Block Text"/>
    <w:basedOn w:val="Normal"/>
    <w:rsid w:val="00906B45"/>
    <w:pPr>
      <w:widowControl w:val="0"/>
      <w:tabs>
        <w:tab w:val="left" w:pos="-1497"/>
        <w:tab w:val="left" w:pos="-777"/>
        <w:tab w:val="left" w:pos="-57"/>
        <w:tab w:val="left" w:pos="663"/>
        <w:tab w:val="left" w:pos="1383"/>
        <w:tab w:val="left" w:pos="2103"/>
        <w:tab w:val="left" w:pos="2823"/>
        <w:tab w:val="left" w:pos="3543"/>
        <w:tab w:val="left" w:pos="4263"/>
        <w:tab w:val="left" w:pos="4983"/>
        <w:tab w:val="left" w:pos="5703"/>
        <w:tab w:val="left" w:pos="6423"/>
        <w:tab w:val="left" w:pos="7143"/>
        <w:tab w:val="left" w:pos="7863"/>
        <w:tab w:val="left" w:pos="8583"/>
      </w:tabs>
      <w:spacing w:line="288" w:lineRule="exact"/>
      <w:ind w:left="2103" w:right="874" w:hanging="2103"/>
    </w:pPr>
    <w:rPr>
      <w:b/>
      <w:snapToGrid w:val="0"/>
      <w:sz w:val="24"/>
      <w:lang w:eastAsia="en-US"/>
    </w:rPr>
  </w:style>
  <w:style w:type="paragraph" w:styleId="BodyTextIndent">
    <w:name w:val="Body Text Indent"/>
    <w:basedOn w:val="Normal"/>
    <w:link w:val="BodyTextIndentChar"/>
    <w:rsid w:val="00906B45"/>
    <w:pPr>
      <w:widowControl w:val="0"/>
      <w:ind w:left="2160" w:hanging="1440"/>
    </w:pPr>
    <w:rPr>
      <w:b/>
      <w:snapToGrid w:val="0"/>
      <w:sz w:val="24"/>
      <w:lang w:eastAsia="en-US"/>
    </w:rPr>
  </w:style>
  <w:style w:type="character" w:customStyle="1" w:styleId="BodyTextIndentChar">
    <w:name w:val="Body Text Indent Char"/>
    <w:basedOn w:val="DefaultParagraphFont"/>
    <w:link w:val="BodyTextIndent"/>
    <w:rsid w:val="00906B45"/>
    <w:rPr>
      <w:b/>
      <w:snapToGrid w:val="0"/>
      <w:sz w:val="24"/>
      <w:lang w:eastAsia="en-US"/>
    </w:rPr>
  </w:style>
  <w:style w:type="paragraph" w:styleId="BodyTextIndent3">
    <w:name w:val="Body Text Indent 3"/>
    <w:basedOn w:val="Normal"/>
    <w:link w:val="BodyTextIndent3Char"/>
    <w:rsid w:val="00906B45"/>
    <w:pPr>
      <w:widowControl w:val="0"/>
      <w:spacing w:line="218" w:lineRule="auto"/>
      <w:ind w:left="2268" w:hanging="108"/>
    </w:pPr>
    <w:rPr>
      <w:b/>
      <w:snapToGrid w:val="0"/>
      <w:sz w:val="24"/>
      <w:lang w:eastAsia="en-US"/>
    </w:rPr>
  </w:style>
  <w:style w:type="character" w:customStyle="1" w:styleId="BodyTextIndent3Char">
    <w:name w:val="Body Text Indent 3 Char"/>
    <w:basedOn w:val="DefaultParagraphFont"/>
    <w:link w:val="BodyTextIndent3"/>
    <w:rsid w:val="00906B45"/>
    <w:rPr>
      <w:b/>
      <w:snapToGrid w:val="0"/>
      <w:sz w:val="24"/>
      <w:lang w:eastAsia="en-US"/>
    </w:rPr>
  </w:style>
  <w:style w:type="paragraph" w:styleId="BodyText">
    <w:name w:val="Body Text"/>
    <w:basedOn w:val="Normal"/>
    <w:link w:val="BodyTextChar"/>
    <w:rsid w:val="00906B45"/>
    <w:pPr>
      <w:widowControl w:val="0"/>
      <w:spacing w:line="218" w:lineRule="auto"/>
    </w:pPr>
    <w:rPr>
      <w:b/>
      <w:snapToGrid w:val="0"/>
      <w:sz w:val="24"/>
      <w:lang w:eastAsia="en-US"/>
    </w:rPr>
  </w:style>
  <w:style w:type="character" w:customStyle="1" w:styleId="BodyTextChar">
    <w:name w:val="Body Text Char"/>
    <w:basedOn w:val="DefaultParagraphFont"/>
    <w:link w:val="BodyText"/>
    <w:rsid w:val="00906B45"/>
    <w:rPr>
      <w:b/>
      <w:snapToGrid w:val="0"/>
      <w:sz w:val="24"/>
      <w:lang w:eastAsia="en-US"/>
    </w:rPr>
  </w:style>
  <w:style w:type="paragraph" w:styleId="BodyText2">
    <w:name w:val="Body Text 2"/>
    <w:basedOn w:val="Normal"/>
    <w:link w:val="BodyText2Char"/>
    <w:rsid w:val="00906B45"/>
    <w:pPr>
      <w:widowControl w:val="0"/>
      <w:spacing w:line="218" w:lineRule="auto"/>
    </w:pPr>
    <w:rPr>
      <w:b/>
      <w:i/>
      <w:snapToGrid w:val="0"/>
      <w:sz w:val="22"/>
      <w:lang w:eastAsia="en-US"/>
    </w:rPr>
  </w:style>
  <w:style w:type="character" w:customStyle="1" w:styleId="BodyText2Char">
    <w:name w:val="Body Text 2 Char"/>
    <w:basedOn w:val="DefaultParagraphFont"/>
    <w:link w:val="BodyText2"/>
    <w:rsid w:val="00906B45"/>
    <w:rPr>
      <w:b/>
      <w:i/>
      <w:snapToGrid w:val="0"/>
      <w:sz w:val="22"/>
      <w:lang w:eastAsia="en-US"/>
    </w:rPr>
  </w:style>
  <w:style w:type="paragraph" w:customStyle="1" w:styleId="HeadingOne">
    <w:name w:val="Heading One"/>
    <w:basedOn w:val="Heading1"/>
    <w:rsid w:val="00906B45"/>
    <w:pPr>
      <w:tabs>
        <w:tab w:val="center" w:pos="4513"/>
      </w:tabs>
      <w:spacing w:after="160"/>
      <w:ind w:left="0" w:right="95"/>
      <w:jc w:val="center"/>
    </w:pPr>
    <w:rPr>
      <w:rFonts w:ascii="Times New (W1)" w:hAnsi="Times New (W1)" w:cs="Times New Roman"/>
      <w:bCs/>
      <w:snapToGrid w:val="0"/>
      <w:color w:val="auto"/>
      <w:sz w:val="22"/>
      <w:szCs w:val="28"/>
      <w:u w:val="single"/>
      <w:lang w:eastAsia="en-US"/>
    </w:rPr>
  </w:style>
  <w:style w:type="table" w:customStyle="1" w:styleId="TableGrid3">
    <w:name w:val="Table Grid3"/>
    <w:basedOn w:val="TableNormal"/>
    <w:next w:val="TableGrid"/>
    <w:uiPriority w:val="39"/>
    <w:rsid w:val="00906B45"/>
    <w:rPr>
      <w:rFonts w:ascii="Calibri" w:eastAsia="Calibri" w:hAnsi="Calibr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06B45"/>
    <w:rPr>
      <w:rFonts w:ascii="Calibri" w:eastAsia="Calibri" w:hAnsi="Calibri"/>
      <w:sz w:val="24"/>
      <w:szCs w:val="24"/>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919845">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983583205">
      <w:bodyDiv w:val="1"/>
      <w:marLeft w:val="0"/>
      <w:marRight w:val="0"/>
      <w:marTop w:val="0"/>
      <w:marBottom w:val="0"/>
      <w:divBdr>
        <w:top w:val="none" w:sz="0" w:space="0" w:color="auto"/>
        <w:left w:val="none" w:sz="0" w:space="0" w:color="auto"/>
        <w:bottom w:val="none" w:sz="0" w:space="0" w:color="auto"/>
        <w:right w:val="none" w:sz="0" w:space="0" w:color="auto"/>
      </w:divBdr>
    </w:div>
    <w:div w:id="1009865564">
      <w:bodyDiv w:val="1"/>
      <w:marLeft w:val="0"/>
      <w:marRight w:val="0"/>
      <w:marTop w:val="0"/>
      <w:marBottom w:val="0"/>
      <w:divBdr>
        <w:top w:val="none" w:sz="0" w:space="0" w:color="auto"/>
        <w:left w:val="none" w:sz="0" w:space="0" w:color="auto"/>
        <w:bottom w:val="none" w:sz="0" w:space="0" w:color="auto"/>
        <w:right w:val="none" w:sz="0" w:space="0" w:color="auto"/>
      </w:divBdr>
    </w:div>
    <w:div w:id="202639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3D03D72354C20B1B997E587F7AFCA"/>
        <w:category>
          <w:name w:val="General"/>
          <w:gallery w:val="placeholder"/>
        </w:category>
        <w:types>
          <w:type w:val="bbPlcHdr"/>
        </w:types>
        <w:behaviors>
          <w:behavior w:val="content"/>
        </w:behaviors>
        <w:guid w:val="{E33DBE78-085A-4311-BC09-15EB26CA89A4}"/>
      </w:docPartPr>
      <w:docPartBody>
        <w:p w:rsidR="001B28AE" w:rsidRDefault="001C0877" w:rsidP="001C0877">
          <w:pPr>
            <w:pStyle w:val="7483D03D72354C20B1B997E587F7AFCA"/>
          </w:pPr>
          <w:r w:rsidRPr="00D066F0">
            <w:rPr>
              <w:i/>
              <w:iCs/>
              <w:color w:val="0070C0"/>
            </w:rPr>
            <w:t>&lt;Select choice&gt;</w:t>
          </w:r>
        </w:p>
      </w:docPartBody>
    </w:docPart>
    <w:docPart>
      <w:docPartPr>
        <w:name w:val="7319E2EA71FB442D960A6220477271ED"/>
        <w:category>
          <w:name w:val="General"/>
          <w:gallery w:val="placeholder"/>
        </w:category>
        <w:types>
          <w:type w:val="bbPlcHdr"/>
        </w:types>
        <w:behaviors>
          <w:behavior w:val="content"/>
        </w:behaviors>
        <w:guid w:val="{64FF9206-2D5F-41EC-B008-C1969753E9C5}"/>
      </w:docPartPr>
      <w:docPartBody>
        <w:p w:rsidR="001B28AE" w:rsidRDefault="001C0877" w:rsidP="001C0877">
          <w:pPr>
            <w:pStyle w:val="7319E2EA71FB442D960A6220477271ED"/>
          </w:pPr>
          <w:r w:rsidRPr="00D066F0">
            <w:rPr>
              <w:rStyle w:val="PlaceholderText"/>
              <w:i/>
              <w:iCs/>
              <w:color w:val="0070C0"/>
            </w:rPr>
            <w:t>&lt;Select choice&gt;</w:t>
          </w:r>
        </w:p>
      </w:docPartBody>
    </w:docPart>
    <w:docPart>
      <w:docPartPr>
        <w:name w:val="560FB185906A4DB3AF30751C0458D087"/>
        <w:category>
          <w:name w:val="General"/>
          <w:gallery w:val="placeholder"/>
        </w:category>
        <w:types>
          <w:type w:val="bbPlcHdr"/>
        </w:types>
        <w:behaviors>
          <w:behavior w:val="content"/>
        </w:behaviors>
        <w:guid w:val="{77A7B056-2A59-435F-B5E1-8887D3EC9185}"/>
      </w:docPartPr>
      <w:docPartBody>
        <w:p w:rsidR="001B28AE" w:rsidRDefault="001C0877" w:rsidP="001C0877">
          <w:pPr>
            <w:pStyle w:val="560FB185906A4DB3AF30751C0458D087"/>
          </w:pPr>
          <w:r w:rsidRPr="009D2C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7A87" w:usb1="80000000" w:usb2="00000008" w:usb3="00000000" w:csb0="000000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77"/>
    <w:rsid w:val="000F3610"/>
    <w:rsid w:val="001B28AE"/>
    <w:rsid w:val="001C0877"/>
    <w:rsid w:val="0044390C"/>
    <w:rsid w:val="00902B9D"/>
    <w:rsid w:val="009F2F5D"/>
    <w:rsid w:val="00A9200B"/>
    <w:rsid w:val="00FF12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3D03D72354C20B1B997E587F7AFCA">
    <w:name w:val="7483D03D72354C20B1B997E587F7AFCA"/>
    <w:rsid w:val="001C0877"/>
  </w:style>
  <w:style w:type="character" w:styleId="PlaceholderText">
    <w:name w:val="Placeholder Text"/>
    <w:basedOn w:val="DefaultParagraphFont"/>
    <w:uiPriority w:val="99"/>
    <w:semiHidden/>
    <w:rsid w:val="001C0877"/>
    <w:rPr>
      <w:color w:val="808080"/>
    </w:rPr>
  </w:style>
  <w:style w:type="paragraph" w:customStyle="1" w:styleId="7319E2EA71FB442D960A6220477271ED">
    <w:name w:val="7319E2EA71FB442D960A6220477271ED"/>
    <w:rsid w:val="001C0877"/>
  </w:style>
  <w:style w:type="paragraph" w:customStyle="1" w:styleId="560FB185906A4DB3AF30751C0458D087">
    <w:name w:val="560FB185906A4DB3AF30751C0458D087"/>
    <w:rsid w:val="001C08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44520</Words>
  <Characters>229604</Characters>
  <Application>Microsoft Office Word</Application>
  <DocSecurity>4</DocSecurity>
  <Lines>6753</Lines>
  <Paragraphs>3807</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270317</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cp:lastModifiedBy>Courtney Randall</cp:lastModifiedBy>
  <cp:revision>2</cp:revision>
  <cp:lastPrinted>2017-02-17T07:09:00Z</cp:lastPrinted>
  <dcterms:created xsi:type="dcterms:W3CDTF">2023-05-17T04:25:00Z</dcterms:created>
  <dcterms:modified xsi:type="dcterms:W3CDTF">2023-05-17T04:25:00Z</dcterms:modified>
</cp:coreProperties>
</file>