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7E142C">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885F63">
      <w:pPr>
        <w:ind w:left="-720"/>
        <w:rPr>
          <w:rFonts w:ascii="Arial" w:hAnsi="Arial" w:cs="Arial"/>
          <w:b/>
          <w:color w:val="000080"/>
          <w:sz w:val="50"/>
          <w:szCs w:val="50"/>
        </w:rPr>
      </w:pPr>
    </w:p>
    <w:p w14:paraId="39BB7037" w14:textId="77777777" w:rsidR="00D6260D" w:rsidRDefault="00D6260D" w:rsidP="00885F63">
      <w:pPr>
        <w:ind w:left="-720"/>
        <w:rPr>
          <w:rFonts w:ascii="Arial" w:hAnsi="Arial" w:cs="Arial"/>
          <w:b/>
          <w:color w:val="000080"/>
          <w:sz w:val="50"/>
          <w:szCs w:val="50"/>
        </w:rPr>
      </w:pPr>
    </w:p>
    <w:p w14:paraId="71566C67" w14:textId="77777777" w:rsidR="00885F63" w:rsidRDefault="00885F63" w:rsidP="00885F63">
      <w:pPr>
        <w:ind w:left="-720"/>
        <w:rPr>
          <w:rFonts w:ascii="Arial" w:hAnsi="Arial" w:cs="Arial"/>
          <w:b/>
          <w:color w:val="000080"/>
          <w:sz w:val="50"/>
          <w:szCs w:val="50"/>
        </w:rPr>
      </w:pPr>
    </w:p>
    <w:p w14:paraId="1B89A6D4" w14:textId="77777777" w:rsidR="00885F63" w:rsidRDefault="00885F63" w:rsidP="00885F63">
      <w:pPr>
        <w:ind w:left="-720"/>
        <w:rPr>
          <w:rFonts w:ascii="Arial" w:hAnsi="Arial" w:cs="Arial"/>
          <w:b/>
          <w:color w:val="000080"/>
          <w:sz w:val="50"/>
          <w:szCs w:val="50"/>
        </w:rPr>
      </w:pPr>
    </w:p>
    <w:p w14:paraId="0AD1CCCA" w14:textId="77777777" w:rsidR="00885F63" w:rsidRDefault="00885F63" w:rsidP="00885F63">
      <w:pPr>
        <w:ind w:left="-720"/>
        <w:rPr>
          <w:rFonts w:ascii="Arial" w:hAnsi="Arial" w:cs="Arial"/>
          <w:b/>
          <w:color w:val="000080"/>
          <w:sz w:val="50"/>
          <w:szCs w:val="50"/>
        </w:rPr>
      </w:pPr>
    </w:p>
    <w:p w14:paraId="2DAA1695" w14:textId="77777777" w:rsidR="00885F63" w:rsidRPr="007E142C" w:rsidRDefault="00885F63" w:rsidP="007E142C">
      <w:pPr>
        <w:pStyle w:val="Heading1"/>
        <w:rPr>
          <w:sz w:val="50"/>
          <w:szCs w:val="50"/>
        </w:rPr>
      </w:pPr>
      <w:r w:rsidRPr="007E142C">
        <w:rPr>
          <w:sz w:val="50"/>
          <w:szCs w:val="50"/>
        </w:rPr>
        <w:t>MINUTES OF PROCEEDINGS</w:t>
      </w:r>
    </w:p>
    <w:p w14:paraId="71312A9E" w14:textId="77777777" w:rsidR="00885F63" w:rsidRPr="00781D0D" w:rsidRDefault="00885F63" w:rsidP="00885F63">
      <w:pPr>
        <w:ind w:left="-720"/>
        <w:rPr>
          <w:rFonts w:ascii="Arial" w:hAnsi="Arial" w:cs="Arial"/>
          <w:color w:val="000080"/>
          <w:sz w:val="50"/>
          <w:szCs w:val="50"/>
        </w:rPr>
      </w:pPr>
    </w:p>
    <w:p w14:paraId="063CDD19" w14:textId="5CFB2E3A"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3D47C2">
        <w:rPr>
          <w:rFonts w:ascii="Arial" w:hAnsi="Arial" w:cs="Arial"/>
          <w:b/>
          <w:color w:val="000080"/>
          <w:sz w:val="34"/>
          <w:szCs w:val="34"/>
        </w:rPr>
        <w:t>4711</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1089E91F"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3D47C2">
        <w:rPr>
          <w:rFonts w:ascii="Arial" w:hAnsi="Arial" w:cs="Arial"/>
          <w:b/>
          <w:color w:val="000080"/>
          <w:sz w:val="34"/>
          <w:szCs w:val="34"/>
        </w:rPr>
        <w:t>30 May 2023</w:t>
      </w:r>
    </w:p>
    <w:p w14:paraId="15DAD787" w14:textId="2B9DE3F6" w:rsidR="00885F63" w:rsidRPr="007E142C" w:rsidRDefault="00885F63" w:rsidP="007E142C">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885F63">
      <w:pPr>
        <w:ind w:left="-720"/>
        <w:rPr>
          <w:rFonts w:ascii="Arial" w:hAnsi="Arial" w:cs="Arial"/>
          <w:b/>
          <w:color w:val="000080"/>
          <w:sz w:val="50"/>
          <w:szCs w:val="50"/>
        </w:rPr>
      </w:pPr>
    </w:p>
    <w:p w14:paraId="7DBC50AE" w14:textId="77777777" w:rsidR="00885F63" w:rsidRPr="00781D0D" w:rsidRDefault="00885F63" w:rsidP="00885F63">
      <w:pPr>
        <w:ind w:left="-720"/>
        <w:rPr>
          <w:rFonts w:ascii="Arial" w:hAnsi="Arial" w:cs="Arial"/>
          <w:b/>
          <w:color w:val="000080"/>
          <w:sz w:val="50"/>
          <w:szCs w:val="50"/>
        </w:rPr>
      </w:pPr>
    </w:p>
    <w:p w14:paraId="3C702822" w14:textId="77777777" w:rsidR="00885F63" w:rsidRPr="00781D0D" w:rsidRDefault="00885F63" w:rsidP="00885F63">
      <w:pPr>
        <w:ind w:left="-720"/>
        <w:rPr>
          <w:rFonts w:ascii="Arial" w:hAnsi="Arial" w:cs="Arial"/>
          <w:b/>
          <w:color w:val="000080"/>
          <w:sz w:val="50"/>
          <w:szCs w:val="50"/>
        </w:rPr>
      </w:pPr>
    </w:p>
    <w:p w14:paraId="35C0832F" w14:textId="77777777" w:rsidR="00885F63" w:rsidRPr="00781D0D" w:rsidRDefault="00885F63" w:rsidP="00885F63">
      <w:pPr>
        <w:ind w:left="-720"/>
        <w:rPr>
          <w:rFonts w:ascii="Arial" w:hAnsi="Arial" w:cs="Arial"/>
          <w:b/>
          <w:color w:val="000080"/>
          <w:sz w:val="50"/>
          <w:szCs w:val="50"/>
        </w:rPr>
      </w:pPr>
    </w:p>
    <w:p w14:paraId="35756BF4" w14:textId="77777777" w:rsidR="00885F63" w:rsidRDefault="00885F63" w:rsidP="00885F63">
      <w:pPr>
        <w:ind w:left="-720"/>
        <w:rPr>
          <w:rFonts w:ascii="Arial" w:hAnsi="Arial" w:cs="Arial"/>
          <w:b/>
          <w:color w:val="000080"/>
          <w:sz w:val="50"/>
          <w:szCs w:val="50"/>
        </w:rPr>
      </w:pPr>
    </w:p>
    <w:p w14:paraId="74BB4D39" w14:textId="77777777" w:rsidR="00885F63" w:rsidRDefault="00885F63" w:rsidP="00885F63">
      <w:pPr>
        <w:ind w:left="-720"/>
        <w:rPr>
          <w:rFonts w:ascii="Arial" w:hAnsi="Arial" w:cs="Arial"/>
          <w:b/>
          <w:color w:val="000080"/>
          <w:sz w:val="50"/>
          <w:szCs w:val="50"/>
        </w:rPr>
      </w:pPr>
    </w:p>
    <w:p w14:paraId="508E7EE3" w14:textId="77777777" w:rsidR="00885F63" w:rsidRPr="00781D0D" w:rsidRDefault="00885F63" w:rsidP="00885F63">
      <w:pPr>
        <w:ind w:left="-720"/>
        <w:rPr>
          <w:rFonts w:ascii="Arial" w:hAnsi="Arial" w:cs="Arial"/>
          <w:b/>
          <w:color w:val="000080"/>
          <w:sz w:val="50"/>
          <w:szCs w:val="50"/>
        </w:rPr>
      </w:pPr>
    </w:p>
    <w:p w14:paraId="05A6BBFC" w14:textId="77777777" w:rsidR="00885F63" w:rsidRPr="00DD0953" w:rsidRDefault="00885F63" w:rsidP="00885F63">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885F63">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885F63">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885F63">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885F63">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5289EFA6" w14:textId="77777777" w:rsidR="00885F63" w:rsidRDefault="00885F63" w:rsidP="00885F63">
      <w:pPr>
        <w:pStyle w:val="Heading2"/>
      </w:pPr>
      <w:bookmarkStart w:id="0" w:name="_Toc358025693"/>
      <w:bookmarkStart w:id="1" w:name="_Toc136877429"/>
      <w:r>
        <w:lastRenderedPageBreak/>
        <w:t>TABLE OF CONTENTS</w:t>
      </w:r>
      <w:bookmarkEnd w:id="0"/>
      <w:bookmarkEnd w:id="1"/>
    </w:p>
    <w:p w14:paraId="10BBA4D3" w14:textId="77777777" w:rsidR="00885F63" w:rsidRDefault="00885F63" w:rsidP="00885F63"/>
    <w:p w14:paraId="65D48099" w14:textId="51005C97" w:rsidR="00531E9B" w:rsidRDefault="00885F63">
      <w:pPr>
        <w:pStyle w:val="TOC2"/>
        <w:rPr>
          <w:rFonts w:asciiTheme="minorHAnsi" w:eastAsiaTheme="minorEastAsia" w:hAnsiTheme="minorHAnsi" w:cstheme="minorBidi"/>
          <w:b w:val="0"/>
          <w:bCs w:val="0"/>
          <w:noProof/>
        </w:rPr>
      </w:pPr>
      <w:r w:rsidRPr="00576B62">
        <w:rPr>
          <w:i/>
          <w:iCs/>
          <w:sz w:val="24"/>
          <w:szCs w:val="24"/>
        </w:rPr>
        <w:fldChar w:fldCharType="begin"/>
      </w:r>
      <w:r w:rsidRPr="00576B62">
        <w:rPr>
          <w:i/>
          <w:iCs/>
          <w:sz w:val="24"/>
          <w:szCs w:val="24"/>
        </w:rPr>
        <w:instrText xml:space="preserve"> TOC \o "2-4" \h \z \u </w:instrText>
      </w:r>
      <w:r w:rsidRPr="00576B62">
        <w:rPr>
          <w:i/>
          <w:iCs/>
          <w:sz w:val="24"/>
          <w:szCs w:val="24"/>
        </w:rPr>
        <w:fldChar w:fldCharType="separate"/>
      </w:r>
      <w:hyperlink w:anchor="_Toc136877429" w:history="1">
        <w:r w:rsidR="00531E9B" w:rsidRPr="000D45E2">
          <w:rPr>
            <w:rStyle w:val="Hyperlink"/>
            <w:noProof/>
          </w:rPr>
          <w:t>TABLE OF CONTENTS</w:t>
        </w:r>
        <w:r w:rsidR="00531E9B">
          <w:rPr>
            <w:noProof/>
            <w:webHidden/>
          </w:rPr>
          <w:tab/>
        </w:r>
        <w:r w:rsidR="00531E9B">
          <w:rPr>
            <w:noProof/>
            <w:webHidden/>
          </w:rPr>
          <w:fldChar w:fldCharType="begin"/>
        </w:r>
        <w:r w:rsidR="00531E9B">
          <w:rPr>
            <w:noProof/>
            <w:webHidden/>
          </w:rPr>
          <w:instrText xml:space="preserve"> PAGEREF _Toc136877429 \h </w:instrText>
        </w:r>
        <w:r w:rsidR="00531E9B">
          <w:rPr>
            <w:noProof/>
            <w:webHidden/>
          </w:rPr>
        </w:r>
        <w:r w:rsidR="00531E9B">
          <w:rPr>
            <w:noProof/>
            <w:webHidden/>
          </w:rPr>
          <w:fldChar w:fldCharType="separate"/>
        </w:r>
        <w:r w:rsidR="00531E9B">
          <w:rPr>
            <w:noProof/>
            <w:webHidden/>
          </w:rPr>
          <w:t>i</w:t>
        </w:r>
        <w:r w:rsidR="00531E9B">
          <w:rPr>
            <w:noProof/>
            <w:webHidden/>
          </w:rPr>
          <w:fldChar w:fldCharType="end"/>
        </w:r>
      </w:hyperlink>
    </w:p>
    <w:p w14:paraId="24565C8E" w14:textId="743903F1" w:rsidR="00531E9B" w:rsidRDefault="00D5729C">
      <w:pPr>
        <w:pStyle w:val="TOC2"/>
        <w:rPr>
          <w:rFonts w:asciiTheme="minorHAnsi" w:eastAsiaTheme="minorEastAsia" w:hAnsiTheme="minorHAnsi" w:cstheme="minorBidi"/>
          <w:b w:val="0"/>
          <w:bCs w:val="0"/>
          <w:noProof/>
        </w:rPr>
      </w:pPr>
      <w:hyperlink w:anchor="_Toc136877430" w:history="1">
        <w:r w:rsidR="00531E9B" w:rsidRPr="000D45E2">
          <w:rPr>
            <w:rStyle w:val="Hyperlink"/>
            <w:noProof/>
          </w:rPr>
          <w:t>PRESENT:</w:t>
        </w:r>
        <w:r w:rsidR="00531E9B">
          <w:rPr>
            <w:noProof/>
            <w:webHidden/>
          </w:rPr>
          <w:tab/>
        </w:r>
        <w:r w:rsidR="00531E9B">
          <w:rPr>
            <w:noProof/>
            <w:webHidden/>
          </w:rPr>
          <w:fldChar w:fldCharType="begin"/>
        </w:r>
        <w:r w:rsidR="00531E9B">
          <w:rPr>
            <w:noProof/>
            <w:webHidden/>
          </w:rPr>
          <w:instrText xml:space="preserve"> PAGEREF _Toc136877430 \h </w:instrText>
        </w:r>
        <w:r w:rsidR="00531E9B">
          <w:rPr>
            <w:noProof/>
            <w:webHidden/>
          </w:rPr>
        </w:r>
        <w:r w:rsidR="00531E9B">
          <w:rPr>
            <w:noProof/>
            <w:webHidden/>
          </w:rPr>
          <w:fldChar w:fldCharType="separate"/>
        </w:r>
        <w:r w:rsidR="00531E9B">
          <w:rPr>
            <w:noProof/>
            <w:webHidden/>
          </w:rPr>
          <w:t>1</w:t>
        </w:r>
        <w:r w:rsidR="00531E9B">
          <w:rPr>
            <w:noProof/>
            <w:webHidden/>
          </w:rPr>
          <w:fldChar w:fldCharType="end"/>
        </w:r>
      </w:hyperlink>
    </w:p>
    <w:p w14:paraId="20296770" w14:textId="6222785D" w:rsidR="00531E9B" w:rsidRDefault="00D5729C">
      <w:pPr>
        <w:pStyle w:val="TOC2"/>
        <w:rPr>
          <w:rFonts w:asciiTheme="minorHAnsi" w:eastAsiaTheme="minorEastAsia" w:hAnsiTheme="minorHAnsi" w:cstheme="minorBidi"/>
          <w:b w:val="0"/>
          <w:bCs w:val="0"/>
          <w:noProof/>
        </w:rPr>
      </w:pPr>
      <w:hyperlink w:anchor="_Toc136877431" w:history="1">
        <w:r w:rsidR="00531E9B" w:rsidRPr="000D45E2">
          <w:rPr>
            <w:rStyle w:val="Hyperlink"/>
            <w:noProof/>
          </w:rPr>
          <w:t>OPENING OF MEETING:</w:t>
        </w:r>
        <w:r w:rsidR="00531E9B">
          <w:rPr>
            <w:noProof/>
            <w:webHidden/>
          </w:rPr>
          <w:tab/>
        </w:r>
        <w:r w:rsidR="00531E9B">
          <w:rPr>
            <w:noProof/>
            <w:webHidden/>
          </w:rPr>
          <w:fldChar w:fldCharType="begin"/>
        </w:r>
        <w:r w:rsidR="00531E9B">
          <w:rPr>
            <w:noProof/>
            <w:webHidden/>
          </w:rPr>
          <w:instrText xml:space="preserve"> PAGEREF _Toc136877431 \h </w:instrText>
        </w:r>
        <w:r w:rsidR="00531E9B">
          <w:rPr>
            <w:noProof/>
            <w:webHidden/>
          </w:rPr>
        </w:r>
        <w:r w:rsidR="00531E9B">
          <w:rPr>
            <w:noProof/>
            <w:webHidden/>
          </w:rPr>
          <w:fldChar w:fldCharType="separate"/>
        </w:r>
        <w:r w:rsidR="00531E9B">
          <w:rPr>
            <w:noProof/>
            <w:webHidden/>
          </w:rPr>
          <w:t>1</w:t>
        </w:r>
        <w:r w:rsidR="00531E9B">
          <w:rPr>
            <w:noProof/>
            <w:webHidden/>
          </w:rPr>
          <w:fldChar w:fldCharType="end"/>
        </w:r>
      </w:hyperlink>
    </w:p>
    <w:p w14:paraId="6F7201D6" w14:textId="5B46541F" w:rsidR="00531E9B" w:rsidRDefault="00D5729C">
      <w:pPr>
        <w:pStyle w:val="TOC2"/>
        <w:rPr>
          <w:rFonts w:asciiTheme="minorHAnsi" w:eastAsiaTheme="minorEastAsia" w:hAnsiTheme="minorHAnsi" w:cstheme="minorBidi"/>
          <w:b w:val="0"/>
          <w:bCs w:val="0"/>
          <w:noProof/>
        </w:rPr>
      </w:pPr>
      <w:hyperlink w:anchor="_Toc136877432" w:history="1">
        <w:r w:rsidR="00531E9B" w:rsidRPr="000D45E2">
          <w:rPr>
            <w:rStyle w:val="Hyperlink"/>
            <w:noProof/>
          </w:rPr>
          <w:t>APOLOGY:</w:t>
        </w:r>
        <w:r w:rsidR="00531E9B">
          <w:rPr>
            <w:noProof/>
            <w:webHidden/>
          </w:rPr>
          <w:tab/>
        </w:r>
        <w:r w:rsidR="00531E9B">
          <w:rPr>
            <w:noProof/>
            <w:webHidden/>
          </w:rPr>
          <w:fldChar w:fldCharType="begin"/>
        </w:r>
        <w:r w:rsidR="00531E9B">
          <w:rPr>
            <w:noProof/>
            <w:webHidden/>
          </w:rPr>
          <w:instrText xml:space="preserve"> PAGEREF _Toc136877432 \h </w:instrText>
        </w:r>
        <w:r w:rsidR="00531E9B">
          <w:rPr>
            <w:noProof/>
            <w:webHidden/>
          </w:rPr>
        </w:r>
        <w:r w:rsidR="00531E9B">
          <w:rPr>
            <w:noProof/>
            <w:webHidden/>
          </w:rPr>
          <w:fldChar w:fldCharType="separate"/>
        </w:r>
        <w:r w:rsidR="00531E9B">
          <w:rPr>
            <w:noProof/>
            <w:webHidden/>
          </w:rPr>
          <w:t>1</w:t>
        </w:r>
        <w:r w:rsidR="00531E9B">
          <w:rPr>
            <w:noProof/>
            <w:webHidden/>
          </w:rPr>
          <w:fldChar w:fldCharType="end"/>
        </w:r>
      </w:hyperlink>
    </w:p>
    <w:p w14:paraId="03BD59E5" w14:textId="7A639B6D" w:rsidR="00531E9B" w:rsidRDefault="00D5729C">
      <w:pPr>
        <w:pStyle w:val="TOC2"/>
        <w:rPr>
          <w:rFonts w:asciiTheme="minorHAnsi" w:eastAsiaTheme="minorEastAsia" w:hAnsiTheme="minorHAnsi" w:cstheme="minorBidi"/>
          <w:b w:val="0"/>
          <w:bCs w:val="0"/>
          <w:noProof/>
        </w:rPr>
      </w:pPr>
      <w:hyperlink w:anchor="_Toc136877433" w:history="1">
        <w:r w:rsidR="00531E9B" w:rsidRPr="000D45E2">
          <w:rPr>
            <w:rStyle w:val="Hyperlink"/>
            <w:noProof/>
          </w:rPr>
          <w:t>MINUTES:</w:t>
        </w:r>
        <w:r w:rsidR="00531E9B">
          <w:rPr>
            <w:noProof/>
            <w:webHidden/>
          </w:rPr>
          <w:tab/>
        </w:r>
        <w:r w:rsidR="00531E9B">
          <w:rPr>
            <w:noProof/>
            <w:webHidden/>
          </w:rPr>
          <w:fldChar w:fldCharType="begin"/>
        </w:r>
        <w:r w:rsidR="00531E9B">
          <w:rPr>
            <w:noProof/>
            <w:webHidden/>
          </w:rPr>
          <w:instrText xml:space="preserve"> PAGEREF _Toc136877433 \h </w:instrText>
        </w:r>
        <w:r w:rsidR="00531E9B">
          <w:rPr>
            <w:noProof/>
            <w:webHidden/>
          </w:rPr>
        </w:r>
        <w:r w:rsidR="00531E9B">
          <w:rPr>
            <w:noProof/>
            <w:webHidden/>
          </w:rPr>
          <w:fldChar w:fldCharType="separate"/>
        </w:r>
        <w:r w:rsidR="00531E9B">
          <w:rPr>
            <w:noProof/>
            <w:webHidden/>
          </w:rPr>
          <w:t>1</w:t>
        </w:r>
        <w:r w:rsidR="00531E9B">
          <w:rPr>
            <w:noProof/>
            <w:webHidden/>
          </w:rPr>
          <w:fldChar w:fldCharType="end"/>
        </w:r>
      </w:hyperlink>
    </w:p>
    <w:p w14:paraId="122E5014" w14:textId="75F916AF" w:rsidR="00531E9B" w:rsidRDefault="00D5729C">
      <w:pPr>
        <w:pStyle w:val="TOC2"/>
        <w:rPr>
          <w:rFonts w:asciiTheme="minorHAnsi" w:eastAsiaTheme="minorEastAsia" w:hAnsiTheme="minorHAnsi" w:cstheme="minorBidi"/>
          <w:b w:val="0"/>
          <w:bCs w:val="0"/>
          <w:noProof/>
        </w:rPr>
      </w:pPr>
      <w:hyperlink w:anchor="_Toc136877434" w:history="1">
        <w:r w:rsidR="00531E9B" w:rsidRPr="000D45E2">
          <w:rPr>
            <w:rStyle w:val="Hyperlink"/>
            <w:noProof/>
          </w:rPr>
          <w:t>PUBLIC PARTICIPATION:</w:t>
        </w:r>
        <w:r w:rsidR="00531E9B">
          <w:rPr>
            <w:noProof/>
            <w:webHidden/>
          </w:rPr>
          <w:tab/>
        </w:r>
        <w:r w:rsidR="00531E9B">
          <w:rPr>
            <w:noProof/>
            <w:webHidden/>
          </w:rPr>
          <w:fldChar w:fldCharType="begin"/>
        </w:r>
        <w:r w:rsidR="00531E9B">
          <w:rPr>
            <w:noProof/>
            <w:webHidden/>
          </w:rPr>
          <w:instrText xml:space="preserve"> PAGEREF _Toc136877434 \h </w:instrText>
        </w:r>
        <w:r w:rsidR="00531E9B">
          <w:rPr>
            <w:noProof/>
            <w:webHidden/>
          </w:rPr>
        </w:r>
        <w:r w:rsidR="00531E9B">
          <w:rPr>
            <w:noProof/>
            <w:webHidden/>
          </w:rPr>
          <w:fldChar w:fldCharType="separate"/>
        </w:r>
        <w:r w:rsidR="00531E9B">
          <w:rPr>
            <w:noProof/>
            <w:webHidden/>
          </w:rPr>
          <w:t>2</w:t>
        </w:r>
        <w:r w:rsidR="00531E9B">
          <w:rPr>
            <w:noProof/>
            <w:webHidden/>
          </w:rPr>
          <w:fldChar w:fldCharType="end"/>
        </w:r>
      </w:hyperlink>
    </w:p>
    <w:p w14:paraId="15C2D759" w14:textId="1234563C" w:rsidR="00531E9B" w:rsidRDefault="00D5729C">
      <w:pPr>
        <w:pStyle w:val="TOC2"/>
        <w:rPr>
          <w:rFonts w:asciiTheme="minorHAnsi" w:eastAsiaTheme="minorEastAsia" w:hAnsiTheme="minorHAnsi" w:cstheme="minorBidi"/>
          <w:b w:val="0"/>
          <w:bCs w:val="0"/>
          <w:noProof/>
        </w:rPr>
      </w:pPr>
      <w:hyperlink w:anchor="_Toc136877435" w:history="1">
        <w:r w:rsidR="00531E9B" w:rsidRPr="000D45E2">
          <w:rPr>
            <w:rStyle w:val="Hyperlink"/>
            <w:noProof/>
          </w:rPr>
          <w:t>QUESTION TIME:</w:t>
        </w:r>
        <w:r w:rsidR="00531E9B">
          <w:rPr>
            <w:noProof/>
            <w:webHidden/>
          </w:rPr>
          <w:tab/>
        </w:r>
        <w:r w:rsidR="00531E9B">
          <w:rPr>
            <w:noProof/>
            <w:webHidden/>
          </w:rPr>
          <w:fldChar w:fldCharType="begin"/>
        </w:r>
        <w:r w:rsidR="00531E9B">
          <w:rPr>
            <w:noProof/>
            <w:webHidden/>
          </w:rPr>
          <w:instrText xml:space="preserve"> PAGEREF _Toc136877435 \h </w:instrText>
        </w:r>
        <w:r w:rsidR="00531E9B">
          <w:rPr>
            <w:noProof/>
            <w:webHidden/>
          </w:rPr>
        </w:r>
        <w:r w:rsidR="00531E9B">
          <w:rPr>
            <w:noProof/>
            <w:webHidden/>
          </w:rPr>
          <w:fldChar w:fldCharType="separate"/>
        </w:r>
        <w:r w:rsidR="00531E9B">
          <w:rPr>
            <w:noProof/>
            <w:webHidden/>
          </w:rPr>
          <w:t>3</w:t>
        </w:r>
        <w:r w:rsidR="00531E9B">
          <w:rPr>
            <w:noProof/>
            <w:webHidden/>
          </w:rPr>
          <w:fldChar w:fldCharType="end"/>
        </w:r>
      </w:hyperlink>
    </w:p>
    <w:p w14:paraId="6ECC4121" w14:textId="009E7354" w:rsidR="00531E9B" w:rsidRDefault="00D5729C">
      <w:pPr>
        <w:pStyle w:val="TOC2"/>
        <w:rPr>
          <w:rFonts w:asciiTheme="minorHAnsi" w:eastAsiaTheme="minorEastAsia" w:hAnsiTheme="minorHAnsi" w:cstheme="minorBidi"/>
          <w:b w:val="0"/>
          <w:bCs w:val="0"/>
          <w:noProof/>
        </w:rPr>
      </w:pPr>
      <w:hyperlink w:anchor="_Toc136877436" w:history="1">
        <w:r w:rsidR="00531E9B" w:rsidRPr="000D45E2">
          <w:rPr>
            <w:rStyle w:val="Hyperlink"/>
            <w:noProof/>
          </w:rPr>
          <w:t>CONSIDERATION OF COMMITTEE REPORTS:</w:t>
        </w:r>
        <w:r w:rsidR="00531E9B">
          <w:rPr>
            <w:noProof/>
            <w:webHidden/>
          </w:rPr>
          <w:tab/>
        </w:r>
        <w:r w:rsidR="00531E9B">
          <w:rPr>
            <w:noProof/>
            <w:webHidden/>
          </w:rPr>
          <w:fldChar w:fldCharType="begin"/>
        </w:r>
        <w:r w:rsidR="00531E9B">
          <w:rPr>
            <w:noProof/>
            <w:webHidden/>
          </w:rPr>
          <w:instrText xml:space="preserve"> PAGEREF _Toc136877436 \h </w:instrText>
        </w:r>
        <w:r w:rsidR="00531E9B">
          <w:rPr>
            <w:noProof/>
            <w:webHidden/>
          </w:rPr>
        </w:r>
        <w:r w:rsidR="00531E9B">
          <w:rPr>
            <w:noProof/>
            <w:webHidden/>
          </w:rPr>
          <w:fldChar w:fldCharType="separate"/>
        </w:r>
        <w:r w:rsidR="00531E9B">
          <w:rPr>
            <w:noProof/>
            <w:webHidden/>
          </w:rPr>
          <w:t>20</w:t>
        </w:r>
        <w:r w:rsidR="00531E9B">
          <w:rPr>
            <w:noProof/>
            <w:webHidden/>
          </w:rPr>
          <w:fldChar w:fldCharType="end"/>
        </w:r>
      </w:hyperlink>
    </w:p>
    <w:p w14:paraId="2CEB79FD" w14:textId="109E0F51" w:rsidR="00531E9B" w:rsidRDefault="00D5729C">
      <w:pPr>
        <w:pStyle w:val="TOC3"/>
        <w:tabs>
          <w:tab w:val="right" w:leader="underscore" w:pos="9016"/>
        </w:tabs>
        <w:rPr>
          <w:rFonts w:asciiTheme="minorHAnsi" w:eastAsiaTheme="minorEastAsia" w:hAnsiTheme="minorHAnsi" w:cstheme="minorBidi"/>
          <w:noProof/>
          <w:sz w:val="22"/>
          <w:szCs w:val="22"/>
        </w:rPr>
      </w:pPr>
      <w:hyperlink w:anchor="_Toc136877437" w:history="1">
        <w:r w:rsidR="00531E9B" w:rsidRPr="000D45E2">
          <w:rPr>
            <w:rStyle w:val="Hyperlink"/>
            <w:noProof/>
          </w:rPr>
          <w:t>ESTABLISHMENT AND COORDINATION COMMITTEE</w:t>
        </w:r>
        <w:r w:rsidR="00531E9B">
          <w:rPr>
            <w:noProof/>
            <w:webHidden/>
          </w:rPr>
          <w:tab/>
        </w:r>
        <w:r w:rsidR="00531E9B">
          <w:rPr>
            <w:noProof/>
            <w:webHidden/>
          </w:rPr>
          <w:fldChar w:fldCharType="begin"/>
        </w:r>
        <w:r w:rsidR="00531E9B">
          <w:rPr>
            <w:noProof/>
            <w:webHidden/>
          </w:rPr>
          <w:instrText xml:space="preserve"> PAGEREF _Toc136877437 \h </w:instrText>
        </w:r>
        <w:r w:rsidR="00531E9B">
          <w:rPr>
            <w:noProof/>
            <w:webHidden/>
          </w:rPr>
        </w:r>
        <w:r w:rsidR="00531E9B">
          <w:rPr>
            <w:noProof/>
            <w:webHidden/>
          </w:rPr>
          <w:fldChar w:fldCharType="separate"/>
        </w:r>
        <w:r w:rsidR="00531E9B">
          <w:rPr>
            <w:noProof/>
            <w:webHidden/>
          </w:rPr>
          <w:t>20</w:t>
        </w:r>
        <w:r w:rsidR="00531E9B">
          <w:rPr>
            <w:noProof/>
            <w:webHidden/>
          </w:rPr>
          <w:fldChar w:fldCharType="end"/>
        </w:r>
      </w:hyperlink>
    </w:p>
    <w:p w14:paraId="60B3A112" w14:textId="5AFCEF83" w:rsidR="00531E9B" w:rsidRDefault="00D5729C">
      <w:pPr>
        <w:pStyle w:val="TOC4"/>
        <w:rPr>
          <w:rFonts w:asciiTheme="minorHAnsi" w:eastAsiaTheme="minorEastAsia" w:hAnsiTheme="minorHAnsi" w:cstheme="minorBidi"/>
          <w:noProof/>
          <w:sz w:val="22"/>
          <w:szCs w:val="22"/>
        </w:rPr>
      </w:pPr>
      <w:hyperlink w:anchor="_Toc136877438" w:history="1">
        <w:r w:rsidR="00531E9B" w:rsidRPr="000D45E2">
          <w:rPr>
            <w:rStyle w:val="Hyperlink"/>
            <w:noProof/>
          </w:rPr>
          <w:t>A</w:t>
        </w:r>
        <w:r w:rsidR="00531E9B">
          <w:rPr>
            <w:rFonts w:asciiTheme="minorHAnsi" w:eastAsiaTheme="minorEastAsia" w:hAnsiTheme="minorHAnsi" w:cstheme="minorBidi"/>
            <w:noProof/>
            <w:sz w:val="22"/>
            <w:szCs w:val="22"/>
          </w:rPr>
          <w:tab/>
        </w:r>
        <w:r w:rsidR="00531E9B" w:rsidRPr="000D45E2">
          <w:rPr>
            <w:rStyle w:val="Hyperlink"/>
            <w:noProof/>
          </w:rPr>
          <w:t>PURCHASE OF LAND LOCATED AT 478 GRIEVE ROAD, ROCHEDALE, FOR BUSHLAND PURPOSES</w:t>
        </w:r>
        <w:r w:rsidR="00531E9B">
          <w:rPr>
            <w:noProof/>
            <w:webHidden/>
          </w:rPr>
          <w:tab/>
        </w:r>
        <w:r w:rsidR="00531E9B">
          <w:rPr>
            <w:noProof/>
            <w:webHidden/>
          </w:rPr>
          <w:fldChar w:fldCharType="begin"/>
        </w:r>
        <w:r w:rsidR="00531E9B">
          <w:rPr>
            <w:noProof/>
            <w:webHidden/>
          </w:rPr>
          <w:instrText xml:space="preserve"> PAGEREF _Toc136877438 \h </w:instrText>
        </w:r>
        <w:r w:rsidR="00531E9B">
          <w:rPr>
            <w:noProof/>
            <w:webHidden/>
          </w:rPr>
        </w:r>
        <w:r w:rsidR="00531E9B">
          <w:rPr>
            <w:noProof/>
            <w:webHidden/>
          </w:rPr>
          <w:fldChar w:fldCharType="separate"/>
        </w:r>
        <w:r w:rsidR="00531E9B">
          <w:rPr>
            <w:noProof/>
            <w:webHidden/>
          </w:rPr>
          <w:t>32</w:t>
        </w:r>
        <w:r w:rsidR="00531E9B">
          <w:rPr>
            <w:noProof/>
            <w:webHidden/>
          </w:rPr>
          <w:fldChar w:fldCharType="end"/>
        </w:r>
      </w:hyperlink>
    </w:p>
    <w:p w14:paraId="66371849" w14:textId="7ABCBE9F" w:rsidR="00531E9B" w:rsidRDefault="00D5729C">
      <w:pPr>
        <w:pStyle w:val="TOC4"/>
        <w:rPr>
          <w:rFonts w:asciiTheme="minorHAnsi" w:eastAsiaTheme="minorEastAsia" w:hAnsiTheme="minorHAnsi" w:cstheme="minorBidi"/>
          <w:noProof/>
          <w:sz w:val="22"/>
          <w:szCs w:val="22"/>
        </w:rPr>
      </w:pPr>
      <w:hyperlink w:anchor="_Toc136877439" w:history="1">
        <w:r w:rsidR="00531E9B" w:rsidRPr="000D45E2">
          <w:rPr>
            <w:rStyle w:val="Hyperlink"/>
            <w:noProof/>
          </w:rPr>
          <w:t>B</w:t>
        </w:r>
        <w:r w:rsidR="00531E9B">
          <w:rPr>
            <w:rFonts w:asciiTheme="minorHAnsi" w:eastAsiaTheme="minorEastAsia" w:hAnsiTheme="minorHAnsi" w:cstheme="minorBidi"/>
            <w:noProof/>
            <w:sz w:val="22"/>
            <w:szCs w:val="22"/>
          </w:rPr>
          <w:tab/>
        </w:r>
        <w:r w:rsidR="00531E9B" w:rsidRPr="000D45E2">
          <w:rPr>
            <w:rStyle w:val="Hyperlink"/>
            <w:noProof/>
          </w:rPr>
          <w:t>PURCHASE PART OF LAND LOCATED AT 50 EVERGREEN STREET, BRACKEN RIDGE, FOR BUSHLAND PURPOSES</w:t>
        </w:r>
        <w:r w:rsidR="00531E9B">
          <w:rPr>
            <w:noProof/>
            <w:webHidden/>
          </w:rPr>
          <w:tab/>
        </w:r>
        <w:r w:rsidR="00531E9B">
          <w:rPr>
            <w:noProof/>
            <w:webHidden/>
          </w:rPr>
          <w:fldChar w:fldCharType="begin"/>
        </w:r>
        <w:r w:rsidR="00531E9B">
          <w:rPr>
            <w:noProof/>
            <w:webHidden/>
          </w:rPr>
          <w:instrText xml:space="preserve"> PAGEREF _Toc136877439 \h </w:instrText>
        </w:r>
        <w:r w:rsidR="00531E9B">
          <w:rPr>
            <w:noProof/>
            <w:webHidden/>
          </w:rPr>
        </w:r>
        <w:r w:rsidR="00531E9B">
          <w:rPr>
            <w:noProof/>
            <w:webHidden/>
          </w:rPr>
          <w:fldChar w:fldCharType="separate"/>
        </w:r>
        <w:r w:rsidR="00531E9B">
          <w:rPr>
            <w:noProof/>
            <w:webHidden/>
          </w:rPr>
          <w:t>33</w:t>
        </w:r>
        <w:r w:rsidR="00531E9B">
          <w:rPr>
            <w:noProof/>
            <w:webHidden/>
          </w:rPr>
          <w:fldChar w:fldCharType="end"/>
        </w:r>
      </w:hyperlink>
    </w:p>
    <w:p w14:paraId="6AABA62C" w14:textId="63B1DD0E" w:rsidR="00531E9B" w:rsidRDefault="00D5729C">
      <w:pPr>
        <w:pStyle w:val="TOC4"/>
        <w:rPr>
          <w:rFonts w:asciiTheme="minorHAnsi" w:eastAsiaTheme="minorEastAsia" w:hAnsiTheme="minorHAnsi" w:cstheme="minorBidi"/>
          <w:noProof/>
          <w:sz w:val="22"/>
          <w:szCs w:val="22"/>
        </w:rPr>
      </w:pPr>
      <w:hyperlink w:anchor="_Toc136877440" w:history="1">
        <w:r w:rsidR="00531E9B" w:rsidRPr="000D45E2">
          <w:rPr>
            <w:rStyle w:val="Hyperlink"/>
            <w:noProof/>
          </w:rPr>
          <w:t>C</w:t>
        </w:r>
        <w:r w:rsidR="00531E9B">
          <w:rPr>
            <w:rFonts w:asciiTheme="minorHAnsi" w:eastAsiaTheme="minorEastAsia" w:hAnsiTheme="minorHAnsi" w:cstheme="minorBidi"/>
            <w:noProof/>
            <w:sz w:val="22"/>
            <w:szCs w:val="22"/>
          </w:rPr>
          <w:tab/>
        </w:r>
        <w:r w:rsidR="00531E9B" w:rsidRPr="000D45E2">
          <w:rPr>
            <w:rStyle w:val="Hyperlink"/>
            <w:noProof/>
          </w:rPr>
          <w:t>REPORT OF THE AUDIT COMMITTEE MEETING ON 11 MAY 2023</w:t>
        </w:r>
        <w:r w:rsidR="00531E9B">
          <w:rPr>
            <w:noProof/>
            <w:webHidden/>
          </w:rPr>
          <w:tab/>
        </w:r>
        <w:r w:rsidR="00531E9B">
          <w:rPr>
            <w:noProof/>
            <w:webHidden/>
          </w:rPr>
          <w:fldChar w:fldCharType="begin"/>
        </w:r>
        <w:r w:rsidR="00531E9B">
          <w:rPr>
            <w:noProof/>
            <w:webHidden/>
          </w:rPr>
          <w:instrText xml:space="preserve"> PAGEREF _Toc136877440 \h </w:instrText>
        </w:r>
        <w:r w:rsidR="00531E9B">
          <w:rPr>
            <w:noProof/>
            <w:webHidden/>
          </w:rPr>
        </w:r>
        <w:r w:rsidR="00531E9B">
          <w:rPr>
            <w:noProof/>
            <w:webHidden/>
          </w:rPr>
          <w:fldChar w:fldCharType="separate"/>
        </w:r>
        <w:r w:rsidR="00531E9B">
          <w:rPr>
            <w:noProof/>
            <w:webHidden/>
          </w:rPr>
          <w:t>34</w:t>
        </w:r>
        <w:r w:rsidR="00531E9B">
          <w:rPr>
            <w:noProof/>
            <w:webHidden/>
          </w:rPr>
          <w:fldChar w:fldCharType="end"/>
        </w:r>
      </w:hyperlink>
    </w:p>
    <w:p w14:paraId="5612D746" w14:textId="51690C17" w:rsidR="00531E9B" w:rsidRDefault="00D5729C">
      <w:pPr>
        <w:pStyle w:val="TOC4"/>
        <w:rPr>
          <w:rFonts w:asciiTheme="minorHAnsi" w:eastAsiaTheme="minorEastAsia" w:hAnsiTheme="minorHAnsi" w:cstheme="minorBidi"/>
          <w:noProof/>
          <w:sz w:val="22"/>
          <w:szCs w:val="22"/>
        </w:rPr>
      </w:pPr>
      <w:hyperlink w:anchor="_Toc136877441" w:history="1">
        <w:r w:rsidR="00531E9B" w:rsidRPr="000D45E2">
          <w:rPr>
            <w:rStyle w:val="Hyperlink"/>
            <w:noProof/>
          </w:rPr>
          <w:t>D</w:t>
        </w:r>
        <w:r w:rsidR="00531E9B">
          <w:rPr>
            <w:rFonts w:asciiTheme="minorHAnsi" w:eastAsiaTheme="minorEastAsia" w:hAnsiTheme="minorHAnsi" w:cstheme="minorBidi"/>
            <w:noProof/>
            <w:sz w:val="22"/>
            <w:szCs w:val="22"/>
          </w:rPr>
          <w:tab/>
        </w:r>
        <w:r w:rsidR="00531E9B" w:rsidRPr="000D45E2">
          <w:rPr>
            <w:rStyle w:val="Hyperlink"/>
            <w:noProof/>
          </w:rPr>
          <w:t>FINANCIAL RISK MANAGEMENT FRAMEWORK 2023</w:t>
        </w:r>
        <w:r w:rsidR="00531E9B">
          <w:rPr>
            <w:noProof/>
            <w:webHidden/>
          </w:rPr>
          <w:tab/>
        </w:r>
        <w:r w:rsidR="00531E9B">
          <w:rPr>
            <w:noProof/>
            <w:webHidden/>
          </w:rPr>
          <w:fldChar w:fldCharType="begin"/>
        </w:r>
        <w:r w:rsidR="00531E9B">
          <w:rPr>
            <w:noProof/>
            <w:webHidden/>
          </w:rPr>
          <w:instrText xml:space="preserve"> PAGEREF _Toc136877441 \h </w:instrText>
        </w:r>
        <w:r w:rsidR="00531E9B">
          <w:rPr>
            <w:noProof/>
            <w:webHidden/>
          </w:rPr>
        </w:r>
        <w:r w:rsidR="00531E9B">
          <w:rPr>
            <w:noProof/>
            <w:webHidden/>
          </w:rPr>
          <w:fldChar w:fldCharType="separate"/>
        </w:r>
        <w:r w:rsidR="00531E9B">
          <w:rPr>
            <w:noProof/>
            <w:webHidden/>
          </w:rPr>
          <w:t>34</w:t>
        </w:r>
        <w:r w:rsidR="00531E9B">
          <w:rPr>
            <w:noProof/>
            <w:webHidden/>
          </w:rPr>
          <w:fldChar w:fldCharType="end"/>
        </w:r>
      </w:hyperlink>
    </w:p>
    <w:p w14:paraId="2BD98AD9" w14:textId="5A0E1701" w:rsidR="00531E9B" w:rsidRDefault="00D5729C">
      <w:pPr>
        <w:pStyle w:val="TOC3"/>
        <w:tabs>
          <w:tab w:val="right" w:leader="underscore" w:pos="9016"/>
        </w:tabs>
        <w:rPr>
          <w:rFonts w:asciiTheme="minorHAnsi" w:eastAsiaTheme="minorEastAsia" w:hAnsiTheme="minorHAnsi" w:cstheme="minorBidi"/>
          <w:noProof/>
          <w:sz w:val="22"/>
          <w:szCs w:val="22"/>
        </w:rPr>
      </w:pPr>
      <w:hyperlink w:anchor="_Toc136877442" w:history="1">
        <w:r w:rsidR="00531E9B" w:rsidRPr="000D45E2">
          <w:rPr>
            <w:rStyle w:val="Hyperlink"/>
            <w:noProof/>
          </w:rPr>
          <w:t>ECONOMIC DEVELOPMENT AND THE BRISBANE 2032 OLYMPIC AND PARALYMPIC GAMES COMMITTEE</w:t>
        </w:r>
        <w:r w:rsidR="00531E9B">
          <w:rPr>
            <w:noProof/>
            <w:webHidden/>
          </w:rPr>
          <w:tab/>
        </w:r>
        <w:r w:rsidR="00531E9B">
          <w:rPr>
            <w:noProof/>
            <w:webHidden/>
          </w:rPr>
          <w:fldChar w:fldCharType="begin"/>
        </w:r>
        <w:r w:rsidR="00531E9B">
          <w:rPr>
            <w:noProof/>
            <w:webHidden/>
          </w:rPr>
          <w:instrText xml:space="preserve"> PAGEREF _Toc136877442 \h </w:instrText>
        </w:r>
        <w:r w:rsidR="00531E9B">
          <w:rPr>
            <w:noProof/>
            <w:webHidden/>
          </w:rPr>
        </w:r>
        <w:r w:rsidR="00531E9B">
          <w:rPr>
            <w:noProof/>
            <w:webHidden/>
          </w:rPr>
          <w:fldChar w:fldCharType="separate"/>
        </w:r>
        <w:r w:rsidR="00531E9B">
          <w:rPr>
            <w:noProof/>
            <w:webHidden/>
          </w:rPr>
          <w:t>36</w:t>
        </w:r>
        <w:r w:rsidR="00531E9B">
          <w:rPr>
            <w:noProof/>
            <w:webHidden/>
          </w:rPr>
          <w:fldChar w:fldCharType="end"/>
        </w:r>
      </w:hyperlink>
    </w:p>
    <w:p w14:paraId="53B06852" w14:textId="1330842D" w:rsidR="00531E9B" w:rsidRDefault="00D5729C">
      <w:pPr>
        <w:pStyle w:val="TOC4"/>
        <w:rPr>
          <w:rFonts w:asciiTheme="minorHAnsi" w:eastAsiaTheme="minorEastAsia" w:hAnsiTheme="minorHAnsi" w:cstheme="minorBidi"/>
          <w:noProof/>
          <w:sz w:val="22"/>
          <w:szCs w:val="22"/>
        </w:rPr>
      </w:pPr>
      <w:hyperlink w:anchor="_Toc136877443" w:history="1">
        <w:r w:rsidR="00531E9B" w:rsidRPr="000D45E2">
          <w:rPr>
            <w:rStyle w:val="Hyperlink"/>
            <w:noProof/>
          </w:rPr>
          <w:t>A</w:t>
        </w:r>
        <w:r w:rsidR="00531E9B">
          <w:rPr>
            <w:rFonts w:asciiTheme="minorHAnsi" w:eastAsiaTheme="minorEastAsia" w:hAnsiTheme="minorHAnsi" w:cstheme="minorBidi"/>
            <w:noProof/>
            <w:sz w:val="22"/>
            <w:szCs w:val="22"/>
          </w:rPr>
          <w:tab/>
        </w:r>
        <w:r w:rsidR="00531E9B" w:rsidRPr="000D45E2">
          <w:rPr>
            <w:rStyle w:val="Hyperlink"/>
            <w:noProof/>
          </w:rPr>
          <w:t>COMMITTEE PRESENTATION – MAKER ENTREPRENEURSHIP PROGRAM</w:t>
        </w:r>
        <w:r w:rsidR="00531E9B">
          <w:rPr>
            <w:noProof/>
            <w:webHidden/>
          </w:rPr>
          <w:tab/>
        </w:r>
        <w:r w:rsidR="00531E9B">
          <w:rPr>
            <w:noProof/>
            <w:webHidden/>
          </w:rPr>
          <w:fldChar w:fldCharType="begin"/>
        </w:r>
        <w:r w:rsidR="00531E9B">
          <w:rPr>
            <w:noProof/>
            <w:webHidden/>
          </w:rPr>
          <w:instrText xml:space="preserve"> PAGEREF _Toc136877443 \h </w:instrText>
        </w:r>
        <w:r w:rsidR="00531E9B">
          <w:rPr>
            <w:noProof/>
            <w:webHidden/>
          </w:rPr>
        </w:r>
        <w:r w:rsidR="00531E9B">
          <w:rPr>
            <w:noProof/>
            <w:webHidden/>
          </w:rPr>
          <w:fldChar w:fldCharType="separate"/>
        </w:r>
        <w:r w:rsidR="00531E9B">
          <w:rPr>
            <w:noProof/>
            <w:webHidden/>
          </w:rPr>
          <w:t>37</w:t>
        </w:r>
        <w:r w:rsidR="00531E9B">
          <w:rPr>
            <w:noProof/>
            <w:webHidden/>
          </w:rPr>
          <w:fldChar w:fldCharType="end"/>
        </w:r>
      </w:hyperlink>
    </w:p>
    <w:p w14:paraId="319EE230" w14:textId="5495E04A" w:rsidR="00531E9B" w:rsidRDefault="00D5729C">
      <w:pPr>
        <w:pStyle w:val="TOC3"/>
        <w:tabs>
          <w:tab w:val="right" w:leader="underscore" w:pos="9016"/>
        </w:tabs>
        <w:rPr>
          <w:rFonts w:asciiTheme="minorHAnsi" w:eastAsiaTheme="minorEastAsia" w:hAnsiTheme="minorHAnsi" w:cstheme="minorBidi"/>
          <w:noProof/>
          <w:sz w:val="22"/>
          <w:szCs w:val="22"/>
        </w:rPr>
      </w:pPr>
      <w:hyperlink w:anchor="_Toc136877444" w:history="1">
        <w:r w:rsidR="00531E9B" w:rsidRPr="000D45E2">
          <w:rPr>
            <w:rStyle w:val="Hyperlink"/>
            <w:noProof/>
          </w:rPr>
          <w:t>TRANSPORT COMMITTEE</w:t>
        </w:r>
        <w:r w:rsidR="00531E9B">
          <w:rPr>
            <w:noProof/>
            <w:webHidden/>
          </w:rPr>
          <w:tab/>
        </w:r>
        <w:r w:rsidR="00531E9B">
          <w:rPr>
            <w:noProof/>
            <w:webHidden/>
          </w:rPr>
          <w:fldChar w:fldCharType="begin"/>
        </w:r>
        <w:r w:rsidR="00531E9B">
          <w:rPr>
            <w:noProof/>
            <w:webHidden/>
          </w:rPr>
          <w:instrText xml:space="preserve"> PAGEREF _Toc136877444 \h </w:instrText>
        </w:r>
        <w:r w:rsidR="00531E9B">
          <w:rPr>
            <w:noProof/>
            <w:webHidden/>
          </w:rPr>
        </w:r>
        <w:r w:rsidR="00531E9B">
          <w:rPr>
            <w:noProof/>
            <w:webHidden/>
          </w:rPr>
          <w:fldChar w:fldCharType="separate"/>
        </w:r>
        <w:r w:rsidR="00531E9B">
          <w:rPr>
            <w:noProof/>
            <w:webHidden/>
          </w:rPr>
          <w:t>38</w:t>
        </w:r>
        <w:r w:rsidR="00531E9B">
          <w:rPr>
            <w:noProof/>
            <w:webHidden/>
          </w:rPr>
          <w:fldChar w:fldCharType="end"/>
        </w:r>
      </w:hyperlink>
    </w:p>
    <w:p w14:paraId="37582175" w14:textId="5D6D26D9" w:rsidR="00531E9B" w:rsidRDefault="00D5729C">
      <w:pPr>
        <w:pStyle w:val="TOC4"/>
        <w:rPr>
          <w:rFonts w:asciiTheme="minorHAnsi" w:eastAsiaTheme="minorEastAsia" w:hAnsiTheme="minorHAnsi" w:cstheme="minorBidi"/>
          <w:noProof/>
          <w:sz w:val="22"/>
          <w:szCs w:val="22"/>
        </w:rPr>
      </w:pPr>
      <w:hyperlink w:anchor="_Toc136877445" w:history="1">
        <w:r w:rsidR="00531E9B" w:rsidRPr="000D45E2">
          <w:rPr>
            <w:rStyle w:val="Hyperlink"/>
            <w:noProof/>
          </w:rPr>
          <w:t>A</w:t>
        </w:r>
        <w:r w:rsidR="00531E9B">
          <w:rPr>
            <w:rFonts w:asciiTheme="minorHAnsi" w:eastAsiaTheme="minorEastAsia" w:hAnsiTheme="minorHAnsi" w:cstheme="minorBidi"/>
            <w:noProof/>
            <w:sz w:val="22"/>
            <w:szCs w:val="22"/>
          </w:rPr>
          <w:tab/>
        </w:r>
        <w:r w:rsidR="00531E9B" w:rsidRPr="000D45E2">
          <w:rPr>
            <w:rStyle w:val="Hyperlink"/>
            <w:noProof/>
          </w:rPr>
          <w:t>COMMITTEE PRESENTATION – KANGAROO POINT GREEN BRIDGE – ONGOING CONNECTIONS</w:t>
        </w:r>
        <w:r w:rsidR="00531E9B">
          <w:rPr>
            <w:noProof/>
            <w:webHidden/>
          </w:rPr>
          <w:tab/>
        </w:r>
        <w:r w:rsidR="00531E9B">
          <w:rPr>
            <w:noProof/>
            <w:webHidden/>
          </w:rPr>
          <w:fldChar w:fldCharType="begin"/>
        </w:r>
        <w:r w:rsidR="00531E9B">
          <w:rPr>
            <w:noProof/>
            <w:webHidden/>
          </w:rPr>
          <w:instrText xml:space="preserve"> PAGEREF _Toc136877445 \h </w:instrText>
        </w:r>
        <w:r w:rsidR="00531E9B">
          <w:rPr>
            <w:noProof/>
            <w:webHidden/>
          </w:rPr>
        </w:r>
        <w:r w:rsidR="00531E9B">
          <w:rPr>
            <w:noProof/>
            <w:webHidden/>
          </w:rPr>
          <w:fldChar w:fldCharType="separate"/>
        </w:r>
        <w:r w:rsidR="00531E9B">
          <w:rPr>
            <w:noProof/>
            <w:webHidden/>
          </w:rPr>
          <w:t>42</w:t>
        </w:r>
        <w:r w:rsidR="00531E9B">
          <w:rPr>
            <w:noProof/>
            <w:webHidden/>
          </w:rPr>
          <w:fldChar w:fldCharType="end"/>
        </w:r>
      </w:hyperlink>
    </w:p>
    <w:p w14:paraId="4B084D0F" w14:textId="3D6C298B" w:rsidR="00531E9B" w:rsidRDefault="00D5729C">
      <w:pPr>
        <w:pStyle w:val="TOC3"/>
        <w:tabs>
          <w:tab w:val="right" w:leader="underscore" w:pos="9016"/>
        </w:tabs>
        <w:rPr>
          <w:rFonts w:asciiTheme="minorHAnsi" w:eastAsiaTheme="minorEastAsia" w:hAnsiTheme="minorHAnsi" w:cstheme="minorBidi"/>
          <w:noProof/>
          <w:sz w:val="22"/>
          <w:szCs w:val="22"/>
        </w:rPr>
      </w:pPr>
      <w:hyperlink w:anchor="_Toc136877446" w:history="1">
        <w:r w:rsidR="00531E9B" w:rsidRPr="000D45E2">
          <w:rPr>
            <w:rStyle w:val="Hyperlink"/>
            <w:noProof/>
          </w:rPr>
          <w:t>INFRASTRUCTURE COMMITTEE</w:t>
        </w:r>
        <w:r w:rsidR="00531E9B">
          <w:rPr>
            <w:noProof/>
            <w:webHidden/>
          </w:rPr>
          <w:tab/>
        </w:r>
        <w:r w:rsidR="00531E9B">
          <w:rPr>
            <w:noProof/>
            <w:webHidden/>
          </w:rPr>
          <w:fldChar w:fldCharType="begin"/>
        </w:r>
        <w:r w:rsidR="00531E9B">
          <w:rPr>
            <w:noProof/>
            <w:webHidden/>
          </w:rPr>
          <w:instrText xml:space="preserve"> PAGEREF _Toc136877446 \h </w:instrText>
        </w:r>
        <w:r w:rsidR="00531E9B">
          <w:rPr>
            <w:noProof/>
            <w:webHidden/>
          </w:rPr>
        </w:r>
        <w:r w:rsidR="00531E9B">
          <w:rPr>
            <w:noProof/>
            <w:webHidden/>
          </w:rPr>
          <w:fldChar w:fldCharType="separate"/>
        </w:r>
        <w:r w:rsidR="00531E9B">
          <w:rPr>
            <w:noProof/>
            <w:webHidden/>
          </w:rPr>
          <w:t>43</w:t>
        </w:r>
        <w:r w:rsidR="00531E9B">
          <w:rPr>
            <w:noProof/>
            <w:webHidden/>
          </w:rPr>
          <w:fldChar w:fldCharType="end"/>
        </w:r>
      </w:hyperlink>
    </w:p>
    <w:p w14:paraId="18812433" w14:textId="6DDA35C1" w:rsidR="00531E9B" w:rsidRDefault="00D5729C">
      <w:pPr>
        <w:pStyle w:val="TOC4"/>
        <w:rPr>
          <w:rFonts w:asciiTheme="minorHAnsi" w:eastAsiaTheme="minorEastAsia" w:hAnsiTheme="minorHAnsi" w:cstheme="minorBidi"/>
          <w:noProof/>
          <w:sz w:val="22"/>
          <w:szCs w:val="22"/>
        </w:rPr>
      </w:pPr>
      <w:hyperlink w:anchor="_Toc136877447" w:history="1">
        <w:r w:rsidR="00531E9B" w:rsidRPr="000D45E2">
          <w:rPr>
            <w:rStyle w:val="Hyperlink"/>
            <w:noProof/>
          </w:rPr>
          <w:t>A</w:t>
        </w:r>
        <w:r w:rsidR="00531E9B">
          <w:rPr>
            <w:rFonts w:asciiTheme="minorHAnsi" w:eastAsiaTheme="minorEastAsia" w:hAnsiTheme="minorHAnsi" w:cstheme="minorBidi"/>
            <w:noProof/>
            <w:sz w:val="22"/>
            <w:szCs w:val="22"/>
          </w:rPr>
          <w:tab/>
        </w:r>
        <w:r w:rsidR="00531E9B" w:rsidRPr="000D45E2">
          <w:rPr>
            <w:rStyle w:val="Hyperlink"/>
            <w:noProof/>
          </w:rPr>
          <w:t>COMMITTEE PRESENTATION – TRANSPORT PLANNING AND OPERATIONS – COUNCIL’S ROAD SAFETY PROGRAM</w:t>
        </w:r>
        <w:r w:rsidR="00531E9B">
          <w:rPr>
            <w:noProof/>
            <w:webHidden/>
          </w:rPr>
          <w:tab/>
        </w:r>
        <w:r w:rsidR="00531E9B">
          <w:rPr>
            <w:noProof/>
            <w:webHidden/>
          </w:rPr>
          <w:fldChar w:fldCharType="begin"/>
        </w:r>
        <w:r w:rsidR="00531E9B">
          <w:rPr>
            <w:noProof/>
            <w:webHidden/>
          </w:rPr>
          <w:instrText xml:space="preserve"> PAGEREF _Toc136877447 \h </w:instrText>
        </w:r>
        <w:r w:rsidR="00531E9B">
          <w:rPr>
            <w:noProof/>
            <w:webHidden/>
          </w:rPr>
        </w:r>
        <w:r w:rsidR="00531E9B">
          <w:rPr>
            <w:noProof/>
            <w:webHidden/>
          </w:rPr>
          <w:fldChar w:fldCharType="separate"/>
        </w:r>
        <w:r w:rsidR="00531E9B">
          <w:rPr>
            <w:noProof/>
            <w:webHidden/>
          </w:rPr>
          <w:t>44</w:t>
        </w:r>
        <w:r w:rsidR="00531E9B">
          <w:rPr>
            <w:noProof/>
            <w:webHidden/>
          </w:rPr>
          <w:fldChar w:fldCharType="end"/>
        </w:r>
      </w:hyperlink>
    </w:p>
    <w:p w14:paraId="2D5673A6" w14:textId="31ED5B1F" w:rsidR="00531E9B" w:rsidRDefault="00D5729C">
      <w:pPr>
        <w:pStyle w:val="TOC3"/>
        <w:tabs>
          <w:tab w:val="right" w:leader="underscore" w:pos="9016"/>
        </w:tabs>
        <w:rPr>
          <w:rFonts w:asciiTheme="minorHAnsi" w:eastAsiaTheme="minorEastAsia" w:hAnsiTheme="minorHAnsi" w:cstheme="minorBidi"/>
          <w:noProof/>
          <w:sz w:val="22"/>
          <w:szCs w:val="22"/>
        </w:rPr>
      </w:pPr>
      <w:hyperlink w:anchor="_Toc136877448" w:history="1">
        <w:r w:rsidR="00531E9B" w:rsidRPr="000D45E2">
          <w:rPr>
            <w:rStyle w:val="Hyperlink"/>
            <w:noProof/>
          </w:rPr>
          <w:t>CITY PLANNING AND SUBURBAN RENEWAL COMMITTEE</w:t>
        </w:r>
        <w:r w:rsidR="00531E9B">
          <w:rPr>
            <w:noProof/>
            <w:webHidden/>
          </w:rPr>
          <w:tab/>
        </w:r>
        <w:r w:rsidR="00531E9B">
          <w:rPr>
            <w:noProof/>
            <w:webHidden/>
          </w:rPr>
          <w:fldChar w:fldCharType="begin"/>
        </w:r>
        <w:r w:rsidR="00531E9B">
          <w:rPr>
            <w:noProof/>
            <w:webHidden/>
          </w:rPr>
          <w:instrText xml:space="preserve"> PAGEREF _Toc136877448 \h </w:instrText>
        </w:r>
        <w:r w:rsidR="00531E9B">
          <w:rPr>
            <w:noProof/>
            <w:webHidden/>
          </w:rPr>
        </w:r>
        <w:r w:rsidR="00531E9B">
          <w:rPr>
            <w:noProof/>
            <w:webHidden/>
          </w:rPr>
          <w:fldChar w:fldCharType="separate"/>
        </w:r>
        <w:r w:rsidR="00531E9B">
          <w:rPr>
            <w:noProof/>
            <w:webHidden/>
          </w:rPr>
          <w:t>46</w:t>
        </w:r>
        <w:r w:rsidR="00531E9B">
          <w:rPr>
            <w:noProof/>
            <w:webHidden/>
          </w:rPr>
          <w:fldChar w:fldCharType="end"/>
        </w:r>
      </w:hyperlink>
    </w:p>
    <w:p w14:paraId="689F66D7" w14:textId="28870D60" w:rsidR="00531E9B" w:rsidRDefault="00D5729C">
      <w:pPr>
        <w:pStyle w:val="TOC4"/>
        <w:rPr>
          <w:rFonts w:asciiTheme="minorHAnsi" w:eastAsiaTheme="minorEastAsia" w:hAnsiTheme="minorHAnsi" w:cstheme="minorBidi"/>
          <w:noProof/>
          <w:sz w:val="22"/>
          <w:szCs w:val="22"/>
        </w:rPr>
      </w:pPr>
      <w:hyperlink w:anchor="_Toc136877449" w:history="1">
        <w:r w:rsidR="00531E9B" w:rsidRPr="000D45E2">
          <w:rPr>
            <w:rStyle w:val="Hyperlink"/>
            <w:noProof/>
          </w:rPr>
          <w:t>A</w:t>
        </w:r>
        <w:r w:rsidR="00531E9B">
          <w:rPr>
            <w:rFonts w:asciiTheme="minorHAnsi" w:eastAsiaTheme="minorEastAsia" w:hAnsiTheme="minorHAnsi" w:cstheme="minorBidi"/>
            <w:noProof/>
            <w:sz w:val="22"/>
            <w:szCs w:val="22"/>
          </w:rPr>
          <w:tab/>
        </w:r>
        <w:r w:rsidR="00531E9B" w:rsidRPr="000D45E2">
          <w:rPr>
            <w:rStyle w:val="Hyperlink"/>
            <w:noProof/>
          </w:rPr>
          <w:t>COMMITTEE PRESENTATION – LUMLEY STREET, UPPER MT GRAVATT VILLAGE PRECINCT PROJECT</w:t>
        </w:r>
        <w:r w:rsidR="00531E9B">
          <w:rPr>
            <w:noProof/>
            <w:webHidden/>
          </w:rPr>
          <w:tab/>
        </w:r>
        <w:r w:rsidR="00531E9B">
          <w:rPr>
            <w:noProof/>
            <w:webHidden/>
          </w:rPr>
          <w:fldChar w:fldCharType="begin"/>
        </w:r>
        <w:r w:rsidR="00531E9B">
          <w:rPr>
            <w:noProof/>
            <w:webHidden/>
          </w:rPr>
          <w:instrText xml:space="preserve"> PAGEREF _Toc136877449 \h </w:instrText>
        </w:r>
        <w:r w:rsidR="00531E9B">
          <w:rPr>
            <w:noProof/>
            <w:webHidden/>
          </w:rPr>
        </w:r>
        <w:r w:rsidR="00531E9B">
          <w:rPr>
            <w:noProof/>
            <w:webHidden/>
          </w:rPr>
          <w:fldChar w:fldCharType="separate"/>
        </w:r>
        <w:r w:rsidR="00531E9B">
          <w:rPr>
            <w:noProof/>
            <w:webHidden/>
          </w:rPr>
          <w:t>51</w:t>
        </w:r>
        <w:r w:rsidR="00531E9B">
          <w:rPr>
            <w:noProof/>
            <w:webHidden/>
          </w:rPr>
          <w:fldChar w:fldCharType="end"/>
        </w:r>
      </w:hyperlink>
    </w:p>
    <w:p w14:paraId="46394782" w14:textId="568F23E8" w:rsidR="00531E9B" w:rsidRDefault="00D5729C">
      <w:pPr>
        <w:pStyle w:val="TOC3"/>
        <w:tabs>
          <w:tab w:val="right" w:leader="underscore" w:pos="9016"/>
        </w:tabs>
        <w:rPr>
          <w:rFonts w:asciiTheme="minorHAnsi" w:eastAsiaTheme="minorEastAsia" w:hAnsiTheme="minorHAnsi" w:cstheme="minorBidi"/>
          <w:noProof/>
          <w:sz w:val="22"/>
          <w:szCs w:val="22"/>
        </w:rPr>
      </w:pPr>
      <w:hyperlink w:anchor="_Toc136877450" w:history="1">
        <w:r w:rsidR="00531E9B" w:rsidRPr="000D45E2">
          <w:rPr>
            <w:rStyle w:val="Hyperlink"/>
            <w:noProof/>
          </w:rPr>
          <w:t>ENVIRONMENT, PARKS AND SUSTAINABILITY COMMITTEE</w:t>
        </w:r>
        <w:r w:rsidR="00531E9B">
          <w:rPr>
            <w:noProof/>
            <w:webHidden/>
          </w:rPr>
          <w:tab/>
        </w:r>
        <w:r w:rsidR="00531E9B">
          <w:rPr>
            <w:noProof/>
            <w:webHidden/>
          </w:rPr>
          <w:fldChar w:fldCharType="begin"/>
        </w:r>
        <w:r w:rsidR="00531E9B">
          <w:rPr>
            <w:noProof/>
            <w:webHidden/>
          </w:rPr>
          <w:instrText xml:space="preserve"> PAGEREF _Toc136877450 \h </w:instrText>
        </w:r>
        <w:r w:rsidR="00531E9B">
          <w:rPr>
            <w:noProof/>
            <w:webHidden/>
          </w:rPr>
        </w:r>
        <w:r w:rsidR="00531E9B">
          <w:rPr>
            <w:noProof/>
            <w:webHidden/>
          </w:rPr>
          <w:fldChar w:fldCharType="separate"/>
        </w:r>
        <w:r w:rsidR="00531E9B">
          <w:rPr>
            <w:noProof/>
            <w:webHidden/>
          </w:rPr>
          <w:t>52</w:t>
        </w:r>
        <w:r w:rsidR="00531E9B">
          <w:rPr>
            <w:noProof/>
            <w:webHidden/>
          </w:rPr>
          <w:fldChar w:fldCharType="end"/>
        </w:r>
      </w:hyperlink>
    </w:p>
    <w:p w14:paraId="1E79144E" w14:textId="4D3B2958" w:rsidR="00531E9B" w:rsidRDefault="00D5729C">
      <w:pPr>
        <w:pStyle w:val="TOC4"/>
        <w:rPr>
          <w:rFonts w:asciiTheme="minorHAnsi" w:eastAsiaTheme="minorEastAsia" w:hAnsiTheme="minorHAnsi" w:cstheme="minorBidi"/>
          <w:noProof/>
          <w:sz w:val="22"/>
          <w:szCs w:val="22"/>
        </w:rPr>
      </w:pPr>
      <w:hyperlink w:anchor="_Toc136877451" w:history="1">
        <w:r w:rsidR="00531E9B" w:rsidRPr="000D45E2">
          <w:rPr>
            <w:rStyle w:val="Hyperlink"/>
            <w:noProof/>
          </w:rPr>
          <w:t>A</w:t>
        </w:r>
        <w:r w:rsidR="00531E9B">
          <w:rPr>
            <w:rFonts w:asciiTheme="minorHAnsi" w:eastAsiaTheme="minorEastAsia" w:hAnsiTheme="minorHAnsi" w:cstheme="minorBidi"/>
            <w:noProof/>
            <w:sz w:val="22"/>
            <w:szCs w:val="22"/>
          </w:rPr>
          <w:tab/>
        </w:r>
        <w:r w:rsidR="00531E9B" w:rsidRPr="000D45E2">
          <w:rPr>
            <w:rStyle w:val="Hyperlink"/>
            <w:noProof/>
          </w:rPr>
          <w:t>COMMITTEE PRESENTATION – WEED IDENTIFICATION TOOL</w:t>
        </w:r>
        <w:r w:rsidR="00531E9B">
          <w:rPr>
            <w:noProof/>
            <w:webHidden/>
          </w:rPr>
          <w:tab/>
        </w:r>
        <w:r w:rsidR="00531E9B">
          <w:rPr>
            <w:noProof/>
            <w:webHidden/>
          </w:rPr>
          <w:fldChar w:fldCharType="begin"/>
        </w:r>
        <w:r w:rsidR="00531E9B">
          <w:rPr>
            <w:noProof/>
            <w:webHidden/>
          </w:rPr>
          <w:instrText xml:space="preserve"> PAGEREF _Toc136877451 \h </w:instrText>
        </w:r>
        <w:r w:rsidR="00531E9B">
          <w:rPr>
            <w:noProof/>
            <w:webHidden/>
          </w:rPr>
        </w:r>
        <w:r w:rsidR="00531E9B">
          <w:rPr>
            <w:noProof/>
            <w:webHidden/>
          </w:rPr>
          <w:fldChar w:fldCharType="separate"/>
        </w:r>
        <w:r w:rsidR="00531E9B">
          <w:rPr>
            <w:noProof/>
            <w:webHidden/>
          </w:rPr>
          <w:t>54</w:t>
        </w:r>
        <w:r w:rsidR="00531E9B">
          <w:rPr>
            <w:noProof/>
            <w:webHidden/>
          </w:rPr>
          <w:fldChar w:fldCharType="end"/>
        </w:r>
      </w:hyperlink>
    </w:p>
    <w:p w14:paraId="260CB227" w14:textId="40F5FC15" w:rsidR="00531E9B" w:rsidRDefault="00D5729C">
      <w:pPr>
        <w:pStyle w:val="TOC4"/>
        <w:rPr>
          <w:rFonts w:asciiTheme="minorHAnsi" w:eastAsiaTheme="minorEastAsia" w:hAnsiTheme="minorHAnsi" w:cstheme="minorBidi"/>
          <w:noProof/>
          <w:sz w:val="22"/>
          <w:szCs w:val="22"/>
        </w:rPr>
      </w:pPr>
      <w:hyperlink w:anchor="_Toc136877452" w:history="1">
        <w:r w:rsidR="00531E9B" w:rsidRPr="000D45E2">
          <w:rPr>
            <w:rStyle w:val="Hyperlink"/>
            <w:noProof/>
          </w:rPr>
          <w:t>B</w:t>
        </w:r>
        <w:r w:rsidR="00531E9B">
          <w:rPr>
            <w:rFonts w:asciiTheme="minorHAnsi" w:eastAsiaTheme="minorEastAsia" w:hAnsiTheme="minorHAnsi" w:cstheme="minorBidi"/>
            <w:noProof/>
            <w:sz w:val="22"/>
            <w:szCs w:val="22"/>
          </w:rPr>
          <w:tab/>
        </w:r>
        <w:r w:rsidR="00531E9B" w:rsidRPr="000D45E2">
          <w:rPr>
            <w:rStyle w:val="Hyperlink"/>
            <w:noProof/>
          </w:rPr>
          <w:t>PETITIONS – REQUESTING COUNCIL PRIORITISE FUNDING FOR THE UPGRADE OF STORMWATER DRAINAGE INFRASTRUCTURE BETWEEN YERONGA MEMORIAL PARK, YERONGA, AND MOOLABIN CREEK, YEERONGPILLY</w:t>
        </w:r>
        <w:r w:rsidR="00531E9B">
          <w:rPr>
            <w:noProof/>
            <w:webHidden/>
          </w:rPr>
          <w:tab/>
        </w:r>
        <w:r w:rsidR="00531E9B">
          <w:rPr>
            <w:noProof/>
            <w:webHidden/>
          </w:rPr>
          <w:fldChar w:fldCharType="begin"/>
        </w:r>
        <w:r w:rsidR="00531E9B">
          <w:rPr>
            <w:noProof/>
            <w:webHidden/>
          </w:rPr>
          <w:instrText xml:space="preserve"> PAGEREF _Toc136877452 \h </w:instrText>
        </w:r>
        <w:r w:rsidR="00531E9B">
          <w:rPr>
            <w:noProof/>
            <w:webHidden/>
          </w:rPr>
        </w:r>
        <w:r w:rsidR="00531E9B">
          <w:rPr>
            <w:noProof/>
            <w:webHidden/>
          </w:rPr>
          <w:fldChar w:fldCharType="separate"/>
        </w:r>
        <w:r w:rsidR="00531E9B">
          <w:rPr>
            <w:noProof/>
            <w:webHidden/>
          </w:rPr>
          <w:t>55</w:t>
        </w:r>
        <w:r w:rsidR="00531E9B">
          <w:rPr>
            <w:noProof/>
            <w:webHidden/>
          </w:rPr>
          <w:fldChar w:fldCharType="end"/>
        </w:r>
      </w:hyperlink>
    </w:p>
    <w:p w14:paraId="501B5663" w14:textId="668CB3BD" w:rsidR="00531E9B" w:rsidRDefault="00D5729C">
      <w:pPr>
        <w:pStyle w:val="TOC4"/>
        <w:rPr>
          <w:rFonts w:asciiTheme="minorHAnsi" w:eastAsiaTheme="minorEastAsia" w:hAnsiTheme="minorHAnsi" w:cstheme="minorBidi"/>
          <w:noProof/>
          <w:sz w:val="22"/>
          <w:szCs w:val="22"/>
        </w:rPr>
      </w:pPr>
      <w:hyperlink w:anchor="_Toc136877453" w:history="1">
        <w:r w:rsidR="00531E9B" w:rsidRPr="000D45E2">
          <w:rPr>
            <w:rStyle w:val="Hyperlink"/>
            <w:noProof/>
          </w:rPr>
          <w:t>C</w:t>
        </w:r>
        <w:r w:rsidR="00531E9B">
          <w:rPr>
            <w:rFonts w:asciiTheme="minorHAnsi" w:eastAsiaTheme="minorEastAsia" w:hAnsiTheme="minorHAnsi" w:cstheme="minorBidi"/>
            <w:noProof/>
            <w:sz w:val="22"/>
            <w:szCs w:val="22"/>
          </w:rPr>
          <w:tab/>
        </w:r>
        <w:r w:rsidR="00531E9B" w:rsidRPr="000D45E2">
          <w:rPr>
            <w:rStyle w:val="Hyperlink"/>
            <w:noProof/>
          </w:rPr>
          <w:t>PETITION – REQUESTING COUNCIL PROHIBIT THE USE OF PETROL LEAF BLOWERS ON WEEKENDS</w:t>
        </w:r>
        <w:r w:rsidR="00531E9B">
          <w:rPr>
            <w:noProof/>
            <w:webHidden/>
          </w:rPr>
          <w:tab/>
        </w:r>
        <w:r w:rsidR="00531E9B">
          <w:rPr>
            <w:noProof/>
            <w:webHidden/>
          </w:rPr>
          <w:fldChar w:fldCharType="begin"/>
        </w:r>
        <w:r w:rsidR="00531E9B">
          <w:rPr>
            <w:noProof/>
            <w:webHidden/>
          </w:rPr>
          <w:instrText xml:space="preserve"> PAGEREF _Toc136877453 \h </w:instrText>
        </w:r>
        <w:r w:rsidR="00531E9B">
          <w:rPr>
            <w:noProof/>
            <w:webHidden/>
          </w:rPr>
        </w:r>
        <w:r w:rsidR="00531E9B">
          <w:rPr>
            <w:noProof/>
            <w:webHidden/>
          </w:rPr>
          <w:fldChar w:fldCharType="separate"/>
        </w:r>
        <w:r w:rsidR="00531E9B">
          <w:rPr>
            <w:noProof/>
            <w:webHidden/>
          </w:rPr>
          <w:t>56</w:t>
        </w:r>
        <w:r w:rsidR="00531E9B">
          <w:rPr>
            <w:noProof/>
            <w:webHidden/>
          </w:rPr>
          <w:fldChar w:fldCharType="end"/>
        </w:r>
      </w:hyperlink>
    </w:p>
    <w:p w14:paraId="43CDF419" w14:textId="3F33DE6F" w:rsidR="00531E9B" w:rsidRDefault="00D5729C">
      <w:pPr>
        <w:pStyle w:val="TOC4"/>
        <w:rPr>
          <w:rFonts w:asciiTheme="minorHAnsi" w:eastAsiaTheme="minorEastAsia" w:hAnsiTheme="minorHAnsi" w:cstheme="minorBidi"/>
          <w:noProof/>
          <w:sz w:val="22"/>
          <w:szCs w:val="22"/>
        </w:rPr>
      </w:pPr>
      <w:hyperlink w:anchor="_Toc136877454" w:history="1">
        <w:r w:rsidR="00531E9B" w:rsidRPr="000D45E2">
          <w:rPr>
            <w:rStyle w:val="Hyperlink"/>
            <w:noProof/>
          </w:rPr>
          <w:t>D</w:t>
        </w:r>
        <w:r w:rsidR="00531E9B">
          <w:rPr>
            <w:rFonts w:asciiTheme="minorHAnsi" w:eastAsiaTheme="minorEastAsia" w:hAnsiTheme="minorHAnsi" w:cstheme="minorBidi"/>
            <w:noProof/>
            <w:sz w:val="22"/>
            <w:szCs w:val="22"/>
          </w:rPr>
          <w:tab/>
        </w:r>
        <w:r w:rsidR="00531E9B" w:rsidRPr="000D45E2">
          <w:rPr>
            <w:rStyle w:val="Hyperlink"/>
            <w:noProof/>
          </w:rPr>
          <w:t>PETITION – REQUESTING COUNCIL PROVIDE INCENTIVES FOR RATEPAYERS TO SWITCH TO ELECTRIC LEAF BLOWERS AND BAN THE USE OF PETROL LEAF BLOWERS</w:t>
        </w:r>
        <w:r w:rsidR="00531E9B">
          <w:rPr>
            <w:noProof/>
            <w:webHidden/>
          </w:rPr>
          <w:tab/>
        </w:r>
        <w:r w:rsidR="00531E9B">
          <w:rPr>
            <w:noProof/>
            <w:webHidden/>
          </w:rPr>
          <w:fldChar w:fldCharType="begin"/>
        </w:r>
        <w:r w:rsidR="00531E9B">
          <w:rPr>
            <w:noProof/>
            <w:webHidden/>
          </w:rPr>
          <w:instrText xml:space="preserve"> PAGEREF _Toc136877454 \h </w:instrText>
        </w:r>
        <w:r w:rsidR="00531E9B">
          <w:rPr>
            <w:noProof/>
            <w:webHidden/>
          </w:rPr>
        </w:r>
        <w:r w:rsidR="00531E9B">
          <w:rPr>
            <w:noProof/>
            <w:webHidden/>
          </w:rPr>
          <w:fldChar w:fldCharType="separate"/>
        </w:r>
        <w:r w:rsidR="00531E9B">
          <w:rPr>
            <w:noProof/>
            <w:webHidden/>
          </w:rPr>
          <w:t>57</w:t>
        </w:r>
        <w:r w:rsidR="00531E9B">
          <w:rPr>
            <w:noProof/>
            <w:webHidden/>
          </w:rPr>
          <w:fldChar w:fldCharType="end"/>
        </w:r>
      </w:hyperlink>
    </w:p>
    <w:p w14:paraId="4F1A3EA5" w14:textId="432B7677" w:rsidR="00531E9B" w:rsidRDefault="00D5729C">
      <w:pPr>
        <w:pStyle w:val="TOC3"/>
        <w:tabs>
          <w:tab w:val="right" w:leader="underscore" w:pos="9016"/>
        </w:tabs>
        <w:rPr>
          <w:rFonts w:asciiTheme="minorHAnsi" w:eastAsiaTheme="minorEastAsia" w:hAnsiTheme="minorHAnsi" w:cstheme="minorBidi"/>
          <w:noProof/>
          <w:sz w:val="22"/>
          <w:szCs w:val="22"/>
        </w:rPr>
      </w:pPr>
      <w:hyperlink w:anchor="_Toc136877455" w:history="1">
        <w:r w:rsidR="00531E9B" w:rsidRPr="000D45E2">
          <w:rPr>
            <w:rStyle w:val="Hyperlink"/>
            <w:noProof/>
          </w:rPr>
          <w:t>CITY STANDARDS COMMITTEE</w:t>
        </w:r>
        <w:r w:rsidR="00531E9B">
          <w:rPr>
            <w:noProof/>
            <w:webHidden/>
          </w:rPr>
          <w:tab/>
        </w:r>
        <w:r w:rsidR="00531E9B">
          <w:rPr>
            <w:noProof/>
            <w:webHidden/>
          </w:rPr>
          <w:fldChar w:fldCharType="begin"/>
        </w:r>
        <w:r w:rsidR="00531E9B">
          <w:rPr>
            <w:noProof/>
            <w:webHidden/>
          </w:rPr>
          <w:instrText xml:space="preserve"> PAGEREF _Toc136877455 \h </w:instrText>
        </w:r>
        <w:r w:rsidR="00531E9B">
          <w:rPr>
            <w:noProof/>
            <w:webHidden/>
          </w:rPr>
        </w:r>
        <w:r w:rsidR="00531E9B">
          <w:rPr>
            <w:noProof/>
            <w:webHidden/>
          </w:rPr>
          <w:fldChar w:fldCharType="separate"/>
        </w:r>
        <w:r w:rsidR="00531E9B">
          <w:rPr>
            <w:noProof/>
            <w:webHidden/>
          </w:rPr>
          <w:t>59</w:t>
        </w:r>
        <w:r w:rsidR="00531E9B">
          <w:rPr>
            <w:noProof/>
            <w:webHidden/>
          </w:rPr>
          <w:fldChar w:fldCharType="end"/>
        </w:r>
      </w:hyperlink>
    </w:p>
    <w:p w14:paraId="3CE2186F" w14:textId="2727D03D" w:rsidR="00531E9B" w:rsidRDefault="00D5729C">
      <w:pPr>
        <w:pStyle w:val="TOC4"/>
        <w:rPr>
          <w:rFonts w:asciiTheme="minorHAnsi" w:eastAsiaTheme="minorEastAsia" w:hAnsiTheme="minorHAnsi" w:cstheme="minorBidi"/>
          <w:noProof/>
          <w:sz w:val="22"/>
          <w:szCs w:val="22"/>
        </w:rPr>
      </w:pPr>
      <w:hyperlink w:anchor="_Toc136877456" w:history="1">
        <w:r w:rsidR="00531E9B" w:rsidRPr="000D45E2">
          <w:rPr>
            <w:rStyle w:val="Hyperlink"/>
            <w:noProof/>
          </w:rPr>
          <w:t>A</w:t>
        </w:r>
        <w:r w:rsidR="00531E9B">
          <w:rPr>
            <w:rFonts w:asciiTheme="minorHAnsi" w:eastAsiaTheme="minorEastAsia" w:hAnsiTheme="minorHAnsi" w:cstheme="minorBidi"/>
            <w:noProof/>
            <w:sz w:val="22"/>
            <w:szCs w:val="22"/>
          </w:rPr>
          <w:tab/>
        </w:r>
        <w:r w:rsidR="00531E9B" w:rsidRPr="000D45E2">
          <w:rPr>
            <w:rStyle w:val="Hyperlink"/>
            <w:noProof/>
          </w:rPr>
          <w:t>COMMITTEE PRESENTATION – SCHOOL ZONE ENFORCEMENT PROGRAM</w:t>
        </w:r>
        <w:r w:rsidR="00531E9B">
          <w:rPr>
            <w:noProof/>
            <w:webHidden/>
          </w:rPr>
          <w:tab/>
        </w:r>
        <w:r w:rsidR="00531E9B">
          <w:rPr>
            <w:noProof/>
            <w:webHidden/>
          </w:rPr>
          <w:fldChar w:fldCharType="begin"/>
        </w:r>
        <w:r w:rsidR="00531E9B">
          <w:rPr>
            <w:noProof/>
            <w:webHidden/>
          </w:rPr>
          <w:instrText xml:space="preserve"> PAGEREF _Toc136877456 \h </w:instrText>
        </w:r>
        <w:r w:rsidR="00531E9B">
          <w:rPr>
            <w:noProof/>
            <w:webHidden/>
          </w:rPr>
        </w:r>
        <w:r w:rsidR="00531E9B">
          <w:rPr>
            <w:noProof/>
            <w:webHidden/>
          </w:rPr>
          <w:fldChar w:fldCharType="separate"/>
        </w:r>
        <w:r w:rsidR="00531E9B">
          <w:rPr>
            <w:noProof/>
            <w:webHidden/>
          </w:rPr>
          <w:t>59</w:t>
        </w:r>
        <w:r w:rsidR="00531E9B">
          <w:rPr>
            <w:noProof/>
            <w:webHidden/>
          </w:rPr>
          <w:fldChar w:fldCharType="end"/>
        </w:r>
      </w:hyperlink>
    </w:p>
    <w:p w14:paraId="48D021A8" w14:textId="020B94B5" w:rsidR="00531E9B" w:rsidRDefault="00D5729C">
      <w:pPr>
        <w:pStyle w:val="TOC3"/>
        <w:tabs>
          <w:tab w:val="right" w:leader="underscore" w:pos="9016"/>
        </w:tabs>
        <w:rPr>
          <w:rFonts w:asciiTheme="minorHAnsi" w:eastAsiaTheme="minorEastAsia" w:hAnsiTheme="minorHAnsi" w:cstheme="minorBidi"/>
          <w:noProof/>
          <w:sz w:val="22"/>
          <w:szCs w:val="22"/>
        </w:rPr>
      </w:pPr>
      <w:hyperlink w:anchor="_Toc136877457" w:history="1">
        <w:r w:rsidR="00531E9B" w:rsidRPr="000D45E2">
          <w:rPr>
            <w:rStyle w:val="Hyperlink"/>
            <w:noProof/>
          </w:rPr>
          <w:t>COMMUNITY, ARTS AND NIGHTTIME ECONOMY COMMITTEE</w:t>
        </w:r>
        <w:r w:rsidR="00531E9B">
          <w:rPr>
            <w:noProof/>
            <w:webHidden/>
          </w:rPr>
          <w:tab/>
        </w:r>
        <w:r w:rsidR="00531E9B">
          <w:rPr>
            <w:noProof/>
            <w:webHidden/>
          </w:rPr>
          <w:fldChar w:fldCharType="begin"/>
        </w:r>
        <w:r w:rsidR="00531E9B">
          <w:rPr>
            <w:noProof/>
            <w:webHidden/>
          </w:rPr>
          <w:instrText xml:space="preserve"> PAGEREF _Toc136877457 \h </w:instrText>
        </w:r>
        <w:r w:rsidR="00531E9B">
          <w:rPr>
            <w:noProof/>
            <w:webHidden/>
          </w:rPr>
        </w:r>
        <w:r w:rsidR="00531E9B">
          <w:rPr>
            <w:noProof/>
            <w:webHidden/>
          </w:rPr>
          <w:fldChar w:fldCharType="separate"/>
        </w:r>
        <w:r w:rsidR="00531E9B">
          <w:rPr>
            <w:noProof/>
            <w:webHidden/>
          </w:rPr>
          <w:t>60</w:t>
        </w:r>
        <w:r w:rsidR="00531E9B">
          <w:rPr>
            <w:noProof/>
            <w:webHidden/>
          </w:rPr>
          <w:fldChar w:fldCharType="end"/>
        </w:r>
      </w:hyperlink>
    </w:p>
    <w:p w14:paraId="73A800DF" w14:textId="3F141A57" w:rsidR="00531E9B" w:rsidRDefault="00D5729C">
      <w:pPr>
        <w:pStyle w:val="TOC4"/>
        <w:rPr>
          <w:rFonts w:asciiTheme="minorHAnsi" w:eastAsiaTheme="minorEastAsia" w:hAnsiTheme="minorHAnsi" w:cstheme="minorBidi"/>
          <w:noProof/>
          <w:sz w:val="22"/>
          <w:szCs w:val="22"/>
        </w:rPr>
      </w:pPr>
      <w:hyperlink w:anchor="_Toc136877458" w:history="1">
        <w:r w:rsidR="00531E9B" w:rsidRPr="000D45E2">
          <w:rPr>
            <w:rStyle w:val="Hyperlink"/>
            <w:noProof/>
          </w:rPr>
          <w:t>A</w:t>
        </w:r>
        <w:r w:rsidR="00531E9B">
          <w:rPr>
            <w:rFonts w:asciiTheme="minorHAnsi" w:eastAsiaTheme="minorEastAsia" w:hAnsiTheme="minorHAnsi" w:cstheme="minorBidi"/>
            <w:noProof/>
            <w:sz w:val="22"/>
            <w:szCs w:val="22"/>
          </w:rPr>
          <w:tab/>
        </w:r>
        <w:r w:rsidR="00531E9B" w:rsidRPr="000D45E2">
          <w:rPr>
            <w:rStyle w:val="Hyperlink"/>
            <w:noProof/>
          </w:rPr>
          <w:t>COMMITTEE PRESENTATION – THE CONTACT CENTRE</w:t>
        </w:r>
        <w:r w:rsidR="00531E9B">
          <w:rPr>
            <w:noProof/>
            <w:webHidden/>
          </w:rPr>
          <w:tab/>
        </w:r>
        <w:r w:rsidR="00531E9B">
          <w:rPr>
            <w:noProof/>
            <w:webHidden/>
          </w:rPr>
          <w:fldChar w:fldCharType="begin"/>
        </w:r>
        <w:r w:rsidR="00531E9B">
          <w:rPr>
            <w:noProof/>
            <w:webHidden/>
          </w:rPr>
          <w:instrText xml:space="preserve"> PAGEREF _Toc136877458 \h </w:instrText>
        </w:r>
        <w:r w:rsidR="00531E9B">
          <w:rPr>
            <w:noProof/>
            <w:webHidden/>
          </w:rPr>
        </w:r>
        <w:r w:rsidR="00531E9B">
          <w:rPr>
            <w:noProof/>
            <w:webHidden/>
          </w:rPr>
          <w:fldChar w:fldCharType="separate"/>
        </w:r>
        <w:r w:rsidR="00531E9B">
          <w:rPr>
            <w:noProof/>
            <w:webHidden/>
          </w:rPr>
          <w:t>64</w:t>
        </w:r>
        <w:r w:rsidR="00531E9B">
          <w:rPr>
            <w:noProof/>
            <w:webHidden/>
          </w:rPr>
          <w:fldChar w:fldCharType="end"/>
        </w:r>
      </w:hyperlink>
    </w:p>
    <w:p w14:paraId="0F3658DC" w14:textId="5BE59C17" w:rsidR="00531E9B" w:rsidRDefault="00D5729C">
      <w:pPr>
        <w:pStyle w:val="TOC3"/>
        <w:tabs>
          <w:tab w:val="right" w:leader="underscore" w:pos="9016"/>
        </w:tabs>
        <w:rPr>
          <w:rFonts w:asciiTheme="minorHAnsi" w:eastAsiaTheme="minorEastAsia" w:hAnsiTheme="minorHAnsi" w:cstheme="minorBidi"/>
          <w:noProof/>
          <w:sz w:val="22"/>
          <w:szCs w:val="22"/>
        </w:rPr>
      </w:pPr>
      <w:hyperlink w:anchor="_Toc136877459" w:history="1">
        <w:r w:rsidR="00531E9B" w:rsidRPr="000D45E2">
          <w:rPr>
            <w:rStyle w:val="Hyperlink"/>
            <w:noProof/>
          </w:rPr>
          <w:t>FINANCE AND CITY GOVERNANCE COMMITTEE</w:t>
        </w:r>
        <w:r w:rsidR="00531E9B">
          <w:rPr>
            <w:noProof/>
            <w:webHidden/>
          </w:rPr>
          <w:tab/>
        </w:r>
        <w:r w:rsidR="00531E9B">
          <w:rPr>
            <w:noProof/>
            <w:webHidden/>
          </w:rPr>
          <w:fldChar w:fldCharType="begin"/>
        </w:r>
        <w:r w:rsidR="00531E9B">
          <w:rPr>
            <w:noProof/>
            <w:webHidden/>
          </w:rPr>
          <w:instrText xml:space="preserve"> PAGEREF _Toc136877459 \h </w:instrText>
        </w:r>
        <w:r w:rsidR="00531E9B">
          <w:rPr>
            <w:noProof/>
            <w:webHidden/>
          </w:rPr>
        </w:r>
        <w:r w:rsidR="00531E9B">
          <w:rPr>
            <w:noProof/>
            <w:webHidden/>
          </w:rPr>
          <w:fldChar w:fldCharType="separate"/>
        </w:r>
        <w:r w:rsidR="00531E9B">
          <w:rPr>
            <w:noProof/>
            <w:webHidden/>
          </w:rPr>
          <w:t>66</w:t>
        </w:r>
        <w:r w:rsidR="00531E9B">
          <w:rPr>
            <w:noProof/>
            <w:webHidden/>
          </w:rPr>
          <w:fldChar w:fldCharType="end"/>
        </w:r>
      </w:hyperlink>
    </w:p>
    <w:p w14:paraId="32FBAE7D" w14:textId="28295F86" w:rsidR="00531E9B" w:rsidRDefault="00D5729C">
      <w:pPr>
        <w:pStyle w:val="TOC4"/>
        <w:rPr>
          <w:rFonts w:asciiTheme="minorHAnsi" w:eastAsiaTheme="minorEastAsia" w:hAnsiTheme="minorHAnsi" w:cstheme="minorBidi"/>
          <w:noProof/>
          <w:sz w:val="22"/>
          <w:szCs w:val="22"/>
        </w:rPr>
      </w:pPr>
      <w:hyperlink w:anchor="_Toc136877460" w:history="1">
        <w:r w:rsidR="00531E9B" w:rsidRPr="000D45E2">
          <w:rPr>
            <w:rStyle w:val="Hyperlink"/>
            <w:noProof/>
          </w:rPr>
          <w:t>A</w:t>
        </w:r>
        <w:r w:rsidR="00531E9B">
          <w:rPr>
            <w:rFonts w:asciiTheme="minorHAnsi" w:eastAsiaTheme="minorEastAsia" w:hAnsiTheme="minorHAnsi" w:cstheme="minorBidi"/>
            <w:noProof/>
            <w:sz w:val="22"/>
            <w:szCs w:val="22"/>
          </w:rPr>
          <w:tab/>
        </w:r>
        <w:r w:rsidR="00531E9B" w:rsidRPr="000D45E2">
          <w:rPr>
            <w:rStyle w:val="Hyperlink"/>
            <w:noProof/>
          </w:rPr>
          <w:t>COMMITTEE PRESENTATION – BETTER BRISBANE PROPOSALS UPDATE</w:t>
        </w:r>
        <w:r w:rsidR="00531E9B">
          <w:rPr>
            <w:noProof/>
            <w:webHidden/>
          </w:rPr>
          <w:tab/>
        </w:r>
        <w:r w:rsidR="00531E9B">
          <w:rPr>
            <w:noProof/>
            <w:webHidden/>
          </w:rPr>
          <w:fldChar w:fldCharType="begin"/>
        </w:r>
        <w:r w:rsidR="00531E9B">
          <w:rPr>
            <w:noProof/>
            <w:webHidden/>
          </w:rPr>
          <w:instrText xml:space="preserve"> PAGEREF _Toc136877460 \h </w:instrText>
        </w:r>
        <w:r w:rsidR="00531E9B">
          <w:rPr>
            <w:noProof/>
            <w:webHidden/>
          </w:rPr>
        </w:r>
        <w:r w:rsidR="00531E9B">
          <w:rPr>
            <w:noProof/>
            <w:webHidden/>
          </w:rPr>
          <w:fldChar w:fldCharType="separate"/>
        </w:r>
        <w:r w:rsidR="00531E9B">
          <w:rPr>
            <w:noProof/>
            <w:webHidden/>
          </w:rPr>
          <w:t>66</w:t>
        </w:r>
        <w:r w:rsidR="00531E9B">
          <w:rPr>
            <w:noProof/>
            <w:webHidden/>
          </w:rPr>
          <w:fldChar w:fldCharType="end"/>
        </w:r>
      </w:hyperlink>
    </w:p>
    <w:p w14:paraId="7C61BE95" w14:textId="15C691FF" w:rsidR="00531E9B" w:rsidRDefault="00D5729C">
      <w:pPr>
        <w:pStyle w:val="TOC4"/>
        <w:rPr>
          <w:rFonts w:asciiTheme="minorHAnsi" w:eastAsiaTheme="minorEastAsia" w:hAnsiTheme="minorHAnsi" w:cstheme="minorBidi"/>
          <w:noProof/>
          <w:sz w:val="22"/>
          <w:szCs w:val="22"/>
        </w:rPr>
      </w:pPr>
      <w:hyperlink w:anchor="_Toc136877461" w:history="1">
        <w:r w:rsidR="00531E9B" w:rsidRPr="000D45E2">
          <w:rPr>
            <w:rStyle w:val="Hyperlink"/>
            <w:noProof/>
          </w:rPr>
          <w:t>B</w:t>
        </w:r>
        <w:r w:rsidR="00531E9B">
          <w:rPr>
            <w:rFonts w:asciiTheme="minorHAnsi" w:eastAsiaTheme="minorEastAsia" w:hAnsiTheme="minorHAnsi" w:cstheme="minorBidi"/>
            <w:noProof/>
            <w:sz w:val="22"/>
            <w:szCs w:val="22"/>
          </w:rPr>
          <w:tab/>
        </w:r>
        <w:r w:rsidR="00531E9B" w:rsidRPr="000D45E2">
          <w:rPr>
            <w:rStyle w:val="Hyperlink"/>
            <w:noProof/>
          </w:rPr>
          <w:t>COMMITTEE REPORT – FINANCIAL REPORTS (RECEIVABLE, RATES, INVENTORY, PAYABLE, PROVISIONS AND MALLS) – MARCH 2023</w:t>
        </w:r>
        <w:r w:rsidR="00531E9B">
          <w:rPr>
            <w:noProof/>
            <w:webHidden/>
          </w:rPr>
          <w:tab/>
        </w:r>
        <w:r w:rsidR="00531E9B">
          <w:rPr>
            <w:noProof/>
            <w:webHidden/>
          </w:rPr>
          <w:fldChar w:fldCharType="begin"/>
        </w:r>
        <w:r w:rsidR="00531E9B">
          <w:rPr>
            <w:noProof/>
            <w:webHidden/>
          </w:rPr>
          <w:instrText xml:space="preserve"> PAGEREF _Toc136877461 \h </w:instrText>
        </w:r>
        <w:r w:rsidR="00531E9B">
          <w:rPr>
            <w:noProof/>
            <w:webHidden/>
          </w:rPr>
        </w:r>
        <w:r w:rsidR="00531E9B">
          <w:rPr>
            <w:noProof/>
            <w:webHidden/>
          </w:rPr>
          <w:fldChar w:fldCharType="separate"/>
        </w:r>
        <w:r w:rsidR="00531E9B">
          <w:rPr>
            <w:noProof/>
            <w:webHidden/>
          </w:rPr>
          <w:t>67</w:t>
        </w:r>
        <w:r w:rsidR="00531E9B">
          <w:rPr>
            <w:noProof/>
            <w:webHidden/>
          </w:rPr>
          <w:fldChar w:fldCharType="end"/>
        </w:r>
      </w:hyperlink>
    </w:p>
    <w:p w14:paraId="4CD95DC7" w14:textId="7A0BF6EF" w:rsidR="00531E9B" w:rsidRDefault="00D5729C">
      <w:pPr>
        <w:pStyle w:val="TOC2"/>
        <w:rPr>
          <w:rFonts w:asciiTheme="minorHAnsi" w:eastAsiaTheme="minorEastAsia" w:hAnsiTheme="minorHAnsi" w:cstheme="minorBidi"/>
          <w:b w:val="0"/>
          <w:bCs w:val="0"/>
          <w:noProof/>
        </w:rPr>
      </w:pPr>
      <w:hyperlink w:anchor="_Toc136877462" w:history="1">
        <w:r w:rsidR="00531E9B" w:rsidRPr="000D45E2">
          <w:rPr>
            <w:rStyle w:val="Hyperlink"/>
            <w:noProof/>
          </w:rPr>
          <w:t>CONSIDERATION OF NOTIFIED MOTION – ENVIRONMENT, PARKS AND SUSTAINABILITY COMMITTEE VACANCY:</w:t>
        </w:r>
        <w:r w:rsidR="00531E9B">
          <w:rPr>
            <w:noProof/>
            <w:webHidden/>
          </w:rPr>
          <w:tab/>
        </w:r>
        <w:r w:rsidR="00531E9B">
          <w:rPr>
            <w:noProof/>
            <w:webHidden/>
          </w:rPr>
          <w:fldChar w:fldCharType="begin"/>
        </w:r>
        <w:r w:rsidR="00531E9B">
          <w:rPr>
            <w:noProof/>
            <w:webHidden/>
          </w:rPr>
          <w:instrText xml:space="preserve"> PAGEREF _Toc136877462 \h </w:instrText>
        </w:r>
        <w:r w:rsidR="00531E9B">
          <w:rPr>
            <w:noProof/>
            <w:webHidden/>
          </w:rPr>
        </w:r>
        <w:r w:rsidR="00531E9B">
          <w:rPr>
            <w:noProof/>
            <w:webHidden/>
          </w:rPr>
          <w:fldChar w:fldCharType="separate"/>
        </w:r>
        <w:r w:rsidR="00531E9B">
          <w:rPr>
            <w:noProof/>
            <w:webHidden/>
          </w:rPr>
          <w:t>67</w:t>
        </w:r>
        <w:r w:rsidR="00531E9B">
          <w:rPr>
            <w:noProof/>
            <w:webHidden/>
          </w:rPr>
          <w:fldChar w:fldCharType="end"/>
        </w:r>
      </w:hyperlink>
    </w:p>
    <w:p w14:paraId="49EF7AAD" w14:textId="6DE74B16" w:rsidR="00531E9B" w:rsidRDefault="00D5729C">
      <w:pPr>
        <w:pStyle w:val="TOC2"/>
        <w:rPr>
          <w:rFonts w:asciiTheme="minorHAnsi" w:eastAsiaTheme="minorEastAsia" w:hAnsiTheme="minorHAnsi" w:cstheme="minorBidi"/>
          <w:b w:val="0"/>
          <w:bCs w:val="0"/>
          <w:noProof/>
        </w:rPr>
      </w:pPr>
      <w:hyperlink w:anchor="_Toc136877463" w:history="1">
        <w:r w:rsidR="00531E9B" w:rsidRPr="000D45E2">
          <w:rPr>
            <w:rStyle w:val="Hyperlink"/>
            <w:noProof/>
          </w:rPr>
          <w:t>PETITIONS:</w:t>
        </w:r>
        <w:r w:rsidR="00531E9B">
          <w:rPr>
            <w:noProof/>
            <w:webHidden/>
          </w:rPr>
          <w:tab/>
        </w:r>
        <w:r w:rsidR="00531E9B">
          <w:rPr>
            <w:noProof/>
            <w:webHidden/>
          </w:rPr>
          <w:fldChar w:fldCharType="begin"/>
        </w:r>
        <w:r w:rsidR="00531E9B">
          <w:rPr>
            <w:noProof/>
            <w:webHidden/>
          </w:rPr>
          <w:instrText xml:space="preserve"> PAGEREF _Toc136877463 \h </w:instrText>
        </w:r>
        <w:r w:rsidR="00531E9B">
          <w:rPr>
            <w:noProof/>
            <w:webHidden/>
          </w:rPr>
        </w:r>
        <w:r w:rsidR="00531E9B">
          <w:rPr>
            <w:noProof/>
            <w:webHidden/>
          </w:rPr>
          <w:fldChar w:fldCharType="separate"/>
        </w:r>
        <w:r w:rsidR="00531E9B">
          <w:rPr>
            <w:noProof/>
            <w:webHidden/>
          </w:rPr>
          <w:t>70</w:t>
        </w:r>
        <w:r w:rsidR="00531E9B">
          <w:rPr>
            <w:noProof/>
            <w:webHidden/>
          </w:rPr>
          <w:fldChar w:fldCharType="end"/>
        </w:r>
      </w:hyperlink>
    </w:p>
    <w:p w14:paraId="03422175" w14:textId="054EA7B7" w:rsidR="00531E9B" w:rsidRDefault="00D5729C">
      <w:pPr>
        <w:pStyle w:val="TOC2"/>
        <w:rPr>
          <w:rFonts w:asciiTheme="minorHAnsi" w:eastAsiaTheme="minorEastAsia" w:hAnsiTheme="minorHAnsi" w:cstheme="minorBidi"/>
          <w:b w:val="0"/>
          <w:bCs w:val="0"/>
          <w:noProof/>
        </w:rPr>
      </w:pPr>
      <w:hyperlink w:anchor="_Toc136877464" w:history="1">
        <w:r w:rsidR="00531E9B" w:rsidRPr="000D45E2">
          <w:rPr>
            <w:rStyle w:val="Hyperlink"/>
            <w:noProof/>
          </w:rPr>
          <w:t>GENERAL BUSINESS:</w:t>
        </w:r>
        <w:r w:rsidR="00531E9B">
          <w:rPr>
            <w:noProof/>
            <w:webHidden/>
          </w:rPr>
          <w:tab/>
        </w:r>
        <w:r w:rsidR="00531E9B">
          <w:rPr>
            <w:noProof/>
            <w:webHidden/>
          </w:rPr>
          <w:fldChar w:fldCharType="begin"/>
        </w:r>
        <w:r w:rsidR="00531E9B">
          <w:rPr>
            <w:noProof/>
            <w:webHidden/>
          </w:rPr>
          <w:instrText xml:space="preserve"> PAGEREF _Toc136877464 \h </w:instrText>
        </w:r>
        <w:r w:rsidR="00531E9B">
          <w:rPr>
            <w:noProof/>
            <w:webHidden/>
          </w:rPr>
        </w:r>
        <w:r w:rsidR="00531E9B">
          <w:rPr>
            <w:noProof/>
            <w:webHidden/>
          </w:rPr>
          <w:fldChar w:fldCharType="separate"/>
        </w:r>
        <w:r w:rsidR="00531E9B">
          <w:rPr>
            <w:noProof/>
            <w:webHidden/>
          </w:rPr>
          <w:t>70</w:t>
        </w:r>
        <w:r w:rsidR="00531E9B">
          <w:rPr>
            <w:noProof/>
            <w:webHidden/>
          </w:rPr>
          <w:fldChar w:fldCharType="end"/>
        </w:r>
      </w:hyperlink>
    </w:p>
    <w:p w14:paraId="1B0A3A7B" w14:textId="2BEB8800" w:rsidR="00531E9B" w:rsidRDefault="00D5729C">
      <w:pPr>
        <w:pStyle w:val="TOC2"/>
        <w:rPr>
          <w:rFonts w:asciiTheme="minorHAnsi" w:eastAsiaTheme="minorEastAsia" w:hAnsiTheme="minorHAnsi" w:cstheme="minorBidi"/>
          <w:b w:val="0"/>
          <w:bCs w:val="0"/>
          <w:noProof/>
        </w:rPr>
      </w:pPr>
      <w:hyperlink w:anchor="_Toc136877465" w:history="1">
        <w:r w:rsidR="00531E9B" w:rsidRPr="000D45E2">
          <w:rPr>
            <w:rStyle w:val="Hyperlink"/>
            <w:noProof/>
          </w:rPr>
          <w:t>CONTINUATION OF DEBATE ON ADJOURNED MOTION – MOOROOKA ROUNDABOUT REVIEW:</w:t>
        </w:r>
        <w:r w:rsidR="00531E9B">
          <w:rPr>
            <w:noProof/>
            <w:webHidden/>
          </w:rPr>
          <w:tab/>
        </w:r>
        <w:r w:rsidR="00531E9B">
          <w:rPr>
            <w:noProof/>
            <w:webHidden/>
          </w:rPr>
          <w:fldChar w:fldCharType="begin"/>
        </w:r>
        <w:r w:rsidR="00531E9B">
          <w:rPr>
            <w:noProof/>
            <w:webHidden/>
          </w:rPr>
          <w:instrText xml:space="preserve"> PAGEREF _Toc136877465 \h </w:instrText>
        </w:r>
        <w:r w:rsidR="00531E9B">
          <w:rPr>
            <w:noProof/>
            <w:webHidden/>
          </w:rPr>
        </w:r>
        <w:r w:rsidR="00531E9B">
          <w:rPr>
            <w:noProof/>
            <w:webHidden/>
          </w:rPr>
          <w:fldChar w:fldCharType="separate"/>
        </w:r>
        <w:r w:rsidR="00531E9B">
          <w:rPr>
            <w:noProof/>
            <w:webHidden/>
          </w:rPr>
          <w:t>80</w:t>
        </w:r>
        <w:r w:rsidR="00531E9B">
          <w:rPr>
            <w:noProof/>
            <w:webHidden/>
          </w:rPr>
          <w:fldChar w:fldCharType="end"/>
        </w:r>
      </w:hyperlink>
    </w:p>
    <w:p w14:paraId="72724445" w14:textId="7B6696B8" w:rsidR="00531E9B" w:rsidRDefault="00D5729C">
      <w:pPr>
        <w:pStyle w:val="TOC2"/>
        <w:rPr>
          <w:rFonts w:asciiTheme="minorHAnsi" w:eastAsiaTheme="minorEastAsia" w:hAnsiTheme="minorHAnsi" w:cstheme="minorBidi"/>
          <w:b w:val="0"/>
          <w:bCs w:val="0"/>
          <w:noProof/>
        </w:rPr>
      </w:pPr>
      <w:hyperlink w:anchor="_Toc136877466" w:history="1">
        <w:r w:rsidR="00531E9B" w:rsidRPr="000D45E2">
          <w:rPr>
            <w:rStyle w:val="Hyperlink"/>
            <w:noProof/>
          </w:rPr>
          <w:t>CONTINUATION OF DEBATE ON ADJOURNED MOTION – FEDERAL GOVERNMENT'S HOUSING AUSTRALIA FUTURE FUND:</w:t>
        </w:r>
        <w:r w:rsidR="00531E9B">
          <w:rPr>
            <w:noProof/>
            <w:webHidden/>
          </w:rPr>
          <w:tab/>
        </w:r>
        <w:r w:rsidR="00531E9B">
          <w:rPr>
            <w:noProof/>
            <w:webHidden/>
          </w:rPr>
          <w:fldChar w:fldCharType="begin"/>
        </w:r>
        <w:r w:rsidR="00531E9B">
          <w:rPr>
            <w:noProof/>
            <w:webHidden/>
          </w:rPr>
          <w:instrText xml:space="preserve"> PAGEREF _Toc136877466 \h </w:instrText>
        </w:r>
        <w:r w:rsidR="00531E9B">
          <w:rPr>
            <w:noProof/>
            <w:webHidden/>
          </w:rPr>
        </w:r>
        <w:r w:rsidR="00531E9B">
          <w:rPr>
            <w:noProof/>
            <w:webHidden/>
          </w:rPr>
          <w:fldChar w:fldCharType="separate"/>
        </w:r>
        <w:r w:rsidR="00531E9B">
          <w:rPr>
            <w:noProof/>
            <w:webHidden/>
          </w:rPr>
          <w:t>86</w:t>
        </w:r>
        <w:r w:rsidR="00531E9B">
          <w:rPr>
            <w:noProof/>
            <w:webHidden/>
          </w:rPr>
          <w:fldChar w:fldCharType="end"/>
        </w:r>
      </w:hyperlink>
    </w:p>
    <w:p w14:paraId="24B1F5C4" w14:textId="38587D4B" w:rsidR="00531E9B" w:rsidRDefault="00D5729C">
      <w:pPr>
        <w:pStyle w:val="TOC2"/>
        <w:rPr>
          <w:rFonts w:asciiTheme="minorHAnsi" w:eastAsiaTheme="minorEastAsia" w:hAnsiTheme="minorHAnsi" w:cstheme="minorBidi"/>
          <w:b w:val="0"/>
          <w:bCs w:val="0"/>
          <w:noProof/>
        </w:rPr>
      </w:pPr>
      <w:hyperlink w:anchor="_Toc136877467" w:history="1">
        <w:r w:rsidR="00531E9B" w:rsidRPr="000D45E2">
          <w:rPr>
            <w:rStyle w:val="Hyperlink"/>
            <w:noProof/>
          </w:rPr>
          <w:t>QUESTIONS OF WHICH DUE NOTICE HAS BEEN GIVEN:</w:t>
        </w:r>
        <w:r w:rsidR="00531E9B">
          <w:rPr>
            <w:noProof/>
            <w:webHidden/>
          </w:rPr>
          <w:tab/>
        </w:r>
        <w:r w:rsidR="00531E9B">
          <w:rPr>
            <w:noProof/>
            <w:webHidden/>
          </w:rPr>
          <w:fldChar w:fldCharType="begin"/>
        </w:r>
        <w:r w:rsidR="00531E9B">
          <w:rPr>
            <w:noProof/>
            <w:webHidden/>
          </w:rPr>
          <w:instrText xml:space="preserve"> PAGEREF _Toc136877467 \h </w:instrText>
        </w:r>
        <w:r w:rsidR="00531E9B">
          <w:rPr>
            <w:noProof/>
            <w:webHidden/>
          </w:rPr>
        </w:r>
        <w:r w:rsidR="00531E9B">
          <w:rPr>
            <w:noProof/>
            <w:webHidden/>
          </w:rPr>
          <w:fldChar w:fldCharType="separate"/>
        </w:r>
        <w:r w:rsidR="00531E9B">
          <w:rPr>
            <w:noProof/>
            <w:webHidden/>
          </w:rPr>
          <w:t>87</w:t>
        </w:r>
        <w:r w:rsidR="00531E9B">
          <w:rPr>
            <w:noProof/>
            <w:webHidden/>
          </w:rPr>
          <w:fldChar w:fldCharType="end"/>
        </w:r>
      </w:hyperlink>
    </w:p>
    <w:p w14:paraId="5A2E2CDA" w14:textId="036CB9AD" w:rsidR="00531E9B" w:rsidRDefault="00D5729C">
      <w:pPr>
        <w:pStyle w:val="TOC2"/>
        <w:rPr>
          <w:rFonts w:asciiTheme="minorHAnsi" w:eastAsiaTheme="minorEastAsia" w:hAnsiTheme="minorHAnsi" w:cstheme="minorBidi"/>
          <w:b w:val="0"/>
          <w:bCs w:val="0"/>
          <w:noProof/>
        </w:rPr>
      </w:pPr>
      <w:hyperlink w:anchor="_Toc136877468" w:history="1">
        <w:r w:rsidR="00531E9B" w:rsidRPr="000D45E2">
          <w:rPr>
            <w:rStyle w:val="Hyperlink"/>
            <w:noProof/>
          </w:rPr>
          <w:t>ANSWERS TO QUESTIONS OF WHICH DUE NOTICE HAS BEEN GIVEN:</w:t>
        </w:r>
        <w:r w:rsidR="00531E9B">
          <w:rPr>
            <w:noProof/>
            <w:webHidden/>
          </w:rPr>
          <w:tab/>
        </w:r>
        <w:r w:rsidR="00531E9B">
          <w:rPr>
            <w:noProof/>
            <w:webHidden/>
          </w:rPr>
          <w:fldChar w:fldCharType="begin"/>
        </w:r>
        <w:r w:rsidR="00531E9B">
          <w:rPr>
            <w:noProof/>
            <w:webHidden/>
          </w:rPr>
          <w:instrText xml:space="preserve"> PAGEREF _Toc136877468 \h </w:instrText>
        </w:r>
        <w:r w:rsidR="00531E9B">
          <w:rPr>
            <w:noProof/>
            <w:webHidden/>
          </w:rPr>
        </w:r>
        <w:r w:rsidR="00531E9B">
          <w:rPr>
            <w:noProof/>
            <w:webHidden/>
          </w:rPr>
          <w:fldChar w:fldCharType="separate"/>
        </w:r>
        <w:r w:rsidR="00531E9B">
          <w:rPr>
            <w:noProof/>
            <w:webHidden/>
          </w:rPr>
          <w:t>91</w:t>
        </w:r>
        <w:r w:rsidR="00531E9B">
          <w:rPr>
            <w:noProof/>
            <w:webHidden/>
          </w:rPr>
          <w:fldChar w:fldCharType="end"/>
        </w:r>
      </w:hyperlink>
    </w:p>
    <w:p w14:paraId="097D0BE4" w14:textId="387BA06E" w:rsidR="00885F63" w:rsidRDefault="00885F63" w:rsidP="00885F63">
      <w:r w:rsidRPr="00576B62">
        <w:rPr>
          <w:rFonts w:ascii="Calibri" w:hAnsi="Calibri" w:cs="Calibri"/>
          <w:b/>
          <w:bCs/>
          <w:i/>
          <w:iCs/>
          <w:sz w:val="24"/>
          <w:szCs w:val="24"/>
        </w:rPr>
        <w:fldChar w:fldCharType="end"/>
      </w:r>
    </w:p>
    <w:p w14:paraId="1D3DDECE" w14:textId="77777777" w:rsidR="00885F63" w:rsidRDefault="00885F63" w:rsidP="00885F63">
      <w:pPr>
        <w:sectPr w:rsidR="00885F63" w:rsidSect="00B02E55">
          <w:headerReference w:type="default" r:id="rId14"/>
          <w:headerReference w:type="first" r:id="rId15"/>
          <w:footerReference w:type="first" r:id="rId16"/>
          <w:pgSz w:w="11906" w:h="16838"/>
          <w:pgMar w:top="1134" w:right="1440" w:bottom="1134" w:left="1440" w:header="720" w:footer="720" w:gutter="0"/>
          <w:pgNumType w:fmt="lowerRoman" w:start="1"/>
          <w:cols w:space="720"/>
          <w:docGrid w:linePitch="272"/>
        </w:sectPr>
      </w:pPr>
    </w:p>
    <w:p w14:paraId="6999486B" w14:textId="77777777" w:rsidR="00885F63" w:rsidRPr="00B0365E" w:rsidRDefault="00885F63" w:rsidP="00885F63">
      <w:pPr>
        <w:pStyle w:val="Heading2"/>
      </w:pPr>
      <w:bookmarkStart w:id="2" w:name="_Toc358025694"/>
      <w:bookmarkStart w:id="3" w:name="_Toc136877430"/>
      <w:r w:rsidRPr="00111693">
        <w:lastRenderedPageBreak/>
        <w:t>PRESENT</w:t>
      </w:r>
      <w:r w:rsidRPr="00B0365E">
        <w:t>:</w:t>
      </w:r>
      <w:bookmarkEnd w:id="2"/>
      <w:bookmarkEnd w:id="3"/>
    </w:p>
    <w:p w14:paraId="387C2AEE" w14:textId="77777777" w:rsidR="00885F63" w:rsidRDefault="00885F63" w:rsidP="00885F63"/>
    <w:p w14:paraId="0E87C22F" w14:textId="77777777" w:rsidR="00885F63" w:rsidRPr="00456557" w:rsidRDefault="00885F63" w:rsidP="00885F63">
      <w:r w:rsidRPr="00456557">
        <w:t>The Right Honourable</w:t>
      </w:r>
      <w:r w:rsidR="00156D69" w:rsidRPr="00456557">
        <w:t>,</w:t>
      </w:r>
      <w:r w:rsidRPr="00456557">
        <w:t xml:space="preserve"> the LORD MAYOR (Councillor </w:t>
      </w:r>
      <w:r w:rsidR="00A50533" w:rsidRPr="00456557">
        <w:t>Adrian SCHRINNER</w:t>
      </w:r>
      <w:r w:rsidRPr="00456557">
        <w:rPr>
          <w:smallCaps/>
        </w:rPr>
        <w:t xml:space="preserve">) – </w:t>
      </w:r>
      <w:r w:rsidRPr="00456557">
        <w:t>LNP</w:t>
      </w:r>
    </w:p>
    <w:p w14:paraId="093130C3" w14:textId="77F9CD7B" w:rsidR="00885F63" w:rsidRPr="00456557" w:rsidRDefault="00885F63" w:rsidP="00885F63">
      <w:r w:rsidRPr="00456557">
        <w:t>The Chair of Council</w:t>
      </w:r>
      <w:r w:rsidR="00555F2C" w:rsidRPr="00456557">
        <w:t xml:space="preserve">, </w:t>
      </w:r>
      <w:r w:rsidRPr="00456557">
        <w:t>Councillor</w:t>
      </w:r>
      <w:r w:rsidRPr="00456557">
        <w:rPr>
          <w:lang w:val="en-US"/>
        </w:rPr>
        <w:t xml:space="preserve"> </w:t>
      </w:r>
      <w:r w:rsidR="00595173" w:rsidRPr="00456557">
        <w:rPr>
          <w:lang w:val="en-US"/>
        </w:rPr>
        <w:t>David </w:t>
      </w:r>
      <w:proofErr w:type="spellStart"/>
      <w:r w:rsidR="00595173" w:rsidRPr="00456557">
        <w:rPr>
          <w:lang w:val="en-US"/>
        </w:rPr>
        <w:t>McLACHLAN</w:t>
      </w:r>
      <w:proofErr w:type="spellEnd"/>
      <w:r w:rsidR="00595173" w:rsidRPr="00456557">
        <w:rPr>
          <w:lang w:val="en-US"/>
        </w:rPr>
        <w:t xml:space="preserve"> (Hamilton)</w:t>
      </w:r>
      <w:r w:rsidRPr="00456557">
        <w:rPr>
          <w:lang w:val="en-US"/>
        </w:rPr>
        <w:t xml:space="preserve"> </w:t>
      </w:r>
      <w:r w:rsidRPr="00456557">
        <w:t>– LNP</w:t>
      </w:r>
    </w:p>
    <w:p w14:paraId="3F285858" w14:textId="77777777" w:rsidR="00885F63" w:rsidRPr="00456557" w:rsidRDefault="00885F63" w:rsidP="00885F63">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456557" w14:paraId="4E0CB66F" w14:textId="77777777" w:rsidTr="00F61351">
        <w:trPr>
          <w:trHeight w:val="221"/>
        </w:trPr>
        <w:tc>
          <w:tcPr>
            <w:tcW w:w="4521" w:type="dxa"/>
          </w:tcPr>
          <w:p w14:paraId="09D207F5" w14:textId="77777777" w:rsidR="00885F63" w:rsidRPr="00456557" w:rsidRDefault="00885F63" w:rsidP="00F61351">
            <w:pPr>
              <w:rPr>
                <w:b/>
              </w:rPr>
            </w:pPr>
            <w:r w:rsidRPr="00456557">
              <w:rPr>
                <w:b/>
              </w:rPr>
              <w:t xml:space="preserve">LNP Councillors (and Wards) </w:t>
            </w:r>
          </w:p>
        </w:tc>
        <w:tc>
          <w:tcPr>
            <w:tcW w:w="4521" w:type="dxa"/>
          </w:tcPr>
          <w:p w14:paraId="5987E944" w14:textId="77777777" w:rsidR="00885F63" w:rsidRPr="00456557" w:rsidRDefault="00885F63" w:rsidP="00363BB8">
            <w:pPr>
              <w:jc w:val="left"/>
              <w:rPr>
                <w:b/>
              </w:rPr>
            </w:pPr>
            <w:r w:rsidRPr="00456557">
              <w:rPr>
                <w:b/>
              </w:rPr>
              <w:t>ALP Councillors (and Wards)</w:t>
            </w:r>
          </w:p>
        </w:tc>
      </w:tr>
      <w:tr w:rsidR="00885F63" w:rsidRPr="00456557" w14:paraId="5589E1C5" w14:textId="77777777" w:rsidTr="008C2E4F">
        <w:trPr>
          <w:trHeight w:val="1282"/>
        </w:trPr>
        <w:tc>
          <w:tcPr>
            <w:tcW w:w="4521" w:type="dxa"/>
            <w:vMerge w:val="restart"/>
          </w:tcPr>
          <w:p w14:paraId="58BFAD45" w14:textId="77777777" w:rsidR="00885F63" w:rsidRPr="00456557" w:rsidRDefault="00885F63" w:rsidP="00F61351">
            <w:pPr>
              <w:rPr>
                <w:lang w:val="en-US"/>
              </w:rPr>
            </w:pPr>
            <w:r w:rsidRPr="00456557">
              <w:rPr>
                <w:lang w:val="en-US"/>
              </w:rPr>
              <w:t>Krista ADAMS (Holland Park)</w:t>
            </w:r>
            <w:r w:rsidR="00F10ECB" w:rsidRPr="00456557">
              <w:rPr>
                <w:lang w:val="en-US"/>
              </w:rPr>
              <w:t xml:space="preserve"> (Deputy Mayor)</w:t>
            </w:r>
          </w:p>
          <w:p w14:paraId="288F13F9" w14:textId="77777777" w:rsidR="00885F63" w:rsidRPr="00456557" w:rsidRDefault="00885F63" w:rsidP="00F61351">
            <w:pPr>
              <w:rPr>
                <w:lang w:val="en-US"/>
              </w:rPr>
            </w:pPr>
            <w:r w:rsidRPr="00456557">
              <w:rPr>
                <w:lang w:val="en-US"/>
              </w:rPr>
              <w:t>Adam ALLAN (Northgate)</w:t>
            </w:r>
          </w:p>
          <w:p w14:paraId="13FDF221" w14:textId="77777777" w:rsidR="009477A2" w:rsidRPr="00456557" w:rsidRDefault="009477A2" w:rsidP="00F61351">
            <w:pPr>
              <w:rPr>
                <w:lang w:val="en-US"/>
              </w:rPr>
            </w:pPr>
            <w:r w:rsidRPr="00456557">
              <w:rPr>
                <w:lang w:val="en-US"/>
              </w:rPr>
              <w:t>Lisa ATWOOD (Doboy)</w:t>
            </w:r>
          </w:p>
          <w:p w14:paraId="103E9816" w14:textId="77777777" w:rsidR="00F17802" w:rsidRPr="00456557" w:rsidRDefault="00F17802" w:rsidP="00F17802">
            <w:r w:rsidRPr="00456557">
              <w:rPr>
                <w:lang w:val="en-US"/>
              </w:rPr>
              <w:t xml:space="preserve">Fiona CUNNINGHAM </w:t>
            </w:r>
            <w:r w:rsidRPr="00456557">
              <w:t>(Coorparoo)</w:t>
            </w:r>
          </w:p>
          <w:p w14:paraId="4C5D2B08" w14:textId="77777777" w:rsidR="00F17802" w:rsidRPr="00456557" w:rsidRDefault="00F17802" w:rsidP="00F17802">
            <w:pPr>
              <w:rPr>
                <w:lang w:val="en-US"/>
              </w:rPr>
            </w:pPr>
            <w:r w:rsidRPr="00456557">
              <w:rPr>
                <w:lang w:val="en-US"/>
              </w:rPr>
              <w:t>Tracy DAVIS (McDowall)</w:t>
            </w:r>
          </w:p>
          <w:p w14:paraId="2D489DBC" w14:textId="77777777" w:rsidR="00F17802" w:rsidRPr="00456557" w:rsidRDefault="00F17802" w:rsidP="00F17802">
            <w:r w:rsidRPr="00456557">
              <w:t xml:space="preserve">Fiona HAMMOND (Marchant) </w:t>
            </w:r>
          </w:p>
          <w:p w14:paraId="55D8083E" w14:textId="77777777" w:rsidR="00F17802" w:rsidRPr="00456557" w:rsidRDefault="00F17802" w:rsidP="00F17802">
            <w:pPr>
              <w:rPr>
                <w:lang w:val="en-US"/>
              </w:rPr>
            </w:pPr>
            <w:r w:rsidRPr="00456557">
              <w:t>Vicki HOWARD (Central)</w:t>
            </w:r>
            <w:r w:rsidRPr="00456557">
              <w:rPr>
                <w:lang w:val="en-US"/>
              </w:rPr>
              <w:t xml:space="preserve"> </w:t>
            </w:r>
          </w:p>
          <w:p w14:paraId="5BC10F49" w14:textId="77777777" w:rsidR="00F17802" w:rsidRPr="00456557" w:rsidRDefault="00F17802" w:rsidP="00F17802">
            <w:pPr>
              <w:rPr>
                <w:lang w:val="en-US"/>
              </w:rPr>
            </w:pPr>
            <w:r w:rsidRPr="00456557">
              <w:rPr>
                <w:lang w:val="en-US"/>
              </w:rPr>
              <w:t>Steven HUANG (MacGregor)</w:t>
            </w:r>
          </w:p>
          <w:p w14:paraId="1874386B" w14:textId="77777777" w:rsidR="00A90E82" w:rsidRPr="00456557" w:rsidRDefault="00A90E82" w:rsidP="002A18A8">
            <w:pPr>
              <w:rPr>
                <w:lang w:val="en-US"/>
              </w:rPr>
            </w:pPr>
            <w:r w:rsidRPr="00456557">
              <w:rPr>
                <w:lang w:val="en-US"/>
              </w:rPr>
              <w:t>Sarah HUTTON (Jamboree)</w:t>
            </w:r>
          </w:p>
          <w:p w14:paraId="3DA50CA1" w14:textId="77777777" w:rsidR="002A18A8" w:rsidRPr="00456557" w:rsidRDefault="002A18A8" w:rsidP="002A18A8">
            <w:r w:rsidRPr="00456557">
              <w:rPr>
                <w:lang w:val="en-US"/>
              </w:rPr>
              <w:t>Sandy LANDERS (Bracken Ridge)</w:t>
            </w:r>
          </w:p>
          <w:p w14:paraId="7FE25952" w14:textId="77777777" w:rsidR="00F17802" w:rsidRPr="00456557" w:rsidRDefault="00F17802" w:rsidP="00F17802">
            <w:pPr>
              <w:rPr>
                <w:lang w:val="en-US"/>
              </w:rPr>
            </w:pPr>
            <w:r w:rsidRPr="00456557">
              <w:rPr>
                <w:lang w:val="en-US"/>
              </w:rPr>
              <w:t>James MACKAY (Walter Taylor)</w:t>
            </w:r>
            <w:r w:rsidRPr="00456557">
              <w:t xml:space="preserve"> </w:t>
            </w:r>
          </w:p>
          <w:p w14:paraId="2989A104" w14:textId="77777777" w:rsidR="00F17802" w:rsidRPr="00456557" w:rsidRDefault="00F17802" w:rsidP="00F17802">
            <w:pPr>
              <w:rPr>
                <w:lang w:val="en-US"/>
              </w:rPr>
            </w:pPr>
            <w:r w:rsidRPr="00456557">
              <w:rPr>
                <w:lang w:val="en-US"/>
              </w:rPr>
              <w:t>Kim MARX (Runcorn)</w:t>
            </w:r>
          </w:p>
          <w:p w14:paraId="1FF2E49B" w14:textId="4BFC152B" w:rsidR="00F17802" w:rsidRPr="00456557" w:rsidRDefault="00F17802" w:rsidP="00F17802">
            <w:pPr>
              <w:rPr>
                <w:lang w:val="en-US"/>
              </w:rPr>
            </w:pPr>
            <w:r w:rsidRPr="00456557">
              <w:rPr>
                <w:lang w:val="en-US"/>
              </w:rPr>
              <w:t>Peter MATIC (Paddington)</w:t>
            </w:r>
          </w:p>
          <w:p w14:paraId="53070FD1" w14:textId="77777777" w:rsidR="00F17802" w:rsidRPr="00456557" w:rsidRDefault="00F17802" w:rsidP="00F17802">
            <w:r w:rsidRPr="00456557">
              <w:rPr>
                <w:lang w:val="en-US"/>
              </w:rPr>
              <w:t>Ryan MURPHY (Chandler)</w:t>
            </w:r>
          </w:p>
          <w:p w14:paraId="50F6A56F" w14:textId="77777777" w:rsidR="00F17802" w:rsidRPr="00456557" w:rsidRDefault="00F17802" w:rsidP="00F17802">
            <w:r w:rsidRPr="00456557">
              <w:t>Angela OWEN (Calamvale)</w:t>
            </w:r>
          </w:p>
          <w:p w14:paraId="6209C784" w14:textId="3F6967D9" w:rsidR="0061764C" w:rsidRPr="00456557" w:rsidRDefault="00F17802" w:rsidP="00363BB8">
            <w:pPr>
              <w:jc w:val="left"/>
              <w:rPr>
                <w:lang w:val="en-US"/>
              </w:rPr>
            </w:pPr>
            <w:r w:rsidRPr="00456557">
              <w:rPr>
                <w:lang w:val="en-US"/>
              </w:rPr>
              <w:t xml:space="preserve">Steven TOOMEY (The Gap) </w:t>
            </w:r>
            <w:r w:rsidR="00985D2D" w:rsidRPr="00456557">
              <w:rPr>
                <w:lang w:val="en-US"/>
              </w:rPr>
              <w:t>(Deputy Chair of Council)</w:t>
            </w:r>
          </w:p>
          <w:p w14:paraId="21356B5E" w14:textId="0C4C1131" w:rsidR="00595173" w:rsidRPr="00456557" w:rsidRDefault="00595173" w:rsidP="00363BB8">
            <w:pPr>
              <w:jc w:val="left"/>
            </w:pPr>
            <w:r w:rsidRPr="00456557">
              <w:rPr>
                <w:lang w:val="en-US"/>
              </w:rPr>
              <w:t>Andrew WINES (Enoggera)</w:t>
            </w:r>
          </w:p>
        </w:tc>
        <w:tc>
          <w:tcPr>
            <w:tcW w:w="4521" w:type="dxa"/>
          </w:tcPr>
          <w:p w14:paraId="1964B909" w14:textId="7F001876" w:rsidR="00CD3402" w:rsidRPr="00456557" w:rsidRDefault="00CD3402" w:rsidP="00363BB8">
            <w:pPr>
              <w:jc w:val="left"/>
            </w:pPr>
            <w:r w:rsidRPr="00456557">
              <w:t>Jared</w:t>
            </w:r>
            <w:r w:rsidR="00D60623" w:rsidRPr="00456557">
              <w:t xml:space="preserve"> </w:t>
            </w:r>
            <w:r w:rsidRPr="00456557">
              <w:rPr>
                <w:lang w:val="en-US"/>
              </w:rPr>
              <w:t xml:space="preserve">CASSIDY (Deagon) </w:t>
            </w:r>
            <w:r w:rsidRPr="00456557">
              <w:t>(The Leader of the Opposition)</w:t>
            </w:r>
          </w:p>
          <w:p w14:paraId="41B77588" w14:textId="03FBC27C" w:rsidR="00D7012B" w:rsidRPr="00456557" w:rsidRDefault="00D7012B" w:rsidP="00363BB8">
            <w:pPr>
              <w:jc w:val="left"/>
              <w:rPr>
                <w:lang w:val="en-US"/>
              </w:rPr>
            </w:pPr>
            <w:r w:rsidRPr="00456557">
              <w:rPr>
                <w:lang w:val="en-US"/>
              </w:rPr>
              <w:t>Lucy COLLIER (Morningside)</w:t>
            </w:r>
            <w:r w:rsidR="00985D2D" w:rsidRPr="00456557">
              <w:rPr>
                <w:lang w:val="en-US"/>
              </w:rPr>
              <w:t xml:space="preserve"> (Deputy Leader of the Opposition)</w:t>
            </w:r>
          </w:p>
          <w:p w14:paraId="470A2322" w14:textId="77777777" w:rsidR="00885F63" w:rsidRPr="00456557" w:rsidRDefault="00885F63" w:rsidP="00363BB8">
            <w:pPr>
              <w:jc w:val="left"/>
              <w:rPr>
                <w:lang w:val="en-US"/>
              </w:rPr>
            </w:pPr>
            <w:r w:rsidRPr="00456557">
              <w:rPr>
                <w:lang w:val="en-US"/>
              </w:rPr>
              <w:t>Steve GRIFFITHS (Moorooka)</w:t>
            </w:r>
          </w:p>
          <w:p w14:paraId="6AF29721" w14:textId="240ADD45" w:rsidR="00885F63" w:rsidRPr="00456557" w:rsidRDefault="00885F63" w:rsidP="00363BB8">
            <w:pPr>
              <w:jc w:val="left"/>
              <w:rPr>
                <w:lang w:val="en-US"/>
              </w:rPr>
            </w:pPr>
            <w:r w:rsidRPr="00456557">
              <w:rPr>
                <w:lang w:val="en-US"/>
              </w:rPr>
              <w:t>Charles STRUNK (Forest Lake)</w:t>
            </w:r>
          </w:p>
          <w:p w14:paraId="4FD75DF5" w14:textId="59AD3772" w:rsidR="008C2E4F" w:rsidRPr="00456557" w:rsidRDefault="008C0BB7" w:rsidP="00363BB8">
            <w:pPr>
              <w:jc w:val="left"/>
              <w:rPr>
                <w:lang w:val="en-US"/>
              </w:rPr>
            </w:pPr>
            <w:r w:rsidRPr="00456557">
              <w:rPr>
                <w:lang w:eastAsia="en-US"/>
              </w:rPr>
              <w:t>Sara WHITMEE</w:t>
            </w:r>
            <w:r w:rsidRPr="00456557">
              <w:rPr>
                <w:lang w:val="en-US"/>
              </w:rPr>
              <w:t xml:space="preserve"> </w:t>
            </w:r>
            <w:r w:rsidR="008C2E4F" w:rsidRPr="00456557">
              <w:rPr>
                <w:lang w:val="en-US"/>
              </w:rPr>
              <w:t>(Wynnum Manly)</w:t>
            </w:r>
          </w:p>
          <w:p w14:paraId="779CCDA3" w14:textId="77777777" w:rsidR="0023596A" w:rsidRPr="00456557" w:rsidRDefault="0023596A" w:rsidP="00363BB8">
            <w:pPr>
              <w:jc w:val="left"/>
            </w:pPr>
          </w:p>
        </w:tc>
      </w:tr>
      <w:tr w:rsidR="00885F63" w:rsidRPr="00456557" w14:paraId="64D6A060" w14:textId="77777777" w:rsidTr="008C2E4F">
        <w:trPr>
          <w:trHeight w:val="465"/>
        </w:trPr>
        <w:tc>
          <w:tcPr>
            <w:tcW w:w="4521" w:type="dxa"/>
            <w:vMerge/>
          </w:tcPr>
          <w:p w14:paraId="25A730A3" w14:textId="77777777" w:rsidR="00885F63" w:rsidRPr="00456557" w:rsidRDefault="00885F63" w:rsidP="00F61351">
            <w:pPr>
              <w:rPr>
                <w:lang w:val="en-US"/>
              </w:rPr>
            </w:pPr>
          </w:p>
        </w:tc>
        <w:tc>
          <w:tcPr>
            <w:tcW w:w="4521" w:type="dxa"/>
          </w:tcPr>
          <w:p w14:paraId="1A01B08A" w14:textId="77777777" w:rsidR="00885F63" w:rsidRPr="00456557" w:rsidRDefault="00885F63" w:rsidP="00F61351">
            <w:pPr>
              <w:rPr>
                <w:b/>
                <w:lang w:val="en-US"/>
              </w:rPr>
            </w:pPr>
            <w:r w:rsidRPr="00456557">
              <w:rPr>
                <w:b/>
                <w:lang w:val="en-US"/>
              </w:rPr>
              <w:t>Queensland Greens Councillor (and Ward)</w:t>
            </w:r>
          </w:p>
          <w:p w14:paraId="43CCD982" w14:textId="7BC91FE9" w:rsidR="00885F63" w:rsidRPr="00456557" w:rsidRDefault="00D7012B" w:rsidP="00F61351">
            <w:pPr>
              <w:rPr>
                <w:lang w:val="en-US"/>
              </w:rPr>
            </w:pPr>
            <w:r w:rsidRPr="00456557">
              <w:rPr>
                <w:lang w:val="en-US"/>
              </w:rPr>
              <w:t xml:space="preserve">Trina MASSEY </w:t>
            </w:r>
            <w:r w:rsidR="00885F63" w:rsidRPr="00456557">
              <w:rPr>
                <w:lang w:val="en-US"/>
              </w:rPr>
              <w:t>(The Gabba)</w:t>
            </w:r>
          </w:p>
          <w:p w14:paraId="4DDE5102" w14:textId="01F58A72" w:rsidR="003F2621" w:rsidRPr="00456557" w:rsidRDefault="003F2621" w:rsidP="00F61351">
            <w:pPr>
              <w:rPr>
                <w:lang w:val="en-US"/>
              </w:rPr>
            </w:pPr>
          </w:p>
        </w:tc>
      </w:tr>
      <w:tr w:rsidR="00885F63" w:rsidRPr="0052704E" w14:paraId="08F1FB2E" w14:textId="77777777" w:rsidTr="00F61351">
        <w:trPr>
          <w:trHeight w:val="1081"/>
        </w:trPr>
        <w:tc>
          <w:tcPr>
            <w:tcW w:w="4521" w:type="dxa"/>
            <w:vMerge/>
          </w:tcPr>
          <w:p w14:paraId="18D37D3C" w14:textId="77777777" w:rsidR="00885F63" w:rsidRPr="00456557" w:rsidRDefault="00885F63" w:rsidP="00F61351">
            <w:pPr>
              <w:rPr>
                <w:lang w:val="en-US"/>
              </w:rPr>
            </w:pPr>
          </w:p>
        </w:tc>
        <w:tc>
          <w:tcPr>
            <w:tcW w:w="4521" w:type="dxa"/>
          </w:tcPr>
          <w:p w14:paraId="04783207" w14:textId="77777777" w:rsidR="00885F63" w:rsidRPr="00456557" w:rsidRDefault="00885F63" w:rsidP="00F61351">
            <w:pPr>
              <w:rPr>
                <w:b/>
                <w:lang w:val="en-US"/>
              </w:rPr>
            </w:pPr>
            <w:r w:rsidRPr="00456557">
              <w:rPr>
                <w:b/>
                <w:lang w:val="en-US"/>
              </w:rPr>
              <w:t>Independent Councillor (and Ward)</w:t>
            </w:r>
          </w:p>
          <w:p w14:paraId="1223F81C" w14:textId="77777777" w:rsidR="00885F63" w:rsidRDefault="00885F63" w:rsidP="00F61351">
            <w:pPr>
              <w:rPr>
                <w:b/>
                <w:lang w:val="en-US"/>
              </w:rPr>
            </w:pPr>
            <w:r w:rsidRPr="00456557">
              <w:rPr>
                <w:lang w:val="en-US"/>
              </w:rPr>
              <w:t>Nicole JOHNSTON (Tennyson)</w:t>
            </w:r>
          </w:p>
        </w:tc>
      </w:tr>
    </w:tbl>
    <w:p w14:paraId="463DBF3F" w14:textId="77777777" w:rsidR="00885F63" w:rsidRDefault="00885F63" w:rsidP="00885F63"/>
    <w:p w14:paraId="49DE9BD1" w14:textId="77777777" w:rsidR="00885F63" w:rsidRDefault="00885F63" w:rsidP="00885F63"/>
    <w:p w14:paraId="7C0C8926" w14:textId="77777777" w:rsidR="00885F63" w:rsidRDefault="00885F63" w:rsidP="00885F63">
      <w:pPr>
        <w:pStyle w:val="Heading2"/>
      </w:pPr>
      <w:bookmarkStart w:id="4" w:name="_Toc358025695"/>
      <w:bookmarkStart w:id="5" w:name="_Toc136877431"/>
      <w:r>
        <w:t>OPENING OF MEETING:</w:t>
      </w:r>
      <w:bookmarkEnd w:id="4"/>
      <w:bookmarkEnd w:id="5"/>
    </w:p>
    <w:p w14:paraId="07F66A0C" w14:textId="77777777" w:rsidR="00885F63" w:rsidRDefault="00885F63" w:rsidP="00885F63"/>
    <w:p w14:paraId="134F0FED" w14:textId="1A2FEECA" w:rsidR="00885F63" w:rsidRDefault="00885F63" w:rsidP="00885F63">
      <w:r w:rsidRPr="000B2374">
        <w:t xml:space="preserve">The Chair, Councillor </w:t>
      </w:r>
      <w:r w:rsidR="00595173">
        <w:t xml:space="preserve">David </w:t>
      </w:r>
      <w:proofErr w:type="spellStart"/>
      <w:r w:rsidR="00595173">
        <w:t>McLACHLAN</w:t>
      </w:r>
      <w:proofErr w:type="spellEnd"/>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885F63"/>
    <w:p w14:paraId="77248E69" w14:textId="45087739" w:rsidR="00F94E0C" w:rsidRPr="00F94E0C" w:rsidRDefault="00F94E0C" w:rsidP="00F94E0C">
      <w:pPr>
        <w:spacing w:after="120"/>
        <w:ind w:left="2517" w:hanging="2517"/>
        <w:rPr>
          <w:lang w:eastAsia="en-US"/>
        </w:rPr>
      </w:pPr>
      <w:r w:rsidRPr="00F94E0C">
        <w:rPr>
          <w:lang w:eastAsia="en-US"/>
        </w:rPr>
        <w:t>Chair:</w:t>
      </w:r>
      <w:r w:rsidRPr="00F94E0C">
        <w:rPr>
          <w:lang w:eastAsia="en-US"/>
        </w:rPr>
        <w:tab/>
        <w:t xml:space="preserve">I declare the meeting open. </w:t>
      </w:r>
    </w:p>
    <w:p w14:paraId="507847A2" w14:textId="77777777" w:rsidR="00F94E0C" w:rsidRPr="00F94E0C" w:rsidRDefault="00F94E0C" w:rsidP="00606FFC">
      <w:pPr>
        <w:ind w:left="2517" w:hanging="2517"/>
        <w:rPr>
          <w:lang w:eastAsia="en-US"/>
        </w:rPr>
      </w:pPr>
      <w:r w:rsidRPr="00F94E0C">
        <w:rPr>
          <w:lang w:eastAsia="en-US"/>
        </w:rPr>
        <w:tab/>
        <w:t>Are there any apologies?</w:t>
      </w:r>
    </w:p>
    <w:p w14:paraId="67945AE6" w14:textId="77777777" w:rsidR="002E6B3F" w:rsidRDefault="002E6B3F" w:rsidP="00885F63"/>
    <w:p w14:paraId="417011C8" w14:textId="77777777" w:rsidR="00885F63" w:rsidRDefault="00885F63" w:rsidP="00885F63"/>
    <w:p w14:paraId="0366F289" w14:textId="77777777" w:rsidR="00885F63" w:rsidRDefault="00885F63" w:rsidP="00885F63">
      <w:pPr>
        <w:pStyle w:val="Heading2"/>
      </w:pPr>
      <w:bookmarkStart w:id="6" w:name="_Toc136877432"/>
      <w:r w:rsidRPr="00456557">
        <w:t>APOLOGY:</w:t>
      </w:r>
      <w:bookmarkEnd w:id="6"/>
    </w:p>
    <w:p w14:paraId="1F73332F" w14:textId="0E5D186F" w:rsidR="002831D7" w:rsidRPr="00456557" w:rsidRDefault="00034511" w:rsidP="002831D7">
      <w:pPr>
        <w:jc w:val="right"/>
        <w:rPr>
          <w:rFonts w:ascii="Arial" w:hAnsi="Arial"/>
          <w:b/>
          <w:sz w:val="28"/>
        </w:rPr>
      </w:pPr>
      <w:r>
        <w:rPr>
          <w:rFonts w:ascii="Arial" w:hAnsi="Arial"/>
          <w:b/>
          <w:sz w:val="28"/>
        </w:rPr>
        <w:t>627</w:t>
      </w:r>
      <w:r w:rsidR="002831D7" w:rsidRPr="00456557">
        <w:rPr>
          <w:rFonts w:ascii="Arial" w:hAnsi="Arial"/>
          <w:b/>
          <w:sz w:val="28"/>
        </w:rPr>
        <w:t>/</w:t>
      </w:r>
      <w:r w:rsidR="009A7215" w:rsidRPr="00456557">
        <w:rPr>
          <w:rFonts w:ascii="Arial" w:hAnsi="Arial"/>
          <w:b/>
          <w:sz w:val="28"/>
        </w:rPr>
        <w:t>2022-23</w:t>
      </w:r>
    </w:p>
    <w:p w14:paraId="217F5B82" w14:textId="4AA727D9" w:rsidR="00885F63" w:rsidRDefault="00885F63" w:rsidP="00885F63">
      <w:r w:rsidRPr="00456557">
        <w:t xml:space="preserve">An apology was submitted on behalf of Councillor </w:t>
      </w:r>
      <w:r w:rsidR="00456557" w:rsidRPr="00456557">
        <w:rPr>
          <w:lang w:val="en-US"/>
        </w:rPr>
        <w:t>Greg ADERMANN</w:t>
      </w:r>
      <w:r w:rsidR="001C510A" w:rsidRPr="00456557">
        <w:t xml:space="preserve">, </w:t>
      </w:r>
      <w:r w:rsidRPr="00456557">
        <w:t>and</w:t>
      </w:r>
      <w:r>
        <w:t xml:space="preserve"> </w:t>
      </w:r>
      <w:r w:rsidR="00456557">
        <w:t>he</w:t>
      </w:r>
      <w:r>
        <w:t xml:space="preserve"> was granted </w:t>
      </w:r>
      <w:r w:rsidR="00FD5A16">
        <w:t>a</w:t>
      </w:r>
      <w:r w:rsidR="00555F2C">
        <w:t xml:space="preserve"> </w:t>
      </w:r>
      <w:r>
        <w:t xml:space="preserve">leave of absence from the meeting on the motion of Councillor </w:t>
      </w:r>
      <w:r w:rsidR="00456557">
        <w:t>Sandy LANDERS</w:t>
      </w:r>
      <w:r>
        <w:t xml:space="preserve">, seconded by Councillor </w:t>
      </w:r>
      <w:r w:rsidR="00456557">
        <w:t>Sarah HUTTON</w:t>
      </w:r>
      <w:r>
        <w:t>.</w:t>
      </w:r>
    </w:p>
    <w:p w14:paraId="1316F2C4" w14:textId="3537AAF8" w:rsidR="00885F63" w:rsidRDefault="00885F63" w:rsidP="00885F63"/>
    <w:p w14:paraId="57B2144B" w14:textId="77777777" w:rsidR="00F94E0C" w:rsidRPr="00F94E0C" w:rsidRDefault="00F94E0C" w:rsidP="00606FFC">
      <w:pPr>
        <w:ind w:left="2517" w:hanging="2517"/>
        <w:rPr>
          <w:lang w:eastAsia="en-US"/>
        </w:rPr>
      </w:pPr>
      <w:r w:rsidRPr="00F94E0C">
        <w:rPr>
          <w:lang w:eastAsia="en-US"/>
        </w:rPr>
        <w:t>Chair:</w:t>
      </w:r>
      <w:r w:rsidRPr="00F94E0C">
        <w:rPr>
          <w:lang w:eastAsia="en-US"/>
        </w:rPr>
        <w:tab/>
        <w:t>Confirmation of minutes please.</w:t>
      </w:r>
    </w:p>
    <w:p w14:paraId="33A6C902" w14:textId="77777777" w:rsidR="00F94E0C" w:rsidRDefault="00F94E0C" w:rsidP="00885F63"/>
    <w:p w14:paraId="726C128E" w14:textId="77777777" w:rsidR="00885F63" w:rsidRDefault="00885F63" w:rsidP="00885F63"/>
    <w:p w14:paraId="3710CB1F" w14:textId="77777777" w:rsidR="00885F63" w:rsidRDefault="00885F63" w:rsidP="00885F63">
      <w:pPr>
        <w:pStyle w:val="Heading2"/>
      </w:pPr>
      <w:bookmarkStart w:id="7" w:name="_Toc136877433"/>
      <w:r>
        <w:t>MINUTES:</w:t>
      </w:r>
      <w:bookmarkEnd w:id="7"/>
    </w:p>
    <w:p w14:paraId="1A4D2FB8" w14:textId="4EB3F8CE" w:rsidR="00885F63" w:rsidRDefault="00034511" w:rsidP="00885F63">
      <w:pPr>
        <w:jc w:val="right"/>
        <w:rPr>
          <w:rFonts w:ascii="Arial" w:hAnsi="Arial"/>
          <w:b/>
          <w:sz w:val="28"/>
        </w:rPr>
      </w:pPr>
      <w:bookmarkStart w:id="8" w:name="_Hlk46928709"/>
      <w:r>
        <w:rPr>
          <w:rFonts w:ascii="Arial" w:hAnsi="Arial"/>
          <w:b/>
          <w:sz w:val="28"/>
        </w:rPr>
        <w:t>628</w:t>
      </w:r>
      <w:r w:rsidR="00D0148E">
        <w:rPr>
          <w:rFonts w:ascii="Arial" w:hAnsi="Arial"/>
          <w:b/>
          <w:sz w:val="28"/>
        </w:rPr>
        <w:t>/</w:t>
      </w:r>
      <w:r w:rsidR="009A7215">
        <w:rPr>
          <w:rFonts w:ascii="Arial" w:hAnsi="Arial"/>
          <w:b/>
          <w:sz w:val="28"/>
        </w:rPr>
        <w:t>2022-23</w:t>
      </w:r>
      <w:bookmarkEnd w:id="8"/>
    </w:p>
    <w:p w14:paraId="1E2C55F3" w14:textId="6CE5FA33" w:rsidR="00885F63" w:rsidRDefault="00885F63" w:rsidP="00885F63">
      <w:r>
        <w:t xml:space="preserve">The Minutes of the </w:t>
      </w:r>
      <w:r w:rsidR="00C46202">
        <w:t>4710</w:t>
      </w:r>
      <w:r w:rsidR="00FD5A16" w:rsidRPr="00E06FB6">
        <w:t xml:space="preserve"> </w:t>
      </w:r>
      <w:r w:rsidRPr="00E06FB6">
        <w:t>meeting</w:t>
      </w:r>
      <w:r>
        <w:t xml:space="preserve"> of Council</w:t>
      </w:r>
      <w:r w:rsidRPr="00E06FB6">
        <w:t xml:space="preserve"> held on </w:t>
      </w:r>
      <w:r w:rsidR="00C46202">
        <w:t>23 May 2023</w:t>
      </w:r>
      <w:r w:rsidRPr="00E06FB6">
        <w:t xml:space="preserve">, </w:t>
      </w:r>
      <w:r>
        <w:t xml:space="preserve">copies of which had been forwarded to each Councillor, were presented, taken as read and confirmed on the motion of Councillor </w:t>
      </w:r>
      <w:r w:rsidR="00456557">
        <w:t>Sandy LANDERS</w:t>
      </w:r>
      <w:r>
        <w:t xml:space="preserve">, seconded by Councillor </w:t>
      </w:r>
      <w:r w:rsidR="00456557">
        <w:t>Sarah HUTTON</w:t>
      </w:r>
      <w:r>
        <w:t>.</w:t>
      </w:r>
    </w:p>
    <w:p w14:paraId="25EA1648" w14:textId="77777777" w:rsidR="00885F63" w:rsidRDefault="00885F63" w:rsidP="00885F63"/>
    <w:p w14:paraId="20659B2E" w14:textId="77777777" w:rsidR="00885F63" w:rsidRDefault="00885F63" w:rsidP="00885F63"/>
    <w:p w14:paraId="74FEF113" w14:textId="77777777" w:rsidR="00885F63" w:rsidRDefault="00885F63" w:rsidP="00830511">
      <w:pPr>
        <w:pStyle w:val="Heading2"/>
        <w:keepNext/>
      </w:pPr>
      <w:bookmarkStart w:id="9" w:name="_Toc136877434"/>
      <w:r w:rsidRPr="00606FFC">
        <w:lastRenderedPageBreak/>
        <w:t>PUBLIC PARTICIPATION:</w:t>
      </w:r>
      <w:bookmarkEnd w:id="9"/>
    </w:p>
    <w:p w14:paraId="73735D09" w14:textId="6D7F0B2F" w:rsidR="00885F63" w:rsidRDefault="00885F63" w:rsidP="00885F63"/>
    <w:p w14:paraId="1FD64C02"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 xml:space="preserve">Councillors, we have public participant here today with us, Mr Benjamin Wilson, who asked to address the Chamber on supporting community refugee sponsorship groups. </w:t>
      </w:r>
    </w:p>
    <w:p w14:paraId="7B2EA2B8" w14:textId="77777777" w:rsidR="00F94E0C" w:rsidRPr="00F94E0C" w:rsidRDefault="00F94E0C" w:rsidP="00B612F6">
      <w:pPr>
        <w:spacing w:after="120"/>
        <w:ind w:left="2517" w:hanging="2517"/>
        <w:rPr>
          <w:lang w:eastAsia="en-US"/>
        </w:rPr>
      </w:pPr>
      <w:r w:rsidRPr="00F94E0C">
        <w:rPr>
          <w:lang w:eastAsia="en-US"/>
        </w:rPr>
        <w:tab/>
        <w:t>Good afternoon, Mr Wilson, you have five minutes once your microphone is turned on. Thank you.</w:t>
      </w:r>
    </w:p>
    <w:p w14:paraId="156DCAEA" w14:textId="631F5D9F" w:rsidR="00FD5A16" w:rsidRPr="006F2F05" w:rsidRDefault="00C46202" w:rsidP="00B612F6">
      <w:pPr>
        <w:spacing w:after="120"/>
        <w:rPr>
          <w:b/>
          <w:u w:val="single"/>
        </w:rPr>
      </w:pPr>
      <w:bookmarkStart w:id="10" w:name="_Hlk93673431"/>
      <w:r>
        <w:rPr>
          <w:b/>
          <w:u w:val="single"/>
        </w:rPr>
        <w:t>Mr Benjamin Wilson</w:t>
      </w:r>
      <w:r w:rsidR="00FD5A16">
        <w:rPr>
          <w:b/>
          <w:u w:val="single"/>
        </w:rPr>
        <w:t xml:space="preserve"> – </w:t>
      </w:r>
      <w:bookmarkEnd w:id="10"/>
      <w:r w:rsidRPr="00C46202">
        <w:rPr>
          <w:b/>
          <w:u w:val="single"/>
        </w:rPr>
        <w:t>Supporting Community Refugee Sponsorship Groups</w:t>
      </w:r>
      <w:r w:rsidR="00FD5A16">
        <w:rPr>
          <w:b/>
          <w:u w:val="single"/>
        </w:rPr>
        <w:t xml:space="preserve"> </w:t>
      </w:r>
    </w:p>
    <w:p w14:paraId="51D72106" w14:textId="77777777" w:rsidR="00F94E0C" w:rsidRPr="00F94E0C" w:rsidRDefault="00F94E0C" w:rsidP="00F94E0C">
      <w:pPr>
        <w:spacing w:after="120"/>
        <w:ind w:left="2517" w:hanging="2517"/>
        <w:rPr>
          <w:lang w:eastAsia="en-US"/>
        </w:rPr>
      </w:pPr>
      <w:r w:rsidRPr="00F94E0C">
        <w:rPr>
          <w:lang w:eastAsia="en-US"/>
        </w:rPr>
        <w:t>Mr Benjamin Wilson:</w:t>
      </w:r>
      <w:r w:rsidRPr="00F94E0C">
        <w:rPr>
          <w:lang w:eastAsia="en-US"/>
        </w:rPr>
        <w:tab/>
        <w:t>Mr Chair, LORD MAYOR, Councillors. I am Ben Wilson and I’m here today on behalf of the Welcome Project, a group formed under the auspices of Community Refugee Sponsorship Australia. We are ordinary Australians, we live in Brisbane, most of us have lived in Brisbane for the majority of our lives and our mission as a part of this organisation is simple. We want to welcome refugees as an additional intake to that offered by the Federal Government and we are doing that as part of a pilot program being run by the Federal Government, mirroring similar programs in Canada which, since the 1980s, has successfully settled, in addition to Canada’s regular refugee intake, more than 300,000 additional refugees from around the world.</w:t>
      </w:r>
    </w:p>
    <w:p w14:paraId="451AD31F" w14:textId="77777777" w:rsidR="00F94E0C" w:rsidRPr="00F94E0C" w:rsidRDefault="00F94E0C" w:rsidP="00F94E0C">
      <w:pPr>
        <w:spacing w:after="120"/>
        <w:ind w:left="2517" w:hanging="2517"/>
        <w:rPr>
          <w:lang w:eastAsia="en-US"/>
        </w:rPr>
      </w:pPr>
      <w:r w:rsidRPr="00F94E0C">
        <w:rPr>
          <w:lang w:eastAsia="en-US"/>
        </w:rPr>
        <w:tab/>
        <w:t xml:space="preserve">I’m here today to do two things. Firstly, I would like to thank this Council and in particular Councillor JOHNSTON for her support, both in terms of the community grants that we’ve received through programs offered by this Council and for the more specific advice that we receive from Councillor JOHNSTON in the form of various connections and individuals in the community that can help us. </w:t>
      </w:r>
    </w:p>
    <w:p w14:paraId="31223457" w14:textId="77777777" w:rsidR="00F94E0C" w:rsidRPr="00F94E0C" w:rsidRDefault="00F94E0C" w:rsidP="00F94E0C">
      <w:pPr>
        <w:spacing w:after="120"/>
        <w:ind w:left="2517" w:hanging="2517"/>
        <w:rPr>
          <w:lang w:eastAsia="en-US"/>
        </w:rPr>
      </w:pPr>
      <w:r w:rsidRPr="00F94E0C">
        <w:rPr>
          <w:lang w:eastAsia="en-US"/>
        </w:rPr>
        <w:tab/>
        <w:t>The second thing that I am here to do is to raise the profile of the work that we are trying to accomplish, to set out why we believe it’s worthwhile and offer what we believe are some of the things that this Council can do into the future to assist both our program and programs similar to ours moving forward.</w:t>
      </w:r>
    </w:p>
    <w:p w14:paraId="083EAC8D" w14:textId="77777777" w:rsidR="00F94E0C" w:rsidRPr="00F94E0C" w:rsidRDefault="00F94E0C" w:rsidP="00F94E0C">
      <w:pPr>
        <w:spacing w:after="120"/>
        <w:ind w:left="2517" w:hanging="2517"/>
        <w:rPr>
          <w:lang w:eastAsia="en-US"/>
        </w:rPr>
      </w:pPr>
      <w:r w:rsidRPr="00F94E0C">
        <w:rPr>
          <w:lang w:eastAsia="en-US"/>
        </w:rPr>
        <w:tab/>
        <w:t>We’ve been advised that sometime in June an Afghan family of four will arrive in Australia. I say sometime in June because it’s subject to the various bureaucratic hurdles that must be surmounted through the UNHCR (United Nations High Commissioner for Refugees) which means there is some degree of uncertainty, but we are eagerly awaiting their arrival. Once they arrive, we will greet them at the airport, we will take them to the short-term accommodation that we have arranged, where they’ll stay for six to eight weeks. We will help link them in with primary services, initial healthcare, we will enrol them in schools and language training as necessary, we’ll help them find jobs. In short, we will do everything that would otherwise be done by the Federal Government department in supporting them and helping them to resettle within the community.</w:t>
      </w:r>
    </w:p>
    <w:p w14:paraId="676E4083" w14:textId="77777777" w:rsidR="00F94E0C" w:rsidRPr="00F94E0C" w:rsidRDefault="00F94E0C" w:rsidP="00F94E0C">
      <w:pPr>
        <w:spacing w:after="120"/>
        <w:ind w:left="2517" w:hanging="2517"/>
        <w:rPr>
          <w:lang w:eastAsia="en-US"/>
        </w:rPr>
      </w:pPr>
      <w:r w:rsidRPr="00F94E0C">
        <w:rPr>
          <w:lang w:eastAsia="en-US"/>
        </w:rPr>
        <w:tab/>
        <w:t>That is work that we firmly believe is worthwhile and it is support that we will offer intensively for up to a year, at which point we hope they will feel settled enough in their community that perhaps we are not as required intensively, at which point we hope to welcome a new refugee family or refugee group. This is all possible through money that we’ve raised through grants such as the one offered by this Council, from friends and family, gifts of things like furniture and household goods from community groups, churches, mosques. Truly it’s been inspiring how generous so many of the people who live in this city are and willing to support people who, prior to us sending them an email, usually out of the blue, they hadn’t heard of us.</w:t>
      </w:r>
    </w:p>
    <w:p w14:paraId="0BADD0A3" w14:textId="77777777" w:rsidR="00F94E0C" w:rsidRPr="00F94E0C" w:rsidRDefault="00F94E0C" w:rsidP="00F94E0C">
      <w:pPr>
        <w:spacing w:after="120"/>
        <w:ind w:left="2517" w:hanging="2517"/>
        <w:rPr>
          <w:lang w:eastAsia="en-US"/>
        </w:rPr>
      </w:pPr>
      <w:r w:rsidRPr="00F94E0C">
        <w:rPr>
          <w:lang w:eastAsia="en-US"/>
        </w:rPr>
        <w:tab/>
        <w:t xml:space="preserve">We want to do this because fundamentally, our group believes that Australia is and should remain a nation of generous people that is capable of supporting more individuals and we are willing to put our money and our time where our mouth is in that respect. Which brings us to what ongoing support do we think that this Council can provide. </w:t>
      </w:r>
      <w:proofErr w:type="gramStart"/>
      <w:r w:rsidRPr="00F94E0C">
        <w:rPr>
          <w:lang w:eastAsia="en-US"/>
        </w:rPr>
        <w:t>Obviously</w:t>
      </w:r>
      <w:proofErr w:type="gramEnd"/>
      <w:r w:rsidRPr="00F94E0C">
        <w:rPr>
          <w:lang w:eastAsia="en-US"/>
        </w:rPr>
        <w:t xml:space="preserve"> we’re still in the process of fundraising for our group, though we’re quite close to our goal anything that we raise in addition to what we’ve already raised will go on to support other refugee families, either elsewhere in Australia through community refugee sponsorship, or any successive refugees that our group ourselves sponsor into the future.</w:t>
      </w:r>
    </w:p>
    <w:p w14:paraId="2629B809" w14:textId="77777777" w:rsidR="00F94E0C" w:rsidRPr="00F94E0C" w:rsidRDefault="00F94E0C" w:rsidP="00F94E0C">
      <w:pPr>
        <w:spacing w:after="120"/>
        <w:ind w:left="2517" w:hanging="2517"/>
        <w:rPr>
          <w:lang w:eastAsia="en-US"/>
        </w:rPr>
      </w:pPr>
      <w:r w:rsidRPr="00F94E0C">
        <w:rPr>
          <w:lang w:eastAsia="en-US"/>
        </w:rPr>
        <w:lastRenderedPageBreak/>
        <w:tab/>
        <w:t>The main reason and the main thing that we believe that this Council can do is support the longer term aim, which is initially, the success of the pilot program that the Government is running, the success being evidenced by people willing to step forward, support it, support refugees. Following that success, to hopefully have the program such as the one that we have chosen to be a part of become a permanent fabric of Australia’s social and refugee intake landscape, such that one day hopefully three decades from now someone can stand before a different Chamber and say that more than 300,000 people have been successfully resettled in Australia who otherwise might have languished. Thank you very much.</w:t>
      </w:r>
    </w:p>
    <w:p w14:paraId="2985FB4D"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 xml:space="preserve">Thanks, Mr Wilson, thanks for coming in. </w:t>
      </w:r>
    </w:p>
    <w:p w14:paraId="14067E22" w14:textId="77777777" w:rsidR="00F94E0C" w:rsidRPr="00F94E0C" w:rsidRDefault="00F94E0C" w:rsidP="00F94E0C">
      <w:pPr>
        <w:spacing w:after="120"/>
        <w:ind w:left="2517" w:hanging="2517"/>
        <w:rPr>
          <w:lang w:eastAsia="en-US"/>
        </w:rPr>
      </w:pPr>
      <w:r w:rsidRPr="00F94E0C">
        <w:rPr>
          <w:lang w:eastAsia="en-US"/>
        </w:rPr>
        <w:tab/>
        <w:t>Councillor responding, Councillor HOWARD.</w:t>
      </w:r>
    </w:p>
    <w:p w14:paraId="17BFAF57" w14:textId="54A60FB9" w:rsidR="00885F63" w:rsidRPr="0025552B" w:rsidRDefault="00885F63" w:rsidP="00B612F6">
      <w:pPr>
        <w:spacing w:after="120"/>
        <w:rPr>
          <w:b/>
          <w:u w:val="single"/>
        </w:rPr>
      </w:pPr>
      <w:r w:rsidRPr="0025552B">
        <w:rPr>
          <w:b/>
          <w:u w:val="single"/>
        </w:rPr>
        <w:t xml:space="preserve">Response by Councillor </w:t>
      </w:r>
      <w:r w:rsidR="00034511">
        <w:rPr>
          <w:b/>
          <w:bCs/>
          <w:u w:val="single"/>
        </w:rPr>
        <w:t>Vicki HOWARD</w:t>
      </w:r>
      <w:r w:rsidRPr="0025552B">
        <w:rPr>
          <w:b/>
          <w:u w:val="single"/>
        </w:rPr>
        <w:t xml:space="preserve">, </w:t>
      </w:r>
      <w:r w:rsidR="00363E5D">
        <w:rPr>
          <w:b/>
          <w:u w:val="single"/>
        </w:rPr>
        <w:t xml:space="preserve">Civic Cabinet </w:t>
      </w:r>
      <w:r w:rsidR="00F10ECB">
        <w:rPr>
          <w:b/>
          <w:u w:val="single"/>
        </w:rPr>
        <w:t>Chair</w:t>
      </w:r>
      <w:r w:rsidRPr="0025552B">
        <w:rPr>
          <w:b/>
          <w:u w:val="single"/>
        </w:rPr>
        <w:t xml:space="preserve"> of the </w:t>
      </w:r>
      <w:r w:rsidR="00034511">
        <w:rPr>
          <w:b/>
          <w:u w:val="single"/>
        </w:rPr>
        <w:t>Community, Arts and Nighttime Economy</w:t>
      </w:r>
      <w:r w:rsidRPr="0025552B">
        <w:rPr>
          <w:b/>
          <w:u w:val="single"/>
        </w:rPr>
        <w:t xml:space="preserve"> Committee</w:t>
      </w:r>
    </w:p>
    <w:p w14:paraId="6469E5DA" w14:textId="77777777" w:rsidR="00F94E0C" w:rsidRPr="00F94E0C" w:rsidRDefault="00F94E0C" w:rsidP="00F94E0C">
      <w:pPr>
        <w:spacing w:after="120"/>
        <w:ind w:left="2517" w:hanging="2517"/>
        <w:rPr>
          <w:lang w:eastAsia="en-US"/>
        </w:rPr>
      </w:pPr>
      <w:r w:rsidRPr="00F94E0C">
        <w:rPr>
          <w:lang w:eastAsia="en-US"/>
        </w:rPr>
        <w:t>Councillor HOWARD:</w:t>
      </w:r>
      <w:r w:rsidRPr="00F94E0C">
        <w:rPr>
          <w:lang w:eastAsia="en-US"/>
        </w:rPr>
        <w:tab/>
        <w:t>Thank you, Mr Chair, and Ben, thank you very much for that presentation and for telling us a little bit more about the Welcome Project. It is important and fantastic to hear that Councillor JOHNSTON has been supporting you, just as many of our colleagues right across this Chamber support many organisations that help people coming to our beautiful city. We know how popular that has become and as you say, we are a generous people and we will continue to do so.</w:t>
      </w:r>
    </w:p>
    <w:p w14:paraId="4DA3CBFD" w14:textId="77777777" w:rsidR="00F94E0C" w:rsidRPr="00F94E0C" w:rsidRDefault="00F94E0C" w:rsidP="00F94E0C">
      <w:pPr>
        <w:spacing w:after="120"/>
        <w:ind w:left="2517" w:hanging="2517"/>
        <w:rPr>
          <w:lang w:eastAsia="en-US"/>
        </w:rPr>
      </w:pPr>
      <w:r w:rsidRPr="00F94E0C">
        <w:rPr>
          <w:lang w:eastAsia="en-US"/>
        </w:rPr>
        <w:tab/>
        <w:t>One of the very central parts of what we do is of course our Inclusive Brisbane Plan and that is something that we’re very proud of. Some of the work that’s been happening there actually fits absolutely perfectly with just what you’ve been saying to us today. Our plan details 101 actions to ensure that residents of all ages, abilities and backgrounds can really enjoy what Brisbane has to offer. It’s interesting that you say that there’s a family arriving in June, because that is when we will have Refugee Week, in June. I know that that is a truly popular one right across Brisbane. We have the Lord Mayor’s Refugee Welcome Ceremony, I’ve attended that, as have many of my colleagues in this Chamber, for many, many years and it is just the most delightful ceremony. Everyone is so excited about the opportunities and the possibilities of a new life here in Brisbane.</w:t>
      </w:r>
    </w:p>
    <w:p w14:paraId="1FD5830D" w14:textId="77777777" w:rsidR="00F94E0C" w:rsidRPr="00F94E0C" w:rsidRDefault="00F94E0C" w:rsidP="00F94E0C">
      <w:pPr>
        <w:spacing w:after="120"/>
        <w:ind w:left="2517" w:hanging="2517"/>
        <w:rPr>
          <w:lang w:eastAsia="en-US"/>
        </w:rPr>
      </w:pPr>
      <w:r w:rsidRPr="00F94E0C">
        <w:rPr>
          <w:lang w:eastAsia="en-US"/>
        </w:rPr>
        <w:tab/>
        <w:t>We’re very much looking forward to Refugee Week here in June and of course we also have the Lord Mayor’s Multicultural Round Table that also supports right across Brisbane the many, many people who come to this city and want to call it home. I really want to thank you once again for popping in today to tell us a little bit about the Welcome Project and also to connect you with my team, who would be happy to meet with you and to talk a little bit more about how they might be able to support you, our Community Development Officers, et cetera. Thank you very much for coming in today, really appreciate it, thank you.</w:t>
      </w:r>
    </w:p>
    <w:p w14:paraId="5D1150E7" w14:textId="77777777" w:rsidR="00F94E0C" w:rsidRPr="00F94E0C" w:rsidRDefault="00F94E0C" w:rsidP="00B612F6">
      <w:pPr>
        <w:ind w:left="2517" w:hanging="2517"/>
        <w:rPr>
          <w:lang w:eastAsia="en-US"/>
        </w:rPr>
      </w:pPr>
      <w:r w:rsidRPr="00F94E0C">
        <w:rPr>
          <w:lang w:eastAsia="en-US"/>
        </w:rPr>
        <w:t>Chair:</w:t>
      </w:r>
      <w:r w:rsidRPr="00F94E0C">
        <w:rPr>
          <w:lang w:eastAsia="en-US"/>
        </w:rPr>
        <w:tab/>
        <w:t xml:space="preserve">Thanks, Mr Wilson. Billy will see you out. </w:t>
      </w:r>
    </w:p>
    <w:p w14:paraId="2B05F9F7" w14:textId="77777777" w:rsidR="00885F63" w:rsidRDefault="00885F63" w:rsidP="00885F63"/>
    <w:p w14:paraId="1F53326E" w14:textId="77777777" w:rsidR="00885F63" w:rsidRDefault="00885F63" w:rsidP="00885F63"/>
    <w:p w14:paraId="55C26B32" w14:textId="77777777" w:rsidR="00885F63" w:rsidRDefault="00885F63" w:rsidP="00885F63">
      <w:pPr>
        <w:pStyle w:val="Heading2"/>
      </w:pPr>
      <w:bookmarkStart w:id="11" w:name="_Toc136877435"/>
      <w:r>
        <w:t>QUESTION TIME:</w:t>
      </w:r>
      <w:bookmarkEnd w:id="11"/>
    </w:p>
    <w:p w14:paraId="1E9730B6" w14:textId="77777777" w:rsidR="00885F63" w:rsidRDefault="00885F63" w:rsidP="00885F63">
      <w:pPr>
        <w:rPr>
          <w:b/>
        </w:rPr>
      </w:pPr>
    </w:p>
    <w:p w14:paraId="0146CB4A" w14:textId="60E2FDEC" w:rsidR="00F94E0C" w:rsidRPr="00F94E0C" w:rsidRDefault="00F94E0C" w:rsidP="00F94E0C">
      <w:pPr>
        <w:spacing w:after="120"/>
        <w:ind w:left="2517" w:hanging="2517"/>
        <w:rPr>
          <w:lang w:eastAsia="en-US"/>
        </w:rPr>
      </w:pPr>
      <w:bookmarkStart w:id="12" w:name="_Hlk93673445"/>
      <w:r w:rsidRPr="00F94E0C">
        <w:rPr>
          <w:lang w:eastAsia="en-US"/>
        </w:rPr>
        <w:t>Chair:</w:t>
      </w:r>
      <w:r w:rsidRPr="00F94E0C">
        <w:rPr>
          <w:lang w:eastAsia="en-US"/>
        </w:rPr>
        <w:tab/>
        <w:t xml:space="preserve">Councillors, are there any questions of the LORD MAYOR or a Civic Cabinet Chair of any of the </w:t>
      </w:r>
      <w:r w:rsidR="009C6108">
        <w:rPr>
          <w:lang w:eastAsia="en-US"/>
        </w:rPr>
        <w:t>S</w:t>
      </w:r>
      <w:r w:rsidRPr="00F94E0C">
        <w:rPr>
          <w:lang w:eastAsia="en-US"/>
        </w:rPr>
        <w:t xml:space="preserve">tanding </w:t>
      </w:r>
      <w:r w:rsidR="009C6108">
        <w:rPr>
          <w:lang w:eastAsia="en-US"/>
        </w:rPr>
        <w:t>Committee</w:t>
      </w:r>
      <w:r w:rsidRPr="00F94E0C">
        <w:rPr>
          <w:lang w:eastAsia="en-US"/>
        </w:rPr>
        <w:t xml:space="preserve">s? </w:t>
      </w:r>
    </w:p>
    <w:p w14:paraId="13F18B4F" w14:textId="77777777" w:rsidR="00F94E0C" w:rsidRPr="00F94E0C" w:rsidRDefault="00F94E0C" w:rsidP="00F94E0C">
      <w:pPr>
        <w:spacing w:after="120"/>
        <w:ind w:left="2517" w:hanging="2517"/>
        <w:rPr>
          <w:lang w:eastAsia="en-US"/>
        </w:rPr>
      </w:pPr>
      <w:r w:rsidRPr="00F94E0C">
        <w:rPr>
          <w:lang w:eastAsia="en-US"/>
        </w:rPr>
        <w:tab/>
        <w:t>Councillor ATWOOD.</w:t>
      </w:r>
    </w:p>
    <w:p w14:paraId="6B6951FF" w14:textId="26291636" w:rsidR="00FD5A16" w:rsidRDefault="00FD5A16" w:rsidP="00E50724">
      <w:pPr>
        <w:jc w:val="right"/>
        <w:rPr>
          <w:b/>
          <w:bCs/>
          <w:u w:val="single"/>
        </w:rPr>
      </w:pPr>
      <w:r>
        <w:rPr>
          <w:b/>
          <w:bCs/>
          <w:u w:val="single"/>
        </w:rPr>
        <w:t>Question 1</w:t>
      </w:r>
    </w:p>
    <w:p w14:paraId="568E3AF3" w14:textId="77777777" w:rsidR="00F94E0C" w:rsidRPr="00F94E0C" w:rsidRDefault="00F94E0C" w:rsidP="00F94E0C">
      <w:pPr>
        <w:spacing w:after="120"/>
        <w:ind w:left="2517" w:hanging="2517"/>
        <w:rPr>
          <w:lang w:eastAsia="en-US"/>
        </w:rPr>
      </w:pPr>
      <w:r w:rsidRPr="00F94E0C">
        <w:rPr>
          <w:lang w:eastAsia="en-US"/>
        </w:rPr>
        <w:t>Councillor ATWOOD:</w:t>
      </w:r>
      <w:r w:rsidRPr="00F94E0C">
        <w:rPr>
          <w:lang w:eastAsia="en-US"/>
        </w:rPr>
        <w:tab/>
        <w:t xml:space="preserve">Thank you, Chair. My question is to the LORD MAYOR. </w:t>
      </w:r>
    </w:p>
    <w:p w14:paraId="29786268" w14:textId="77777777" w:rsidR="00F94E0C" w:rsidRPr="00F94E0C" w:rsidRDefault="00F94E0C" w:rsidP="00F94E0C">
      <w:pPr>
        <w:spacing w:after="120"/>
        <w:ind w:left="2517" w:hanging="2517"/>
        <w:rPr>
          <w:lang w:eastAsia="en-US"/>
        </w:rPr>
      </w:pPr>
      <w:r w:rsidRPr="00F94E0C">
        <w:rPr>
          <w:lang w:eastAsia="en-US"/>
        </w:rPr>
        <w:tab/>
        <w:t xml:space="preserve">LORD MAYOR, yesterday Civic Cabinet considered a submission critical to addressing Brisbane’s housing crisis, a key outcome of Brisbane’s Sustainable Growth Strategy. Can you please update the Chamber on how our plan for </w:t>
      </w:r>
      <w:proofErr w:type="spellStart"/>
      <w:r w:rsidRPr="00F94E0C">
        <w:rPr>
          <w:lang w:eastAsia="en-US"/>
        </w:rPr>
        <w:t>Kurilpa</w:t>
      </w:r>
      <w:proofErr w:type="spellEnd"/>
      <w:r w:rsidRPr="00F94E0C">
        <w:rPr>
          <w:lang w:eastAsia="en-US"/>
        </w:rPr>
        <w:t xml:space="preserve"> will help build Queensland’s most sustainable community?</w:t>
      </w:r>
    </w:p>
    <w:p w14:paraId="0A63F95D"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LORD MAYOR.</w:t>
      </w:r>
    </w:p>
    <w:p w14:paraId="38622680" w14:textId="77777777" w:rsidR="00F94E0C" w:rsidRPr="00F94E0C" w:rsidRDefault="00F94E0C" w:rsidP="00F94E0C">
      <w:pPr>
        <w:spacing w:after="120"/>
        <w:ind w:left="2517" w:hanging="2517"/>
        <w:rPr>
          <w:lang w:eastAsia="en-US"/>
        </w:rPr>
      </w:pPr>
      <w:r w:rsidRPr="00F94E0C">
        <w:rPr>
          <w:lang w:eastAsia="en-US"/>
        </w:rPr>
        <w:t>LORD MAYOR:</w:t>
      </w:r>
      <w:r w:rsidRPr="00F94E0C">
        <w:rPr>
          <w:lang w:eastAsia="en-US"/>
        </w:rPr>
        <w:tab/>
        <w:t xml:space="preserve">Thank you, Councillor ATWOOD and thank you for the question on what is proposed in the thriving area of </w:t>
      </w:r>
      <w:proofErr w:type="spellStart"/>
      <w:r w:rsidRPr="00F94E0C">
        <w:rPr>
          <w:lang w:eastAsia="en-US"/>
        </w:rPr>
        <w:t>Kurilpa</w:t>
      </w:r>
      <w:proofErr w:type="spellEnd"/>
      <w:r w:rsidRPr="00F94E0C">
        <w:rPr>
          <w:lang w:eastAsia="en-US"/>
        </w:rPr>
        <w:t xml:space="preserve">, just a stone’s throw away from the CBD and close to so much in terms of infrastructure and transport facilities. As you </w:t>
      </w:r>
      <w:r w:rsidRPr="00F94E0C">
        <w:rPr>
          <w:lang w:eastAsia="en-US"/>
        </w:rPr>
        <w:lastRenderedPageBreak/>
        <w:t xml:space="preserve">pointed out, Councillor ATWOOD, the area that has the opportunity to become Brisbane’s, and Queensland’s, most sustainable community. That sustainability under our proposal will include not only sustainability in the built form and the buildings, so when we’re looking at electricity use, water use, we’re looking at the need for buildings to be air conditioned or heated, those sort of factors. But also in terms of the creation of walkable communities, the creation of car-light communities, which </w:t>
      </w:r>
      <w:proofErr w:type="spellStart"/>
      <w:r w:rsidRPr="00F94E0C">
        <w:rPr>
          <w:lang w:eastAsia="en-US"/>
        </w:rPr>
        <w:t>Kurilpa</w:t>
      </w:r>
      <w:proofErr w:type="spellEnd"/>
      <w:r w:rsidRPr="00F94E0C">
        <w:rPr>
          <w:lang w:eastAsia="en-US"/>
        </w:rPr>
        <w:t xml:space="preserve"> has the potential to really be and the creation of a place where people can do many, many things they wish to do without the need to hop in a car. </w:t>
      </w:r>
      <w:proofErr w:type="spellStart"/>
      <w:r w:rsidRPr="00F94E0C">
        <w:rPr>
          <w:lang w:eastAsia="en-US"/>
        </w:rPr>
        <w:t>Kurilpa</w:t>
      </w:r>
      <w:proofErr w:type="spellEnd"/>
      <w:r w:rsidRPr="00F94E0C">
        <w:rPr>
          <w:lang w:eastAsia="en-US"/>
        </w:rPr>
        <w:t>, we believe, will help achieve that aim and become a truly sustainable community.</w:t>
      </w:r>
    </w:p>
    <w:p w14:paraId="286BBB71" w14:textId="77777777" w:rsidR="00F94E0C" w:rsidRPr="00F94E0C" w:rsidRDefault="00F94E0C" w:rsidP="00F94E0C">
      <w:pPr>
        <w:spacing w:after="120"/>
        <w:ind w:left="2517" w:hanging="2517"/>
        <w:rPr>
          <w:lang w:eastAsia="en-US"/>
        </w:rPr>
      </w:pPr>
      <w:r w:rsidRPr="00F94E0C">
        <w:rPr>
          <w:lang w:eastAsia="en-US"/>
        </w:rPr>
        <w:tab/>
        <w:t>In Civic Cabinet yesterday we considered a Temporary Local Planning Instrument, (TLPI) which will be coming through to Council next Tuesday and that will obviously be up for debate in next Tuesday’s meeting. Subject to what happens with that, we will then forward it on to the State for their consideration. This is all about making sure we can fast-track an outcome at a time when housing supply is desperately needed. Subsequent to the TLPI consideration, we will also be looking to update our planning scheme to reflect the intent of the TLPI. This allows us to bring forward an outcome and, as Councillors know, updating the planning scheme is a process that can take 18 months, two years, sometimes even longer than two years. We don’t have that time to wait to provide more homes in a sustainable way.</w:t>
      </w:r>
    </w:p>
    <w:p w14:paraId="4802A7B5" w14:textId="77777777" w:rsidR="00F94E0C" w:rsidRPr="00F94E0C" w:rsidRDefault="00F94E0C" w:rsidP="00F94E0C">
      <w:pPr>
        <w:spacing w:after="120"/>
        <w:ind w:left="2517" w:hanging="2517"/>
        <w:rPr>
          <w:lang w:eastAsia="en-US"/>
        </w:rPr>
      </w:pPr>
      <w:r w:rsidRPr="00F94E0C">
        <w:rPr>
          <w:lang w:eastAsia="en-US"/>
        </w:rPr>
        <w:tab/>
        <w:t xml:space="preserve">The other thing I wanted to point out is going up in height levels in </w:t>
      </w:r>
      <w:proofErr w:type="spellStart"/>
      <w:r w:rsidRPr="00F94E0C">
        <w:rPr>
          <w:lang w:eastAsia="en-US"/>
        </w:rPr>
        <w:t>Kurilpa</w:t>
      </w:r>
      <w:proofErr w:type="spellEnd"/>
      <w:r w:rsidRPr="00F94E0C">
        <w:rPr>
          <w:lang w:eastAsia="en-US"/>
        </w:rPr>
        <w:t xml:space="preserve"> is an alternative to all the greenfield development we’re seeing in a lot of the surrounding council areas. Most councils are meeting their housing outcomes and targets set by the State Government through greenfield development, most councils around us are doing that. We’re taking a different approach.</w:t>
      </w:r>
    </w:p>
    <w:p w14:paraId="28E89370" w14:textId="77777777" w:rsidR="00F94E0C" w:rsidRPr="00F94E0C" w:rsidRDefault="00F94E0C" w:rsidP="00F94E0C">
      <w:pPr>
        <w:spacing w:after="120"/>
        <w:ind w:left="2517" w:hanging="2517"/>
        <w:rPr>
          <w:i/>
          <w:iCs/>
          <w:lang w:eastAsia="en-US"/>
        </w:rPr>
      </w:pPr>
      <w:r w:rsidRPr="00F94E0C">
        <w:rPr>
          <w:i/>
          <w:iCs/>
          <w:lang w:eastAsia="en-US"/>
        </w:rPr>
        <w:t>Councillors interjecting.</w:t>
      </w:r>
    </w:p>
    <w:p w14:paraId="7D6CEA81"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Councillor JOHNSTON, please.</w:t>
      </w:r>
    </w:p>
    <w:p w14:paraId="566D4741" w14:textId="77777777" w:rsidR="00F94E0C" w:rsidRPr="00F94E0C" w:rsidRDefault="00F94E0C" w:rsidP="00F94E0C">
      <w:pPr>
        <w:spacing w:after="120"/>
        <w:ind w:left="2517" w:hanging="2517"/>
        <w:rPr>
          <w:lang w:eastAsia="en-US"/>
        </w:rPr>
      </w:pPr>
      <w:r w:rsidRPr="00F94E0C">
        <w:rPr>
          <w:lang w:eastAsia="en-US"/>
        </w:rPr>
        <w:t>LORD MAYOR:</w:t>
      </w:r>
      <w:r w:rsidRPr="00F94E0C">
        <w:rPr>
          <w:lang w:eastAsia="en-US"/>
        </w:rPr>
        <w:tab/>
        <w:t>In fact our plan will see more than 90%—</w:t>
      </w:r>
    </w:p>
    <w:p w14:paraId="39537423" w14:textId="77777777" w:rsidR="00F94E0C" w:rsidRPr="00F94E0C" w:rsidRDefault="00F94E0C" w:rsidP="00F94E0C">
      <w:pPr>
        <w:spacing w:after="120"/>
        <w:ind w:left="2517" w:hanging="2517"/>
        <w:rPr>
          <w:i/>
          <w:iCs/>
          <w:lang w:eastAsia="en-US"/>
        </w:rPr>
      </w:pPr>
      <w:r w:rsidRPr="00F94E0C">
        <w:rPr>
          <w:i/>
          <w:iCs/>
          <w:lang w:eastAsia="en-US"/>
        </w:rPr>
        <w:t>Councillors interjecting.</w:t>
      </w:r>
    </w:p>
    <w:p w14:paraId="519B2F4A"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Councillor STRUNK, please. Councillor STRUNK. Councillor STRUNK, twice, please, enough.</w:t>
      </w:r>
    </w:p>
    <w:p w14:paraId="49721C26" w14:textId="77777777" w:rsidR="00F94E0C" w:rsidRPr="00F94E0C" w:rsidRDefault="00F94E0C" w:rsidP="00F94E0C">
      <w:pPr>
        <w:spacing w:after="120"/>
        <w:ind w:left="2517" w:hanging="2517"/>
        <w:rPr>
          <w:lang w:eastAsia="en-US"/>
        </w:rPr>
      </w:pPr>
      <w:r w:rsidRPr="00F94E0C">
        <w:rPr>
          <w:lang w:eastAsia="en-US"/>
        </w:rPr>
        <w:t>LORD MAYOR:</w:t>
      </w:r>
      <w:r w:rsidRPr="00F94E0C">
        <w:rPr>
          <w:lang w:eastAsia="en-US"/>
        </w:rPr>
        <w:tab/>
        <w:t>I hear Councillor STRUNK groaning about development happening in his part of the city. I can assume that he’s against new development in his part of the city, like his colleagues have been consistently, but we are for providing homes for people. But what I was pointing out is that more than 90% of the future growth in our city will be brownfield development or the redevelopment of existing areas. Not greenfield development, not eating into greenspace or the removal of our wonderful environmental areas, but instead taking what currently houses a glass factory, a concrete factory and a milk factory and turning that into a wonderful, thriving, sustainable community.</w:t>
      </w:r>
    </w:p>
    <w:p w14:paraId="39AEB7B8" w14:textId="77777777" w:rsidR="00F94E0C" w:rsidRPr="00F94E0C" w:rsidRDefault="00F94E0C" w:rsidP="00F94E0C">
      <w:pPr>
        <w:spacing w:after="120"/>
        <w:ind w:left="2517" w:hanging="2517"/>
        <w:rPr>
          <w:lang w:eastAsia="en-US"/>
        </w:rPr>
      </w:pPr>
      <w:r w:rsidRPr="00F94E0C">
        <w:rPr>
          <w:lang w:eastAsia="en-US"/>
        </w:rPr>
        <w:tab/>
        <w:t>We’re going up rather than going out and it is the same principle that we’ll be using in other well located parts of the city as well. Carindale, Indooroopilly, Chermside, Garden City, also Toowong and we’re looking at Toombul as well. Those are areas that are well located with public transport we will see new development occurring and more homes being built. But one of the critical things about this plan and our proposal is that new buildings won’t be just more of the same, we’re setting a new benchmark when it comes to sustainability and also community and public benefit as well. The buildings that will be going above existing height levels, so anything above what the existing plan shows, will need to meet the Green Building Council of Australia’s five-star Green Star rating category, will need to incorporate greater greenery—</w:t>
      </w:r>
    </w:p>
    <w:p w14:paraId="7ECAE67B" w14:textId="77777777" w:rsidR="00F94E0C" w:rsidRPr="00F94E0C" w:rsidRDefault="00F94E0C" w:rsidP="00F94E0C">
      <w:pPr>
        <w:spacing w:after="120"/>
        <w:ind w:left="2517" w:hanging="2517"/>
        <w:rPr>
          <w:i/>
          <w:iCs/>
          <w:lang w:eastAsia="en-US"/>
        </w:rPr>
      </w:pPr>
      <w:r w:rsidRPr="00F94E0C">
        <w:rPr>
          <w:i/>
          <w:iCs/>
          <w:lang w:eastAsia="en-US"/>
        </w:rPr>
        <w:t>Councillor interjecting.</w:t>
      </w:r>
    </w:p>
    <w:p w14:paraId="48F8F851"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Councillor JOHNSTON, please.</w:t>
      </w:r>
    </w:p>
    <w:p w14:paraId="125B0A2E" w14:textId="77777777" w:rsidR="00F94E0C" w:rsidRPr="00F94E0C" w:rsidRDefault="00F94E0C" w:rsidP="00F94E0C">
      <w:pPr>
        <w:spacing w:after="120"/>
        <w:ind w:left="2517" w:hanging="2517"/>
        <w:rPr>
          <w:lang w:eastAsia="en-US"/>
        </w:rPr>
      </w:pPr>
      <w:r w:rsidRPr="00F94E0C">
        <w:rPr>
          <w:lang w:eastAsia="en-US"/>
        </w:rPr>
        <w:t>LORD MAYOR:</w:t>
      </w:r>
      <w:r w:rsidRPr="00F94E0C">
        <w:rPr>
          <w:lang w:eastAsia="en-US"/>
        </w:rPr>
        <w:tab/>
        <w:t>—greater greenery through the introduction of a higher green plot ratio. Will need to—</w:t>
      </w:r>
    </w:p>
    <w:p w14:paraId="49A23684" w14:textId="77777777" w:rsidR="00F94E0C" w:rsidRPr="00F94E0C" w:rsidRDefault="00F94E0C" w:rsidP="00F94E0C">
      <w:pPr>
        <w:spacing w:after="120"/>
        <w:ind w:left="2517" w:hanging="2517"/>
        <w:rPr>
          <w:i/>
          <w:iCs/>
          <w:lang w:eastAsia="en-US"/>
        </w:rPr>
      </w:pPr>
      <w:r w:rsidRPr="00F94E0C">
        <w:rPr>
          <w:i/>
          <w:iCs/>
          <w:lang w:eastAsia="en-US"/>
        </w:rPr>
        <w:lastRenderedPageBreak/>
        <w:t>Councillor interjecting.</w:t>
      </w:r>
    </w:p>
    <w:p w14:paraId="6F123B72"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Councillor JOHNSTON, please stop shouting out across the floor.</w:t>
      </w:r>
    </w:p>
    <w:p w14:paraId="297F67EC" w14:textId="77777777" w:rsidR="00F94E0C" w:rsidRPr="00F94E0C" w:rsidRDefault="00F94E0C" w:rsidP="00F94E0C">
      <w:pPr>
        <w:spacing w:after="120"/>
        <w:ind w:left="2517" w:hanging="2517"/>
        <w:rPr>
          <w:lang w:eastAsia="en-US"/>
        </w:rPr>
      </w:pPr>
      <w:r w:rsidRPr="00F94E0C">
        <w:rPr>
          <w:lang w:eastAsia="en-US"/>
        </w:rPr>
        <w:t>LORD MAYOR:</w:t>
      </w:r>
      <w:r w:rsidRPr="00F94E0C">
        <w:rPr>
          <w:lang w:eastAsia="en-US"/>
        </w:rPr>
        <w:tab/>
        <w:t>Will need to ensure more expansive greenspace, public realm, open spaces and pedestrian plazas. That’s one of the other advantages of having taller, more narrow buildings, because you can provide a better public realm outcome at the end, rather than a shorter, stout building. We expect the investment in public art and creative lighting, additionally the buildings will need to better—</w:t>
      </w:r>
    </w:p>
    <w:p w14:paraId="17C2849B"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 xml:space="preserve">Thank you, LORD MAYOR, your time has expired. </w:t>
      </w:r>
    </w:p>
    <w:p w14:paraId="1C65E6CF" w14:textId="77777777" w:rsidR="00F94E0C" w:rsidRPr="00F94E0C" w:rsidRDefault="00F94E0C" w:rsidP="00F94E0C">
      <w:pPr>
        <w:spacing w:after="120"/>
        <w:ind w:left="2517" w:hanging="2517"/>
        <w:rPr>
          <w:lang w:eastAsia="en-US"/>
        </w:rPr>
      </w:pPr>
      <w:r w:rsidRPr="00F94E0C">
        <w:rPr>
          <w:lang w:eastAsia="en-US"/>
        </w:rPr>
        <w:tab/>
        <w:t xml:space="preserve">Further questions? </w:t>
      </w:r>
    </w:p>
    <w:p w14:paraId="0C544508" w14:textId="77777777" w:rsidR="00F94E0C" w:rsidRPr="00F94E0C" w:rsidRDefault="00F94E0C" w:rsidP="00F94E0C">
      <w:pPr>
        <w:spacing w:after="120"/>
        <w:ind w:left="2517" w:hanging="2517"/>
        <w:rPr>
          <w:lang w:eastAsia="en-US"/>
        </w:rPr>
      </w:pPr>
      <w:r w:rsidRPr="00F94E0C">
        <w:rPr>
          <w:lang w:eastAsia="en-US"/>
        </w:rPr>
        <w:tab/>
        <w:t>Councillor COLLIER.</w:t>
      </w:r>
    </w:p>
    <w:p w14:paraId="171EFC58" w14:textId="426D93C6" w:rsidR="00FD5A16" w:rsidRDefault="00FD5A16" w:rsidP="00E50724">
      <w:pPr>
        <w:jc w:val="right"/>
        <w:rPr>
          <w:b/>
          <w:bCs/>
          <w:u w:val="single"/>
        </w:rPr>
      </w:pPr>
      <w:r>
        <w:rPr>
          <w:b/>
          <w:bCs/>
          <w:u w:val="single"/>
        </w:rPr>
        <w:t>Question 2</w:t>
      </w:r>
    </w:p>
    <w:p w14:paraId="2D3CCE7A" w14:textId="77777777" w:rsidR="00F94E0C" w:rsidRPr="00F94E0C" w:rsidRDefault="00F94E0C" w:rsidP="00F94E0C">
      <w:pPr>
        <w:spacing w:after="120"/>
        <w:ind w:left="2517" w:hanging="2517"/>
        <w:rPr>
          <w:lang w:eastAsia="en-US"/>
        </w:rPr>
      </w:pPr>
      <w:r w:rsidRPr="00F94E0C">
        <w:rPr>
          <w:lang w:eastAsia="en-US"/>
        </w:rPr>
        <w:t>Councillor COLLIER:</w:t>
      </w:r>
      <w:r w:rsidRPr="00F94E0C">
        <w:rPr>
          <w:lang w:eastAsia="en-US"/>
        </w:rPr>
        <w:tab/>
        <w:t xml:space="preserve">Thanks, Chair. My question is to the Chair of the Community, Arts and Nighttime Economy Committee. </w:t>
      </w:r>
    </w:p>
    <w:p w14:paraId="10C9D878" w14:textId="32D3A7CD" w:rsidR="00F94E0C" w:rsidRPr="00F94E0C" w:rsidRDefault="00F94E0C" w:rsidP="00F94E0C">
      <w:pPr>
        <w:spacing w:after="120"/>
        <w:ind w:left="2517" w:hanging="2517"/>
        <w:rPr>
          <w:lang w:eastAsia="en-US"/>
        </w:rPr>
      </w:pPr>
      <w:r w:rsidRPr="00F94E0C">
        <w:rPr>
          <w:lang w:eastAsia="en-US"/>
        </w:rPr>
        <w:tab/>
        <w:t xml:space="preserve">Councillor HOWARD, the LORD MAYOR recently confirmed at Council’s Homeless Connect event that more money is spent on the </w:t>
      </w:r>
      <w:r w:rsidRPr="00F94E0C">
        <w:rPr>
          <w:i/>
          <w:iCs/>
          <w:lang w:eastAsia="en-US"/>
        </w:rPr>
        <w:t>Living in Brisbane</w:t>
      </w:r>
      <w:r w:rsidRPr="00F94E0C">
        <w:rPr>
          <w:lang w:eastAsia="en-US"/>
        </w:rPr>
        <w:t xml:space="preserve"> newsletter than on the signature </w:t>
      </w:r>
      <w:r w:rsidR="00830511">
        <w:rPr>
          <w:lang w:eastAsia="en-US"/>
        </w:rPr>
        <w:t>P</w:t>
      </w:r>
      <w:r w:rsidRPr="00F94E0C">
        <w:rPr>
          <w:lang w:eastAsia="en-US"/>
        </w:rPr>
        <w:t xml:space="preserve">athways out of </w:t>
      </w:r>
      <w:r w:rsidR="00830511">
        <w:rPr>
          <w:lang w:eastAsia="en-US"/>
        </w:rPr>
        <w:t>H</w:t>
      </w:r>
      <w:r w:rsidRPr="00F94E0C">
        <w:rPr>
          <w:lang w:eastAsia="en-US"/>
        </w:rPr>
        <w:t>omelessness program. Just $1 million for homelessness and over $1.4 million on the LORD MAYOR’s newsletter. Do you think those sleeping rough tonight would think that that’s good value for money?</w:t>
      </w:r>
    </w:p>
    <w:p w14:paraId="2A822546"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Councillor HOWARD.</w:t>
      </w:r>
    </w:p>
    <w:p w14:paraId="5DDCB250" w14:textId="7F343BC5" w:rsidR="00F94E0C" w:rsidRPr="00F94E0C" w:rsidRDefault="00F94E0C" w:rsidP="00F94E0C">
      <w:pPr>
        <w:spacing w:after="120"/>
        <w:ind w:left="2517" w:hanging="2517"/>
        <w:rPr>
          <w:lang w:eastAsia="en-US"/>
        </w:rPr>
      </w:pPr>
      <w:r w:rsidRPr="00F94E0C">
        <w:rPr>
          <w:lang w:eastAsia="en-US"/>
        </w:rPr>
        <w:t>Councillor HOWARD:</w:t>
      </w:r>
      <w:r w:rsidRPr="00F94E0C">
        <w:rPr>
          <w:lang w:eastAsia="en-US"/>
        </w:rPr>
        <w:tab/>
        <w:t xml:space="preserve">Well thank you, Mr Chair, and through you I thank Councillor COLLIER for the question, because it allows me to just put on the record how much the Schrinner Council is doing to support our </w:t>
      </w:r>
      <w:r w:rsidR="007A5129">
        <w:rPr>
          <w:lang w:eastAsia="en-US"/>
        </w:rPr>
        <w:t>most</w:t>
      </w:r>
      <w:r w:rsidR="007A5129" w:rsidRPr="00F94E0C">
        <w:rPr>
          <w:lang w:eastAsia="en-US"/>
        </w:rPr>
        <w:t xml:space="preserve"> </w:t>
      </w:r>
      <w:r w:rsidRPr="00F94E0C">
        <w:rPr>
          <w:lang w:eastAsia="en-US"/>
        </w:rPr>
        <w:t>vulnerable people right across Brisbane.</w:t>
      </w:r>
    </w:p>
    <w:p w14:paraId="76B196A1" w14:textId="4E5D0BF5" w:rsidR="00F94E0C" w:rsidRPr="00F94E0C" w:rsidRDefault="00F94E0C" w:rsidP="00F94E0C">
      <w:pPr>
        <w:spacing w:after="120"/>
        <w:ind w:left="2517" w:hanging="2517"/>
        <w:rPr>
          <w:lang w:eastAsia="en-US"/>
        </w:rPr>
      </w:pPr>
      <w:r w:rsidRPr="00F94E0C">
        <w:rPr>
          <w:lang w:eastAsia="en-US"/>
        </w:rPr>
        <w:tab/>
        <w:t xml:space="preserve">I want to begin also by sincerely thanking our wonderful officers, who have been out there and really doing it very, very tough in the last few months. Can I just say our Public Space Liaison Officers (PSLOs) are amazing. We hear constantly from people, just the amazing work that they do. We know that the </w:t>
      </w:r>
      <w:r w:rsidR="007A5129">
        <w:rPr>
          <w:lang w:eastAsia="en-US"/>
        </w:rPr>
        <w:t>p</w:t>
      </w:r>
      <w:r w:rsidRPr="00F94E0C">
        <w:rPr>
          <w:lang w:eastAsia="en-US"/>
        </w:rPr>
        <w:t xml:space="preserve">athways out of </w:t>
      </w:r>
      <w:r w:rsidR="007A5129">
        <w:rPr>
          <w:lang w:eastAsia="en-US"/>
        </w:rPr>
        <w:t>h</w:t>
      </w:r>
      <w:r w:rsidRPr="00F94E0C">
        <w:rPr>
          <w:lang w:eastAsia="en-US"/>
        </w:rPr>
        <w:t xml:space="preserve">omelessness </w:t>
      </w:r>
      <w:r w:rsidR="007A5129">
        <w:rPr>
          <w:lang w:eastAsia="en-US"/>
        </w:rPr>
        <w:t>p</w:t>
      </w:r>
      <w:r w:rsidRPr="00F94E0C">
        <w:rPr>
          <w:lang w:eastAsia="en-US"/>
        </w:rPr>
        <w:t xml:space="preserve">rogram has provided—everybody that has participated in that is just so grateful for what is happening there. They’ve even taken it to the State Government to say hey, State Government, here’s a program that works, here’s a program that we want you to emulate. So our annual budget of </w:t>
      </w:r>
      <w:r w:rsidR="007A5129">
        <w:rPr>
          <w:lang w:eastAsia="en-US"/>
        </w:rPr>
        <w:t xml:space="preserve">more than </w:t>
      </w:r>
      <w:r w:rsidRPr="00F94E0C">
        <w:rPr>
          <w:lang w:eastAsia="en-US"/>
        </w:rPr>
        <w:t>$2.96</w:t>
      </w:r>
      <w:r w:rsidR="00830511">
        <w:t> </w:t>
      </w:r>
      <w:r w:rsidRPr="00F94E0C">
        <w:rPr>
          <w:lang w:eastAsia="en-US"/>
        </w:rPr>
        <w:t>million for deliverables citywide, Homeless Connect has supported more than 20,000 people since 2006. Our PSLOs connecting homeless with the service providers and our Pathways out of Homelessness—</w:t>
      </w:r>
    </w:p>
    <w:p w14:paraId="15EC8A17" w14:textId="77777777" w:rsidR="00F94E0C" w:rsidRPr="00F94E0C" w:rsidRDefault="00F94E0C" w:rsidP="00F94E0C">
      <w:pPr>
        <w:spacing w:after="120"/>
        <w:ind w:left="2517" w:hanging="2517"/>
        <w:rPr>
          <w:lang w:eastAsia="en-US"/>
        </w:rPr>
      </w:pPr>
      <w:r w:rsidRPr="00F94E0C">
        <w:rPr>
          <w:lang w:eastAsia="en-US"/>
        </w:rPr>
        <w:t>Councillor CASSIDY:</w:t>
      </w:r>
      <w:r w:rsidRPr="00F94E0C">
        <w:rPr>
          <w:lang w:eastAsia="en-US"/>
        </w:rPr>
        <w:tab/>
        <w:t>Point of order, Chair.</w:t>
      </w:r>
    </w:p>
    <w:p w14:paraId="2E7A418A"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Point of order to you, Councillor CASSIDY.</w:t>
      </w:r>
    </w:p>
    <w:p w14:paraId="233112EB" w14:textId="26C4D0EC" w:rsidR="00F94E0C" w:rsidRPr="00F94E0C" w:rsidRDefault="00F94E0C" w:rsidP="00F94E0C">
      <w:pPr>
        <w:spacing w:after="120"/>
        <w:ind w:left="2517" w:hanging="2517"/>
        <w:rPr>
          <w:lang w:eastAsia="en-US"/>
        </w:rPr>
      </w:pPr>
      <w:r w:rsidRPr="00F94E0C">
        <w:rPr>
          <w:lang w:eastAsia="en-US"/>
        </w:rPr>
        <w:t>Councillor CASSIDY:</w:t>
      </w:r>
      <w:r w:rsidRPr="00F94E0C">
        <w:rPr>
          <w:lang w:eastAsia="en-US"/>
        </w:rPr>
        <w:tab/>
        <w:t xml:space="preserve">Just on relevance, the question specifically related to the </w:t>
      </w:r>
      <w:r w:rsidR="007A5129">
        <w:rPr>
          <w:lang w:eastAsia="en-US"/>
        </w:rPr>
        <w:t>pathways out of homelessness program</w:t>
      </w:r>
      <w:r w:rsidRPr="00F94E0C">
        <w:rPr>
          <w:lang w:eastAsia="en-US"/>
        </w:rPr>
        <w:t xml:space="preserve">, which the LORD MAYOR announced was just $1 million and he’s spending $1.4 million on his </w:t>
      </w:r>
      <w:r w:rsidRPr="00F94E0C">
        <w:rPr>
          <w:i/>
          <w:iCs/>
          <w:lang w:eastAsia="en-US"/>
        </w:rPr>
        <w:t>Living in Brisbane</w:t>
      </w:r>
      <w:r w:rsidRPr="00F94E0C">
        <w:rPr>
          <w:lang w:eastAsia="en-US"/>
        </w:rPr>
        <w:t xml:space="preserve"> newsletter. Councillor HOWARD was asked does she think that’s good value for money.</w:t>
      </w:r>
    </w:p>
    <w:p w14:paraId="2CAF754C"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Thank you, Councillor CASSIDY. The Chair is being relevant to the question.</w:t>
      </w:r>
    </w:p>
    <w:p w14:paraId="6233B9BA" w14:textId="77777777" w:rsidR="00F94E0C" w:rsidRPr="00F94E0C" w:rsidRDefault="00F94E0C" w:rsidP="00F94E0C">
      <w:pPr>
        <w:spacing w:after="120"/>
        <w:ind w:left="2517" w:hanging="2517"/>
        <w:rPr>
          <w:lang w:eastAsia="en-US"/>
        </w:rPr>
      </w:pPr>
      <w:r w:rsidRPr="00F94E0C">
        <w:rPr>
          <w:lang w:eastAsia="en-US"/>
        </w:rPr>
        <w:t>Councillor HOWARD:</w:t>
      </w:r>
      <w:r w:rsidRPr="00F94E0C">
        <w:rPr>
          <w:lang w:eastAsia="en-US"/>
        </w:rPr>
        <w:tab/>
        <w:t xml:space="preserve">Thank you, I was just coming to the part about Pathways out of Homelessness. It’s $1 million this year and under </w:t>
      </w:r>
      <w:proofErr w:type="spellStart"/>
      <w:r w:rsidRPr="00F94E0C">
        <w:rPr>
          <w:lang w:eastAsia="en-US"/>
        </w:rPr>
        <w:t>Labor</w:t>
      </w:r>
      <w:proofErr w:type="spellEnd"/>
      <w:r w:rsidRPr="00F94E0C">
        <w:rPr>
          <w:lang w:eastAsia="en-US"/>
        </w:rPr>
        <w:t xml:space="preserve"> there was no pathways program, none, zilch, nothing. You know, it’s really disappointing, through you, Mr Chair, when we come in here week after week to hear those on the other side—</w:t>
      </w:r>
    </w:p>
    <w:p w14:paraId="7568FB98" w14:textId="77777777" w:rsidR="00F94E0C" w:rsidRPr="00F94E0C" w:rsidRDefault="00F94E0C" w:rsidP="00F94E0C">
      <w:pPr>
        <w:spacing w:after="120"/>
        <w:ind w:left="2517" w:hanging="2517"/>
        <w:rPr>
          <w:lang w:eastAsia="en-US"/>
        </w:rPr>
      </w:pPr>
      <w:r w:rsidRPr="00F94E0C">
        <w:rPr>
          <w:lang w:eastAsia="en-US"/>
        </w:rPr>
        <w:t>Councillor CASSIDY:</w:t>
      </w:r>
      <w:r w:rsidRPr="00F94E0C">
        <w:rPr>
          <w:lang w:eastAsia="en-US"/>
        </w:rPr>
        <w:tab/>
        <w:t>Point of order, Chair.</w:t>
      </w:r>
    </w:p>
    <w:p w14:paraId="5788ED0E"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Point of order to you, Councillor CASSIDY.</w:t>
      </w:r>
    </w:p>
    <w:p w14:paraId="3AFB0F39" w14:textId="77777777" w:rsidR="00F94E0C" w:rsidRPr="00F94E0C" w:rsidRDefault="00F94E0C" w:rsidP="00F94E0C">
      <w:pPr>
        <w:spacing w:after="120"/>
        <w:ind w:left="2517" w:hanging="2517"/>
        <w:rPr>
          <w:lang w:eastAsia="en-US"/>
        </w:rPr>
      </w:pPr>
      <w:r w:rsidRPr="00F94E0C">
        <w:rPr>
          <w:lang w:eastAsia="en-US"/>
        </w:rPr>
        <w:t>Councillor CASSIDY:</w:t>
      </w:r>
      <w:r w:rsidRPr="00F94E0C">
        <w:rPr>
          <w:lang w:eastAsia="en-US"/>
        </w:rPr>
        <w:tab/>
        <w:t xml:space="preserve">On relevance, the question was whether Councillor HOWARD thought $1.4 million on </w:t>
      </w:r>
      <w:r w:rsidRPr="00F94E0C">
        <w:rPr>
          <w:i/>
          <w:iCs/>
          <w:lang w:eastAsia="en-US"/>
        </w:rPr>
        <w:t xml:space="preserve">Living in Brisbane </w:t>
      </w:r>
      <w:r w:rsidRPr="00F94E0C">
        <w:rPr>
          <w:lang w:eastAsia="en-US"/>
        </w:rPr>
        <w:t>versus $1 million on Pathways out of Homelessness was good value for money.</w:t>
      </w:r>
    </w:p>
    <w:p w14:paraId="4C83CF14"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Thank you, Councillor CASSIDY, I believe the Chair is being relevant to the question. I don’t uphold your point of order.</w:t>
      </w:r>
    </w:p>
    <w:p w14:paraId="77AC1624" w14:textId="77777777" w:rsidR="00F94E0C" w:rsidRPr="00F94E0C" w:rsidRDefault="00F94E0C" w:rsidP="00F94E0C">
      <w:pPr>
        <w:spacing w:after="120"/>
        <w:ind w:left="2517" w:hanging="2517"/>
        <w:rPr>
          <w:lang w:eastAsia="en-US"/>
        </w:rPr>
      </w:pPr>
      <w:r w:rsidRPr="00F94E0C">
        <w:rPr>
          <w:lang w:eastAsia="en-US"/>
        </w:rPr>
        <w:lastRenderedPageBreak/>
        <w:t>Councillor HOWARD:</w:t>
      </w:r>
      <w:r w:rsidRPr="00F94E0C">
        <w:rPr>
          <w:lang w:eastAsia="en-US"/>
        </w:rPr>
        <w:tab/>
        <w:t>Thank you, Mr Chair.</w:t>
      </w:r>
    </w:p>
    <w:p w14:paraId="1FDA6827" w14:textId="77777777" w:rsidR="00F94E0C" w:rsidRPr="00F94E0C" w:rsidRDefault="00F94E0C" w:rsidP="00F94E0C">
      <w:pPr>
        <w:spacing w:after="120"/>
        <w:ind w:left="2517" w:hanging="2517"/>
        <w:rPr>
          <w:i/>
          <w:iCs/>
          <w:lang w:eastAsia="en-US"/>
        </w:rPr>
      </w:pPr>
      <w:r w:rsidRPr="00F94E0C">
        <w:rPr>
          <w:i/>
          <w:iCs/>
          <w:lang w:eastAsia="en-US"/>
        </w:rPr>
        <w:t>Councillors interjecting.</w:t>
      </w:r>
    </w:p>
    <w:p w14:paraId="18DA6A6D"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 xml:space="preserve">Councillor MURPHY, please. </w:t>
      </w:r>
    </w:p>
    <w:p w14:paraId="0E318B4D" w14:textId="77777777" w:rsidR="00F94E0C" w:rsidRPr="00F94E0C" w:rsidRDefault="00F94E0C" w:rsidP="00F94E0C">
      <w:pPr>
        <w:spacing w:after="120"/>
        <w:ind w:left="2517" w:hanging="2517"/>
        <w:rPr>
          <w:lang w:eastAsia="en-US"/>
        </w:rPr>
      </w:pPr>
      <w:r w:rsidRPr="00F94E0C">
        <w:rPr>
          <w:lang w:eastAsia="en-US"/>
        </w:rPr>
        <w:tab/>
        <w:t>Please Councillors, allow the Councillor to provide her answer in silence please.</w:t>
      </w:r>
    </w:p>
    <w:p w14:paraId="1DB9C930" w14:textId="77777777" w:rsidR="00F94E0C" w:rsidRPr="00F94E0C" w:rsidRDefault="00F94E0C" w:rsidP="00F94E0C">
      <w:pPr>
        <w:spacing w:after="120"/>
        <w:ind w:left="2517" w:hanging="2517"/>
        <w:rPr>
          <w:lang w:eastAsia="en-US"/>
        </w:rPr>
      </w:pPr>
      <w:r w:rsidRPr="00F94E0C">
        <w:rPr>
          <w:lang w:eastAsia="en-US"/>
        </w:rPr>
        <w:t>Councillor HOWARD:</w:t>
      </w:r>
      <w:r w:rsidRPr="00F94E0C">
        <w:rPr>
          <w:lang w:eastAsia="en-US"/>
        </w:rPr>
        <w:tab/>
        <w:t>Do I have the floor, Mr Chair?</w:t>
      </w:r>
    </w:p>
    <w:p w14:paraId="7B680376"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Yes, you do.</w:t>
      </w:r>
    </w:p>
    <w:p w14:paraId="6059BB94" w14:textId="62F59B88" w:rsidR="00F94E0C" w:rsidRPr="00F94E0C" w:rsidRDefault="00F94E0C" w:rsidP="00F94E0C">
      <w:pPr>
        <w:spacing w:after="120"/>
        <w:ind w:left="2517" w:hanging="2517"/>
        <w:rPr>
          <w:lang w:eastAsia="en-US"/>
        </w:rPr>
      </w:pPr>
      <w:r w:rsidRPr="00F94E0C">
        <w:rPr>
          <w:lang w:eastAsia="en-US"/>
        </w:rPr>
        <w:t>Councillor HOWARD:</w:t>
      </w:r>
      <w:r w:rsidRPr="00F94E0C">
        <w:rPr>
          <w:lang w:eastAsia="en-US"/>
        </w:rPr>
        <w:tab/>
        <w:t xml:space="preserve">Thank you. I just wondered because there was a bit of conversation going backwards and forwards. Mr Chair, through you, the million dollars that was announced is in addition, is in addition to other monies that have been provided for this program. This program has been running now for, I think, four years and it’s $1 million a year that goes into this wonderful, wonderful program. The LORD MAYOR has also announced $1 million on Pinkenba this year, in addition to, in addition to, the Pathways out of Homelessness. The $1 million that was </w:t>
      </w:r>
      <w:r w:rsidR="007A5129">
        <w:rPr>
          <w:lang w:eastAsia="en-US"/>
        </w:rPr>
        <w:t xml:space="preserve">recently </w:t>
      </w:r>
      <w:r w:rsidRPr="00F94E0C">
        <w:rPr>
          <w:lang w:eastAsia="en-US"/>
        </w:rPr>
        <w:t xml:space="preserve">announced </w:t>
      </w:r>
      <w:r w:rsidR="007A5129" w:rsidRPr="007A5129">
        <w:rPr>
          <w:lang w:eastAsia="en-US"/>
        </w:rPr>
        <w:t xml:space="preserve">as part of the </w:t>
      </w:r>
      <w:r w:rsidR="004C5F1C">
        <w:rPr>
          <w:lang w:eastAsia="en-US"/>
        </w:rPr>
        <w:t>P</w:t>
      </w:r>
      <w:r w:rsidR="007A5129" w:rsidRPr="007A5129">
        <w:rPr>
          <w:lang w:eastAsia="en-US"/>
        </w:rPr>
        <w:t xml:space="preserve">athways out of </w:t>
      </w:r>
      <w:r w:rsidR="004C5F1C">
        <w:rPr>
          <w:lang w:eastAsia="en-US"/>
        </w:rPr>
        <w:t>H</w:t>
      </w:r>
      <w:r w:rsidR="007A5129" w:rsidRPr="007A5129">
        <w:rPr>
          <w:lang w:eastAsia="en-US"/>
        </w:rPr>
        <w:t xml:space="preserve">omelessness </w:t>
      </w:r>
      <w:r w:rsidR="007A5129">
        <w:rPr>
          <w:lang w:eastAsia="en-US"/>
        </w:rPr>
        <w:t>p</w:t>
      </w:r>
      <w:r w:rsidR="007A5129" w:rsidRPr="007A5129">
        <w:rPr>
          <w:lang w:eastAsia="en-US"/>
        </w:rPr>
        <w:t xml:space="preserve">rogram </w:t>
      </w:r>
      <w:r w:rsidRPr="00F94E0C">
        <w:rPr>
          <w:lang w:eastAsia="en-US"/>
        </w:rPr>
        <w:t>is for Brisbane Housing Company, Institute for Urban Indigenous Health and the Youth Advocacy Centre, three amazing organisations—</w:t>
      </w:r>
    </w:p>
    <w:p w14:paraId="6D7E0464" w14:textId="77777777" w:rsidR="00F94E0C" w:rsidRPr="00F94E0C" w:rsidRDefault="00F94E0C" w:rsidP="00F94E0C">
      <w:pPr>
        <w:spacing w:after="120"/>
        <w:ind w:left="2517" w:hanging="2517"/>
        <w:rPr>
          <w:i/>
          <w:iCs/>
          <w:lang w:eastAsia="en-US"/>
        </w:rPr>
      </w:pPr>
      <w:r w:rsidRPr="00F94E0C">
        <w:rPr>
          <w:i/>
          <w:iCs/>
          <w:lang w:eastAsia="en-US"/>
        </w:rPr>
        <w:t>Councillors interjecting.</w:t>
      </w:r>
    </w:p>
    <w:p w14:paraId="167B5230"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Councillor CASSIDY and Councillor COLLIER, please stop shouting out.</w:t>
      </w:r>
    </w:p>
    <w:p w14:paraId="140CB79C" w14:textId="77777777" w:rsidR="00F94E0C" w:rsidRPr="00F94E0C" w:rsidRDefault="00F94E0C" w:rsidP="00F94E0C">
      <w:pPr>
        <w:spacing w:after="120"/>
        <w:ind w:left="2517" w:hanging="2517"/>
        <w:rPr>
          <w:lang w:eastAsia="en-US"/>
        </w:rPr>
      </w:pPr>
      <w:r w:rsidRPr="00F94E0C">
        <w:rPr>
          <w:lang w:eastAsia="en-US"/>
        </w:rPr>
        <w:t>Councillor HOWARD:</w:t>
      </w:r>
      <w:r w:rsidRPr="00F94E0C">
        <w:rPr>
          <w:lang w:eastAsia="en-US"/>
        </w:rPr>
        <w:tab/>
        <w:t>Three amazing organisations who work collaboratively with other organisations to make sure—</w:t>
      </w:r>
    </w:p>
    <w:p w14:paraId="46EC89AE" w14:textId="77777777" w:rsidR="00F94E0C" w:rsidRPr="00F94E0C" w:rsidRDefault="00F94E0C" w:rsidP="00F94E0C">
      <w:pPr>
        <w:spacing w:after="120"/>
        <w:ind w:left="2517" w:hanging="2517"/>
        <w:rPr>
          <w:lang w:eastAsia="en-US"/>
        </w:rPr>
      </w:pPr>
      <w:r w:rsidRPr="00F94E0C">
        <w:rPr>
          <w:lang w:eastAsia="en-US"/>
        </w:rPr>
        <w:t>Councillor CASSIDY:</w:t>
      </w:r>
      <w:r w:rsidRPr="00F94E0C">
        <w:rPr>
          <w:lang w:eastAsia="en-US"/>
        </w:rPr>
        <w:tab/>
        <w:t>Point of order, Chair.</w:t>
      </w:r>
    </w:p>
    <w:p w14:paraId="7B6A9FEA"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Councillor CASSIDY.</w:t>
      </w:r>
    </w:p>
    <w:p w14:paraId="4485CDB1" w14:textId="77777777" w:rsidR="00F94E0C" w:rsidRPr="00F94E0C" w:rsidRDefault="00F94E0C" w:rsidP="00F94E0C">
      <w:pPr>
        <w:spacing w:after="120"/>
        <w:ind w:left="2517" w:hanging="2517"/>
        <w:rPr>
          <w:lang w:eastAsia="en-US"/>
        </w:rPr>
      </w:pPr>
      <w:r w:rsidRPr="00F94E0C">
        <w:rPr>
          <w:lang w:eastAsia="en-US"/>
        </w:rPr>
        <w:t>Councillor CASSIDY:</w:t>
      </w:r>
      <w:r w:rsidRPr="00F94E0C">
        <w:rPr>
          <w:lang w:eastAsia="en-US"/>
        </w:rPr>
        <w:tab/>
        <w:t>On relevance, I know the LORD MAYOR handed Councillor HOWARD his pre</w:t>
      </w:r>
      <w:r w:rsidRPr="00F94E0C">
        <w:rPr>
          <w:lang w:eastAsia="en-US"/>
        </w:rPr>
        <w:noBreakHyphen/>
        <w:t>prepared answer on this, but the question was very specific.</w:t>
      </w:r>
    </w:p>
    <w:p w14:paraId="5C30D88A" w14:textId="77777777" w:rsidR="00F94E0C" w:rsidRPr="00F94E0C" w:rsidRDefault="00F94E0C" w:rsidP="00F94E0C">
      <w:pPr>
        <w:spacing w:after="120"/>
        <w:ind w:left="2517" w:hanging="2517"/>
        <w:rPr>
          <w:i/>
          <w:iCs/>
          <w:lang w:eastAsia="en-US"/>
        </w:rPr>
      </w:pPr>
      <w:r w:rsidRPr="00F94E0C">
        <w:rPr>
          <w:i/>
          <w:iCs/>
          <w:lang w:eastAsia="en-US"/>
        </w:rPr>
        <w:t>Councillors interjecting.</w:t>
      </w:r>
    </w:p>
    <w:p w14:paraId="58F00CC9"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Councillor—LORD MAYOR, please.</w:t>
      </w:r>
    </w:p>
    <w:p w14:paraId="0C274F05" w14:textId="77777777" w:rsidR="00F94E0C" w:rsidRPr="00F94E0C" w:rsidRDefault="00F94E0C" w:rsidP="00F94E0C">
      <w:pPr>
        <w:spacing w:after="120"/>
        <w:ind w:left="2517" w:hanging="2517"/>
        <w:rPr>
          <w:lang w:eastAsia="en-US"/>
        </w:rPr>
      </w:pPr>
      <w:r w:rsidRPr="00F94E0C">
        <w:rPr>
          <w:lang w:eastAsia="en-US"/>
        </w:rPr>
        <w:t>Councillor CASSIDY:</w:t>
      </w:r>
      <w:r w:rsidRPr="00F94E0C">
        <w:rPr>
          <w:lang w:eastAsia="en-US"/>
        </w:rPr>
        <w:tab/>
        <w:t xml:space="preserve">The question was very specific. Did Councillor HOWARD think spending $1.4 million on the </w:t>
      </w:r>
      <w:r w:rsidRPr="00F94E0C">
        <w:rPr>
          <w:i/>
          <w:iCs/>
          <w:lang w:eastAsia="en-US"/>
        </w:rPr>
        <w:t>Living in Brisbane</w:t>
      </w:r>
      <w:r w:rsidRPr="00F94E0C">
        <w:rPr>
          <w:lang w:eastAsia="en-US"/>
        </w:rPr>
        <w:t xml:space="preserve"> newsletter this year and $1 million on Pathways out of Homelessness good value for money. It’s a very simple question, </w:t>
      </w:r>
      <w:proofErr w:type="gramStart"/>
      <w:r w:rsidRPr="00F94E0C">
        <w:rPr>
          <w:lang w:eastAsia="en-US"/>
        </w:rPr>
        <w:t>yes</w:t>
      </w:r>
      <w:proofErr w:type="gramEnd"/>
      <w:r w:rsidRPr="00F94E0C">
        <w:rPr>
          <w:lang w:eastAsia="en-US"/>
        </w:rPr>
        <w:t xml:space="preserve"> or no?</w:t>
      </w:r>
    </w:p>
    <w:p w14:paraId="5B0F17AE"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 xml:space="preserve">Thank you, Councillor CASSIDY, I heard the question. I don’t uphold your point of order, the Chair is being relevant to the question. </w:t>
      </w:r>
    </w:p>
    <w:p w14:paraId="6D0C5622" w14:textId="77777777" w:rsidR="00F94E0C" w:rsidRPr="00F94E0C" w:rsidRDefault="00F94E0C" w:rsidP="00F94E0C">
      <w:pPr>
        <w:spacing w:after="120"/>
        <w:ind w:left="2517" w:hanging="2517"/>
        <w:rPr>
          <w:lang w:eastAsia="en-US"/>
        </w:rPr>
      </w:pPr>
      <w:r w:rsidRPr="00F94E0C">
        <w:rPr>
          <w:lang w:eastAsia="en-US"/>
        </w:rPr>
        <w:tab/>
        <w:t>Councillor HOWARD.</w:t>
      </w:r>
    </w:p>
    <w:p w14:paraId="0D515416" w14:textId="3C53CDAE" w:rsidR="00F94E0C" w:rsidRPr="00F94E0C" w:rsidRDefault="00F94E0C" w:rsidP="00F94E0C">
      <w:pPr>
        <w:spacing w:after="120"/>
        <w:ind w:left="2517" w:hanging="2517"/>
        <w:rPr>
          <w:lang w:eastAsia="en-US"/>
        </w:rPr>
      </w:pPr>
      <w:r w:rsidRPr="00F94E0C">
        <w:rPr>
          <w:lang w:eastAsia="en-US"/>
        </w:rPr>
        <w:t>Councillor HOWARD:</w:t>
      </w:r>
      <w:r w:rsidRPr="00F94E0C">
        <w:rPr>
          <w:lang w:eastAsia="en-US"/>
        </w:rPr>
        <w:tab/>
        <w:t xml:space="preserve">Thank you, Mr Chair. Well, Mr Chair, you know, the Pathways out of Homelessness grant is just one way that we are supporting those in this particular sector. We have our policy liaison—our Public Space Liaison Officers and as I said before, I don’t think those on the other side actually want to listen to the answer. They’re so busy wanting to make a political point and what we should be talking about, Mr Chair, is how we help those that are </w:t>
      </w:r>
      <w:r w:rsidR="007A5129">
        <w:rPr>
          <w:lang w:eastAsia="en-US"/>
        </w:rPr>
        <w:t>most</w:t>
      </w:r>
      <w:r w:rsidR="007A5129" w:rsidRPr="00F94E0C">
        <w:rPr>
          <w:lang w:eastAsia="en-US"/>
        </w:rPr>
        <w:t xml:space="preserve"> </w:t>
      </w:r>
      <w:r w:rsidRPr="00F94E0C">
        <w:rPr>
          <w:lang w:eastAsia="en-US"/>
        </w:rPr>
        <w:t xml:space="preserve">vulnerable. The </w:t>
      </w:r>
      <w:r w:rsidR="007A5129">
        <w:rPr>
          <w:lang w:eastAsia="en-US"/>
        </w:rPr>
        <w:t>pathways out of homelessness program</w:t>
      </w:r>
      <w:r w:rsidRPr="00F94E0C">
        <w:rPr>
          <w:lang w:eastAsia="en-US"/>
        </w:rPr>
        <w:t xml:space="preserve"> has proven to be one of the best ways that we have been able to help those that are </w:t>
      </w:r>
      <w:r w:rsidR="007A5129">
        <w:rPr>
          <w:lang w:eastAsia="en-US"/>
        </w:rPr>
        <w:t>most</w:t>
      </w:r>
      <w:r w:rsidR="007A5129" w:rsidRPr="00F94E0C">
        <w:rPr>
          <w:lang w:eastAsia="en-US"/>
        </w:rPr>
        <w:t xml:space="preserve"> </w:t>
      </w:r>
      <w:r w:rsidRPr="00F94E0C">
        <w:rPr>
          <w:lang w:eastAsia="en-US"/>
        </w:rPr>
        <w:t>vulnerable across Brisbane.</w:t>
      </w:r>
    </w:p>
    <w:p w14:paraId="04137BAE"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 xml:space="preserve">Councillor HOWARD, your time has expired. </w:t>
      </w:r>
    </w:p>
    <w:p w14:paraId="7A7C71B6" w14:textId="77777777" w:rsidR="00F94E0C" w:rsidRPr="00F94E0C" w:rsidRDefault="00F94E0C" w:rsidP="00F94E0C">
      <w:pPr>
        <w:spacing w:after="120"/>
        <w:ind w:left="2517" w:hanging="2517"/>
        <w:rPr>
          <w:lang w:eastAsia="en-US"/>
        </w:rPr>
      </w:pPr>
      <w:r w:rsidRPr="00F94E0C">
        <w:rPr>
          <w:lang w:eastAsia="en-US"/>
        </w:rPr>
        <w:tab/>
        <w:t xml:space="preserve">Further questions? </w:t>
      </w:r>
    </w:p>
    <w:p w14:paraId="13235977" w14:textId="77777777" w:rsidR="00F94E0C" w:rsidRPr="00F94E0C" w:rsidRDefault="00F94E0C" w:rsidP="00F94E0C">
      <w:pPr>
        <w:spacing w:after="120"/>
        <w:ind w:left="2517" w:hanging="2517"/>
        <w:rPr>
          <w:lang w:eastAsia="en-US"/>
        </w:rPr>
      </w:pPr>
      <w:r w:rsidRPr="00F94E0C">
        <w:rPr>
          <w:lang w:eastAsia="en-US"/>
        </w:rPr>
        <w:tab/>
        <w:t>Councillor HAMMOND.</w:t>
      </w:r>
    </w:p>
    <w:p w14:paraId="59F2B36B" w14:textId="00D9568C" w:rsidR="00FD5A16" w:rsidRDefault="00FD5A16" w:rsidP="00E50724">
      <w:pPr>
        <w:jc w:val="right"/>
        <w:rPr>
          <w:b/>
          <w:bCs/>
          <w:u w:val="single"/>
        </w:rPr>
      </w:pPr>
      <w:r>
        <w:rPr>
          <w:b/>
          <w:bCs/>
          <w:u w:val="single"/>
        </w:rPr>
        <w:t>Question 3</w:t>
      </w:r>
    </w:p>
    <w:p w14:paraId="101FB24A" w14:textId="77777777" w:rsidR="00F94E0C" w:rsidRPr="00F94E0C" w:rsidRDefault="00F94E0C" w:rsidP="00F94E0C">
      <w:pPr>
        <w:spacing w:after="120"/>
        <w:ind w:left="2517" w:hanging="2517"/>
        <w:rPr>
          <w:lang w:eastAsia="en-US"/>
        </w:rPr>
      </w:pPr>
      <w:r w:rsidRPr="00F94E0C">
        <w:rPr>
          <w:lang w:eastAsia="en-US"/>
        </w:rPr>
        <w:t>Councillor HAMMOND:</w:t>
      </w:r>
      <w:r w:rsidRPr="00F94E0C">
        <w:rPr>
          <w:lang w:eastAsia="en-US"/>
        </w:rPr>
        <w:tab/>
        <w:t xml:space="preserve">Thank you, Mr Chair. My question is to the Chair of the Infrastructure Committee, Councillor WINES. </w:t>
      </w:r>
    </w:p>
    <w:p w14:paraId="2B0767B3" w14:textId="77777777" w:rsidR="00F94E0C" w:rsidRPr="00F94E0C" w:rsidRDefault="00F94E0C" w:rsidP="00F94E0C">
      <w:pPr>
        <w:spacing w:after="120"/>
        <w:ind w:left="2517" w:hanging="2517"/>
        <w:rPr>
          <w:lang w:eastAsia="en-US"/>
        </w:rPr>
      </w:pPr>
      <w:r w:rsidRPr="00F94E0C">
        <w:rPr>
          <w:lang w:eastAsia="en-US"/>
        </w:rPr>
        <w:tab/>
        <w:t>Councillor WINES, last week we saw a poorly coordinated political stunt on a local road project that was championed by Councillor GRIFFITHS. Can you please update the Chamber on the background of this project?</w:t>
      </w:r>
    </w:p>
    <w:p w14:paraId="5621F4F3" w14:textId="77777777" w:rsidR="00F94E0C" w:rsidRPr="00F94E0C" w:rsidRDefault="00F94E0C" w:rsidP="00F94E0C">
      <w:pPr>
        <w:spacing w:after="120"/>
        <w:ind w:left="2517" w:hanging="2517"/>
        <w:rPr>
          <w:lang w:eastAsia="en-US"/>
        </w:rPr>
      </w:pPr>
      <w:r w:rsidRPr="00F94E0C">
        <w:rPr>
          <w:lang w:eastAsia="en-US"/>
        </w:rPr>
        <w:lastRenderedPageBreak/>
        <w:t>Chair:</w:t>
      </w:r>
      <w:r w:rsidRPr="00F94E0C">
        <w:rPr>
          <w:lang w:eastAsia="en-US"/>
        </w:rPr>
        <w:tab/>
        <w:t>Councillor WINES.</w:t>
      </w:r>
    </w:p>
    <w:p w14:paraId="6FBEED95" w14:textId="77777777" w:rsidR="00F94E0C" w:rsidRPr="00F94E0C" w:rsidRDefault="00F94E0C" w:rsidP="00F94E0C">
      <w:pPr>
        <w:spacing w:after="120"/>
        <w:ind w:left="2517" w:hanging="2517"/>
        <w:rPr>
          <w:lang w:eastAsia="en-US"/>
        </w:rPr>
      </w:pPr>
      <w:r w:rsidRPr="00F94E0C">
        <w:rPr>
          <w:lang w:eastAsia="en-US"/>
        </w:rPr>
        <w:t>Councillor WINES:</w:t>
      </w:r>
      <w:r w:rsidRPr="00F94E0C">
        <w:rPr>
          <w:lang w:eastAsia="en-US"/>
        </w:rPr>
        <w:tab/>
        <w:t xml:space="preserve">Thank you, Mr Chair, and I thank Councillor HAMMOND for her question. The road project that she was referring to was of course the Fernvale Road, Tarragindi Road, Homestead Street and Beverley Hill intersection upgrade, which I have a map of here in my hand. It is a project that stands to benefit particularly pedestrians in that </w:t>
      </w:r>
      <w:proofErr w:type="gramStart"/>
      <w:r w:rsidRPr="00F94E0C">
        <w:rPr>
          <w:lang w:eastAsia="en-US"/>
        </w:rPr>
        <w:t>community</w:t>
      </w:r>
      <w:proofErr w:type="gramEnd"/>
      <w:r w:rsidRPr="00F94E0C">
        <w:rPr>
          <w:lang w:eastAsia="en-US"/>
        </w:rPr>
        <w:t xml:space="preserve"> and it is a project that has been advocated for, championed by and pushed by for a long time Councillor GRIFFITHS. Now it was identified some years ago through the local area network improvement program for upgrading. Because there were some resumptions involved—that was financial year 2021-22, some resumptions were required to ensure that we had safe movement and safe line of sight for motorists and pedestrians, it was moved into the intersection improvement program to be delivered last week.</w:t>
      </w:r>
    </w:p>
    <w:p w14:paraId="0AAD6F22" w14:textId="77777777" w:rsidR="00F94E0C" w:rsidRPr="00F94E0C" w:rsidRDefault="00F94E0C" w:rsidP="00F94E0C">
      <w:pPr>
        <w:spacing w:after="120"/>
        <w:ind w:left="2517" w:hanging="2517"/>
        <w:rPr>
          <w:lang w:eastAsia="en-US"/>
        </w:rPr>
      </w:pPr>
      <w:r w:rsidRPr="00F94E0C">
        <w:rPr>
          <w:lang w:eastAsia="en-US"/>
        </w:rPr>
        <w:tab/>
        <w:t xml:space="preserve">Now that work began and I just want to make sure that people understand that this is a project that we have consulted on, that we have provided the information for and that Councillor GRIFFITHS was very much a part of and I want to make that clear. We are likely to hear, as we often do from Councillor GRIFFITHS in the budget debates in a few weeks, as we do most years, that many projects come to LNP wards through the Suburban Works Program, but only a limited number occur in </w:t>
      </w:r>
      <w:proofErr w:type="spellStart"/>
      <w:r w:rsidRPr="00F94E0C">
        <w:rPr>
          <w:lang w:eastAsia="en-US"/>
        </w:rPr>
        <w:t>Labor</w:t>
      </w:r>
      <w:proofErr w:type="spellEnd"/>
      <w:r w:rsidRPr="00F94E0C">
        <w:rPr>
          <w:lang w:eastAsia="en-US"/>
        </w:rPr>
        <w:t xml:space="preserve"> wards. Now I don’t necessarily subscribe to that opinion, but that’s an argument that he typically makes and this project has sat in his agenda as the second highest priority for some time. I would like to just provide—I have a version of his submission to Councillor CUNNINGHAM, which indicates that this project that we’re discussing is his second highest priority. I’ll be tabling that item, thank you.</w:t>
      </w:r>
    </w:p>
    <w:p w14:paraId="3A8D2486" w14:textId="77777777" w:rsidR="00F94E0C" w:rsidRPr="00F94E0C" w:rsidRDefault="00F94E0C" w:rsidP="00F94E0C">
      <w:pPr>
        <w:spacing w:after="120"/>
        <w:ind w:left="2517" w:hanging="2517"/>
        <w:rPr>
          <w:lang w:eastAsia="en-US"/>
        </w:rPr>
      </w:pPr>
      <w:r w:rsidRPr="00F94E0C">
        <w:rPr>
          <w:lang w:eastAsia="en-US"/>
        </w:rPr>
        <w:t>Councillor CASSIDY:</w:t>
      </w:r>
      <w:r w:rsidRPr="00F94E0C">
        <w:rPr>
          <w:lang w:eastAsia="en-US"/>
        </w:rPr>
        <w:tab/>
        <w:t>Point of order.</w:t>
      </w:r>
    </w:p>
    <w:p w14:paraId="53BEF2DC"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Point of order to you, Councillor CASSIDY.</w:t>
      </w:r>
    </w:p>
    <w:p w14:paraId="5F77B504" w14:textId="77777777" w:rsidR="00F94E0C" w:rsidRPr="00F94E0C" w:rsidRDefault="00F94E0C" w:rsidP="00F94E0C">
      <w:pPr>
        <w:spacing w:after="120"/>
        <w:ind w:left="2517" w:hanging="2517"/>
        <w:rPr>
          <w:lang w:eastAsia="en-US"/>
        </w:rPr>
      </w:pPr>
      <w:r w:rsidRPr="00F94E0C">
        <w:rPr>
          <w:lang w:eastAsia="en-US"/>
        </w:rPr>
        <w:t>Councillor CASSIDY:</w:t>
      </w:r>
      <w:r w:rsidRPr="00F94E0C">
        <w:rPr>
          <w:lang w:eastAsia="en-US"/>
        </w:rPr>
        <w:tab/>
        <w:t>Just seeking a ruling on the tabling of that document. I was recently told by Council and the Office of the Information Commissioner that budget submissions are treated as budget-in-confidence and couldn’t be released. Councillor WINES has leaked it to the media and he’s now tabling this. Could I just seek a ruling on that?</w:t>
      </w:r>
    </w:p>
    <w:p w14:paraId="0E684528" w14:textId="77777777" w:rsidR="00F94E0C" w:rsidRPr="00F94E0C" w:rsidRDefault="00F94E0C" w:rsidP="00F94E0C">
      <w:pPr>
        <w:spacing w:after="120"/>
        <w:ind w:left="2517" w:hanging="2517"/>
        <w:rPr>
          <w:i/>
          <w:iCs/>
          <w:lang w:eastAsia="en-US"/>
        </w:rPr>
      </w:pPr>
      <w:r w:rsidRPr="00F94E0C">
        <w:rPr>
          <w:i/>
          <w:iCs/>
          <w:lang w:eastAsia="en-US"/>
        </w:rPr>
        <w:t>Councillors interjecting.</w:t>
      </w:r>
    </w:p>
    <w:p w14:paraId="5131B5D2"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 xml:space="preserve">Councillor CASSIDY, Councillor CASSIDY, thank you, you’ve asked your point of order. </w:t>
      </w:r>
    </w:p>
    <w:p w14:paraId="7B190C28" w14:textId="77777777" w:rsidR="00F94E0C" w:rsidRPr="00F94E0C" w:rsidRDefault="00F94E0C" w:rsidP="00F94E0C">
      <w:pPr>
        <w:spacing w:after="120"/>
        <w:ind w:left="2517" w:hanging="2517"/>
        <w:rPr>
          <w:lang w:eastAsia="en-US"/>
        </w:rPr>
      </w:pPr>
      <w:r w:rsidRPr="00F94E0C">
        <w:rPr>
          <w:lang w:eastAsia="en-US"/>
        </w:rPr>
        <w:tab/>
        <w:t>Thank you, Councillor CASSIDY, at this stage I’ll seek further advice on your question. In the meantime, I’ll allow Councillor WINES to continue answering the question, but I’ll get a response back to you. Thank you.</w:t>
      </w:r>
    </w:p>
    <w:p w14:paraId="0AF456B1" w14:textId="77777777" w:rsidR="00F94E0C" w:rsidRPr="00F94E0C" w:rsidRDefault="00F94E0C" w:rsidP="00F94E0C">
      <w:pPr>
        <w:spacing w:after="120"/>
        <w:ind w:left="2517" w:hanging="2517"/>
        <w:rPr>
          <w:lang w:eastAsia="en-US"/>
        </w:rPr>
      </w:pPr>
      <w:r w:rsidRPr="00F94E0C">
        <w:rPr>
          <w:lang w:eastAsia="en-US"/>
        </w:rPr>
        <w:t>Councillor WINES:</w:t>
      </w:r>
      <w:r w:rsidRPr="00F94E0C">
        <w:rPr>
          <w:lang w:eastAsia="en-US"/>
        </w:rPr>
        <w:tab/>
        <w:t>Thank you, Mr Chair, and as I say, it’s a project that has been championed by Councillor GRIFFITHS and I, as a member of my Committee, I was more than happy to accommodate him and his request and deliver this project for his community. As late as Wednesday last week, Councillor GRIFFITHS was advising Council officers to proceed with the implementation as discussed. Now I have no issue and can I also at this point thank Councillor GRIFFITHS for his attitude in Committee this morning when we discussed it. This is, I believe, a project that does have merit and that there has been some—as Councillor HAMMOND identified, some political grandstanding that has undermined the delivery of what is in many ways a worthy project.</w:t>
      </w:r>
    </w:p>
    <w:p w14:paraId="5AAE7707" w14:textId="77777777" w:rsidR="00F94E0C" w:rsidRPr="00F94E0C" w:rsidRDefault="00F94E0C" w:rsidP="00F94E0C">
      <w:pPr>
        <w:spacing w:after="120"/>
        <w:ind w:left="2517" w:hanging="2517"/>
        <w:rPr>
          <w:lang w:eastAsia="en-US"/>
        </w:rPr>
      </w:pPr>
      <w:r w:rsidRPr="00F94E0C">
        <w:rPr>
          <w:lang w:eastAsia="en-US"/>
        </w:rPr>
        <w:tab/>
        <w:t xml:space="preserve">The individual who has—a lot of the blame has to be laid at their feet is, of course, the Minister for Transport and local State Member. As we know, it is becoming increasingly clear that he’s committed—that Minister Bailey has committed to bulldozing bushland in north-west Brisbane. It also appears that he’s also comfortable bulldozing his own party colleagues through the projects that they have pushed in their community. I note that there was a rally last week, a notable part of that rally was a number of signs criticising the LORD MAYOR, all of them on the reverse side of anti-Scott Morrison corflutes. One must wonder what sort of people </w:t>
      </w:r>
      <w:proofErr w:type="gramStart"/>
      <w:r w:rsidRPr="00F94E0C">
        <w:rPr>
          <w:lang w:eastAsia="en-US"/>
        </w:rPr>
        <w:t>have those signs just</w:t>
      </w:r>
      <w:proofErr w:type="gramEnd"/>
      <w:r w:rsidRPr="00F94E0C">
        <w:rPr>
          <w:lang w:eastAsia="en-US"/>
        </w:rPr>
        <w:t xml:space="preserve"> lying around to make up the—</w:t>
      </w:r>
    </w:p>
    <w:p w14:paraId="72192041" w14:textId="77777777" w:rsidR="00F94E0C" w:rsidRPr="00F94E0C" w:rsidRDefault="00F94E0C" w:rsidP="00F94E0C">
      <w:pPr>
        <w:spacing w:after="120"/>
        <w:ind w:left="2517" w:hanging="2517"/>
        <w:rPr>
          <w:i/>
          <w:iCs/>
          <w:lang w:eastAsia="en-US"/>
        </w:rPr>
      </w:pPr>
      <w:r w:rsidRPr="00F94E0C">
        <w:rPr>
          <w:i/>
          <w:iCs/>
          <w:lang w:eastAsia="en-US"/>
        </w:rPr>
        <w:t>Councillors interjecting.</w:t>
      </w:r>
    </w:p>
    <w:p w14:paraId="48F76037" w14:textId="77777777" w:rsidR="00F94E0C" w:rsidRPr="00F94E0C" w:rsidRDefault="00F94E0C" w:rsidP="00F94E0C">
      <w:pPr>
        <w:spacing w:after="120"/>
        <w:ind w:left="2517" w:hanging="2517"/>
        <w:rPr>
          <w:lang w:eastAsia="en-US"/>
        </w:rPr>
      </w:pPr>
      <w:r w:rsidRPr="00F94E0C">
        <w:rPr>
          <w:lang w:eastAsia="en-US"/>
        </w:rPr>
        <w:lastRenderedPageBreak/>
        <w:t>Councillor WINES:</w:t>
      </w:r>
      <w:r w:rsidRPr="00F94E0C">
        <w:rPr>
          <w:lang w:eastAsia="en-US"/>
        </w:rPr>
        <w:tab/>
        <w:t>I don’t have any like that in my yard but—and so it has to be considered that once again we’re seeing the Minister’s commitment to retaining out-of-date roundabouts sits at the heart of his whole agenda. Not only will he protect the Kenmore roundabout, which more than 1,000 have signed a petition demanding that he return to the table and deliver something for that community, now in his own community where his own Councillor has said this is what’s necessary for pedestrian safety, an upgrade of this variety, he stands with an outdated roundabout there as well. It is a very strange, a very strange scenario. Now let us talk about what—so Minister Bailey has called for a roundabout to be returned to that location, let’s talk about what that means.</w:t>
      </w:r>
    </w:p>
    <w:p w14:paraId="5532E888" w14:textId="77777777" w:rsidR="00F94E0C" w:rsidRPr="00F94E0C" w:rsidRDefault="00F94E0C" w:rsidP="00F94E0C">
      <w:pPr>
        <w:spacing w:after="120"/>
        <w:ind w:left="2517" w:hanging="2517"/>
        <w:rPr>
          <w:lang w:eastAsia="en-US"/>
        </w:rPr>
      </w:pPr>
      <w:r w:rsidRPr="00F94E0C">
        <w:rPr>
          <w:lang w:eastAsia="en-US"/>
        </w:rPr>
        <w:tab/>
        <w:t>If Council were to do what Minister Bailey is asking, the ratepayers would be out of pocket to the tune of $260,000, which is already being spent on this project. On top of that we’d have to put the project on hold, which would have a standard bill of somewhere around $30,000 a week. The original 50-plus year old roundabout was no longer fit-for-purpose, did not provide adequate safety for pedestrians and does not provide adequate safety for cyclists. The new State Government standards that his department would enforce upon us would mean that the old roundabout can’t be put back in—</w:t>
      </w:r>
    </w:p>
    <w:p w14:paraId="1D0F9F59"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 xml:space="preserve">Councillor WINES, your time has expired. </w:t>
      </w:r>
    </w:p>
    <w:p w14:paraId="7B60C90F" w14:textId="77777777" w:rsidR="00F94E0C" w:rsidRPr="00F94E0C" w:rsidRDefault="00F94E0C" w:rsidP="00F94E0C">
      <w:pPr>
        <w:spacing w:after="120"/>
        <w:ind w:left="2517" w:hanging="2517"/>
        <w:rPr>
          <w:lang w:eastAsia="en-US"/>
        </w:rPr>
      </w:pPr>
      <w:r w:rsidRPr="00F94E0C">
        <w:rPr>
          <w:lang w:eastAsia="en-US"/>
        </w:rPr>
        <w:tab/>
        <w:t xml:space="preserve">Further questions? </w:t>
      </w:r>
    </w:p>
    <w:p w14:paraId="4B0E3956" w14:textId="77777777" w:rsidR="00F94E0C" w:rsidRPr="00F94E0C" w:rsidRDefault="00F94E0C" w:rsidP="00F94E0C">
      <w:pPr>
        <w:spacing w:after="120"/>
        <w:ind w:left="2517" w:hanging="2517"/>
        <w:rPr>
          <w:lang w:eastAsia="en-US"/>
        </w:rPr>
      </w:pPr>
      <w:r w:rsidRPr="00F94E0C">
        <w:rPr>
          <w:lang w:eastAsia="en-US"/>
        </w:rPr>
        <w:tab/>
        <w:t>Councillor JOHNSTON.</w:t>
      </w:r>
    </w:p>
    <w:p w14:paraId="18272575" w14:textId="411B4798" w:rsidR="00FD5A16" w:rsidRDefault="00FD5A16" w:rsidP="00E50724">
      <w:pPr>
        <w:jc w:val="right"/>
        <w:rPr>
          <w:b/>
          <w:bCs/>
          <w:u w:val="single"/>
        </w:rPr>
      </w:pPr>
      <w:r>
        <w:rPr>
          <w:b/>
          <w:bCs/>
          <w:u w:val="single"/>
        </w:rPr>
        <w:t>Question 4</w:t>
      </w:r>
    </w:p>
    <w:p w14:paraId="308FF9FB" w14:textId="77777777" w:rsidR="00F94E0C" w:rsidRPr="00F94E0C" w:rsidRDefault="00F94E0C" w:rsidP="00F94E0C">
      <w:pPr>
        <w:spacing w:after="120"/>
        <w:ind w:left="2517" w:hanging="2517"/>
        <w:rPr>
          <w:lang w:eastAsia="en-US"/>
        </w:rPr>
      </w:pPr>
      <w:r w:rsidRPr="00F94E0C">
        <w:rPr>
          <w:lang w:eastAsia="en-US"/>
        </w:rPr>
        <w:t>Councillor JOHNSTON:</w:t>
      </w:r>
      <w:r w:rsidRPr="00F94E0C">
        <w:rPr>
          <w:lang w:eastAsia="en-US"/>
        </w:rPr>
        <w:tab/>
        <w:t xml:space="preserve">Yes, my question is to the LORD MAYOR. </w:t>
      </w:r>
    </w:p>
    <w:p w14:paraId="1E75D9BE" w14:textId="77777777" w:rsidR="00F94E0C" w:rsidRPr="00F94E0C" w:rsidRDefault="00F94E0C" w:rsidP="00F94E0C">
      <w:pPr>
        <w:spacing w:after="120"/>
        <w:ind w:left="2517" w:hanging="2517"/>
        <w:rPr>
          <w:lang w:eastAsia="en-US"/>
        </w:rPr>
      </w:pPr>
      <w:r w:rsidRPr="00F94E0C">
        <w:rPr>
          <w:lang w:eastAsia="en-US"/>
        </w:rPr>
        <w:tab/>
        <w:t>LORD MAYOR, there was parking chaos around the Queensland Tennis Centre over the weekend due to a major event and Council’s inadequate and misleading signage. Why won’t Council install automated overhead flashing signage at key entry points like they have at other major sporting stadiums like Suncorp Stadium?</w:t>
      </w:r>
    </w:p>
    <w:p w14:paraId="2A2F1369"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LORD MAYOR.</w:t>
      </w:r>
    </w:p>
    <w:p w14:paraId="6B085E43" w14:textId="77777777" w:rsidR="00F94E0C" w:rsidRPr="00F94E0C" w:rsidRDefault="00F94E0C" w:rsidP="00F94E0C">
      <w:pPr>
        <w:spacing w:after="120"/>
        <w:ind w:left="2517" w:hanging="2517"/>
        <w:rPr>
          <w:lang w:eastAsia="en-US"/>
        </w:rPr>
      </w:pPr>
      <w:r w:rsidRPr="00F94E0C">
        <w:rPr>
          <w:lang w:eastAsia="en-US"/>
        </w:rPr>
        <w:t>LORD MAYOR:</w:t>
      </w:r>
      <w:r w:rsidRPr="00F94E0C">
        <w:rPr>
          <w:lang w:eastAsia="en-US"/>
        </w:rPr>
        <w:tab/>
        <w:t>Thank you. I understand Councillor JOHNSTON has asked this question in Committee this morning and it’s been taken on notice to be answered—</w:t>
      </w:r>
    </w:p>
    <w:p w14:paraId="3B15163E" w14:textId="77777777" w:rsidR="00F94E0C" w:rsidRPr="00F94E0C" w:rsidRDefault="00F94E0C" w:rsidP="00F94E0C">
      <w:pPr>
        <w:spacing w:after="120"/>
        <w:ind w:left="2517" w:hanging="2517"/>
        <w:rPr>
          <w:lang w:eastAsia="en-US"/>
        </w:rPr>
      </w:pPr>
      <w:r w:rsidRPr="00F94E0C">
        <w:rPr>
          <w:lang w:eastAsia="en-US"/>
        </w:rPr>
        <w:t>Councillor JOHNSTON:</w:t>
      </w:r>
      <w:r w:rsidRPr="00F94E0C">
        <w:rPr>
          <w:lang w:eastAsia="en-US"/>
        </w:rPr>
        <w:tab/>
        <w:t>Point of order.</w:t>
      </w:r>
    </w:p>
    <w:p w14:paraId="33032390"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Point of order to you, Councillor JOHNSTON.</w:t>
      </w:r>
    </w:p>
    <w:p w14:paraId="1A781964" w14:textId="76064FF1" w:rsidR="00F94E0C" w:rsidRPr="00F94E0C" w:rsidRDefault="00F94E0C" w:rsidP="00F94E0C">
      <w:pPr>
        <w:spacing w:after="120"/>
        <w:ind w:left="2520" w:hanging="2520"/>
        <w:rPr>
          <w:lang w:eastAsia="en-US"/>
        </w:rPr>
      </w:pPr>
      <w:r w:rsidRPr="00F94E0C">
        <w:rPr>
          <w:lang w:eastAsia="en-US"/>
        </w:rPr>
        <w:t>Councillor JOHNSTON:</w:t>
      </w:r>
      <w:r w:rsidRPr="00F94E0C">
        <w:rPr>
          <w:lang w:eastAsia="en-US"/>
        </w:rPr>
        <w:tab/>
        <w:t>I absolutely did not ask this question this morning. In the compliance committee I asked about fines that were issued. My question must be answered. I have not</w:t>
      </w:r>
      <w:r w:rsidR="000560F1">
        <w:rPr>
          <w:lang w:eastAsia="en-US"/>
        </w:rPr>
        <w:t xml:space="preserve"> </w:t>
      </w:r>
      <w:r w:rsidRPr="00F94E0C">
        <w:rPr>
          <w:lang w:eastAsia="en-US"/>
        </w:rPr>
        <w:t>asked this question as the LORD MAYOR’s just said—</w:t>
      </w:r>
    </w:p>
    <w:p w14:paraId="0C72CF26"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Okay, thank you Councillor JOHNSTON.</w:t>
      </w:r>
    </w:p>
    <w:p w14:paraId="2B8192AA" w14:textId="77777777" w:rsidR="00F94E0C" w:rsidRPr="00F94E0C" w:rsidRDefault="00F94E0C" w:rsidP="00F94E0C">
      <w:pPr>
        <w:spacing w:after="120"/>
        <w:ind w:left="2517" w:hanging="2517"/>
        <w:rPr>
          <w:lang w:eastAsia="en-US"/>
        </w:rPr>
      </w:pPr>
      <w:r w:rsidRPr="00F94E0C">
        <w:rPr>
          <w:lang w:eastAsia="en-US"/>
        </w:rPr>
        <w:t>Councillor JOHNSTON:</w:t>
      </w:r>
      <w:r w:rsidRPr="00F94E0C">
        <w:rPr>
          <w:lang w:eastAsia="en-US"/>
        </w:rPr>
        <w:tab/>
        <w:t>—and I’d like an answer.</w:t>
      </w:r>
    </w:p>
    <w:p w14:paraId="24E43D88"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 xml:space="preserve">Thank you, Councillor JOHNSTON. </w:t>
      </w:r>
    </w:p>
    <w:p w14:paraId="63193F9B" w14:textId="77777777" w:rsidR="00F94E0C" w:rsidRPr="00F94E0C" w:rsidRDefault="00F94E0C" w:rsidP="00F94E0C">
      <w:pPr>
        <w:spacing w:after="120"/>
        <w:ind w:left="2517" w:hanging="2517"/>
        <w:rPr>
          <w:lang w:eastAsia="en-US"/>
        </w:rPr>
      </w:pPr>
      <w:r w:rsidRPr="00F94E0C">
        <w:rPr>
          <w:lang w:eastAsia="en-US"/>
        </w:rPr>
        <w:tab/>
        <w:t>LORD MAYOR, do you want to reflect on that response, or you’re happy with the response you provided?</w:t>
      </w:r>
    </w:p>
    <w:p w14:paraId="5AA9F5CC" w14:textId="77777777" w:rsidR="00F94E0C" w:rsidRPr="00F94E0C" w:rsidRDefault="00F94E0C" w:rsidP="00F94E0C">
      <w:pPr>
        <w:spacing w:after="120"/>
        <w:ind w:left="2517" w:hanging="2517"/>
        <w:rPr>
          <w:lang w:eastAsia="en-US"/>
        </w:rPr>
      </w:pPr>
      <w:r w:rsidRPr="00F94E0C">
        <w:rPr>
          <w:lang w:eastAsia="en-US"/>
        </w:rPr>
        <w:t>LORD MAYOR:</w:t>
      </w:r>
      <w:r w:rsidRPr="00F94E0C">
        <w:rPr>
          <w:lang w:eastAsia="en-US"/>
        </w:rPr>
        <w:tab/>
        <w:t>Well if she hasn’t already put it on notice—</w:t>
      </w:r>
    </w:p>
    <w:p w14:paraId="454780CE"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Councillor, can you refer to Councillors by their titles please?</w:t>
      </w:r>
    </w:p>
    <w:p w14:paraId="632535AD" w14:textId="77777777" w:rsidR="00F94E0C" w:rsidRPr="00F94E0C" w:rsidRDefault="00F94E0C" w:rsidP="00F94E0C">
      <w:pPr>
        <w:spacing w:after="120"/>
        <w:ind w:left="2517" w:hanging="2517"/>
        <w:rPr>
          <w:lang w:eastAsia="en-US"/>
        </w:rPr>
      </w:pPr>
      <w:r w:rsidRPr="00F94E0C">
        <w:rPr>
          <w:lang w:eastAsia="en-US"/>
        </w:rPr>
        <w:t>LORD MAYOR:</w:t>
      </w:r>
      <w:r w:rsidRPr="00F94E0C">
        <w:rPr>
          <w:lang w:eastAsia="en-US"/>
        </w:rPr>
        <w:tab/>
        <w:t>If Councillor JOHNSTON hasn’t already put it on notice, then I will take that on notice and make sure that she’s provided with an appropriate response.</w:t>
      </w:r>
    </w:p>
    <w:p w14:paraId="25891BB2"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 xml:space="preserve">Thank you. </w:t>
      </w:r>
    </w:p>
    <w:p w14:paraId="17F83A15" w14:textId="77777777" w:rsidR="00F94E0C" w:rsidRPr="00F94E0C" w:rsidRDefault="00F94E0C" w:rsidP="00F94E0C">
      <w:pPr>
        <w:spacing w:after="120"/>
        <w:ind w:left="2517" w:hanging="2517"/>
        <w:rPr>
          <w:lang w:eastAsia="en-US"/>
        </w:rPr>
      </w:pPr>
      <w:r w:rsidRPr="00F94E0C">
        <w:rPr>
          <w:lang w:eastAsia="en-US"/>
        </w:rPr>
        <w:tab/>
        <w:t xml:space="preserve">Further questions? </w:t>
      </w:r>
    </w:p>
    <w:p w14:paraId="28D8F6DF" w14:textId="77777777" w:rsidR="00F94E0C" w:rsidRPr="00F94E0C" w:rsidRDefault="00F94E0C" w:rsidP="00F94E0C">
      <w:pPr>
        <w:spacing w:after="120"/>
        <w:ind w:left="2517" w:hanging="2517"/>
        <w:rPr>
          <w:lang w:eastAsia="en-US"/>
        </w:rPr>
      </w:pPr>
      <w:r w:rsidRPr="00F94E0C">
        <w:rPr>
          <w:lang w:eastAsia="en-US"/>
        </w:rPr>
        <w:tab/>
        <w:t>Councillor HAMMOND.</w:t>
      </w:r>
    </w:p>
    <w:p w14:paraId="6B0DFE91" w14:textId="78B87FE1" w:rsidR="00FD5A16" w:rsidRDefault="00FD5A16" w:rsidP="00E50724">
      <w:pPr>
        <w:jc w:val="right"/>
        <w:rPr>
          <w:b/>
          <w:bCs/>
          <w:u w:val="single"/>
        </w:rPr>
      </w:pPr>
      <w:r>
        <w:rPr>
          <w:b/>
          <w:bCs/>
          <w:u w:val="single"/>
        </w:rPr>
        <w:t>Question 5</w:t>
      </w:r>
    </w:p>
    <w:p w14:paraId="6D0F0C1C" w14:textId="77777777" w:rsidR="00F94E0C" w:rsidRPr="00F94E0C" w:rsidRDefault="00F94E0C" w:rsidP="00F94E0C">
      <w:pPr>
        <w:spacing w:after="120"/>
        <w:ind w:left="2517" w:hanging="2517"/>
        <w:rPr>
          <w:lang w:eastAsia="en-US"/>
        </w:rPr>
      </w:pPr>
      <w:r w:rsidRPr="00F94E0C">
        <w:rPr>
          <w:lang w:eastAsia="en-US"/>
        </w:rPr>
        <w:t>Councillor HAMMOND:</w:t>
      </w:r>
      <w:r w:rsidRPr="00F94E0C">
        <w:rPr>
          <w:lang w:eastAsia="en-US"/>
        </w:rPr>
        <w:tab/>
        <w:t xml:space="preserve">Thank you, Mr Chair. My question is to the Chair of City Planning and Suburban Renewal Committee, Councillor ALLAN. </w:t>
      </w:r>
    </w:p>
    <w:p w14:paraId="755081A2" w14:textId="77777777" w:rsidR="00F94E0C" w:rsidRPr="00F94E0C" w:rsidRDefault="00F94E0C" w:rsidP="00F94E0C">
      <w:pPr>
        <w:spacing w:after="120"/>
        <w:ind w:left="2517" w:hanging="2517"/>
        <w:rPr>
          <w:lang w:eastAsia="en-US"/>
        </w:rPr>
      </w:pPr>
      <w:r w:rsidRPr="00F94E0C">
        <w:rPr>
          <w:lang w:eastAsia="en-US"/>
        </w:rPr>
        <w:lastRenderedPageBreak/>
        <w:tab/>
        <w:t>Councillor ALLAN, we just heard from Councillor WINES about how Councillor GRIFFITHS spectacularly backflipped on a local road project in his ward, one he has championed. Are you aware of any other examples of this type of behaviour in your Committee?</w:t>
      </w:r>
    </w:p>
    <w:p w14:paraId="2C8A209C"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Councillor ALLAN.</w:t>
      </w:r>
    </w:p>
    <w:p w14:paraId="4A11C4C8" w14:textId="77777777" w:rsidR="00F94E0C" w:rsidRPr="00F94E0C" w:rsidRDefault="00F94E0C" w:rsidP="00F94E0C">
      <w:pPr>
        <w:spacing w:after="120"/>
        <w:ind w:left="2517" w:hanging="2517"/>
        <w:rPr>
          <w:lang w:eastAsia="en-US"/>
        </w:rPr>
      </w:pPr>
      <w:r w:rsidRPr="00F94E0C">
        <w:rPr>
          <w:lang w:eastAsia="en-US"/>
        </w:rPr>
        <w:t>Councillor ALLAN:</w:t>
      </w:r>
      <w:r w:rsidRPr="00F94E0C">
        <w:rPr>
          <w:lang w:eastAsia="en-US"/>
        </w:rPr>
        <w:tab/>
        <w:t>Thank you, Mr Chair, and I’d like to thank Councillor HAMMOND for the question. Well Councillor WINES, it certainly does appear that Councillor GRIFFITHS is backflipping all over Moorooka Ward. Just one kilometre down the road from the roundabout Councillor WINES spoke about, Councillor GRIFFITHS has flip-flopped on his position on an important local issue, the heritage protection of the Moorooka War Workers Estate. I know I had previously talked about the process related to this area and how the TLPI instrument works and how it is put in place.</w:t>
      </w:r>
    </w:p>
    <w:p w14:paraId="26B70AC5" w14:textId="77777777" w:rsidR="00F94E0C" w:rsidRPr="00F94E0C" w:rsidRDefault="00F94E0C" w:rsidP="00F94E0C">
      <w:pPr>
        <w:spacing w:after="120"/>
        <w:ind w:left="2517" w:hanging="2517"/>
        <w:rPr>
          <w:lang w:eastAsia="en-US"/>
        </w:rPr>
      </w:pPr>
      <w:r w:rsidRPr="00F94E0C">
        <w:rPr>
          <w:lang w:eastAsia="en-US"/>
        </w:rPr>
        <w:tab/>
        <w:t>However, Mr Chair, it appears that Councillor GRIFFITHS has forgotten this process, but I will refresh his memory. It was during 2021 when we undertook consultation on the draft strategy for the Nathan-Salisbury-Moorooka area that the estate was identified for further investigation and to update the protections, including retaining the intact streetscapes.</w:t>
      </w:r>
    </w:p>
    <w:p w14:paraId="5724E070" w14:textId="77777777" w:rsidR="00F94E0C" w:rsidRPr="00F94E0C" w:rsidRDefault="00F94E0C" w:rsidP="00F94E0C">
      <w:pPr>
        <w:spacing w:after="120"/>
        <w:ind w:left="2517" w:hanging="2517"/>
        <w:rPr>
          <w:i/>
          <w:iCs/>
          <w:lang w:eastAsia="en-US"/>
        </w:rPr>
      </w:pPr>
      <w:r w:rsidRPr="00F94E0C">
        <w:rPr>
          <w:i/>
          <w:iCs/>
          <w:lang w:eastAsia="en-US"/>
        </w:rPr>
        <w:t>Councillors interjecting.</w:t>
      </w:r>
    </w:p>
    <w:p w14:paraId="3CC2FD5B"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 xml:space="preserve">Councillors, excuse me, Councillors. If you want to take a </w:t>
      </w:r>
      <w:proofErr w:type="gramStart"/>
      <w:r w:rsidRPr="00F94E0C">
        <w:rPr>
          <w:lang w:eastAsia="en-US"/>
        </w:rPr>
        <w:t>conversation</w:t>
      </w:r>
      <w:proofErr w:type="gramEnd"/>
      <w:r w:rsidRPr="00F94E0C">
        <w:rPr>
          <w:lang w:eastAsia="en-US"/>
        </w:rPr>
        <w:t xml:space="preserve"> ask the Councillor to go outside.</w:t>
      </w:r>
    </w:p>
    <w:p w14:paraId="1F7E6FA4" w14:textId="77777777" w:rsidR="00F94E0C" w:rsidRPr="00F94E0C" w:rsidRDefault="00F94E0C" w:rsidP="00F94E0C">
      <w:pPr>
        <w:spacing w:after="120"/>
        <w:ind w:left="2517" w:hanging="2517"/>
        <w:rPr>
          <w:lang w:eastAsia="en-US"/>
        </w:rPr>
      </w:pPr>
      <w:r w:rsidRPr="00F94E0C">
        <w:rPr>
          <w:lang w:eastAsia="en-US"/>
        </w:rPr>
        <w:tab/>
        <w:t>Councillor JOHNSTON.</w:t>
      </w:r>
    </w:p>
    <w:p w14:paraId="508DA96A" w14:textId="77777777" w:rsidR="00F94E0C" w:rsidRPr="00F94E0C" w:rsidRDefault="00F94E0C" w:rsidP="00F94E0C">
      <w:pPr>
        <w:spacing w:after="120"/>
        <w:ind w:left="2517" w:hanging="2517"/>
        <w:rPr>
          <w:lang w:eastAsia="en-US"/>
        </w:rPr>
      </w:pPr>
      <w:r w:rsidRPr="00F94E0C">
        <w:rPr>
          <w:lang w:eastAsia="en-US"/>
        </w:rPr>
        <w:tab/>
        <w:t>Councillor ALLAN—Councillor ALLAN, you have the floor.</w:t>
      </w:r>
    </w:p>
    <w:p w14:paraId="65A9223E" w14:textId="77777777" w:rsidR="00F94E0C" w:rsidRPr="00F94E0C" w:rsidRDefault="00F94E0C" w:rsidP="00F94E0C">
      <w:pPr>
        <w:spacing w:after="120"/>
        <w:ind w:left="2517" w:hanging="2517"/>
        <w:rPr>
          <w:lang w:eastAsia="en-US"/>
        </w:rPr>
      </w:pPr>
      <w:r w:rsidRPr="00F94E0C">
        <w:rPr>
          <w:lang w:eastAsia="en-US"/>
        </w:rPr>
        <w:t>Councillor ALLAN:</w:t>
      </w:r>
      <w:r w:rsidRPr="00F94E0C">
        <w:rPr>
          <w:lang w:eastAsia="en-US"/>
        </w:rPr>
        <w:tab/>
        <w:t>Not only did we receive feedback from the community supporting the protection, but Councillor GRIFFITHS also made a submission. Mr Chair, I read directly from Councillor GRIFFITHS’ own submission. ‘The character homes need to be saved and protected in both Salisbury and Moorooka. Residents want to retain existing streetscapes across the suburbs, with many residents saying this is the reason they bought into the suburb in the first place and feel like they have been sold out.’ Council listened to both the community and Councillor GRIFFITHS and after further investigation and review by Council’s Heritage Advisory Committee, proposed the precinct for heritage listing and a TLPI was put in place as an interim measure. But according to Councillor—</w:t>
      </w:r>
    </w:p>
    <w:p w14:paraId="2493A374" w14:textId="77777777" w:rsidR="00F94E0C" w:rsidRPr="00F94E0C" w:rsidRDefault="00F94E0C" w:rsidP="00F94E0C">
      <w:pPr>
        <w:spacing w:after="120"/>
        <w:ind w:left="2517" w:hanging="2517"/>
        <w:rPr>
          <w:lang w:eastAsia="en-US"/>
        </w:rPr>
      </w:pPr>
      <w:r w:rsidRPr="00F94E0C">
        <w:rPr>
          <w:lang w:eastAsia="en-US"/>
        </w:rPr>
        <w:t>Councillor GRIFFITHS:</w:t>
      </w:r>
      <w:r w:rsidRPr="00F94E0C">
        <w:rPr>
          <w:lang w:eastAsia="en-US"/>
        </w:rPr>
        <w:tab/>
        <w:t>Point of order.</w:t>
      </w:r>
    </w:p>
    <w:p w14:paraId="4EF26771"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Excuse me, Councillor ALLAN, point of order to you, Councillor.</w:t>
      </w:r>
    </w:p>
    <w:p w14:paraId="44772CC6" w14:textId="77777777" w:rsidR="00F94E0C" w:rsidRPr="00F94E0C" w:rsidRDefault="00F94E0C" w:rsidP="00F94E0C">
      <w:pPr>
        <w:spacing w:after="120"/>
        <w:ind w:left="2517" w:hanging="2517"/>
        <w:rPr>
          <w:lang w:eastAsia="en-US"/>
        </w:rPr>
      </w:pPr>
      <w:r w:rsidRPr="00F94E0C">
        <w:rPr>
          <w:lang w:eastAsia="en-US"/>
        </w:rPr>
        <w:t>Councillor GRIFFITHS:</w:t>
      </w:r>
      <w:r w:rsidRPr="00F94E0C">
        <w:rPr>
          <w:lang w:eastAsia="en-US"/>
        </w:rPr>
        <w:tab/>
        <w:t>Claim to be misrepresented.</w:t>
      </w:r>
    </w:p>
    <w:p w14:paraId="2AFD6FCA"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Okay, Councillor GRIFFITHS, you can’t take a claim to be misrepresented during Question Time. You’re entitled to ask a question.</w:t>
      </w:r>
    </w:p>
    <w:p w14:paraId="57B65346" w14:textId="77777777" w:rsidR="00F94E0C" w:rsidRPr="00F94E0C" w:rsidRDefault="00F94E0C" w:rsidP="00F94E0C">
      <w:pPr>
        <w:spacing w:after="120"/>
        <w:ind w:left="2517" w:hanging="2517"/>
        <w:rPr>
          <w:lang w:eastAsia="en-US"/>
        </w:rPr>
      </w:pPr>
      <w:r w:rsidRPr="00F94E0C">
        <w:rPr>
          <w:lang w:eastAsia="en-US"/>
        </w:rPr>
        <w:t>Councillor ALLAN:</w:t>
      </w:r>
      <w:r w:rsidRPr="00F94E0C">
        <w:rPr>
          <w:lang w:eastAsia="en-US"/>
        </w:rPr>
        <w:tab/>
        <w:t>But according to Councillor CASSIDY and Councillor GRIFFITHS, this TLPI was not a Council initiative, it was the result of—and I quote Councillor CASSIDY</w:t>
      </w:r>
      <w:proofErr w:type="gramStart"/>
      <w:r w:rsidRPr="00F94E0C">
        <w:rPr>
          <w:lang w:eastAsia="en-US"/>
        </w:rPr>
        <w:t>—‘</w:t>
      </w:r>
      <w:proofErr w:type="gramEnd"/>
      <w:r w:rsidRPr="00F94E0C">
        <w:rPr>
          <w:lang w:eastAsia="en-US"/>
        </w:rPr>
        <w:t>it’s obviously before us today because of the strong advocacy of Councillor GRIFFITHS.’ Even Councillor GRIFFITHS in this very Chamber strongly supported the TLPI, which, incidentally, was unanimously supported. I quote a couple of points made by Councillor GRIFFITHS at the time. (1) ‘It’s really good that we are looking after and protecting these homes.’ (2) ‘I think the fact that we’re preserving this very small estate but very significant in terms of its impact and history for the area is really good.’ He further said, ‘I worked really hard, as was mentioned, worked really hard with local residents in terms of talking about the Moorooka-Salisbury-Nathan local plan.’</w:t>
      </w:r>
    </w:p>
    <w:p w14:paraId="08A59BCB" w14:textId="77777777" w:rsidR="00F94E0C" w:rsidRPr="00F94E0C" w:rsidRDefault="00F94E0C" w:rsidP="00F94E0C">
      <w:pPr>
        <w:spacing w:after="120"/>
        <w:ind w:left="2517" w:hanging="2517"/>
        <w:rPr>
          <w:lang w:eastAsia="en-US"/>
        </w:rPr>
      </w:pPr>
      <w:r w:rsidRPr="00F94E0C">
        <w:rPr>
          <w:lang w:eastAsia="en-US"/>
        </w:rPr>
        <w:tab/>
        <w:t xml:space="preserve">It was the consultation perhaps that Councillor GRIFFITHS undertook that he referred to as tokenistic over the weekend in his media. Councillor GRIFFITHS certainly wouldn’t be calling the consultation undertaken by Council to date on this neighbourhood plan insignificant. The consultation to date included three information sessions attended by 272 people, 271 written comments, 1,118 surveys and 356 ‘drop a pin’ map comments. However, in spite of strongly </w:t>
      </w:r>
      <w:r w:rsidRPr="00F94E0C">
        <w:rPr>
          <w:lang w:eastAsia="en-US"/>
        </w:rPr>
        <w:lastRenderedPageBreak/>
        <w:t>supporting the TLPI in the past, Councillor GRIFFITHS has done one of his increasingly common backflips. Over the weekend, Councillor GRIFFITHS said—and I quote</w:t>
      </w:r>
      <w:proofErr w:type="gramStart"/>
      <w:r w:rsidRPr="00F94E0C">
        <w:rPr>
          <w:lang w:eastAsia="en-US"/>
        </w:rPr>
        <w:t>—‘</w:t>
      </w:r>
      <w:proofErr w:type="gramEnd"/>
      <w:r w:rsidRPr="00F94E0C">
        <w:rPr>
          <w:lang w:eastAsia="en-US"/>
        </w:rPr>
        <w:t>the protection had gone too far’, and called for the TLPI to be removed. The same TLPI he strongly advocated for. The Moorooka War Workers Estate is an important issue for the heritage of the city and local residents—</w:t>
      </w:r>
    </w:p>
    <w:p w14:paraId="54567BC8" w14:textId="77777777" w:rsidR="00F94E0C" w:rsidRPr="00F94E0C" w:rsidRDefault="00F94E0C" w:rsidP="00F94E0C">
      <w:pPr>
        <w:spacing w:after="120"/>
        <w:ind w:left="2517" w:hanging="2517"/>
        <w:rPr>
          <w:i/>
          <w:iCs/>
          <w:lang w:eastAsia="en-US"/>
        </w:rPr>
      </w:pPr>
      <w:r w:rsidRPr="00F94E0C">
        <w:rPr>
          <w:i/>
          <w:iCs/>
          <w:lang w:eastAsia="en-US"/>
        </w:rPr>
        <w:t>Councillor interjecting.</w:t>
      </w:r>
    </w:p>
    <w:p w14:paraId="14D79AF9"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Councillor JOHNSTON, please. Councillor JOHNSTON.</w:t>
      </w:r>
    </w:p>
    <w:p w14:paraId="2E610AD7" w14:textId="77777777" w:rsidR="00F94E0C" w:rsidRPr="00F94E0C" w:rsidRDefault="00F94E0C" w:rsidP="00F94E0C">
      <w:pPr>
        <w:spacing w:after="120"/>
        <w:ind w:left="2517" w:hanging="2517"/>
        <w:rPr>
          <w:lang w:eastAsia="en-US"/>
        </w:rPr>
      </w:pPr>
      <w:r w:rsidRPr="00F94E0C">
        <w:rPr>
          <w:lang w:eastAsia="en-US"/>
        </w:rPr>
        <w:t>Councillor ALLAN:</w:t>
      </w:r>
      <w:r w:rsidRPr="00F94E0C">
        <w:rPr>
          <w:lang w:eastAsia="en-US"/>
        </w:rPr>
        <w:tab/>
        <w:t xml:space="preserve">—with an established process that needs to be followed. To have Councillor GRIFFITHS all over the place on this matter contradicting himself and not properly informing his residents of the fact is far from helpful. We would expect more from an experienced Councillor. Instead of Councillor GRIFFITHS doing a major backflip on his position on this heritage protection, I would rather that Councillor GRIFFITHS found his way down George Street and call on his </w:t>
      </w:r>
      <w:proofErr w:type="spellStart"/>
      <w:r w:rsidRPr="00F94E0C">
        <w:rPr>
          <w:lang w:eastAsia="en-US"/>
        </w:rPr>
        <w:t>Labor</w:t>
      </w:r>
      <w:proofErr w:type="spellEnd"/>
      <w:r w:rsidRPr="00F94E0C">
        <w:rPr>
          <w:lang w:eastAsia="en-US"/>
        </w:rPr>
        <w:t xml:space="preserve"> colleagues and the State to respond to both the draft neighbourhood plan and also the qualified heritage amendment which includes this TLPI. These two amendments have been with the State Government awaiting their first interest check. These were submitted 175 days ago and 266 days ago, respectively. We are awaiting a response to be able to continue the planning scheme amendment process—</w:t>
      </w:r>
    </w:p>
    <w:p w14:paraId="5BE99F6A"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Thank you, Councillor ALLAN, your time has expired.</w:t>
      </w:r>
    </w:p>
    <w:p w14:paraId="2C958006" w14:textId="77777777" w:rsidR="00F94E0C" w:rsidRPr="00F94E0C" w:rsidRDefault="00F94E0C" w:rsidP="00F94E0C">
      <w:pPr>
        <w:spacing w:after="120"/>
        <w:ind w:left="2517" w:hanging="2517"/>
        <w:rPr>
          <w:lang w:eastAsia="en-US"/>
        </w:rPr>
      </w:pPr>
      <w:r w:rsidRPr="00F94E0C">
        <w:rPr>
          <w:lang w:eastAsia="en-US"/>
        </w:rPr>
        <w:t>DEPUTY MAYOR:</w:t>
      </w:r>
      <w:r w:rsidRPr="00F94E0C">
        <w:rPr>
          <w:lang w:eastAsia="en-US"/>
        </w:rPr>
        <w:tab/>
        <w:t>Point of order, Mr Chair.</w:t>
      </w:r>
    </w:p>
    <w:p w14:paraId="7E5D29D6"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Point of order to you, DEPUTY MAYOR.</w:t>
      </w:r>
    </w:p>
    <w:p w14:paraId="571AF7C5" w14:textId="77777777" w:rsidR="00F94E0C" w:rsidRPr="00F94E0C" w:rsidRDefault="00F94E0C" w:rsidP="00F94E0C">
      <w:pPr>
        <w:spacing w:after="120"/>
        <w:ind w:left="2517" w:hanging="2517"/>
        <w:rPr>
          <w:lang w:eastAsia="en-US"/>
        </w:rPr>
      </w:pPr>
      <w:r w:rsidRPr="00F94E0C">
        <w:rPr>
          <w:lang w:eastAsia="en-US"/>
        </w:rPr>
        <w:t>DEPUTY MAYOR:</w:t>
      </w:r>
      <w:r w:rsidRPr="00F94E0C">
        <w:rPr>
          <w:lang w:eastAsia="en-US"/>
        </w:rPr>
        <w:tab/>
        <w:t>Mr Chair, I just want to ask a question, if you believe it is suitable behaviour for a Councillor to race across the other side of the Chamber to aggressively ask a question of a female Councillor when this is not the first time it has been done?</w:t>
      </w:r>
    </w:p>
    <w:p w14:paraId="40A01250"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DEPUTY MAYOR, that’s not a point of order and I asked Councillors if they want to have a conversation to take it outside behind the doors, so that was my request at the time when I observed that behaviour.</w:t>
      </w:r>
    </w:p>
    <w:p w14:paraId="57EB676B" w14:textId="77777777" w:rsidR="00F94E0C" w:rsidRPr="00F94E0C" w:rsidRDefault="00F94E0C" w:rsidP="00F94E0C">
      <w:pPr>
        <w:spacing w:after="120"/>
        <w:ind w:left="2517" w:hanging="2517"/>
        <w:rPr>
          <w:lang w:eastAsia="en-US"/>
        </w:rPr>
      </w:pPr>
      <w:r w:rsidRPr="00F94E0C">
        <w:rPr>
          <w:lang w:eastAsia="en-US"/>
        </w:rPr>
        <w:t>DEPUTY MAYOR:</w:t>
      </w:r>
      <w:r w:rsidRPr="00F94E0C">
        <w:rPr>
          <w:lang w:eastAsia="en-US"/>
        </w:rPr>
        <w:tab/>
        <w:t>Thank you, Mr Chair.</w:t>
      </w:r>
    </w:p>
    <w:p w14:paraId="7CEB6456" w14:textId="77777777" w:rsidR="00F94E0C" w:rsidRPr="00F94E0C" w:rsidRDefault="00F94E0C" w:rsidP="00F94E0C">
      <w:pPr>
        <w:spacing w:after="120"/>
        <w:ind w:left="2517" w:hanging="2517"/>
        <w:rPr>
          <w:lang w:eastAsia="en-US"/>
        </w:rPr>
      </w:pPr>
      <w:r w:rsidRPr="00F94E0C">
        <w:rPr>
          <w:lang w:eastAsia="en-US"/>
        </w:rPr>
        <w:t>Councillor JOHNSTON:</w:t>
      </w:r>
      <w:r w:rsidRPr="00F94E0C">
        <w:rPr>
          <w:lang w:eastAsia="en-US"/>
        </w:rPr>
        <w:tab/>
        <w:t xml:space="preserve">Sit down. I will sue you. What you have done is outrageous, outrageous, Councillor ADAMS. </w:t>
      </w:r>
    </w:p>
    <w:p w14:paraId="6D7529BB" w14:textId="77777777" w:rsidR="00F94E0C" w:rsidRPr="00F94E0C" w:rsidRDefault="00F94E0C" w:rsidP="00F94E0C">
      <w:pPr>
        <w:spacing w:after="120"/>
        <w:ind w:left="2517" w:hanging="2517"/>
        <w:rPr>
          <w:lang w:eastAsia="en-US"/>
        </w:rPr>
      </w:pPr>
      <w:r w:rsidRPr="00F94E0C">
        <w:rPr>
          <w:lang w:eastAsia="en-US"/>
        </w:rPr>
        <w:tab/>
        <w:t>You need to stop her from making these unfounded allegations. It is not acceptable.</w:t>
      </w:r>
    </w:p>
    <w:p w14:paraId="42CED9C1" w14:textId="77777777" w:rsidR="00F94E0C" w:rsidRPr="00F94E0C" w:rsidRDefault="00F94E0C" w:rsidP="00F94E0C">
      <w:pPr>
        <w:spacing w:after="120"/>
        <w:ind w:left="2517" w:hanging="2517"/>
        <w:rPr>
          <w:i/>
          <w:iCs/>
          <w:lang w:eastAsia="en-US"/>
        </w:rPr>
      </w:pPr>
      <w:r w:rsidRPr="00F94E0C">
        <w:rPr>
          <w:i/>
          <w:iCs/>
          <w:lang w:eastAsia="en-US"/>
        </w:rPr>
        <w:t>Councillors interjecting.</w:t>
      </w:r>
    </w:p>
    <w:p w14:paraId="14848D78"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Councillor JOHNSTON.</w:t>
      </w:r>
    </w:p>
    <w:p w14:paraId="3C33EB97" w14:textId="77777777" w:rsidR="00F94E0C" w:rsidRPr="00F94E0C" w:rsidRDefault="00F94E0C" w:rsidP="00F94E0C">
      <w:pPr>
        <w:spacing w:after="120"/>
        <w:ind w:left="2517" w:hanging="2517"/>
        <w:rPr>
          <w:lang w:eastAsia="en-US"/>
        </w:rPr>
      </w:pPr>
      <w:r w:rsidRPr="00F94E0C">
        <w:rPr>
          <w:lang w:eastAsia="en-US"/>
        </w:rPr>
        <w:t>Councillor JOHNSTON:</w:t>
      </w:r>
      <w:r w:rsidRPr="00F94E0C">
        <w:rPr>
          <w:lang w:eastAsia="en-US"/>
        </w:rPr>
        <w:tab/>
        <w:t>I will not put up with it.</w:t>
      </w:r>
    </w:p>
    <w:p w14:paraId="2EE1E622"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 xml:space="preserve">Please, Councillor JOHNSTON. That wasn’t a point of order you were raising. </w:t>
      </w:r>
    </w:p>
    <w:p w14:paraId="2B467DDF" w14:textId="77777777" w:rsidR="00F94E0C" w:rsidRPr="00F94E0C" w:rsidRDefault="00F94E0C" w:rsidP="00F94E0C">
      <w:pPr>
        <w:spacing w:after="120"/>
        <w:ind w:left="2517" w:hanging="2517"/>
        <w:rPr>
          <w:lang w:eastAsia="en-US"/>
        </w:rPr>
      </w:pPr>
      <w:r w:rsidRPr="00F94E0C">
        <w:rPr>
          <w:lang w:eastAsia="en-US"/>
        </w:rPr>
        <w:tab/>
        <w:t>Councillor, to your point, Councillor—DEPUTY MAYOR, I didn’t hear the conversation that followed. If there are other avenues that the Councillors involved want to take it through, they should do so. It’s not appropriate for me to make a ruling because I didn’t hear the conversation.</w:t>
      </w:r>
    </w:p>
    <w:p w14:paraId="4A578D7B" w14:textId="77777777" w:rsidR="00F94E0C" w:rsidRPr="00F94E0C" w:rsidRDefault="00F94E0C" w:rsidP="00F94E0C">
      <w:pPr>
        <w:spacing w:after="120"/>
        <w:ind w:left="2517" w:hanging="2517"/>
        <w:rPr>
          <w:lang w:eastAsia="en-US"/>
        </w:rPr>
      </w:pPr>
      <w:r w:rsidRPr="00F94E0C">
        <w:rPr>
          <w:lang w:eastAsia="en-US"/>
        </w:rPr>
        <w:t>DEPUTY MAYOR:</w:t>
      </w:r>
      <w:r w:rsidRPr="00F94E0C">
        <w:rPr>
          <w:lang w:eastAsia="en-US"/>
        </w:rPr>
        <w:tab/>
        <w:t>I was just asking a question about behaviour because it’s not the first time.</w:t>
      </w:r>
    </w:p>
    <w:p w14:paraId="1BDB8DBD"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I asked if there were any conversations that need to be had outside the Chamber to take them outside.</w:t>
      </w:r>
    </w:p>
    <w:p w14:paraId="50D94E45" w14:textId="77777777" w:rsidR="00F94E0C" w:rsidRPr="00F94E0C" w:rsidRDefault="00F94E0C" w:rsidP="00F94E0C">
      <w:pPr>
        <w:spacing w:after="120"/>
        <w:ind w:left="2517" w:hanging="2517"/>
        <w:rPr>
          <w:lang w:eastAsia="en-US"/>
        </w:rPr>
      </w:pPr>
      <w:r w:rsidRPr="00F94E0C">
        <w:rPr>
          <w:lang w:eastAsia="en-US"/>
        </w:rPr>
        <w:t>Councillor JOHNSTON:</w:t>
      </w:r>
      <w:r w:rsidRPr="00F94E0C">
        <w:rPr>
          <w:lang w:eastAsia="en-US"/>
        </w:rPr>
        <w:tab/>
        <w:t>There’s not a first time or a second time.</w:t>
      </w:r>
    </w:p>
    <w:p w14:paraId="3B9C9943"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Councillor—</w:t>
      </w:r>
    </w:p>
    <w:p w14:paraId="01B08446" w14:textId="77777777" w:rsidR="00F94E0C" w:rsidRPr="00F94E0C" w:rsidRDefault="00F94E0C" w:rsidP="00F94E0C">
      <w:pPr>
        <w:spacing w:after="120"/>
        <w:ind w:left="2517" w:hanging="2517"/>
        <w:rPr>
          <w:lang w:eastAsia="en-US"/>
        </w:rPr>
      </w:pPr>
      <w:r w:rsidRPr="00F94E0C">
        <w:rPr>
          <w:lang w:eastAsia="en-US"/>
        </w:rPr>
        <w:t>Councillor JOHNSTON:</w:t>
      </w:r>
      <w:r w:rsidRPr="00F94E0C">
        <w:rPr>
          <w:lang w:eastAsia="en-US"/>
        </w:rPr>
        <w:tab/>
        <w:t>This is outrageous behaviour. No, I’m not putting up with it. She did this last year as well. We know and Councillor MARX knows that I just spoke to her and she knows—</w:t>
      </w:r>
    </w:p>
    <w:p w14:paraId="6BCF183D"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Councillor.</w:t>
      </w:r>
    </w:p>
    <w:p w14:paraId="02E1DFD1" w14:textId="77777777" w:rsidR="00F94E0C" w:rsidRPr="00F94E0C" w:rsidRDefault="00F94E0C" w:rsidP="00F94E0C">
      <w:pPr>
        <w:spacing w:after="120"/>
        <w:ind w:left="2517" w:hanging="2517"/>
        <w:rPr>
          <w:lang w:eastAsia="en-US"/>
        </w:rPr>
      </w:pPr>
      <w:r w:rsidRPr="00F94E0C">
        <w:rPr>
          <w:lang w:eastAsia="en-US"/>
        </w:rPr>
        <w:lastRenderedPageBreak/>
        <w:t>Councillor JOHNSTON:</w:t>
      </w:r>
      <w:r w:rsidRPr="00F94E0C">
        <w:rPr>
          <w:lang w:eastAsia="en-US"/>
        </w:rPr>
        <w:tab/>
        <w:t>—that I did not do anything wrong.</w:t>
      </w:r>
    </w:p>
    <w:p w14:paraId="2E53FE83"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Councillor, Councillors.</w:t>
      </w:r>
    </w:p>
    <w:p w14:paraId="6757BA29" w14:textId="77777777" w:rsidR="00F94E0C" w:rsidRPr="00F94E0C" w:rsidRDefault="00F94E0C" w:rsidP="00F94E0C">
      <w:pPr>
        <w:spacing w:after="120"/>
        <w:ind w:left="2517" w:hanging="2517"/>
        <w:rPr>
          <w:lang w:eastAsia="en-US"/>
        </w:rPr>
      </w:pPr>
      <w:r w:rsidRPr="00F94E0C">
        <w:rPr>
          <w:lang w:eastAsia="en-US"/>
        </w:rPr>
        <w:t>Councillor JOHNSTON:</w:t>
      </w:r>
      <w:r w:rsidRPr="00F94E0C">
        <w:rPr>
          <w:lang w:eastAsia="en-US"/>
        </w:rPr>
        <w:tab/>
        <w:t xml:space="preserve">It is not outrageous that the DEPUTY MAYOR— </w:t>
      </w:r>
    </w:p>
    <w:p w14:paraId="2B8DAE2F"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Please, Councillor JOHNSTON.</w:t>
      </w:r>
    </w:p>
    <w:p w14:paraId="755FFB24" w14:textId="77777777" w:rsidR="00F94E0C" w:rsidRPr="00F94E0C" w:rsidRDefault="00F94E0C" w:rsidP="00F94E0C">
      <w:pPr>
        <w:spacing w:after="120"/>
        <w:ind w:left="2517" w:hanging="2517"/>
        <w:rPr>
          <w:lang w:eastAsia="en-US"/>
        </w:rPr>
      </w:pPr>
      <w:r w:rsidRPr="00F94E0C">
        <w:rPr>
          <w:lang w:eastAsia="en-US"/>
        </w:rPr>
        <w:t>Councillor JOHNSTON:</w:t>
      </w:r>
      <w:r w:rsidRPr="00F94E0C">
        <w:rPr>
          <w:lang w:eastAsia="en-US"/>
        </w:rPr>
        <w:tab/>
        <w:t>—is brought out as an inappropriate attack dog in this place when nothing has happened.</w:t>
      </w:r>
    </w:p>
    <w:p w14:paraId="7E328B83" w14:textId="77777777" w:rsidR="00F94E0C" w:rsidRPr="00F94E0C" w:rsidRDefault="00F94E0C" w:rsidP="00F94E0C">
      <w:pPr>
        <w:spacing w:after="120"/>
        <w:ind w:left="2517" w:hanging="2517"/>
        <w:rPr>
          <w:lang w:eastAsia="en-US"/>
        </w:rPr>
      </w:pPr>
      <w:r w:rsidRPr="00F94E0C">
        <w:rPr>
          <w:lang w:eastAsia="en-US"/>
        </w:rPr>
        <w:t>Councillor HOWARD:</w:t>
      </w:r>
      <w:r w:rsidRPr="00F94E0C">
        <w:rPr>
          <w:lang w:eastAsia="en-US"/>
        </w:rPr>
        <w:tab/>
        <w:t>Point of order, Mr Chair, point of order.</w:t>
      </w:r>
    </w:p>
    <w:p w14:paraId="741F0F1B"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 xml:space="preserve">Point of order to you, Councillor HOWARD. </w:t>
      </w:r>
    </w:p>
    <w:p w14:paraId="66937C03" w14:textId="77777777" w:rsidR="00F94E0C" w:rsidRPr="00F94E0C" w:rsidRDefault="00F94E0C" w:rsidP="00F94E0C">
      <w:pPr>
        <w:spacing w:after="120"/>
        <w:ind w:left="2517" w:hanging="2517"/>
        <w:rPr>
          <w:lang w:eastAsia="en-US"/>
        </w:rPr>
      </w:pPr>
      <w:r w:rsidRPr="00F94E0C">
        <w:rPr>
          <w:lang w:eastAsia="en-US"/>
        </w:rPr>
        <w:tab/>
        <w:t>You’re shouting out across the floor, Councillor JOHNSTON, I ask you to sit down.</w:t>
      </w:r>
    </w:p>
    <w:p w14:paraId="43096D03" w14:textId="77777777" w:rsidR="00F94E0C" w:rsidRPr="00F94E0C" w:rsidRDefault="00F94E0C" w:rsidP="00F94E0C">
      <w:pPr>
        <w:spacing w:after="120"/>
        <w:ind w:left="2517" w:hanging="2517"/>
        <w:rPr>
          <w:lang w:eastAsia="en-US"/>
        </w:rPr>
      </w:pPr>
      <w:r w:rsidRPr="00F94E0C">
        <w:rPr>
          <w:lang w:eastAsia="en-US"/>
        </w:rPr>
        <w:t>Councillor JOHNSTON:</w:t>
      </w:r>
      <w:r w:rsidRPr="00F94E0C">
        <w:rPr>
          <w:lang w:eastAsia="en-US"/>
        </w:rPr>
        <w:tab/>
        <w:t xml:space="preserve">Because I am being maliciously maligned— </w:t>
      </w:r>
    </w:p>
    <w:p w14:paraId="5BA7D179"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Councillor JOHNSTON, sit down please.</w:t>
      </w:r>
    </w:p>
    <w:p w14:paraId="501BF070" w14:textId="77777777" w:rsidR="00F94E0C" w:rsidRPr="00F94E0C" w:rsidRDefault="00F94E0C" w:rsidP="00F94E0C">
      <w:pPr>
        <w:spacing w:after="120"/>
        <w:ind w:left="2517" w:hanging="2517"/>
        <w:rPr>
          <w:lang w:eastAsia="en-US"/>
        </w:rPr>
      </w:pPr>
      <w:r w:rsidRPr="00F94E0C">
        <w:rPr>
          <w:lang w:eastAsia="en-US"/>
        </w:rPr>
        <w:t>Councillor JOHNSTON:</w:t>
      </w:r>
      <w:r w:rsidRPr="00F94E0C">
        <w:rPr>
          <w:lang w:eastAsia="en-US"/>
        </w:rPr>
        <w:tab/>
        <w:t>—by the DEPUTY MAYOR yet again and you will do nothing to stop it.</w:t>
      </w:r>
    </w:p>
    <w:p w14:paraId="5AE3DE97" w14:textId="77777777" w:rsidR="00F94E0C" w:rsidRPr="00F94E0C" w:rsidRDefault="00F94E0C" w:rsidP="00F94E0C">
      <w:pPr>
        <w:spacing w:after="120"/>
        <w:ind w:left="2517" w:hanging="2517"/>
        <w:rPr>
          <w:lang w:eastAsia="en-US"/>
        </w:rPr>
      </w:pPr>
      <w:r w:rsidRPr="00F94E0C">
        <w:rPr>
          <w:lang w:eastAsia="en-US"/>
        </w:rPr>
        <w:t>Councillor HOWARD:</w:t>
      </w:r>
      <w:r w:rsidRPr="00F94E0C">
        <w:rPr>
          <w:lang w:eastAsia="en-US"/>
        </w:rPr>
        <w:tab/>
        <w:t>Point of order, Mr Chair.</w:t>
      </w:r>
    </w:p>
    <w:p w14:paraId="72DF21E4"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 xml:space="preserve">Councillor JOHNSTON, sit down. </w:t>
      </w:r>
    </w:p>
    <w:p w14:paraId="75241C44" w14:textId="77777777" w:rsidR="00F94E0C" w:rsidRPr="00F94E0C" w:rsidRDefault="00F94E0C" w:rsidP="00F94E0C">
      <w:pPr>
        <w:spacing w:after="120"/>
        <w:ind w:left="2517" w:hanging="2517"/>
        <w:rPr>
          <w:lang w:eastAsia="en-US"/>
        </w:rPr>
      </w:pPr>
      <w:r w:rsidRPr="00F94E0C">
        <w:rPr>
          <w:lang w:eastAsia="en-US"/>
        </w:rPr>
        <w:tab/>
        <w:t>Councillor HOWARD, point of order.</w:t>
      </w:r>
    </w:p>
    <w:p w14:paraId="055D4109" w14:textId="77777777" w:rsidR="00F94E0C" w:rsidRPr="00F94E0C" w:rsidRDefault="00F94E0C" w:rsidP="00F94E0C">
      <w:pPr>
        <w:spacing w:after="120"/>
        <w:ind w:left="2517" w:hanging="2517"/>
        <w:rPr>
          <w:lang w:eastAsia="en-US"/>
        </w:rPr>
      </w:pPr>
      <w:r w:rsidRPr="00F94E0C">
        <w:rPr>
          <w:lang w:eastAsia="en-US"/>
        </w:rPr>
        <w:t>Councillor HOWARD:</w:t>
      </w:r>
      <w:r w:rsidRPr="00F94E0C">
        <w:rPr>
          <w:lang w:eastAsia="en-US"/>
        </w:rPr>
        <w:tab/>
        <w:t>This is ridiculous. People—</w:t>
      </w:r>
    </w:p>
    <w:p w14:paraId="6594B223" w14:textId="77777777" w:rsidR="00F94E0C" w:rsidRPr="00F94E0C" w:rsidRDefault="00F94E0C" w:rsidP="00F94E0C">
      <w:pPr>
        <w:spacing w:after="120"/>
        <w:ind w:left="2517" w:hanging="2517"/>
        <w:rPr>
          <w:lang w:eastAsia="en-US"/>
        </w:rPr>
      </w:pPr>
      <w:r w:rsidRPr="00F94E0C">
        <w:rPr>
          <w:lang w:eastAsia="en-US"/>
        </w:rPr>
        <w:t>Councillor JOHNSTON:</w:t>
      </w:r>
      <w:r w:rsidRPr="00F94E0C">
        <w:rPr>
          <w:lang w:eastAsia="en-US"/>
        </w:rPr>
        <w:tab/>
        <w:t>It is ridiculous.</w:t>
      </w:r>
    </w:p>
    <w:p w14:paraId="1482C794" w14:textId="77777777" w:rsidR="00F94E0C" w:rsidRPr="00F94E0C" w:rsidRDefault="00F94E0C" w:rsidP="00F94E0C">
      <w:pPr>
        <w:spacing w:after="120"/>
        <w:ind w:left="2517" w:hanging="2517"/>
        <w:rPr>
          <w:lang w:eastAsia="en-US"/>
        </w:rPr>
      </w:pPr>
      <w:r w:rsidRPr="00F94E0C">
        <w:rPr>
          <w:lang w:eastAsia="en-US"/>
        </w:rPr>
        <w:t>Councillor HOWARD:</w:t>
      </w:r>
      <w:r w:rsidRPr="00F94E0C">
        <w:rPr>
          <w:lang w:eastAsia="en-US"/>
        </w:rPr>
        <w:tab/>
        <w:t>The very person in this Chamber who complains about the behaviour of others is displaying very inappropriate behaviour and I ask for you to move on.</w:t>
      </w:r>
    </w:p>
    <w:p w14:paraId="782F2A97"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Councillors, there are issues that have been raised—</w:t>
      </w:r>
    </w:p>
    <w:p w14:paraId="4481DB0A" w14:textId="77777777" w:rsidR="00F94E0C" w:rsidRPr="00F94E0C" w:rsidRDefault="00F94E0C" w:rsidP="00F94E0C">
      <w:pPr>
        <w:spacing w:after="120"/>
        <w:ind w:left="2517" w:hanging="2517"/>
        <w:rPr>
          <w:lang w:eastAsia="en-US"/>
        </w:rPr>
      </w:pPr>
      <w:r w:rsidRPr="00F94E0C">
        <w:rPr>
          <w:lang w:eastAsia="en-US"/>
        </w:rPr>
        <w:t>Councillor JOHNSTON:</w:t>
      </w:r>
      <w:r w:rsidRPr="00F94E0C">
        <w:rPr>
          <w:lang w:eastAsia="en-US"/>
        </w:rPr>
        <w:tab/>
        <w:t>No, I’m sorry, no, it is not acceptable. If this is what’s going on, if I even speak to an LNP Councillor in this place, if I could speak to a Councillor, the DEPUTY MAYOR stands up and accuses me of inappropriate behaviour. That is absolutely not appropriate, it is her behaviour that is the problem here and it is not right. I will not be attacked for simply speaking to somebody. Look at the DEPUTY MAYOR, laughing with her head down. She thinks it’s funny to put this on the record. It is inappropriate and wrong.</w:t>
      </w:r>
    </w:p>
    <w:p w14:paraId="44BCF5F5" w14:textId="77777777" w:rsidR="00F94E0C" w:rsidRPr="00F94E0C" w:rsidRDefault="00F94E0C" w:rsidP="00F94E0C">
      <w:pPr>
        <w:spacing w:after="120"/>
        <w:ind w:left="2517" w:hanging="2517"/>
        <w:rPr>
          <w:i/>
          <w:iCs/>
          <w:lang w:eastAsia="en-US"/>
        </w:rPr>
      </w:pPr>
      <w:r w:rsidRPr="00F94E0C">
        <w:rPr>
          <w:i/>
          <w:iCs/>
          <w:lang w:eastAsia="en-US"/>
        </w:rPr>
        <w:t>Councillor interjecting.</w:t>
      </w:r>
    </w:p>
    <w:p w14:paraId="2034A45A" w14:textId="77777777" w:rsidR="00F94E0C" w:rsidRPr="00F94E0C" w:rsidRDefault="00F94E0C" w:rsidP="00F94E0C">
      <w:pPr>
        <w:spacing w:after="120"/>
        <w:ind w:left="2517" w:hanging="2517"/>
        <w:rPr>
          <w:lang w:eastAsia="en-US"/>
        </w:rPr>
      </w:pPr>
      <w:r w:rsidRPr="00F94E0C">
        <w:rPr>
          <w:lang w:eastAsia="en-US"/>
        </w:rPr>
        <w:t>Chair:</w:t>
      </w:r>
      <w:r w:rsidRPr="00F94E0C">
        <w:rPr>
          <w:lang w:eastAsia="en-US"/>
        </w:rPr>
        <w:tab/>
        <w:t xml:space="preserve">Councillors, please. </w:t>
      </w:r>
    </w:p>
    <w:p w14:paraId="1E91DD33" w14:textId="77777777" w:rsidR="00F94E0C" w:rsidRPr="00F94E0C" w:rsidRDefault="00F94E0C" w:rsidP="00B612F6">
      <w:pPr>
        <w:ind w:left="2517" w:hanging="2517"/>
        <w:rPr>
          <w:lang w:eastAsia="en-US"/>
        </w:rPr>
      </w:pPr>
      <w:r w:rsidRPr="00F94E0C">
        <w:rPr>
          <w:lang w:eastAsia="en-US"/>
        </w:rPr>
        <w:tab/>
        <w:t>DEPUTY MAYOR, can you call for an adjournment please while we raise this issue and I’ll get some advice.</w:t>
      </w:r>
    </w:p>
    <w:p w14:paraId="1645ED0A" w14:textId="77777777" w:rsidR="005758A5" w:rsidRDefault="005758A5" w:rsidP="005758A5">
      <w:pPr>
        <w:jc w:val="left"/>
      </w:pPr>
    </w:p>
    <w:p w14:paraId="4B8DB4F2" w14:textId="77777777" w:rsidR="00E43C2A" w:rsidRPr="00A95BD3" w:rsidRDefault="00E43C2A" w:rsidP="00E43C2A">
      <w:pPr>
        <w:widowControl w:val="0"/>
        <w:rPr>
          <w:b/>
          <w:snapToGrid w:val="0"/>
          <w:lang w:eastAsia="en-US"/>
        </w:rPr>
      </w:pPr>
      <w:r w:rsidRPr="00A95BD3">
        <w:rPr>
          <w:b/>
          <w:snapToGrid w:val="0"/>
          <w:lang w:eastAsia="en-US"/>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E43C2A" w:rsidRPr="00A95BD3" w14:paraId="00677D03" w14:textId="77777777" w:rsidTr="008A102A">
        <w:trPr>
          <w:trHeight w:val="850"/>
        </w:trPr>
        <w:tc>
          <w:tcPr>
            <w:tcW w:w="9133" w:type="dxa"/>
            <w:tcBorders>
              <w:bottom w:val="single" w:sz="4" w:space="0" w:color="auto"/>
            </w:tcBorders>
          </w:tcPr>
          <w:p w14:paraId="16638833" w14:textId="635D8909" w:rsidR="00E43C2A" w:rsidRPr="0016204C" w:rsidRDefault="0000555B" w:rsidP="008A102A">
            <w:pPr>
              <w:jc w:val="right"/>
              <w:rPr>
                <w:rFonts w:ascii="Arial" w:hAnsi="Arial"/>
                <w:b/>
                <w:sz w:val="28"/>
              </w:rPr>
            </w:pPr>
            <w:r>
              <w:rPr>
                <w:rFonts w:ascii="Arial" w:hAnsi="Arial"/>
                <w:b/>
                <w:sz w:val="28"/>
              </w:rPr>
              <w:t>629</w:t>
            </w:r>
            <w:r w:rsidR="00E43C2A">
              <w:rPr>
                <w:rFonts w:ascii="Arial" w:hAnsi="Arial"/>
                <w:b/>
                <w:sz w:val="28"/>
              </w:rPr>
              <w:t>/2022-23</w:t>
            </w:r>
          </w:p>
          <w:p w14:paraId="036CCFAB" w14:textId="297F2679" w:rsidR="00E43C2A" w:rsidRPr="00A95BD3" w:rsidRDefault="00E43C2A" w:rsidP="008A102A">
            <w:pPr>
              <w:widowControl w:val="0"/>
              <w:rPr>
                <w:rFonts w:ascii="Arial" w:hAnsi="Arial"/>
                <w:b/>
                <w:snapToGrid w:val="0"/>
                <w:lang w:eastAsia="en-US"/>
              </w:rPr>
            </w:pPr>
            <w:r w:rsidRPr="00A95BD3">
              <w:rPr>
                <w:snapToGrid w:val="0"/>
                <w:lang w:eastAsia="en-US"/>
              </w:rPr>
              <w:t xml:space="preserve">At that point, it was resolved on the motion of </w:t>
            </w:r>
            <w:r w:rsidR="00A366B3">
              <w:t xml:space="preserve">the </w:t>
            </w:r>
            <w:r w:rsidR="00A366B3" w:rsidRPr="00280982">
              <w:t>DEPUTY MAYOR</w:t>
            </w:r>
            <w:r w:rsidRPr="00A95BD3">
              <w:rPr>
                <w:snapToGrid w:val="0"/>
                <w:lang w:eastAsia="en-US"/>
              </w:rPr>
              <w:t xml:space="preserve">, seconded by Councillor </w:t>
            </w:r>
            <w:r w:rsidR="00616E03">
              <w:rPr>
                <w:snapToGrid w:val="0"/>
                <w:lang w:val="en-US" w:eastAsia="en-US"/>
              </w:rPr>
              <w:t>Andrew</w:t>
            </w:r>
            <w:r w:rsidR="0000555B">
              <w:rPr>
                <w:snapToGrid w:val="0"/>
                <w:lang w:val="en-US" w:eastAsia="en-US"/>
              </w:rPr>
              <w:t> </w:t>
            </w:r>
            <w:r w:rsidR="00616E03">
              <w:rPr>
                <w:snapToGrid w:val="0"/>
                <w:lang w:val="en-US" w:eastAsia="en-US"/>
              </w:rPr>
              <w:t>WINES</w:t>
            </w:r>
            <w:r w:rsidRPr="00A95BD3">
              <w:rPr>
                <w:snapToGrid w:val="0"/>
                <w:lang w:eastAsia="en-US"/>
              </w:rPr>
              <w:t xml:space="preserve">, </w:t>
            </w:r>
            <w:r w:rsidR="00616E03" w:rsidRPr="00616E03">
              <w:rPr>
                <w:snapToGrid w:val="0"/>
                <w:lang w:eastAsia="en-US"/>
              </w:rPr>
              <w:t>that the meeting adjourn until the Chamber settles down and the bells ring</w:t>
            </w:r>
            <w:r w:rsidRPr="00A95BD3">
              <w:rPr>
                <w:snapToGrid w:val="0"/>
                <w:lang w:val="en-US" w:eastAsia="en-US"/>
              </w:rPr>
              <w:t>.</w:t>
            </w:r>
          </w:p>
        </w:tc>
      </w:tr>
    </w:tbl>
    <w:p w14:paraId="1D337DCF" w14:textId="77777777" w:rsidR="00E43C2A" w:rsidRPr="00A95BD3" w:rsidRDefault="00E43C2A" w:rsidP="00E43C2A">
      <w:pPr>
        <w:widowControl w:val="0"/>
        <w:rPr>
          <w:snapToGrid w:val="0"/>
          <w:lang w:eastAsia="en-US"/>
        </w:rPr>
      </w:pPr>
    </w:p>
    <w:p w14:paraId="03CA7E93" w14:textId="77777777" w:rsidR="00F94E0C" w:rsidRPr="00F94E0C" w:rsidRDefault="00F94E0C" w:rsidP="00F94E0C">
      <w:pPr>
        <w:spacing w:after="120"/>
        <w:ind w:left="2517" w:hanging="2517"/>
        <w:rPr>
          <w:lang w:eastAsia="en-US"/>
        </w:rPr>
      </w:pPr>
      <w:r w:rsidRPr="00F94E0C">
        <w:rPr>
          <w:lang w:eastAsia="en-US"/>
        </w:rPr>
        <w:t>Councillor JOHNSTON:</w:t>
      </w:r>
      <w:r w:rsidRPr="00F94E0C">
        <w:rPr>
          <w:lang w:eastAsia="en-US"/>
        </w:rPr>
        <w:tab/>
        <w:t>Division.</w:t>
      </w:r>
    </w:p>
    <w:p w14:paraId="0A668EAB" w14:textId="77777777" w:rsidR="00F94E0C" w:rsidRPr="00F94E0C" w:rsidRDefault="00F94E0C" w:rsidP="00F94E0C">
      <w:pPr>
        <w:spacing w:after="120"/>
        <w:ind w:left="2517" w:hanging="2517"/>
        <w:rPr>
          <w:lang w:eastAsia="en-US"/>
        </w:rPr>
      </w:pPr>
      <w:r w:rsidRPr="00F94E0C">
        <w:rPr>
          <w:lang w:eastAsia="en-US"/>
        </w:rPr>
        <w:t>Councillor MASSEY:</w:t>
      </w:r>
      <w:r w:rsidRPr="00F94E0C">
        <w:rPr>
          <w:lang w:eastAsia="en-US"/>
        </w:rPr>
        <w:tab/>
        <w:t>Seconded.</w:t>
      </w:r>
    </w:p>
    <w:p w14:paraId="1B7BF19E" w14:textId="77777777" w:rsidR="00F94E0C" w:rsidRPr="00F94E0C" w:rsidRDefault="00F94E0C" w:rsidP="00B612F6">
      <w:pPr>
        <w:rPr>
          <w:lang w:eastAsia="en-US"/>
        </w:rPr>
      </w:pPr>
      <w:r w:rsidRPr="00F94E0C">
        <w:rPr>
          <w:i/>
          <w:iCs/>
          <w:lang w:eastAsia="en-US"/>
        </w:rPr>
        <w:t>Councillors interjecting.</w:t>
      </w:r>
    </w:p>
    <w:p w14:paraId="2F4D5906" w14:textId="77777777" w:rsidR="00E43C2A" w:rsidRPr="00A95BD3" w:rsidRDefault="00E43C2A" w:rsidP="00E43C2A">
      <w:pPr>
        <w:widowControl w:val="0"/>
        <w:rPr>
          <w:snapToGrid w:val="0"/>
          <w:lang w:eastAsia="en-US"/>
        </w:rPr>
      </w:pPr>
    </w:p>
    <w:p w14:paraId="455CF88C" w14:textId="3856ADE5" w:rsidR="00E43C2A" w:rsidRPr="00A95BD3" w:rsidRDefault="00E43C2A" w:rsidP="00E43C2A">
      <w:pPr>
        <w:widowControl w:val="0"/>
        <w:rPr>
          <w:snapToGrid w:val="0"/>
          <w:lang w:eastAsia="en-US"/>
        </w:rPr>
      </w:pPr>
      <w:r w:rsidRPr="00A95BD3">
        <w:rPr>
          <w:snapToGrid w:val="0"/>
          <w:lang w:eastAsia="en-US"/>
        </w:rPr>
        <w:t xml:space="preserve">Council stood adjourned </w:t>
      </w:r>
      <w:r w:rsidR="0000555B" w:rsidRPr="00A95BD3">
        <w:rPr>
          <w:snapToGrid w:val="0"/>
          <w:lang w:eastAsia="en-US"/>
        </w:rPr>
        <w:t xml:space="preserve">at </w:t>
      </w:r>
      <w:r w:rsidR="0000555B">
        <w:rPr>
          <w:snapToGrid w:val="0"/>
          <w:lang w:eastAsia="en-US"/>
        </w:rPr>
        <w:t>1.39</w:t>
      </w:r>
      <w:r w:rsidRPr="00A95BD3">
        <w:rPr>
          <w:snapToGrid w:val="0"/>
          <w:lang w:eastAsia="en-US"/>
        </w:rPr>
        <w:t>pm.</w:t>
      </w:r>
    </w:p>
    <w:p w14:paraId="1AB7E3A2" w14:textId="77777777" w:rsidR="00E43C2A" w:rsidRDefault="00E43C2A" w:rsidP="00E43C2A">
      <w:pPr>
        <w:widowControl w:val="0"/>
        <w:rPr>
          <w:snapToGrid w:val="0"/>
          <w:lang w:eastAsia="en-US"/>
        </w:rPr>
      </w:pPr>
    </w:p>
    <w:p w14:paraId="1BA4905A" w14:textId="77777777" w:rsidR="00E43C2A" w:rsidRPr="00A95BD3" w:rsidRDefault="00E43C2A" w:rsidP="00E43C2A">
      <w:pPr>
        <w:widowControl w:val="0"/>
        <w:rPr>
          <w:snapToGrid w:val="0"/>
          <w:lang w:eastAsia="en-US"/>
        </w:rPr>
      </w:pPr>
    </w:p>
    <w:p w14:paraId="13427FA6" w14:textId="77777777" w:rsidR="00E43C2A" w:rsidRPr="00A95BD3" w:rsidRDefault="00E43C2A" w:rsidP="00E43C2A">
      <w:pPr>
        <w:widowControl w:val="0"/>
        <w:rPr>
          <w:snapToGrid w:val="0"/>
          <w:lang w:eastAsia="en-US"/>
        </w:rPr>
      </w:pPr>
      <w:r w:rsidRPr="00A95BD3">
        <w:rPr>
          <w:b/>
          <w:snapToGrid w:val="0"/>
          <w:lang w:eastAsia="en-US"/>
        </w:rPr>
        <w:t>UPON RESUMPTION:</w:t>
      </w:r>
    </w:p>
    <w:p w14:paraId="7927CA8F" w14:textId="77777777" w:rsidR="00E43C2A" w:rsidRDefault="00E43C2A" w:rsidP="00E43C2A"/>
    <w:p w14:paraId="5F9A3226" w14:textId="77777777" w:rsidR="00606FFC" w:rsidRPr="00606FFC" w:rsidRDefault="00606FFC" w:rsidP="00606FFC">
      <w:pPr>
        <w:spacing w:after="120"/>
        <w:ind w:left="2517" w:hanging="2517"/>
        <w:rPr>
          <w:lang w:eastAsia="en-US"/>
        </w:rPr>
      </w:pPr>
      <w:r w:rsidRPr="00606FFC">
        <w:rPr>
          <w:lang w:eastAsia="en-US"/>
        </w:rPr>
        <w:t>Chair:</w:t>
      </w:r>
      <w:r w:rsidRPr="00606FFC">
        <w:rPr>
          <w:lang w:eastAsia="en-US"/>
        </w:rPr>
        <w:tab/>
        <w:t xml:space="preserve">Thank you, Councillors. I’m going to start with a response to a point of order raised by Councillor CASSIDY in relation to the document that you asked to not </w:t>
      </w:r>
      <w:r w:rsidRPr="00606FFC">
        <w:rPr>
          <w:lang w:eastAsia="en-US"/>
        </w:rPr>
        <w:lastRenderedPageBreak/>
        <w:t xml:space="preserve">be tabled. I uphold your point of order, that document shouldn’t be tabled. My understanding of the advice that’s been provided in the past. </w:t>
      </w:r>
    </w:p>
    <w:p w14:paraId="3982B92B" w14:textId="77777777" w:rsidR="00606FFC" w:rsidRPr="00606FFC" w:rsidRDefault="00606FFC" w:rsidP="00606FFC">
      <w:pPr>
        <w:spacing w:after="120"/>
        <w:ind w:left="2517" w:hanging="2517"/>
        <w:rPr>
          <w:lang w:eastAsia="en-US"/>
        </w:rPr>
      </w:pPr>
      <w:r w:rsidRPr="00606FFC">
        <w:rPr>
          <w:lang w:eastAsia="en-US"/>
        </w:rPr>
        <w:tab/>
        <w:t>Councillor WINES, I ask you to withdraw that table, that document from the table.</w:t>
      </w:r>
    </w:p>
    <w:p w14:paraId="67066688" w14:textId="77777777" w:rsidR="00606FFC" w:rsidRPr="00606FFC" w:rsidRDefault="00606FFC" w:rsidP="00606FFC">
      <w:pPr>
        <w:spacing w:after="120"/>
        <w:ind w:left="2517" w:hanging="2517"/>
        <w:rPr>
          <w:lang w:eastAsia="en-US"/>
        </w:rPr>
      </w:pPr>
      <w:r w:rsidRPr="00606FFC">
        <w:rPr>
          <w:lang w:eastAsia="en-US"/>
        </w:rPr>
        <w:t>Councillor WINES:</w:t>
      </w:r>
      <w:r w:rsidRPr="00606FFC">
        <w:rPr>
          <w:lang w:eastAsia="en-US"/>
        </w:rPr>
        <w:tab/>
        <w:t>Happily withdraw the document.</w:t>
      </w:r>
    </w:p>
    <w:p w14:paraId="7B986D48" w14:textId="77777777" w:rsidR="00606FFC" w:rsidRPr="00606FFC" w:rsidRDefault="00606FFC" w:rsidP="00606FFC">
      <w:pPr>
        <w:spacing w:after="120"/>
        <w:ind w:left="2517" w:hanging="2517"/>
        <w:rPr>
          <w:i/>
          <w:iCs/>
          <w:lang w:eastAsia="en-US"/>
        </w:rPr>
      </w:pPr>
      <w:r w:rsidRPr="00606FFC">
        <w:rPr>
          <w:i/>
          <w:iCs/>
          <w:lang w:eastAsia="en-US"/>
        </w:rPr>
        <w:t>Councillor interjecting.</w:t>
      </w:r>
    </w:p>
    <w:p w14:paraId="21A5695B" w14:textId="77777777" w:rsidR="00606FFC" w:rsidRPr="00606FFC" w:rsidRDefault="00606FFC" w:rsidP="00606FFC">
      <w:pPr>
        <w:spacing w:after="120"/>
        <w:ind w:left="2517" w:hanging="2517"/>
        <w:rPr>
          <w:lang w:eastAsia="en-US"/>
        </w:rPr>
      </w:pPr>
      <w:r w:rsidRPr="00606FFC">
        <w:rPr>
          <w:lang w:eastAsia="en-US"/>
        </w:rPr>
        <w:t>Chair:</w:t>
      </w:r>
      <w:r w:rsidRPr="00606FFC">
        <w:rPr>
          <w:lang w:eastAsia="en-US"/>
        </w:rPr>
        <w:tab/>
        <w:t>I can’t rule on that, Councillor CASSIDY, I’m sorry. I can only rule on what’s happened here.</w:t>
      </w:r>
    </w:p>
    <w:p w14:paraId="61C787D2" w14:textId="77777777" w:rsidR="00606FFC" w:rsidRPr="00606FFC" w:rsidRDefault="00606FFC" w:rsidP="00606FFC">
      <w:pPr>
        <w:spacing w:after="120"/>
        <w:ind w:left="2517" w:hanging="2517"/>
        <w:rPr>
          <w:lang w:eastAsia="en-US"/>
        </w:rPr>
      </w:pPr>
      <w:r w:rsidRPr="00606FFC">
        <w:rPr>
          <w:lang w:eastAsia="en-US"/>
        </w:rPr>
        <w:t>Councillor CASSIDY:</w:t>
      </w:r>
      <w:r w:rsidRPr="00606FFC">
        <w:rPr>
          <w:lang w:eastAsia="en-US"/>
        </w:rPr>
        <w:tab/>
        <w:t>Point of order.</w:t>
      </w:r>
    </w:p>
    <w:p w14:paraId="3EB2733B" w14:textId="77777777" w:rsidR="00606FFC" w:rsidRPr="00606FFC" w:rsidRDefault="00606FFC" w:rsidP="00606FFC">
      <w:pPr>
        <w:spacing w:after="120"/>
        <w:ind w:left="2517" w:hanging="2517"/>
        <w:rPr>
          <w:lang w:eastAsia="en-US"/>
        </w:rPr>
      </w:pPr>
      <w:r w:rsidRPr="00606FFC">
        <w:rPr>
          <w:lang w:eastAsia="en-US"/>
        </w:rPr>
        <w:t>Chair:</w:t>
      </w:r>
      <w:r w:rsidRPr="00606FFC">
        <w:rPr>
          <w:lang w:eastAsia="en-US"/>
        </w:rPr>
        <w:tab/>
        <w:t>Point of order to you, Councillor CASSIDY.</w:t>
      </w:r>
    </w:p>
    <w:p w14:paraId="5EFB8682" w14:textId="77777777" w:rsidR="00606FFC" w:rsidRPr="00606FFC" w:rsidRDefault="00606FFC" w:rsidP="00606FFC">
      <w:pPr>
        <w:spacing w:after="120"/>
        <w:ind w:left="2517" w:hanging="2517"/>
        <w:rPr>
          <w:lang w:eastAsia="en-US"/>
        </w:rPr>
      </w:pPr>
      <w:r w:rsidRPr="00606FFC">
        <w:rPr>
          <w:lang w:eastAsia="en-US"/>
        </w:rPr>
        <w:t>Councillor CASSIDY:</w:t>
      </w:r>
      <w:r w:rsidRPr="00606FFC">
        <w:rPr>
          <w:lang w:eastAsia="en-US"/>
        </w:rPr>
        <w:tab/>
        <w:t>Yes, just seek your ruling on the adjournment we just had, which was moved by the DEPUTY MAYOR, for an unspecified time and I quote, ‘until the Chamber settles down’, or until the bells are rung. So who makes the judgement around whether the Chamber has settled down? Is that an appropriate adjournment?</w:t>
      </w:r>
    </w:p>
    <w:p w14:paraId="72640E87" w14:textId="77777777" w:rsidR="00606FFC" w:rsidRPr="00606FFC" w:rsidRDefault="00606FFC" w:rsidP="00606FFC">
      <w:pPr>
        <w:spacing w:after="120"/>
        <w:ind w:left="2517" w:hanging="2517"/>
        <w:rPr>
          <w:lang w:eastAsia="en-US"/>
        </w:rPr>
      </w:pPr>
      <w:r w:rsidRPr="00606FFC">
        <w:rPr>
          <w:lang w:eastAsia="en-US"/>
        </w:rPr>
        <w:t>Chair:</w:t>
      </w:r>
      <w:r w:rsidRPr="00606FFC">
        <w:rPr>
          <w:lang w:eastAsia="en-US"/>
        </w:rPr>
        <w:tab/>
        <w:t>Councillor CASSIDY, it was pretty clear there was unsuitable meeting conduct in all areas of the Chamber. I asked for the adjournment to be called to allow a break in what was happening so that we could, in those words, settle down, so we can continue with Question Time. I don’t uphold that point of order, I think it was appropriate at that time to take a break in proceedings to allow for us to reset and to continue with Question Time. In terms of the behaviours that were going on across all sides of the Chamber, it was unsuitable meeting conduct in my opinion on all sides. There were no actual points of order being raised, so I can’t rule on those matters that were being shouted out, so there’s no point of order that I can rule on in that regard.</w:t>
      </w:r>
    </w:p>
    <w:p w14:paraId="038E4111" w14:textId="77777777" w:rsidR="00606FFC" w:rsidRPr="00606FFC" w:rsidRDefault="00606FFC" w:rsidP="00606FFC">
      <w:pPr>
        <w:spacing w:after="120"/>
        <w:ind w:left="2517" w:hanging="2517"/>
        <w:rPr>
          <w:lang w:eastAsia="en-US"/>
        </w:rPr>
      </w:pPr>
      <w:r w:rsidRPr="00606FFC">
        <w:rPr>
          <w:lang w:eastAsia="en-US"/>
        </w:rPr>
        <w:tab/>
        <w:t>I’d like to return to Question Time.</w:t>
      </w:r>
    </w:p>
    <w:p w14:paraId="0362CB92" w14:textId="77777777" w:rsidR="00606FFC" w:rsidRPr="00606FFC" w:rsidRDefault="00606FFC" w:rsidP="00606FFC">
      <w:pPr>
        <w:spacing w:after="120"/>
        <w:ind w:left="2517" w:hanging="2517"/>
        <w:rPr>
          <w:lang w:eastAsia="en-US"/>
        </w:rPr>
      </w:pPr>
      <w:r w:rsidRPr="00606FFC">
        <w:rPr>
          <w:lang w:eastAsia="en-US"/>
        </w:rPr>
        <w:tab/>
        <w:t>Councillor CASSIDY.</w:t>
      </w:r>
    </w:p>
    <w:p w14:paraId="002861D5" w14:textId="77777777" w:rsidR="00606FFC" w:rsidRPr="00606FFC" w:rsidRDefault="00606FFC" w:rsidP="00606FFC">
      <w:pPr>
        <w:spacing w:after="120"/>
        <w:ind w:left="2517" w:hanging="2517"/>
        <w:rPr>
          <w:lang w:eastAsia="en-US"/>
        </w:rPr>
      </w:pPr>
      <w:r w:rsidRPr="00606FFC">
        <w:rPr>
          <w:lang w:eastAsia="en-US"/>
        </w:rPr>
        <w:t>Councillor JOHNSTON:</w:t>
      </w:r>
      <w:r w:rsidRPr="00606FFC">
        <w:rPr>
          <w:lang w:eastAsia="en-US"/>
        </w:rPr>
        <w:tab/>
        <w:t>Point of order.</w:t>
      </w:r>
    </w:p>
    <w:p w14:paraId="283DC7ED" w14:textId="77777777" w:rsidR="00606FFC" w:rsidRPr="00606FFC" w:rsidRDefault="00606FFC" w:rsidP="00606FFC">
      <w:pPr>
        <w:spacing w:after="120"/>
        <w:ind w:left="2517" w:hanging="2517"/>
        <w:rPr>
          <w:lang w:eastAsia="en-US"/>
        </w:rPr>
      </w:pPr>
      <w:r w:rsidRPr="00606FFC">
        <w:rPr>
          <w:lang w:eastAsia="en-US"/>
        </w:rPr>
        <w:t>Chair:</w:t>
      </w:r>
      <w:r w:rsidRPr="00606FFC">
        <w:rPr>
          <w:lang w:eastAsia="en-US"/>
        </w:rPr>
        <w:tab/>
        <w:t>Point of order to you, Councillor JOHNSTON.</w:t>
      </w:r>
    </w:p>
    <w:p w14:paraId="652B94A1" w14:textId="77777777" w:rsidR="00606FFC" w:rsidRPr="00606FFC" w:rsidRDefault="00606FFC" w:rsidP="00606FFC">
      <w:pPr>
        <w:spacing w:after="120"/>
        <w:ind w:left="2517" w:hanging="2517"/>
        <w:rPr>
          <w:lang w:eastAsia="en-US"/>
        </w:rPr>
      </w:pPr>
      <w:r w:rsidRPr="00606FFC">
        <w:rPr>
          <w:lang w:eastAsia="en-US"/>
        </w:rPr>
        <w:t>Councillor JOHNSTON:</w:t>
      </w:r>
      <w:r w:rsidRPr="00606FFC">
        <w:rPr>
          <w:lang w:eastAsia="en-US"/>
        </w:rPr>
        <w:tab/>
        <w:t>Both Councillor MASSEY and myself moved a division in response to the motion that you asked the DEPUTY MAYOR for and you refused or failed to acknowledge that.</w:t>
      </w:r>
    </w:p>
    <w:p w14:paraId="53F1E24B" w14:textId="77777777" w:rsidR="00606FFC" w:rsidRPr="00606FFC" w:rsidRDefault="00606FFC" w:rsidP="00606FFC">
      <w:pPr>
        <w:spacing w:after="120"/>
        <w:ind w:left="2517" w:hanging="2517"/>
        <w:rPr>
          <w:lang w:eastAsia="en-US"/>
        </w:rPr>
      </w:pPr>
      <w:bookmarkStart w:id="13" w:name="_Hlk136595056"/>
      <w:r w:rsidRPr="00606FFC">
        <w:rPr>
          <w:lang w:eastAsia="en-US"/>
        </w:rPr>
        <w:tab/>
        <w:t>I move dissent in your failure to recognise our call for a division.</w:t>
      </w:r>
    </w:p>
    <w:p w14:paraId="0183301D" w14:textId="77777777" w:rsidR="00606FFC" w:rsidRPr="00606FFC" w:rsidRDefault="00606FFC" w:rsidP="00606FFC">
      <w:pPr>
        <w:spacing w:after="120"/>
        <w:ind w:left="2517" w:hanging="2517"/>
        <w:rPr>
          <w:lang w:eastAsia="en-US"/>
        </w:rPr>
      </w:pPr>
      <w:r w:rsidRPr="00606FFC">
        <w:rPr>
          <w:lang w:eastAsia="en-US"/>
        </w:rPr>
        <w:t>Chair:</w:t>
      </w:r>
      <w:r w:rsidRPr="00606FFC">
        <w:rPr>
          <w:lang w:eastAsia="en-US"/>
        </w:rPr>
        <w:tab/>
        <w:t>Okay, a motion of dissent in an earlier ruling has been moved by Councillor JOHNSTON.</w:t>
      </w:r>
    </w:p>
    <w:p w14:paraId="20D98C59" w14:textId="77777777" w:rsidR="00606FFC" w:rsidRPr="00606FFC" w:rsidRDefault="00606FFC" w:rsidP="00606FFC">
      <w:pPr>
        <w:spacing w:after="120"/>
        <w:ind w:left="2517" w:hanging="2517"/>
        <w:rPr>
          <w:i/>
          <w:iCs/>
          <w:lang w:eastAsia="en-US"/>
        </w:rPr>
      </w:pPr>
      <w:r w:rsidRPr="00606FFC">
        <w:rPr>
          <w:i/>
          <w:iCs/>
          <w:lang w:eastAsia="en-US"/>
        </w:rPr>
        <w:t>Councillors interjecting.</w:t>
      </w:r>
    </w:p>
    <w:p w14:paraId="54E9F492" w14:textId="77777777" w:rsidR="00606FFC" w:rsidRPr="00606FFC" w:rsidRDefault="00606FFC" w:rsidP="00606FFC">
      <w:pPr>
        <w:spacing w:after="120"/>
        <w:ind w:left="2517" w:hanging="2517"/>
        <w:rPr>
          <w:lang w:eastAsia="en-US"/>
        </w:rPr>
      </w:pPr>
      <w:r w:rsidRPr="00606FFC">
        <w:rPr>
          <w:lang w:eastAsia="en-US"/>
        </w:rPr>
        <w:t>Councillor MURPHY:</w:t>
      </w:r>
      <w:r w:rsidRPr="00606FFC">
        <w:rPr>
          <w:lang w:eastAsia="en-US"/>
        </w:rPr>
        <w:tab/>
        <w:t>Point of order, Chair.</w:t>
      </w:r>
    </w:p>
    <w:p w14:paraId="2E5859E6" w14:textId="77777777" w:rsidR="00606FFC" w:rsidRPr="00606FFC" w:rsidRDefault="00606FFC" w:rsidP="00606FFC">
      <w:pPr>
        <w:spacing w:after="120"/>
        <w:ind w:left="2517" w:hanging="2517"/>
        <w:rPr>
          <w:lang w:eastAsia="en-US"/>
        </w:rPr>
      </w:pPr>
      <w:r w:rsidRPr="00606FFC">
        <w:rPr>
          <w:lang w:eastAsia="en-US"/>
        </w:rPr>
        <w:t>Chair:</w:t>
      </w:r>
      <w:r w:rsidRPr="00606FFC">
        <w:rPr>
          <w:lang w:eastAsia="en-US"/>
        </w:rPr>
        <w:tab/>
        <w:t>Councillor.</w:t>
      </w:r>
    </w:p>
    <w:p w14:paraId="0E7D880D" w14:textId="77777777" w:rsidR="00606FFC" w:rsidRPr="00606FFC" w:rsidRDefault="00606FFC" w:rsidP="00606FFC">
      <w:pPr>
        <w:spacing w:after="120"/>
        <w:ind w:left="2517" w:hanging="2517"/>
        <w:rPr>
          <w:lang w:eastAsia="en-US"/>
        </w:rPr>
      </w:pPr>
      <w:r w:rsidRPr="00606FFC">
        <w:rPr>
          <w:lang w:eastAsia="en-US"/>
        </w:rPr>
        <w:t>Councillor MURPHY:</w:t>
      </w:r>
      <w:r w:rsidRPr="00606FFC">
        <w:rPr>
          <w:lang w:eastAsia="en-US"/>
        </w:rPr>
        <w:tab/>
        <w:t>Chair, can you just seek a ruling as to whether a dissent motion after an adjournment has happened and after the immediate issues, it’s like literally 10 minutes ago now, whether that’s actually valid?</w:t>
      </w:r>
    </w:p>
    <w:p w14:paraId="00D916BF" w14:textId="77777777" w:rsidR="00606FFC" w:rsidRPr="00606FFC" w:rsidRDefault="00606FFC" w:rsidP="00B612F6">
      <w:pPr>
        <w:ind w:left="2517" w:hanging="2517"/>
        <w:rPr>
          <w:lang w:eastAsia="en-US"/>
        </w:rPr>
      </w:pPr>
      <w:r w:rsidRPr="00606FFC">
        <w:rPr>
          <w:lang w:eastAsia="en-US"/>
        </w:rPr>
        <w:t>Chair:</w:t>
      </w:r>
      <w:r w:rsidRPr="00606FFC">
        <w:rPr>
          <w:lang w:eastAsia="en-US"/>
        </w:rPr>
        <w:tab/>
        <w:t>Look, I’ll go to the issue you’ve raised. I think a dissent motion has to be seconded as well.</w:t>
      </w:r>
    </w:p>
    <w:bookmarkEnd w:id="13"/>
    <w:p w14:paraId="18A1A964" w14:textId="77777777" w:rsidR="00E43C2A" w:rsidRDefault="00E43C2A" w:rsidP="00E43C2A">
      <w:pPr>
        <w:jc w:val="left"/>
        <w:rPr>
          <w:snapToGrid w:val="0"/>
          <w:lang w:eastAsia="en-US"/>
        </w:rPr>
      </w:pPr>
    </w:p>
    <w:p w14:paraId="2011E63C" w14:textId="77777777" w:rsidR="00616E03" w:rsidRPr="00E315E2" w:rsidRDefault="00616E03" w:rsidP="00616E03">
      <w:pPr>
        <w:rPr>
          <w:b/>
          <w:szCs w:val="18"/>
        </w:rPr>
      </w:pPr>
      <w:r w:rsidRPr="00E315E2">
        <w:rPr>
          <w:b/>
          <w:szCs w:val="18"/>
        </w:rPr>
        <w:t xml:space="preserve">Procedural motion – Motion </w:t>
      </w:r>
      <w:r>
        <w:rPr>
          <w:b/>
          <w:szCs w:val="18"/>
        </w:rPr>
        <w:t>of dissent</w:t>
      </w:r>
    </w:p>
    <w:p w14:paraId="69BA3CCC" w14:textId="4C527296" w:rsidR="00616E03" w:rsidRPr="00AA222F" w:rsidRDefault="0000555B" w:rsidP="00616E03">
      <w:pPr>
        <w:jc w:val="right"/>
        <w:rPr>
          <w:rFonts w:ascii="Arial" w:hAnsi="Arial"/>
          <w:b/>
          <w:sz w:val="28"/>
        </w:rPr>
      </w:pPr>
      <w:r>
        <w:rPr>
          <w:rFonts w:ascii="Arial" w:hAnsi="Arial"/>
          <w:b/>
          <w:sz w:val="28"/>
        </w:rPr>
        <w:t>630</w:t>
      </w:r>
      <w:r w:rsidR="00616E03" w:rsidRPr="00AA222F">
        <w:rPr>
          <w:rFonts w:ascii="Arial" w:hAnsi="Arial"/>
          <w:b/>
          <w:sz w:val="28"/>
        </w:rPr>
        <w:t>/2022-23</w:t>
      </w:r>
    </w:p>
    <w:p w14:paraId="28BB565F" w14:textId="0FDA3D8F" w:rsidR="00616E03" w:rsidRDefault="00616E03" w:rsidP="00616E03">
      <w:pPr>
        <w:tabs>
          <w:tab w:val="left" w:pos="-1440"/>
        </w:tabs>
      </w:pPr>
      <w:r w:rsidRPr="00AA222F">
        <w:t xml:space="preserve">Councillor </w:t>
      </w:r>
      <w:r w:rsidR="0000555B">
        <w:rPr>
          <w:snapToGrid w:val="0"/>
          <w:lang w:val="en-US" w:eastAsia="en-US"/>
        </w:rPr>
        <w:t>Nicole JOHNSTON</w:t>
      </w:r>
      <w:r w:rsidRPr="00AA222F">
        <w:t xml:space="preserve"> moved, seconded by Councillor </w:t>
      </w:r>
      <w:r w:rsidR="0000555B">
        <w:rPr>
          <w:snapToGrid w:val="0"/>
          <w:lang w:val="en-US" w:eastAsia="en-US"/>
        </w:rPr>
        <w:t>Trina MASSEY</w:t>
      </w:r>
      <w:r w:rsidRPr="00AA222F">
        <w:t xml:space="preserve">, that the Chair’s ruling be dissented from. </w:t>
      </w:r>
    </w:p>
    <w:p w14:paraId="5BABCEB0" w14:textId="638C1892" w:rsidR="00606FFC" w:rsidRDefault="00606FFC" w:rsidP="00616E03">
      <w:pPr>
        <w:tabs>
          <w:tab w:val="left" w:pos="-1440"/>
        </w:tabs>
      </w:pPr>
    </w:p>
    <w:p w14:paraId="184371D6" w14:textId="77777777" w:rsidR="00606FFC" w:rsidRPr="00606FFC" w:rsidRDefault="00606FFC" w:rsidP="00606FFC">
      <w:pPr>
        <w:spacing w:after="120"/>
        <w:ind w:left="2517" w:hanging="2517"/>
        <w:rPr>
          <w:lang w:eastAsia="en-US"/>
        </w:rPr>
      </w:pPr>
      <w:bookmarkStart w:id="14" w:name="_Hlk136595064"/>
      <w:r w:rsidRPr="00606FFC">
        <w:rPr>
          <w:lang w:eastAsia="en-US"/>
        </w:rPr>
        <w:t>Chair:</w:t>
      </w:r>
      <w:r w:rsidRPr="00606FFC">
        <w:rPr>
          <w:lang w:eastAsia="en-US"/>
        </w:rPr>
        <w:tab/>
        <w:t xml:space="preserve">Okay, I’ll answer to your point of order, Councillor MURPHY, I won’t uphold your point of order. </w:t>
      </w:r>
    </w:p>
    <w:p w14:paraId="6E72CF71" w14:textId="6B35D88B" w:rsidR="00606FFC" w:rsidRPr="00606FFC" w:rsidRDefault="00606FFC" w:rsidP="00606FFC">
      <w:pPr>
        <w:spacing w:after="120"/>
        <w:ind w:left="2517" w:hanging="2517"/>
        <w:rPr>
          <w:lang w:eastAsia="en-US"/>
        </w:rPr>
      </w:pPr>
      <w:r w:rsidRPr="00606FFC">
        <w:rPr>
          <w:lang w:eastAsia="en-US"/>
        </w:rPr>
        <w:tab/>
        <w:t>Let’s divide on this dissent request</w:t>
      </w:r>
      <w:r w:rsidR="00741077">
        <w:rPr>
          <w:lang w:eastAsia="en-US"/>
        </w:rPr>
        <w:t>—</w:t>
      </w:r>
      <w:r w:rsidRPr="00606FFC">
        <w:rPr>
          <w:lang w:eastAsia="en-US"/>
        </w:rPr>
        <w:t>this dissent motion and I’ll call for a division. Ring the bells please. Nobody’s here.</w:t>
      </w:r>
    </w:p>
    <w:p w14:paraId="458D24CD" w14:textId="77777777" w:rsidR="00606FFC" w:rsidRPr="00606FFC" w:rsidRDefault="00606FFC" w:rsidP="00606FFC">
      <w:pPr>
        <w:spacing w:after="120"/>
        <w:ind w:left="2517" w:hanging="2517"/>
        <w:rPr>
          <w:i/>
          <w:iCs/>
          <w:lang w:eastAsia="en-US"/>
        </w:rPr>
      </w:pPr>
      <w:r w:rsidRPr="00606FFC">
        <w:rPr>
          <w:i/>
          <w:iCs/>
          <w:lang w:eastAsia="en-US"/>
        </w:rPr>
        <w:lastRenderedPageBreak/>
        <w:t>Councillors interjecting.</w:t>
      </w:r>
    </w:p>
    <w:p w14:paraId="52C9A4F6" w14:textId="77777777" w:rsidR="00606FFC" w:rsidRPr="00606FFC" w:rsidRDefault="00606FFC" w:rsidP="00B612F6">
      <w:pPr>
        <w:ind w:left="2517" w:hanging="2517"/>
        <w:rPr>
          <w:lang w:eastAsia="en-US"/>
        </w:rPr>
      </w:pPr>
      <w:r w:rsidRPr="00606FFC">
        <w:rPr>
          <w:lang w:eastAsia="en-US"/>
        </w:rPr>
        <w:t>Chair:</w:t>
      </w:r>
      <w:r w:rsidRPr="00606FFC">
        <w:rPr>
          <w:lang w:eastAsia="en-US"/>
        </w:rPr>
        <w:tab/>
        <w:t xml:space="preserve">Okay, move to the vote on this dissent motion. </w:t>
      </w:r>
    </w:p>
    <w:bookmarkEnd w:id="14"/>
    <w:p w14:paraId="35ED4272" w14:textId="77777777" w:rsidR="00616E03" w:rsidRDefault="00616E03" w:rsidP="00616E03">
      <w:pPr>
        <w:tabs>
          <w:tab w:val="left" w:pos="-1440"/>
        </w:tabs>
      </w:pPr>
    </w:p>
    <w:p w14:paraId="22524C59" w14:textId="3FD6AA5F" w:rsidR="005758A5" w:rsidRDefault="00616E03" w:rsidP="00616E03">
      <w:pPr>
        <w:jc w:val="left"/>
      </w:pPr>
      <w:r w:rsidRPr="00AA222F">
        <w:t xml:space="preserve">Upon being submitted to the Chamber, the motion of dissent was declared </w:t>
      </w:r>
      <w:r w:rsidRPr="00AA222F">
        <w:rPr>
          <w:b/>
        </w:rPr>
        <w:t>lost</w:t>
      </w:r>
      <w:r w:rsidRPr="00AA222F">
        <w:t xml:space="preserve"> on the voices.</w:t>
      </w:r>
    </w:p>
    <w:p w14:paraId="7BC2734C" w14:textId="77777777" w:rsidR="005758A5" w:rsidRPr="005758A5" w:rsidRDefault="005758A5" w:rsidP="005758A5">
      <w:pPr>
        <w:jc w:val="left"/>
      </w:pPr>
    </w:p>
    <w:p w14:paraId="436B54D7" w14:textId="77777777" w:rsidR="00606FFC" w:rsidRPr="00606FFC" w:rsidRDefault="00606FFC" w:rsidP="00606FFC">
      <w:pPr>
        <w:spacing w:after="120"/>
        <w:ind w:left="2517" w:hanging="2517"/>
        <w:rPr>
          <w:lang w:eastAsia="en-US"/>
        </w:rPr>
      </w:pPr>
      <w:r w:rsidRPr="00EC7E7A">
        <w:rPr>
          <w:lang w:eastAsia="en-US"/>
        </w:rPr>
        <w:t>Chair:</w:t>
      </w:r>
      <w:r w:rsidRPr="00EC7E7A">
        <w:rPr>
          <w:lang w:eastAsia="en-US"/>
        </w:rPr>
        <w:tab/>
        <w:t>Councillor CASSIDY, you have the floor for Question Time.</w:t>
      </w:r>
    </w:p>
    <w:p w14:paraId="01AB77C5" w14:textId="1D0B1AEB" w:rsidR="00FD5A16" w:rsidRDefault="00FD5A16" w:rsidP="00E50724">
      <w:pPr>
        <w:jc w:val="right"/>
        <w:rPr>
          <w:b/>
          <w:bCs/>
          <w:u w:val="single"/>
        </w:rPr>
      </w:pPr>
      <w:r>
        <w:rPr>
          <w:b/>
          <w:bCs/>
          <w:u w:val="single"/>
        </w:rPr>
        <w:t>Question 6</w:t>
      </w:r>
    </w:p>
    <w:p w14:paraId="394622E3" w14:textId="77777777" w:rsidR="0042614E" w:rsidRPr="0042614E" w:rsidRDefault="0042614E" w:rsidP="0042614E">
      <w:pPr>
        <w:spacing w:after="120"/>
        <w:ind w:left="2517" w:hanging="2517"/>
        <w:rPr>
          <w:lang w:eastAsia="en-US"/>
        </w:rPr>
      </w:pPr>
      <w:bookmarkStart w:id="15" w:name="_Hlk136593255"/>
      <w:r w:rsidRPr="0042614E">
        <w:rPr>
          <w:lang w:eastAsia="en-US"/>
        </w:rPr>
        <w:t>Councillor CASSIDY:</w:t>
      </w:r>
      <w:r w:rsidRPr="0042614E">
        <w:rPr>
          <w:lang w:eastAsia="en-US"/>
        </w:rPr>
        <w:tab/>
        <w:t xml:space="preserve">Thanks very much, Chair. My question is to Councillor CUNNINGHAM. </w:t>
      </w:r>
    </w:p>
    <w:p w14:paraId="52B52B7E" w14:textId="77777777" w:rsidR="0042614E" w:rsidRPr="0042614E" w:rsidRDefault="0042614E" w:rsidP="0042614E">
      <w:pPr>
        <w:spacing w:after="120"/>
        <w:ind w:left="2517" w:hanging="2517"/>
        <w:rPr>
          <w:lang w:eastAsia="en-US"/>
        </w:rPr>
      </w:pPr>
      <w:r w:rsidRPr="0042614E">
        <w:rPr>
          <w:lang w:eastAsia="en-US"/>
        </w:rPr>
        <w:tab/>
        <w:t>Councillor CUNNINGHAM, people are doing it tough. The average resident can’t afford champagne and oysters, like the DEPUTY MAYOR suggests they can. What rates relief will your LNP Administration offer residents in the upcoming budget? Or will you just keep jacking them up like year on year on year?</w:t>
      </w:r>
    </w:p>
    <w:p w14:paraId="0B525020"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Councillor CUNNINGHAM.</w:t>
      </w:r>
    </w:p>
    <w:p w14:paraId="6FD89CCF" w14:textId="6D6B656F" w:rsidR="0042614E" w:rsidRPr="0042614E" w:rsidRDefault="0042614E" w:rsidP="0042614E">
      <w:pPr>
        <w:spacing w:after="120"/>
        <w:ind w:left="2517" w:hanging="2517"/>
        <w:rPr>
          <w:lang w:eastAsia="en-US"/>
        </w:rPr>
      </w:pPr>
      <w:r w:rsidRPr="0042614E">
        <w:rPr>
          <w:lang w:eastAsia="en-US"/>
        </w:rPr>
        <w:t>Councillor CUNNINGHAM:</w:t>
      </w:r>
      <w:r w:rsidRPr="0042614E">
        <w:rPr>
          <w:lang w:eastAsia="en-US"/>
        </w:rPr>
        <w:tab/>
        <w:t xml:space="preserve">Thanks, Mr Chair, and I just note that the </w:t>
      </w:r>
      <w:r w:rsidR="00741077">
        <w:rPr>
          <w:lang w:eastAsia="en-US"/>
        </w:rPr>
        <w:t>L</w:t>
      </w:r>
      <w:r w:rsidRPr="0042614E">
        <w:rPr>
          <w:lang w:eastAsia="en-US"/>
        </w:rPr>
        <w:t>eader of the Opposition called me just Councillor CUNNINGHAM</w:t>
      </w:r>
      <w:r w:rsidR="00741077">
        <w:rPr>
          <w:lang w:eastAsia="en-US"/>
        </w:rPr>
        <w:t>—</w:t>
      </w:r>
      <w:r w:rsidRPr="0042614E">
        <w:rPr>
          <w:lang w:eastAsia="en-US"/>
        </w:rPr>
        <w:t xml:space="preserve">Chair of Finance and City Governance for the record that is, Councillor CASSIDY so I thank you, Mr Chair, and for the opportunity to talk. </w:t>
      </w:r>
    </w:p>
    <w:p w14:paraId="6404B273" w14:textId="77777777" w:rsidR="0042614E" w:rsidRPr="0042614E" w:rsidRDefault="0042614E" w:rsidP="0042614E">
      <w:pPr>
        <w:spacing w:after="120"/>
        <w:ind w:left="2517" w:hanging="2517"/>
        <w:rPr>
          <w:lang w:eastAsia="en-US"/>
        </w:rPr>
      </w:pPr>
      <w:r w:rsidRPr="0042614E">
        <w:rPr>
          <w:lang w:eastAsia="en-US"/>
        </w:rPr>
        <w:tab/>
        <w:t>Sorry, Mr Chair, I thought I heard laughing. Sorry, my apologies, I’ll continue.</w:t>
      </w:r>
    </w:p>
    <w:p w14:paraId="233ECC5B" w14:textId="77777777" w:rsidR="0042614E" w:rsidRPr="0042614E" w:rsidRDefault="0042614E" w:rsidP="0042614E">
      <w:pPr>
        <w:spacing w:after="120"/>
        <w:ind w:left="2517" w:hanging="2517"/>
        <w:rPr>
          <w:i/>
          <w:iCs/>
          <w:lang w:eastAsia="en-US"/>
        </w:rPr>
      </w:pPr>
      <w:r w:rsidRPr="0042614E">
        <w:rPr>
          <w:i/>
          <w:iCs/>
          <w:lang w:eastAsia="en-US"/>
        </w:rPr>
        <w:t>Councillors interjecting.</w:t>
      </w:r>
    </w:p>
    <w:p w14:paraId="3B328C16"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Councillor CUNNINGHAM please, you have the floor, please.</w:t>
      </w:r>
    </w:p>
    <w:p w14:paraId="1D34F758" w14:textId="77777777" w:rsidR="0042614E" w:rsidRPr="0042614E" w:rsidRDefault="0042614E" w:rsidP="0042614E">
      <w:pPr>
        <w:spacing w:after="120"/>
        <w:ind w:left="2517" w:hanging="2517"/>
        <w:rPr>
          <w:lang w:eastAsia="en-US"/>
        </w:rPr>
      </w:pPr>
      <w:r w:rsidRPr="0042614E">
        <w:rPr>
          <w:lang w:eastAsia="en-US"/>
        </w:rPr>
        <w:t>Councillor CUNNINGHAM:</w:t>
      </w:r>
      <w:r w:rsidRPr="0042614E">
        <w:rPr>
          <w:lang w:eastAsia="en-US"/>
        </w:rPr>
        <w:tab/>
        <w:t>I welcome the opportunity to take another Dorothy Dixer from the Opposition about rates and the history of Council rates. Now, Mr Chair—</w:t>
      </w:r>
    </w:p>
    <w:p w14:paraId="1401AC29" w14:textId="77777777" w:rsidR="0042614E" w:rsidRPr="0042614E" w:rsidRDefault="0042614E" w:rsidP="0042614E">
      <w:pPr>
        <w:spacing w:after="120"/>
        <w:ind w:left="2517" w:hanging="2517"/>
        <w:rPr>
          <w:lang w:eastAsia="en-US"/>
        </w:rPr>
      </w:pPr>
      <w:r w:rsidRPr="0042614E">
        <w:rPr>
          <w:lang w:eastAsia="en-US"/>
        </w:rPr>
        <w:t>Councillor CASSIDY:</w:t>
      </w:r>
      <w:r w:rsidRPr="0042614E">
        <w:rPr>
          <w:lang w:eastAsia="en-US"/>
        </w:rPr>
        <w:tab/>
        <w:t>Point of order.</w:t>
      </w:r>
    </w:p>
    <w:p w14:paraId="1F36556C"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Point of order to you, Councillor CASSIDY.</w:t>
      </w:r>
    </w:p>
    <w:p w14:paraId="0277D061" w14:textId="77777777" w:rsidR="0042614E" w:rsidRPr="0042614E" w:rsidRDefault="0042614E" w:rsidP="0042614E">
      <w:pPr>
        <w:spacing w:after="120"/>
        <w:ind w:left="2517" w:hanging="2517"/>
        <w:rPr>
          <w:lang w:eastAsia="en-US"/>
        </w:rPr>
      </w:pPr>
      <w:r w:rsidRPr="0042614E">
        <w:rPr>
          <w:lang w:eastAsia="en-US"/>
        </w:rPr>
        <w:t>Councillor CASSIDY:</w:t>
      </w:r>
      <w:r w:rsidRPr="0042614E">
        <w:rPr>
          <w:lang w:eastAsia="en-US"/>
        </w:rPr>
        <w:tab/>
        <w:t>On relevance, I’m talking about the upcoming budget and what rates relief this LNP Administration—we’re not talking about 20 years ago, Councillor CUNNINGHAM, we’re talking about 2023, when average residents are struggling with cost of living—</w:t>
      </w:r>
    </w:p>
    <w:p w14:paraId="4981B8EF" w14:textId="77777777" w:rsidR="0042614E" w:rsidRPr="0042614E" w:rsidRDefault="0042614E" w:rsidP="0042614E">
      <w:pPr>
        <w:spacing w:after="120"/>
        <w:ind w:left="2517" w:hanging="2517"/>
        <w:rPr>
          <w:i/>
          <w:iCs/>
          <w:lang w:eastAsia="en-US"/>
        </w:rPr>
      </w:pPr>
      <w:r w:rsidRPr="0042614E">
        <w:rPr>
          <w:i/>
          <w:iCs/>
          <w:lang w:eastAsia="en-US"/>
        </w:rPr>
        <w:t>Councillors interjecting.</w:t>
      </w:r>
    </w:p>
    <w:p w14:paraId="10A07C4D"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Councillor CASSIDY, I don’t uphold your point of order. The Chair is being relevant to the question.</w:t>
      </w:r>
    </w:p>
    <w:p w14:paraId="77CD476C" w14:textId="77777777" w:rsidR="0042614E" w:rsidRPr="0042614E" w:rsidRDefault="0042614E" w:rsidP="0042614E">
      <w:pPr>
        <w:spacing w:after="120"/>
        <w:ind w:left="2517" w:hanging="2517"/>
        <w:rPr>
          <w:lang w:eastAsia="en-US"/>
        </w:rPr>
      </w:pPr>
      <w:r w:rsidRPr="0042614E">
        <w:rPr>
          <w:lang w:eastAsia="en-US"/>
        </w:rPr>
        <w:t>Councillor CUNNINGHAM:</w:t>
      </w:r>
      <w:r w:rsidRPr="0042614E">
        <w:rPr>
          <w:lang w:eastAsia="en-US"/>
        </w:rPr>
        <w:tab/>
        <w:t>Mr Chair, the budget is on 14 June. Councillor CASSIDY is welcome to mark that in his calendar and he’ll just have to wait.</w:t>
      </w:r>
    </w:p>
    <w:p w14:paraId="1939F5F2"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 xml:space="preserve">Further questions? </w:t>
      </w:r>
    </w:p>
    <w:p w14:paraId="5F9CF431" w14:textId="77777777" w:rsidR="0042614E" w:rsidRPr="0042614E" w:rsidRDefault="0042614E" w:rsidP="0042614E">
      <w:pPr>
        <w:spacing w:after="120"/>
        <w:ind w:left="2517" w:hanging="2517"/>
        <w:rPr>
          <w:lang w:eastAsia="en-US"/>
        </w:rPr>
      </w:pPr>
      <w:r w:rsidRPr="0042614E">
        <w:rPr>
          <w:lang w:eastAsia="en-US"/>
        </w:rPr>
        <w:tab/>
        <w:t>Councillor LANDERS.</w:t>
      </w:r>
    </w:p>
    <w:bookmarkEnd w:id="15"/>
    <w:p w14:paraId="6CD5417D" w14:textId="7E999E3C" w:rsidR="00FD5A16" w:rsidRDefault="00FD5A16" w:rsidP="00E50724">
      <w:pPr>
        <w:jc w:val="right"/>
        <w:rPr>
          <w:b/>
          <w:bCs/>
          <w:u w:val="single"/>
        </w:rPr>
      </w:pPr>
      <w:r>
        <w:rPr>
          <w:b/>
          <w:bCs/>
          <w:u w:val="single"/>
        </w:rPr>
        <w:t>Question 7</w:t>
      </w:r>
    </w:p>
    <w:p w14:paraId="5E211E6D" w14:textId="77777777" w:rsidR="0042614E" w:rsidRPr="0042614E" w:rsidRDefault="0042614E" w:rsidP="0042614E">
      <w:pPr>
        <w:spacing w:after="120"/>
        <w:ind w:left="2517" w:hanging="2517"/>
        <w:rPr>
          <w:lang w:eastAsia="en-US"/>
        </w:rPr>
      </w:pPr>
      <w:r w:rsidRPr="0042614E">
        <w:rPr>
          <w:lang w:eastAsia="en-US"/>
        </w:rPr>
        <w:t>Councillor LANDERS:</w:t>
      </w:r>
      <w:r w:rsidRPr="0042614E">
        <w:rPr>
          <w:lang w:eastAsia="en-US"/>
        </w:rPr>
        <w:tab/>
        <w:t xml:space="preserve">My question is to the Chair of the Community, Arts and Nighttime Economy Committee, Councillor HOWARD. </w:t>
      </w:r>
    </w:p>
    <w:p w14:paraId="379936C8" w14:textId="77777777" w:rsidR="0042614E" w:rsidRPr="0042614E" w:rsidRDefault="0042614E" w:rsidP="0042614E">
      <w:pPr>
        <w:spacing w:after="120"/>
        <w:ind w:left="2517" w:hanging="2517"/>
        <w:rPr>
          <w:lang w:eastAsia="en-US"/>
        </w:rPr>
      </w:pPr>
      <w:r w:rsidRPr="0042614E">
        <w:rPr>
          <w:lang w:eastAsia="en-US"/>
        </w:rPr>
        <w:tab/>
        <w:t>Councillor HOWARD, this week is National Reconciliation Week, a time for Australians to learn about our shared history, cultures and achievements. Can you please update the Chamber on what the Schrinner Council is doing to support National Reconciliation Week?</w:t>
      </w:r>
    </w:p>
    <w:p w14:paraId="02B40905" w14:textId="77777777" w:rsidR="00741077" w:rsidRDefault="0042614E" w:rsidP="0042614E">
      <w:pPr>
        <w:spacing w:after="120"/>
        <w:ind w:left="2517" w:hanging="2517"/>
        <w:rPr>
          <w:lang w:eastAsia="en-US"/>
        </w:rPr>
      </w:pPr>
      <w:r w:rsidRPr="0042614E">
        <w:rPr>
          <w:lang w:eastAsia="en-US"/>
        </w:rPr>
        <w:t>Chair:</w:t>
      </w:r>
      <w:r w:rsidRPr="0042614E">
        <w:rPr>
          <w:lang w:eastAsia="en-US"/>
        </w:rPr>
        <w:tab/>
        <w:t xml:space="preserve">Thank you. </w:t>
      </w:r>
    </w:p>
    <w:p w14:paraId="0BD761D0" w14:textId="284DC49C" w:rsidR="0042614E" w:rsidRPr="0042614E" w:rsidRDefault="00741077" w:rsidP="0042614E">
      <w:pPr>
        <w:spacing w:after="120"/>
        <w:ind w:left="2517" w:hanging="2517"/>
        <w:rPr>
          <w:lang w:eastAsia="en-US"/>
        </w:rPr>
      </w:pPr>
      <w:r>
        <w:rPr>
          <w:lang w:eastAsia="en-US"/>
        </w:rPr>
        <w:tab/>
      </w:r>
      <w:r w:rsidR="0042614E" w:rsidRPr="0042614E">
        <w:rPr>
          <w:lang w:eastAsia="en-US"/>
        </w:rPr>
        <w:t>Councillor HOWARD.</w:t>
      </w:r>
    </w:p>
    <w:p w14:paraId="60D02328" w14:textId="77777777" w:rsidR="0042614E" w:rsidRPr="0042614E" w:rsidRDefault="0042614E" w:rsidP="0042614E">
      <w:pPr>
        <w:spacing w:after="120"/>
        <w:ind w:left="2517" w:hanging="2517"/>
        <w:rPr>
          <w:lang w:eastAsia="en-US"/>
        </w:rPr>
      </w:pPr>
      <w:r w:rsidRPr="0042614E">
        <w:rPr>
          <w:lang w:eastAsia="en-US"/>
        </w:rPr>
        <w:t>Councillor HOWARD:</w:t>
      </w:r>
      <w:r w:rsidRPr="0042614E">
        <w:rPr>
          <w:lang w:eastAsia="en-US"/>
        </w:rPr>
        <w:tab/>
        <w:t xml:space="preserve">Thank you Mr Chair and through you I thank Councillor LANDERS for the question. Of course this week is National Reconciliation Week and it is an incredibly important time of the year for all Australians, as we come together to learn about our shared history and work towards achieving reconciliation. The day before National Reconciliation Week begins is National Sorry Day, a solemn day held each year on 26 May when we all come together as one in recognising the hurt and sorrow caused to the children and families of the Stolen Generations. </w:t>
      </w:r>
      <w:r w:rsidRPr="0042614E">
        <w:rPr>
          <w:lang w:eastAsia="en-US"/>
        </w:rPr>
        <w:lastRenderedPageBreak/>
        <w:t>Each year I join the LORD MAYOR at our annual National Sorry Day ceremony and each year I am moved by the stories of the brave men and women who share their experiences of the Stolen Generations.</w:t>
      </w:r>
    </w:p>
    <w:p w14:paraId="2BE19105" w14:textId="27270735" w:rsidR="0042614E" w:rsidRPr="0042614E" w:rsidRDefault="0042614E" w:rsidP="0042614E">
      <w:pPr>
        <w:spacing w:after="120"/>
        <w:ind w:left="2517" w:hanging="2517"/>
        <w:rPr>
          <w:lang w:eastAsia="en-US"/>
        </w:rPr>
      </w:pPr>
      <w:r w:rsidRPr="0042614E">
        <w:rPr>
          <w:lang w:eastAsia="en-US"/>
        </w:rPr>
        <w:tab/>
        <w:t xml:space="preserve">This year was no different and it was an honour to share this solemn day with our Elders and to hear from Aunty </w:t>
      </w:r>
      <w:r w:rsidR="00EB3EAF" w:rsidRPr="0042614E">
        <w:rPr>
          <w:lang w:eastAsia="en-US"/>
        </w:rPr>
        <w:t>Bess</w:t>
      </w:r>
      <w:r w:rsidR="00EB3EAF">
        <w:rPr>
          <w:lang w:eastAsia="en-US"/>
        </w:rPr>
        <w:t>ie</w:t>
      </w:r>
      <w:r w:rsidRPr="0042614E">
        <w:rPr>
          <w:lang w:eastAsia="en-US"/>
        </w:rPr>
        <w:t>. I thank Aunty Bess</w:t>
      </w:r>
      <w:r w:rsidR="00EB3EAF">
        <w:rPr>
          <w:lang w:eastAsia="en-US"/>
        </w:rPr>
        <w:t>ie</w:t>
      </w:r>
      <w:r w:rsidRPr="0042614E">
        <w:rPr>
          <w:lang w:eastAsia="en-US"/>
        </w:rPr>
        <w:t xml:space="preserve"> and the many other men and women who continue to share their stories with us so that we may all appreciate the importance of working together to create a more just, equitable and reconciled country for all. In recognition of the children and families of the Stolen Generations, Council installed six plaques in 1998. Each site was chosen, following consultation with Elders, according to cultural and historical significance and each plaque has a dedicated committee who coordinate and deliver educational activities on the history of the Stolen Generations as part of the dawn ceremonies each year on and around National Sorry Day.</w:t>
      </w:r>
    </w:p>
    <w:p w14:paraId="07853E58" w14:textId="77777777" w:rsidR="0042614E" w:rsidRPr="0042614E" w:rsidRDefault="0042614E" w:rsidP="0042614E">
      <w:pPr>
        <w:spacing w:after="120"/>
        <w:ind w:left="2517" w:hanging="2517"/>
        <w:rPr>
          <w:lang w:eastAsia="en-US"/>
        </w:rPr>
      </w:pPr>
      <w:r w:rsidRPr="0042614E">
        <w:rPr>
          <w:lang w:eastAsia="en-US"/>
        </w:rPr>
        <w:tab/>
        <w:t>As National Sorry Day marks the start of an important journey to reconciliation between all Australians, it also marks the eve of National Reconciliation Week, which began on 27 May and happens each year to commemorate the anniversary of the 1967 referendum, when Australians voted to remove clauses in the Australian constitution that discriminated against Aboriginal and Torres Strait Islander peoples. During National Reconciliation Week, Council joins the nation in hosting a range of activities and events to help us all learn more about our shared histories, cultures and achievements and explore how we can all make our mark in Australia’s reconciliation journey.</w:t>
      </w:r>
    </w:p>
    <w:p w14:paraId="1DB55B10" w14:textId="7B91EF65" w:rsidR="0042614E" w:rsidRPr="0042614E" w:rsidRDefault="0042614E" w:rsidP="0042614E">
      <w:pPr>
        <w:spacing w:after="120"/>
        <w:ind w:left="2517" w:hanging="2517"/>
        <w:rPr>
          <w:lang w:eastAsia="en-US"/>
        </w:rPr>
      </w:pPr>
      <w:r w:rsidRPr="0042614E">
        <w:rPr>
          <w:lang w:eastAsia="en-US"/>
        </w:rPr>
        <w:tab/>
        <w:t xml:space="preserve">Last week we hosted artist talks for Reconciliation Week at </w:t>
      </w:r>
      <w:proofErr w:type="spellStart"/>
      <w:r w:rsidRPr="0042614E">
        <w:rPr>
          <w:lang w:eastAsia="en-US"/>
        </w:rPr>
        <w:t>Birrunga</w:t>
      </w:r>
      <w:proofErr w:type="spellEnd"/>
      <w:r w:rsidRPr="0042614E">
        <w:rPr>
          <w:lang w:eastAsia="en-US"/>
        </w:rPr>
        <w:t xml:space="preserve"> Gallery. On Saturday we hosted a special </w:t>
      </w:r>
      <w:proofErr w:type="spellStart"/>
      <w:r w:rsidRPr="0042614E">
        <w:rPr>
          <w:lang w:eastAsia="en-US"/>
        </w:rPr>
        <w:t>storytime</w:t>
      </w:r>
      <w:proofErr w:type="spellEnd"/>
      <w:r w:rsidRPr="0042614E">
        <w:rPr>
          <w:lang w:eastAsia="en-US"/>
        </w:rPr>
        <w:t xml:space="preserve"> and craft activity at Mt Ommaney Library for our little ones. Griffith University’s Queensland College of Art also hosted a First Nations weaving technique session at their campus in South Brisbane. Aboriginal Art Co</w:t>
      </w:r>
      <w:r w:rsidR="00741077">
        <w:rPr>
          <w:lang w:eastAsia="en-US"/>
        </w:rPr>
        <w:t>.</w:t>
      </w:r>
      <w:r w:rsidRPr="0042614E">
        <w:rPr>
          <w:lang w:eastAsia="en-US"/>
        </w:rPr>
        <w:t xml:space="preserve"> together with Museum of Brisbane hosted a First Nations design market at Fish Lane. Today children from across Brisbane have the opportunity to be immersed in their natural surroundings and build nature confidence through bushwalks and </w:t>
      </w:r>
      <w:proofErr w:type="spellStart"/>
      <w:r w:rsidRPr="0042614E">
        <w:rPr>
          <w:lang w:eastAsia="en-US"/>
        </w:rPr>
        <w:t>storytime</w:t>
      </w:r>
      <w:proofErr w:type="spellEnd"/>
      <w:r w:rsidRPr="0042614E">
        <w:rPr>
          <w:lang w:eastAsia="en-US"/>
        </w:rPr>
        <w:t xml:space="preserve"> at Karawatha Forest Park and Downfall Creek. Tomorrow in the Queen Street Mall children’s knowledge stories will be told by narrator, </w:t>
      </w:r>
      <w:proofErr w:type="spellStart"/>
      <w:r w:rsidRPr="0042614E">
        <w:rPr>
          <w:lang w:eastAsia="en-US"/>
        </w:rPr>
        <w:t>Bingkin</w:t>
      </w:r>
      <w:proofErr w:type="spellEnd"/>
      <w:r w:rsidRPr="0042614E">
        <w:rPr>
          <w:lang w:eastAsia="en-US"/>
        </w:rPr>
        <w:t xml:space="preserve"> Ngugi of the </w:t>
      </w:r>
      <w:proofErr w:type="spellStart"/>
      <w:r w:rsidRPr="0042614E">
        <w:rPr>
          <w:lang w:eastAsia="en-US"/>
        </w:rPr>
        <w:t>Quandamooka</w:t>
      </w:r>
      <w:proofErr w:type="spellEnd"/>
      <w:r w:rsidRPr="0042614E">
        <w:rPr>
          <w:lang w:eastAsia="en-US"/>
        </w:rPr>
        <w:t xml:space="preserve"> Nation, joined by Dean Tyson, fire stick man and celebrated didgeridoo musician.</w:t>
      </w:r>
    </w:p>
    <w:p w14:paraId="517324EA" w14:textId="77777777" w:rsidR="0042614E" w:rsidRPr="0042614E" w:rsidRDefault="0042614E" w:rsidP="0042614E">
      <w:pPr>
        <w:spacing w:after="120"/>
        <w:ind w:left="2517" w:hanging="2517"/>
        <w:rPr>
          <w:lang w:eastAsia="en-US"/>
        </w:rPr>
      </w:pPr>
      <w:r w:rsidRPr="0042614E">
        <w:rPr>
          <w:lang w:eastAsia="en-US"/>
        </w:rPr>
        <w:tab/>
        <w:t>May I also say here, through you, Mr Chair, that Brisbane remains the only capital city in Australia to host a weekly gathering right in the heart of the city and I encourage everyone on a Wednesday at 12 o’clock to pop along to the Queen Street Mall and to really enjoy the many, many activities that are held there each Wednesday. We also have reading for reconciliation at Mitchelton Library tomorrow afternoon and on Sunday you can join a gentle guided walk at the Boondall Wetlands Reserve through the beautiful circuit there. We can hear from our artist, Maria Watson-</w:t>
      </w:r>
      <w:proofErr w:type="spellStart"/>
      <w:r w:rsidRPr="0042614E">
        <w:rPr>
          <w:lang w:eastAsia="en-US"/>
        </w:rPr>
        <w:t>Trudgett</w:t>
      </w:r>
      <w:proofErr w:type="spellEnd"/>
      <w:r w:rsidRPr="0042614E">
        <w:rPr>
          <w:lang w:eastAsia="en-US"/>
        </w:rPr>
        <w:t xml:space="preserve"> at Garden City Library as she shares knowledge of her Aboriginal culture and speaks about her paintings and country. Little ones can join the reconciliation journey through our First Five Forever </w:t>
      </w:r>
      <w:proofErr w:type="spellStart"/>
      <w:r w:rsidRPr="0042614E">
        <w:rPr>
          <w:lang w:eastAsia="en-US"/>
        </w:rPr>
        <w:t>Jarjum</w:t>
      </w:r>
      <w:proofErr w:type="spellEnd"/>
      <w:r w:rsidRPr="0042614E">
        <w:rPr>
          <w:lang w:eastAsia="en-US"/>
        </w:rPr>
        <w:t xml:space="preserve"> </w:t>
      </w:r>
      <w:proofErr w:type="spellStart"/>
      <w:r w:rsidRPr="0042614E">
        <w:rPr>
          <w:lang w:eastAsia="en-US"/>
        </w:rPr>
        <w:t>storytime</w:t>
      </w:r>
      <w:proofErr w:type="spellEnd"/>
      <w:r w:rsidRPr="0042614E">
        <w:rPr>
          <w:lang w:eastAsia="en-US"/>
        </w:rPr>
        <w:t xml:space="preserve"> session at Bracken Ridge Library and I know that that has become a huge, popular event.</w:t>
      </w:r>
    </w:p>
    <w:p w14:paraId="495C1660" w14:textId="77777777" w:rsidR="0042614E" w:rsidRPr="0042614E" w:rsidRDefault="0042614E" w:rsidP="0042614E">
      <w:pPr>
        <w:spacing w:after="120"/>
        <w:ind w:left="2517" w:hanging="2517"/>
        <w:rPr>
          <w:lang w:eastAsia="en-US"/>
        </w:rPr>
      </w:pPr>
      <w:r w:rsidRPr="0042614E">
        <w:rPr>
          <w:lang w:eastAsia="en-US"/>
        </w:rPr>
        <w:tab/>
        <w:t>Of course Sunday 3 June also marks the end of National Reconciliation Week, as we commemorate the historic Mabo decision in which a High Court of Australia recognised Aboriginal and Torres Strait Islander peoples’ rights over their lands and waters, paving the way for native title. To commemorate Mabo Day, all of our assets will be lit in the colours of the Torres Strait Islander flag to commemorate Mer Island man, Eddie Mabo and on National Sorry Day and on the first day of National Reconciliation Week we lit up our assets in the colours of the Aboriginal and Torres Strait Islander flags and did so again last night. Since last week residents have been joining in the spirit of National Reconciliation Week, lots of activities and events throughout the city with people of all ages—</w:t>
      </w:r>
    </w:p>
    <w:p w14:paraId="6CD333E5"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 xml:space="preserve">Councillor HOWARD, your time has expired. </w:t>
      </w:r>
    </w:p>
    <w:p w14:paraId="7D7ABBEB" w14:textId="77777777" w:rsidR="0042614E" w:rsidRPr="0042614E" w:rsidRDefault="0042614E" w:rsidP="0042614E">
      <w:pPr>
        <w:spacing w:after="120"/>
        <w:ind w:left="2517" w:hanging="2517"/>
        <w:rPr>
          <w:lang w:eastAsia="en-US"/>
        </w:rPr>
      </w:pPr>
      <w:r w:rsidRPr="0042614E">
        <w:rPr>
          <w:lang w:eastAsia="en-US"/>
        </w:rPr>
        <w:tab/>
        <w:t>Councillor MASSEY.</w:t>
      </w:r>
    </w:p>
    <w:p w14:paraId="5A3A0911" w14:textId="64CDEAAD" w:rsidR="00FD5A16" w:rsidRDefault="00FD5A16" w:rsidP="00EC7E7A">
      <w:pPr>
        <w:keepNext/>
        <w:jc w:val="right"/>
        <w:rPr>
          <w:b/>
          <w:bCs/>
          <w:u w:val="single"/>
        </w:rPr>
      </w:pPr>
      <w:r>
        <w:rPr>
          <w:b/>
          <w:bCs/>
          <w:u w:val="single"/>
        </w:rPr>
        <w:lastRenderedPageBreak/>
        <w:t>Question 8</w:t>
      </w:r>
    </w:p>
    <w:p w14:paraId="38C377CD" w14:textId="77777777" w:rsidR="0042614E" w:rsidRPr="0042614E" w:rsidRDefault="0042614E" w:rsidP="0042614E">
      <w:pPr>
        <w:spacing w:after="120"/>
        <w:ind w:left="2517" w:hanging="2517"/>
        <w:rPr>
          <w:lang w:eastAsia="en-US"/>
        </w:rPr>
      </w:pPr>
      <w:r w:rsidRPr="0042614E">
        <w:rPr>
          <w:lang w:eastAsia="en-US"/>
        </w:rPr>
        <w:t>Councillor MASSEY:</w:t>
      </w:r>
      <w:r w:rsidRPr="0042614E">
        <w:rPr>
          <w:lang w:eastAsia="en-US"/>
        </w:rPr>
        <w:tab/>
        <w:t xml:space="preserve">Thank you, Chair. My question is directed to the LORD MAYOR. </w:t>
      </w:r>
    </w:p>
    <w:p w14:paraId="3DD7BA48" w14:textId="1F4C56D8" w:rsidR="0042614E" w:rsidRPr="0042614E" w:rsidRDefault="0042614E" w:rsidP="0042614E">
      <w:pPr>
        <w:spacing w:after="120"/>
        <w:ind w:left="2517" w:hanging="2517"/>
        <w:rPr>
          <w:lang w:eastAsia="en-US"/>
        </w:rPr>
      </w:pPr>
      <w:r w:rsidRPr="0042614E">
        <w:rPr>
          <w:lang w:eastAsia="en-US"/>
        </w:rPr>
        <w:tab/>
        <w:t xml:space="preserve">Earlier this morning, as residents across </w:t>
      </w:r>
      <w:proofErr w:type="spellStart"/>
      <w:r w:rsidRPr="0042614E">
        <w:rPr>
          <w:lang w:eastAsia="en-US"/>
        </w:rPr>
        <w:t>Kurilpa</w:t>
      </w:r>
      <w:proofErr w:type="spellEnd"/>
      <w:r w:rsidRPr="0042614E">
        <w:rPr>
          <w:lang w:eastAsia="en-US"/>
        </w:rPr>
        <w:t xml:space="preserve"> and West End slept, you publicly announced your plan to scrap existing building height limits for </w:t>
      </w:r>
      <w:proofErr w:type="spellStart"/>
      <w:r w:rsidRPr="0042614E">
        <w:rPr>
          <w:lang w:eastAsia="en-US"/>
        </w:rPr>
        <w:t>Kurilpa</w:t>
      </w:r>
      <w:proofErr w:type="spellEnd"/>
      <w:r w:rsidRPr="0042614E">
        <w:rPr>
          <w:lang w:eastAsia="en-US"/>
        </w:rPr>
        <w:t xml:space="preserve"> and parts of West End. Thirty storeys for Musgrave Park and Hockings Street, which is part of West End, 20 to 15 storeys for Montague Road. On top of that there are three areas without any specific height changes, so this could mean anywhere between or up to 274 metres and also one yellow bit without any information, it’s not even on the key. In this proposal the LNP Administration are planning to scrap neighbourhood plans and support building on floodplains, double to triple the current height limits and maybe more. My question is—</w:t>
      </w:r>
    </w:p>
    <w:p w14:paraId="18122896" w14:textId="77777777" w:rsidR="0042614E" w:rsidRPr="0042614E" w:rsidRDefault="0042614E" w:rsidP="0042614E">
      <w:pPr>
        <w:spacing w:after="120"/>
        <w:ind w:left="2517" w:hanging="2517"/>
        <w:rPr>
          <w:lang w:eastAsia="en-US"/>
        </w:rPr>
      </w:pPr>
      <w:r w:rsidRPr="0042614E">
        <w:rPr>
          <w:lang w:eastAsia="en-US"/>
        </w:rPr>
        <w:t>Councillor LANDERS:</w:t>
      </w:r>
      <w:r w:rsidRPr="0042614E">
        <w:rPr>
          <w:lang w:eastAsia="en-US"/>
        </w:rPr>
        <w:tab/>
        <w:t>Point of order, Chair. Is there a question?</w:t>
      </w:r>
    </w:p>
    <w:p w14:paraId="0BABC076" w14:textId="4EAC6719" w:rsidR="0042614E" w:rsidRPr="0042614E" w:rsidRDefault="0042614E" w:rsidP="0042614E">
      <w:pPr>
        <w:spacing w:after="120"/>
        <w:ind w:left="2517" w:hanging="2517"/>
        <w:rPr>
          <w:lang w:eastAsia="en-US"/>
        </w:rPr>
      </w:pPr>
      <w:r w:rsidRPr="0042614E">
        <w:rPr>
          <w:lang w:eastAsia="en-US"/>
        </w:rPr>
        <w:t>Chair:</w:t>
      </w:r>
      <w:r w:rsidRPr="0042614E">
        <w:rPr>
          <w:lang w:eastAsia="en-US"/>
        </w:rPr>
        <w:tab/>
        <w:t>Councillor HUTTON</w:t>
      </w:r>
      <w:r w:rsidR="00563DEC">
        <w:rPr>
          <w:lang w:eastAsia="en-US"/>
        </w:rPr>
        <w:t>—</w:t>
      </w:r>
      <w:r w:rsidRPr="0042614E">
        <w:rPr>
          <w:lang w:eastAsia="en-US"/>
        </w:rPr>
        <w:t xml:space="preserve"> </w:t>
      </w:r>
    </w:p>
    <w:p w14:paraId="57032AA9" w14:textId="77777777" w:rsidR="0042614E" w:rsidRPr="0042614E" w:rsidRDefault="0042614E" w:rsidP="0042614E">
      <w:pPr>
        <w:spacing w:after="120"/>
        <w:ind w:left="2517" w:hanging="2517"/>
        <w:rPr>
          <w:lang w:eastAsia="en-US"/>
        </w:rPr>
      </w:pPr>
      <w:r w:rsidRPr="0042614E">
        <w:rPr>
          <w:lang w:eastAsia="en-US"/>
        </w:rPr>
        <w:tab/>
        <w:t xml:space="preserve">Councillor MASSEY, if I can ask you to seek to get to your question </w:t>
      </w:r>
      <w:proofErr w:type="gramStart"/>
      <w:r w:rsidRPr="0042614E">
        <w:rPr>
          <w:lang w:eastAsia="en-US"/>
        </w:rPr>
        <w:t>quickly</w:t>
      </w:r>
      <w:proofErr w:type="gramEnd"/>
      <w:r w:rsidRPr="0042614E">
        <w:rPr>
          <w:lang w:eastAsia="en-US"/>
        </w:rPr>
        <w:t xml:space="preserve"> please.</w:t>
      </w:r>
    </w:p>
    <w:p w14:paraId="2F886D49" w14:textId="77777777" w:rsidR="0042614E" w:rsidRPr="0042614E" w:rsidRDefault="0042614E" w:rsidP="0042614E">
      <w:pPr>
        <w:spacing w:after="120"/>
        <w:ind w:left="2517" w:hanging="2517"/>
        <w:rPr>
          <w:lang w:eastAsia="en-US"/>
        </w:rPr>
      </w:pPr>
      <w:r w:rsidRPr="0042614E">
        <w:rPr>
          <w:lang w:eastAsia="en-US"/>
        </w:rPr>
        <w:t>Councillor MASSEY:</w:t>
      </w:r>
      <w:r w:rsidRPr="0042614E">
        <w:rPr>
          <w:lang w:eastAsia="en-US"/>
        </w:rPr>
        <w:tab/>
        <w:t>Well yes, has there been any community consultation or engagement before the release of this unclear plan with current residents that will be forever impacted?</w:t>
      </w:r>
    </w:p>
    <w:p w14:paraId="1FD565D5"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LORD MAYOR.</w:t>
      </w:r>
    </w:p>
    <w:p w14:paraId="58B06DD3" w14:textId="77777777" w:rsidR="0042614E" w:rsidRPr="0042614E" w:rsidRDefault="0042614E" w:rsidP="0042614E">
      <w:pPr>
        <w:spacing w:after="120"/>
        <w:ind w:left="2517" w:hanging="2517"/>
        <w:rPr>
          <w:lang w:eastAsia="en-US"/>
        </w:rPr>
      </w:pPr>
      <w:r w:rsidRPr="0042614E">
        <w:rPr>
          <w:lang w:eastAsia="en-US"/>
        </w:rPr>
        <w:t>LORD MAYOR:</w:t>
      </w:r>
      <w:r w:rsidRPr="0042614E">
        <w:rPr>
          <w:lang w:eastAsia="en-US"/>
        </w:rPr>
        <w:tab/>
        <w:t>Thank you, Councillor MASSEY, for the question. I have to say it’s not surprising to have an anti-development, anti-house building question from the Greens. We know the Greens’ destructive policies where they claim that they are for the provision of more housing—</w:t>
      </w:r>
    </w:p>
    <w:p w14:paraId="03722281" w14:textId="77777777" w:rsidR="0042614E" w:rsidRPr="0042614E" w:rsidRDefault="0042614E" w:rsidP="0042614E">
      <w:pPr>
        <w:spacing w:after="120"/>
        <w:ind w:left="2517" w:hanging="2517"/>
        <w:rPr>
          <w:lang w:eastAsia="en-US"/>
        </w:rPr>
      </w:pPr>
      <w:r w:rsidRPr="0042614E">
        <w:rPr>
          <w:lang w:eastAsia="en-US"/>
        </w:rPr>
        <w:t>Councillor MASSEY:</w:t>
      </w:r>
      <w:r w:rsidRPr="0042614E">
        <w:rPr>
          <w:lang w:eastAsia="en-US"/>
        </w:rPr>
        <w:tab/>
        <w:t>Point of order.</w:t>
      </w:r>
    </w:p>
    <w:p w14:paraId="4CA26316" w14:textId="77777777" w:rsidR="0042614E" w:rsidRPr="0042614E" w:rsidRDefault="0042614E" w:rsidP="0042614E">
      <w:pPr>
        <w:spacing w:after="120"/>
        <w:ind w:left="2517" w:hanging="2517"/>
        <w:rPr>
          <w:lang w:eastAsia="en-US"/>
        </w:rPr>
      </w:pPr>
      <w:r w:rsidRPr="0042614E">
        <w:rPr>
          <w:lang w:eastAsia="en-US"/>
        </w:rPr>
        <w:t>LORD MAYOR:</w:t>
      </w:r>
      <w:r w:rsidRPr="0042614E">
        <w:rPr>
          <w:lang w:eastAsia="en-US"/>
        </w:rPr>
        <w:tab/>
        <w:t>—but they oppose it at every single opportunity.</w:t>
      </w:r>
    </w:p>
    <w:p w14:paraId="0CC033FD"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 xml:space="preserve">Just a minute, LORD MAYOR. </w:t>
      </w:r>
    </w:p>
    <w:p w14:paraId="44972117" w14:textId="77777777" w:rsidR="0042614E" w:rsidRPr="0042614E" w:rsidRDefault="0042614E" w:rsidP="0042614E">
      <w:pPr>
        <w:spacing w:after="120"/>
        <w:ind w:left="2517" w:hanging="2517"/>
        <w:rPr>
          <w:lang w:eastAsia="en-US"/>
        </w:rPr>
      </w:pPr>
      <w:r w:rsidRPr="0042614E">
        <w:rPr>
          <w:lang w:eastAsia="en-US"/>
        </w:rPr>
        <w:tab/>
        <w:t>Point of order to Councillor MASSEY.</w:t>
      </w:r>
    </w:p>
    <w:p w14:paraId="74DD4153" w14:textId="77777777" w:rsidR="0042614E" w:rsidRPr="0042614E" w:rsidRDefault="0042614E" w:rsidP="0042614E">
      <w:pPr>
        <w:spacing w:after="120"/>
        <w:ind w:left="2517" w:hanging="2517"/>
        <w:rPr>
          <w:lang w:eastAsia="en-US"/>
        </w:rPr>
      </w:pPr>
      <w:r w:rsidRPr="0042614E">
        <w:rPr>
          <w:lang w:eastAsia="en-US"/>
        </w:rPr>
        <w:t>Councillor MASSEY:</w:t>
      </w:r>
      <w:r w:rsidRPr="0042614E">
        <w:rPr>
          <w:lang w:eastAsia="en-US"/>
        </w:rPr>
        <w:tab/>
        <w:t>The question was on consultation.</w:t>
      </w:r>
    </w:p>
    <w:p w14:paraId="6720026A"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Councillor MASSEY, it was a nearly minute-long question with lots of elements to it. The LORD MAYOR is being relevant to the question.</w:t>
      </w:r>
    </w:p>
    <w:p w14:paraId="520980B0" w14:textId="4D209B26" w:rsidR="0042614E" w:rsidRPr="0042614E" w:rsidRDefault="0042614E" w:rsidP="0042614E">
      <w:pPr>
        <w:spacing w:after="120"/>
        <w:ind w:left="2517" w:hanging="2517"/>
        <w:rPr>
          <w:lang w:eastAsia="en-US"/>
        </w:rPr>
      </w:pPr>
      <w:r w:rsidRPr="0042614E">
        <w:rPr>
          <w:lang w:eastAsia="en-US"/>
        </w:rPr>
        <w:t>LORD MAYOR:</w:t>
      </w:r>
      <w:r w:rsidRPr="0042614E">
        <w:rPr>
          <w:lang w:eastAsia="en-US"/>
        </w:rPr>
        <w:tab/>
        <w:t xml:space="preserve">Mr Chair, nothing happened while the residents of Brisbane slept last night. In fact what happened was the implementation of this document, which was released many months ago, highlighting exactly what we proposed to deliver at </w:t>
      </w:r>
      <w:proofErr w:type="spellStart"/>
      <w:r w:rsidRPr="0042614E">
        <w:rPr>
          <w:lang w:eastAsia="en-US"/>
        </w:rPr>
        <w:t>Kurilpa</w:t>
      </w:r>
      <w:proofErr w:type="spellEnd"/>
      <w:r w:rsidRPr="0042614E">
        <w:rPr>
          <w:lang w:eastAsia="en-US"/>
        </w:rPr>
        <w:t>, Brisbane’s most sustainable new community. Today we have confirmed that next Tuesday in Council</w:t>
      </w:r>
      <w:r w:rsidR="00675C36">
        <w:rPr>
          <w:lang w:eastAsia="en-US"/>
        </w:rPr>
        <w:t>,</w:t>
      </w:r>
      <w:r w:rsidRPr="0042614E">
        <w:rPr>
          <w:lang w:eastAsia="en-US"/>
        </w:rPr>
        <w:t xml:space="preserve"> there will be a debate on the propos</w:t>
      </w:r>
      <w:r w:rsidR="00675C36">
        <w:rPr>
          <w:lang w:eastAsia="en-US"/>
        </w:rPr>
        <w:t>ed</w:t>
      </w:r>
      <w:r w:rsidRPr="0042614E">
        <w:rPr>
          <w:lang w:eastAsia="en-US"/>
        </w:rPr>
        <w:t xml:space="preserve"> </w:t>
      </w:r>
      <w:r w:rsidRPr="00B612F6">
        <w:rPr>
          <w:lang w:eastAsia="en-US"/>
        </w:rPr>
        <w:t>TLPI</w:t>
      </w:r>
      <w:r w:rsidRPr="0042614E">
        <w:rPr>
          <w:lang w:eastAsia="en-US"/>
        </w:rPr>
        <w:t xml:space="preserve">, as I mentioned earlier in </w:t>
      </w:r>
      <w:r w:rsidR="00675C36">
        <w:rPr>
          <w:lang w:eastAsia="en-US"/>
        </w:rPr>
        <w:t>Question Time</w:t>
      </w:r>
      <w:r w:rsidRPr="0042614E">
        <w:rPr>
          <w:lang w:eastAsia="en-US"/>
        </w:rPr>
        <w:t xml:space="preserve">. But there are a couple of other claims that I want to just refer to in Councillor MASSEY’s question about building on a </w:t>
      </w:r>
      <w:r w:rsidR="00675C36">
        <w:rPr>
          <w:lang w:eastAsia="en-US"/>
        </w:rPr>
        <w:t>floodplain</w:t>
      </w:r>
      <w:r w:rsidRPr="0042614E">
        <w:rPr>
          <w:lang w:eastAsia="en-US"/>
        </w:rPr>
        <w:t xml:space="preserve">. It’s interesting, this sort of </w:t>
      </w:r>
      <w:r w:rsidRPr="00B612F6">
        <w:rPr>
          <w:lang w:eastAsia="en-US"/>
        </w:rPr>
        <w:t>NIMBY (</w:t>
      </w:r>
      <w:r w:rsidR="00675C36">
        <w:rPr>
          <w:lang w:eastAsia="en-US"/>
        </w:rPr>
        <w:t>n</w:t>
      </w:r>
      <w:r w:rsidRPr="00B612F6">
        <w:rPr>
          <w:lang w:eastAsia="en-US"/>
        </w:rPr>
        <w:t>ot</w:t>
      </w:r>
      <w:r w:rsidR="00675C36">
        <w:rPr>
          <w:lang w:eastAsia="en-US"/>
        </w:rPr>
        <w:t>-</w:t>
      </w:r>
      <w:r w:rsidRPr="00B612F6">
        <w:rPr>
          <w:lang w:eastAsia="en-US"/>
        </w:rPr>
        <w:t>in</w:t>
      </w:r>
      <w:r w:rsidR="00675C36">
        <w:rPr>
          <w:lang w:eastAsia="en-US"/>
        </w:rPr>
        <w:t>-</w:t>
      </w:r>
      <w:r w:rsidRPr="00B612F6">
        <w:rPr>
          <w:lang w:eastAsia="en-US"/>
        </w:rPr>
        <w:t>my</w:t>
      </w:r>
      <w:r w:rsidR="00675C36">
        <w:rPr>
          <w:lang w:eastAsia="en-US"/>
        </w:rPr>
        <w:t>-</w:t>
      </w:r>
      <w:r w:rsidRPr="00B612F6">
        <w:rPr>
          <w:lang w:eastAsia="en-US"/>
        </w:rPr>
        <w:t>backyard)</w:t>
      </w:r>
      <w:r w:rsidRPr="0042614E">
        <w:rPr>
          <w:lang w:eastAsia="en-US"/>
        </w:rPr>
        <w:t xml:space="preserve"> attitude, we’re seeing this NIMBY attitude which conveniently ignores the fact that a large part of Brisbane is built on a </w:t>
      </w:r>
      <w:r w:rsidR="00675C36">
        <w:rPr>
          <w:lang w:eastAsia="en-US"/>
        </w:rPr>
        <w:t>floodplain</w:t>
      </w:r>
      <w:r w:rsidRPr="0042614E">
        <w:rPr>
          <w:lang w:eastAsia="en-US"/>
        </w:rPr>
        <w:t>—</w:t>
      </w:r>
    </w:p>
    <w:p w14:paraId="519AB428" w14:textId="77777777" w:rsidR="0042614E" w:rsidRPr="0042614E" w:rsidRDefault="0042614E" w:rsidP="0042614E">
      <w:pPr>
        <w:spacing w:after="120"/>
        <w:ind w:left="2517" w:hanging="2517"/>
        <w:rPr>
          <w:lang w:eastAsia="en-US"/>
        </w:rPr>
      </w:pPr>
      <w:r w:rsidRPr="0042614E">
        <w:rPr>
          <w:lang w:eastAsia="en-US"/>
        </w:rPr>
        <w:t>Councillor MASSEY:</w:t>
      </w:r>
      <w:r w:rsidRPr="0042614E">
        <w:rPr>
          <w:lang w:eastAsia="en-US"/>
        </w:rPr>
        <w:tab/>
        <w:t>Point of order, the question was about engagement.</w:t>
      </w:r>
    </w:p>
    <w:p w14:paraId="36FE42AA"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Excuse me, Councillor MASSEY, you need to ask for a point of order first before shouting it out.</w:t>
      </w:r>
    </w:p>
    <w:p w14:paraId="53504F52" w14:textId="77777777" w:rsidR="0042614E" w:rsidRPr="0042614E" w:rsidRDefault="0042614E" w:rsidP="0042614E">
      <w:pPr>
        <w:spacing w:after="120"/>
        <w:ind w:left="2517" w:hanging="2517"/>
        <w:rPr>
          <w:lang w:eastAsia="en-US"/>
        </w:rPr>
      </w:pPr>
      <w:r w:rsidRPr="0042614E">
        <w:rPr>
          <w:lang w:eastAsia="en-US"/>
        </w:rPr>
        <w:t>Councillor MASSEY:</w:t>
      </w:r>
      <w:r w:rsidRPr="0042614E">
        <w:rPr>
          <w:lang w:eastAsia="en-US"/>
        </w:rPr>
        <w:tab/>
        <w:t>Sorry, Chair, point of order.</w:t>
      </w:r>
    </w:p>
    <w:p w14:paraId="4AFFD547"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Point of order, Councillor MASSEY.</w:t>
      </w:r>
    </w:p>
    <w:p w14:paraId="53A5F27D" w14:textId="77777777" w:rsidR="0042614E" w:rsidRPr="0042614E" w:rsidRDefault="0042614E" w:rsidP="0042614E">
      <w:pPr>
        <w:spacing w:after="120"/>
        <w:ind w:left="2517" w:hanging="2517"/>
        <w:rPr>
          <w:lang w:eastAsia="en-US"/>
        </w:rPr>
      </w:pPr>
      <w:r w:rsidRPr="0042614E">
        <w:rPr>
          <w:lang w:eastAsia="en-US"/>
        </w:rPr>
        <w:t>Councillor MASSEY:</w:t>
      </w:r>
      <w:r w:rsidRPr="0042614E">
        <w:rPr>
          <w:lang w:eastAsia="en-US"/>
        </w:rPr>
        <w:tab/>
        <w:t>The question was on community engagement.</w:t>
      </w:r>
    </w:p>
    <w:p w14:paraId="20547C41"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Thank you, Councillor MASSEY, I heard your question. I’m hearing the LORD MAYOR’s answer, the LORD MAYOR is being relevant to the question.</w:t>
      </w:r>
    </w:p>
    <w:p w14:paraId="642F9118" w14:textId="76ECDCBD" w:rsidR="0042614E" w:rsidRPr="0042614E" w:rsidRDefault="0042614E" w:rsidP="0042614E">
      <w:pPr>
        <w:spacing w:after="120"/>
        <w:ind w:left="2517" w:hanging="2517"/>
        <w:rPr>
          <w:lang w:eastAsia="en-US"/>
        </w:rPr>
      </w:pPr>
      <w:r w:rsidRPr="0042614E">
        <w:rPr>
          <w:lang w:eastAsia="en-US"/>
        </w:rPr>
        <w:t>LORD MAYOR:</w:t>
      </w:r>
      <w:r w:rsidRPr="0042614E">
        <w:rPr>
          <w:lang w:eastAsia="en-US"/>
        </w:rPr>
        <w:tab/>
        <w:t xml:space="preserve">Mr Chair, as you know, Councillor MASSEY made a range of claims in her question which actually had nothing to do with the question that she finally asked, but I have the right to refer to those claims that she raised. So this issue of building on a </w:t>
      </w:r>
      <w:r w:rsidR="00675C36">
        <w:rPr>
          <w:lang w:eastAsia="en-US"/>
        </w:rPr>
        <w:t>floodplain</w:t>
      </w:r>
      <w:r w:rsidRPr="0042614E">
        <w:rPr>
          <w:lang w:eastAsia="en-US"/>
        </w:rPr>
        <w:t>—</w:t>
      </w:r>
    </w:p>
    <w:p w14:paraId="0FDE2A80" w14:textId="77777777" w:rsidR="0042614E" w:rsidRPr="0042614E" w:rsidRDefault="0042614E" w:rsidP="0042614E">
      <w:pPr>
        <w:spacing w:after="120"/>
        <w:ind w:left="2517" w:hanging="2517"/>
        <w:rPr>
          <w:lang w:eastAsia="en-US"/>
        </w:rPr>
      </w:pPr>
      <w:r w:rsidRPr="0042614E">
        <w:rPr>
          <w:lang w:eastAsia="en-US"/>
        </w:rPr>
        <w:lastRenderedPageBreak/>
        <w:t>Councillor COLLIER:</w:t>
      </w:r>
      <w:r w:rsidRPr="0042614E">
        <w:rPr>
          <w:lang w:eastAsia="en-US"/>
        </w:rPr>
        <w:tab/>
        <w:t>Point of order.</w:t>
      </w:r>
    </w:p>
    <w:p w14:paraId="59112FBD"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Point of order to you, Councillor COLLIER.</w:t>
      </w:r>
    </w:p>
    <w:p w14:paraId="03614B31" w14:textId="77777777" w:rsidR="0042614E" w:rsidRPr="0042614E" w:rsidRDefault="0042614E" w:rsidP="0042614E">
      <w:pPr>
        <w:spacing w:after="120"/>
        <w:ind w:left="2517" w:hanging="2517"/>
        <w:rPr>
          <w:lang w:eastAsia="en-US"/>
        </w:rPr>
      </w:pPr>
      <w:r w:rsidRPr="0042614E">
        <w:rPr>
          <w:lang w:eastAsia="en-US"/>
        </w:rPr>
        <w:t>Councillor COLLIER:</w:t>
      </w:r>
      <w:r w:rsidRPr="0042614E">
        <w:rPr>
          <w:lang w:eastAsia="en-US"/>
        </w:rPr>
        <w:tab/>
        <w:t>Councillors should be referred to by their correct title, not she.</w:t>
      </w:r>
    </w:p>
    <w:p w14:paraId="468E4EFF"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 xml:space="preserve">I uphold your point of order. </w:t>
      </w:r>
    </w:p>
    <w:p w14:paraId="5C796F51" w14:textId="77777777" w:rsidR="0042614E" w:rsidRPr="0042614E" w:rsidRDefault="0042614E" w:rsidP="0042614E">
      <w:pPr>
        <w:spacing w:after="120"/>
        <w:ind w:left="2517" w:hanging="2517"/>
        <w:rPr>
          <w:lang w:eastAsia="en-US"/>
        </w:rPr>
      </w:pPr>
      <w:r w:rsidRPr="0042614E">
        <w:rPr>
          <w:lang w:eastAsia="en-US"/>
        </w:rPr>
        <w:tab/>
        <w:t xml:space="preserve">LORD MAYOR, if you can refer to Councillors by their correct </w:t>
      </w:r>
      <w:proofErr w:type="gramStart"/>
      <w:r w:rsidRPr="0042614E">
        <w:rPr>
          <w:lang w:eastAsia="en-US"/>
        </w:rPr>
        <w:t>title</w:t>
      </w:r>
      <w:proofErr w:type="gramEnd"/>
      <w:r w:rsidRPr="0042614E">
        <w:rPr>
          <w:lang w:eastAsia="en-US"/>
        </w:rPr>
        <w:t xml:space="preserve"> please.</w:t>
      </w:r>
    </w:p>
    <w:p w14:paraId="39B058BB" w14:textId="77DD39FD" w:rsidR="0042614E" w:rsidRPr="0042614E" w:rsidRDefault="0042614E" w:rsidP="0042614E">
      <w:pPr>
        <w:spacing w:after="120"/>
        <w:ind w:left="2517" w:hanging="2517"/>
        <w:rPr>
          <w:lang w:eastAsia="en-US"/>
        </w:rPr>
      </w:pPr>
      <w:r w:rsidRPr="0042614E">
        <w:rPr>
          <w:lang w:eastAsia="en-US"/>
        </w:rPr>
        <w:t>LORD MAYOR:</w:t>
      </w:r>
      <w:r w:rsidRPr="0042614E">
        <w:rPr>
          <w:lang w:eastAsia="en-US"/>
        </w:rPr>
        <w:tab/>
        <w:t xml:space="preserve">Councillor MASSEY made a range of different claims in the preamble to the question and I am referring to those claims, which obviously have some relevance given that Councillor MASSEY raised them. Now this idea that there shouldn’t be any building in a </w:t>
      </w:r>
      <w:r w:rsidR="00675C36">
        <w:rPr>
          <w:lang w:eastAsia="en-US"/>
        </w:rPr>
        <w:t>floodplain</w:t>
      </w:r>
      <w:r w:rsidRPr="0042614E">
        <w:rPr>
          <w:lang w:eastAsia="en-US"/>
        </w:rPr>
        <w:t>, which Councillor MASSEY is quite clearly putting forward, is something that needs to be addressed head-on. It is—</w:t>
      </w:r>
    </w:p>
    <w:p w14:paraId="3D48E3C3" w14:textId="77777777" w:rsidR="0042614E" w:rsidRPr="0042614E" w:rsidRDefault="0042614E" w:rsidP="0042614E">
      <w:pPr>
        <w:spacing w:after="120"/>
        <w:ind w:left="2517" w:hanging="2517"/>
        <w:rPr>
          <w:lang w:eastAsia="en-US"/>
        </w:rPr>
      </w:pPr>
      <w:r w:rsidRPr="0042614E">
        <w:rPr>
          <w:lang w:eastAsia="en-US"/>
        </w:rPr>
        <w:t>Councillor MASSEY:</w:t>
      </w:r>
      <w:r w:rsidRPr="0042614E">
        <w:rPr>
          <w:lang w:eastAsia="en-US"/>
        </w:rPr>
        <w:tab/>
        <w:t>Point of order.</w:t>
      </w:r>
    </w:p>
    <w:p w14:paraId="305683E9"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Point of order to you, Councillor MASSEY.</w:t>
      </w:r>
    </w:p>
    <w:p w14:paraId="020F53D8" w14:textId="7D069E82" w:rsidR="0042614E" w:rsidRPr="0042614E" w:rsidRDefault="0042614E" w:rsidP="0042614E">
      <w:pPr>
        <w:spacing w:after="120"/>
        <w:ind w:left="2517" w:hanging="2517"/>
        <w:rPr>
          <w:lang w:eastAsia="en-US"/>
        </w:rPr>
      </w:pPr>
      <w:r w:rsidRPr="0042614E">
        <w:rPr>
          <w:lang w:eastAsia="en-US"/>
        </w:rPr>
        <w:t>Councillor MASSEY:</w:t>
      </w:r>
      <w:r w:rsidRPr="0042614E">
        <w:rPr>
          <w:lang w:eastAsia="en-US"/>
        </w:rPr>
        <w:tab/>
        <w:t xml:space="preserve">I never said there should be no building on the </w:t>
      </w:r>
      <w:r w:rsidR="00675C36">
        <w:rPr>
          <w:lang w:eastAsia="en-US"/>
        </w:rPr>
        <w:t>floodplain</w:t>
      </w:r>
      <w:r w:rsidRPr="0042614E">
        <w:rPr>
          <w:lang w:eastAsia="en-US"/>
        </w:rPr>
        <w:t>.</w:t>
      </w:r>
    </w:p>
    <w:p w14:paraId="211042EA"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Councillor MASSEY, you asked a long question, a multi-faceted question—</w:t>
      </w:r>
    </w:p>
    <w:p w14:paraId="07E3BC64" w14:textId="77777777" w:rsidR="0042614E" w:rsidRPr="0042614E" w:rsidRDefault="0042614E" w:rsidP="0042614E">
      <w:pPr>
        <w:spacing w:after="120"/>
        <w:ind w:left="2517" w:hanging="2517"/>
        <w:rPr>
          <w:lang w:eastAsia="en-US"/>
        </w:rPr>
      </w:pPr>
      <w:r w:rsidRPr="0042614E">
        <w:rPr>
          <w:lang w:eastAsia="en-US"/>
        </w:rPr>
        <w:t>Councillor MASSEY:</w:t>
      </w:r>
      <w:r w:rsidRPr="0042614E">
        <w:rPr>
          <w:lang w:eastAsia="en-US"/>
        </w:rPr>
        <w:tab/>
        <w:t>Sorry, claim misrepresentation.</w:t>
      </w:r>
    </w:p>
    <w:p w14:paraId="46BF0758"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The LORD MAYOR is being relevant to the question.</w:t>
      </w:r>
    </w:p>
    <w:p w14:paraId="29898B98" w14:textId="436CF685" w:rsidR="0042614E" w:rsidRPr="0042614E" w:rsidRDefault="0042614E" w:rsidP="0042614E">
      <w:pPr>
        <w:spacing w:after="120"/>
        <w:ind w:left="2517" w:hanging="2517"/>
        <w:rPr>
          <w:lang w:eastAsia="en-US"/>
        </w:rPr>
      </w:pPr>
      <w:r w:rsidRPr="0042614E">
        <w:rPr>
          <w:lang w:eastAsia="en-US"/>
        </w:rPr>
        <w:t>LORD MAYOR:</w:t>
      </w:r>
      <w:r w:rsidRPr="0042614E">
        <w:rPr>
          <w:lang w:eastAsia="en-US"/>
        </w:rPr>
        <w:tab/>
        <w:t xml:space="preserve">Thank you. Look, I’m glad to hear that Councillor MASSEY is open to building on a </w:t>
      </w:r>
      <w:r w:rsidR="00675C36">
        <w:rPr>
          <w:lang w:eastAsia="en-US"/>
        </w:rPr>
        <w:t>floodplain</w:t>
      </w:r>
      <w:r w:rsidRPr="0042614E">
        <w:rPr>
          <w:lang w:eastAsia="en-US"/>
        </w:rPr>
        <w:t xml:space="preserve"> now, because that is something that we’ve seen very, very different views from, from different Greens Party representatives, whether it is Max Chandler-Mather as the Federal Member, whether it is Councillor MASSEY’s predecessor, Jonathan </w:t>
      </w:r>
      <w:proofErr w:type="spellStart"/>
      <w:r w:rsidRPr="0042614E">
        <w:rPr>
          <w:lang w:eastAsia="en-US"/>
        </w:rPr>
        <w:t>Sriranganathan</w:t>
      </w:r>
      <w:proofErr w:type="spellEnd"/>
      <w:r w:rsidRPr="0042614E">
        <w:rPr>
          <w:lang w:eastAsia="en-US"/>
        </w:rPr>
        <w:t xml:space="preserve">. They expressed strong opposition to building in </w:t>
      </w:r>
      <w:r w:rsidR="00675C36">
        <w:rPr>
          <w:lang w:eastAsia="en-US"/>
        </w:rPr>
        <w:t>floodplain</w:t>
      </w:r>
      <w:r w:rsidRPr="0042614E">
        <w:rPr>
          <w:lang w:eastAsia="en-US"/>
        </w:rPr>
        <w:t xml:space="preserve">s. The reality is a large percentage of Brisbane is built on a </w:t>
      </w:r>
      <w:r w:rsidR="00675C36">
        <w:rPr>
          <w:lang w:eastAsia="en-US"/>
        </w:rPr>
        <w:t>floodplain</w:t>
      </w:r>
      <w:r w:rsidRPr="0042614E">
        <w:rPr>
          <w:lang w:eastAsia="en-US"/>
        </w:rPr>
        <w:t xml:space="preserve">. This is something that is a component of our development as a city and is not something that we can suddenly back away from. In fact 60% of the Brisbane CBD is built on a </w:t>
      </w:r>
      <w:r w:rsidR="00675C36">
        <w:rPr>
          <w:lang w:eastAsia="en-US"/>
        </w:rPr>
        <w:t>floodplain</w:t>
      </w:r>
      <w:r w:rsidRPr="0042614E">
        <w:rPr>
          <w:lang w:eastAsia="en-US"/>
        </w:rPr>
        <w:t>.</w:t>
      </w:r>
    </w:p>
    <w:p w14:paraId="1CBD0AC8" w14:textId="3DA3378D" w:rsidR="0042614E" w:rsidRPr="0042614E" w:rsidRDefault="0042614E" w:rsidP="0042614E">
      <w:pPr>
        <w:spacing w:after="120"/>
        <w:ind w:left="2517" w:hanging="2517"/>
        <w:rPr>
          <w:lang w:eastAsia="en-US"/>
        </w:rPr>
      </w:pPr>
      <w:r w:rsidRPr="0042614E">
        <w:rPr>
          <w:lang w:eastAsia="en-US"/>
        </w:rPr>
        <w:tab/>
        <w:t xml:space="preserve">So the question is not whether we should build on a </w:t>
      </w:r>
      <w:r w:rsidR="00675C36">
        <w:rPr>
          <w:lang w:eastAsia="en-US"/>
        </w:rPr>
        <w:t>floodplain</w:t>
      </w:r>
      <w:r w:rsidRPr="0042614E">
        <w:rPr>
          <w:lang w:eastAsia="en-US"/>
        </w:rPr>
        <w:t xml:space="preserve">, but it’s how we build on a </w:t>
      </w:r>
      <w:r w:rsidR="00675C36">
        <w:rPr>
          <w:lang w:eastAsia="en-US"/>
        </w:rPr>
        <w:t>floodplain</w:t>
      </w:r>
      <w:r w:rsidRPr="0042614E">
        <w:rPr>
          <w:lang w:eastAsia="en-US"/>
        </w:rPr>
        <w:t xml:space="preserve">. That’s very much what we’re addressing in our </w:t>
      </w:r>
      <w:proofErr w:type="spellStart"/>
      <w:r w:rsidRPr="0042614E">
        <w:rPr>
          <w:lang w:eastAsia="en-US"/>
        </w:rPr>
        <w:t>Kurilpa</w:t>
      </w:r>
      <w:proofErr w:type="spellEnd"/>
      <w:r w:rsidRPr="0042614E">
        <w:rPr>
          <w:lang w:eastAsia="en-US"/>
        </w:rPr>
        <w:t xml:space="preserve"> TLPI, as we’re doing in other parts of the city as well, to make sure that the building is flood resilient, the building is done in a way that </w:t>
      </w:r>
      <w:proofErr w:type="gramStart"/>
      <w:r w:rsidRPr="0042614E">
        <w:rPr>
          <w:lang w:eastAsia="en-US"/>
        </w:rPr>
        <w:t>takes into account</w:t>
      </w:r>
      <w:proofErr w:type="gramEnd"/>
      <w:r w:rsidRPr="0042614E">
        <w:rPr>
          <w:lang w:eastAsia="en-US"/>
        </w:rPr>
        <w:t xml:space="preserve"> future natural disaster risks or future climate risks in the way that it is built. But as I pointed out earlier today and also reconfirm now, the process here is that we are in the depths of a housing supply crisis. We are in the depths of a housing supply crisis.</w:t>
      </w:r>
    </w:p>
    <w:p w14:paraId="1B5355DA" w14:textId="77777777" w:rsidR="0042614E" w:rsidRPr="0042614E" w:rsidRDefault="0042614E" w:rsidP="0042614E">
      <w:pPr>
        <w:spacing w:after="120"/>
        <w:ind w:left="2517" w:hanging="2517"/>
        <w:rPr>
          <w:i/>
          <w:iCs/>
          <w:lang w:eastAsia="en-US"/>
        </w:rPr>
      </w:pPr>
      <w:r w:rsidRPr="0042614E">
        <w:rPr>
          <w:i/>
          <w:iCs/>
          <w:lang w:eastAsia="en-US"/>
        </w:rPr>
        <w:t>Councillor interjecting.</w:t>
      </w:r>
    </w:p>
    <w:p w14:paraId="671152B3"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Councillor MASSEY, please.</w:t>
      </w:r>
    </w:p>
    <w:p w14:paraId="1E9E9A4F" w14:textId="3996F7B6" w:rsidR="0042614E" w:rsidRPr="0042614E" w:rsidRDefault="0042614E" w:rsidP="0042614E">
      <w:pPr>
        <w:spacing w:after="120"/>
        <w:ind w:left="2517" w:hanging="2517"/>
        <w:rPr>
          <w:lang w:eastAsia="en-US"/>
        </w:rPr>
      </w:pPr>
      <w:r w:rsidRPr="0042614E">
        <w:rPr>
          <w:lang w:eastAsia="en-US"/>
        </w:rPr>
        <w:t>LORD MAYOR:</w:t>
      </w:r>
      <w:r w:rsidRPr="0042614E">
        <w:rPr>
          <w:lang w:eastAsia="en-US"/>
        </w:rPr>
        <w:tab/>
        <w:t xml:space="preserve">What we’re doing is we’re fast-tracking the provision of new homes for people, while at the same time we will be updating our planning scheme. That will involve all of the regular consultation that is required to update the planning scheme, so both of those things are happening in parallel. But we know—and as I mentioned before in </w:t>
      </w:r>
      <w:r w:rsidR="00675C36">
        <w:rPr>
          <w:lang w:eastAsia="en-US"/>
        </w:rPr>
        <w:t>Question Time</w:t>
      </w:r>
      <w:r w:rsidRPr="0042614E">
        <w:rPr>
          <w:lang w:eastAsia="en-US"/>
        </w:rPr>
        <w:t>, updating the planning scheme is a process that takes 18 months, two years, two and a half years, sometimes even three years. That will not help us get out of this crisis situation with housing, that will not help us boost supply. We are very committed to making sure we do boost supply in the right areas, in a sustainable manner.</w:t>
      </w:r>
    </w:p>
    <w:p w14:paraId="45929726" w14:textId="6FA9D2A3" w:rsidR="0042614E" w:rsidRPr="0042614E" w:rsidRDefault="0042614E" w:rsidP="0042614E">
      <w:pPr>
        <w:spacing w:after="120"/>
        <w:ind w:left="2517" w:hanging="2517"/>
        <w:rPr>
          <w:lang w:eastAsia="en-US"/>
        </w:rPr>
      </w:pPr>
      <w:r w:rsidRPr="0042614E">
        <w:rPr>
          <w:lang w:eastAsia="en-US"/>
        </w:rPr>
        <w:tab/>
        <w:t xml:space="preserve">We’ve been very clear that—and we’ve put it out not just in recent times, but also in the past as well. In fact as long ago as probably around a decade ago, that </w:t>
      </w:r>
      <w:proofErr w:type="spellStart"/>
      <w:r w:rsidRPr="0042614E">
        <w:rPr>
          <w:lang w:eastAsia="en-US"/>
        </w:rPr>
        <w:t>Kurilpa</w:t>
      </w:r>
      <w:proofErr w:type="spellEnd"/>
      <w:r w:rsidRPr="0042614E">
        <w:rPr>
          <w:lang w:eastAsia="en-US"/>
        </w:rPr>
        <w:t xml:space="preserve"> is one of the best located places in Brisbane to have more homes and new </w:t>
      </w:r>
      <w:r w:rsidR="00675C36">
        <w:rPr>
          <w:lang w:eastAsia="en-US"/>
        </w:rPr>
        <w:t>mixed-use</w:t>
      </w:r>
      <w:r w:rsidRPr="0042614E">
        <w:rPr>
          <w:lang w:eastAsia="en-US"/>
        </w:rPr>
        <w:t xml:space="preserve"> communities coming in. We’ve made it very clear over a long period of time, over a decade in fact we’ve made it very clear that this is part of our approach. We will be implementing this so we can provide new homes, but also there will be an updated planning scheme which will involve community consultation and—</w:t>
      </w:r>
    </w:p>
    <w:p w14:paraId="23BD6D77"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Thank you, LORD MAYOR, your time has expired and that ends Question Time.</w:t>
      </w:r>
    </w:p>
    <w:p w14:paraId="351D2DD8" w14:textId="77777777" w:rsidR="0042614E" w:rsidRPr="0042614E" w:rsidRDefault="0042614E" w:rsidP="0042614E">
      <w:pPr>
        <w:spacing w:after="120"/>
        <w:ind w:left="2517" w:hanging="2517"/>
        <w:rPr>
          <w:lang w:eastAsia="en-US"/>
        </w:rPr>
      </w:pPr>
      <w:r w:rsidRPr="0042614E">
        <w:rPr>
          <w:lang w:eastAsia="en-US"/>
        </w:rPr>
        <w:lastRenderedPageBreak/>
        <w:tab/>
        <w:t>Councillor MASSEY, did you have a point of misrepresentation, you were claiming?</w:t>
      </w:r>
    </w:p>
    <w:p w14:paraId="3B74997A" w14:textId="3E1B6E73" w:rsidR="0042614E" w:rsidRPr="0042614E" w:rsidRDefault="0042614E" w:rsidP="0042614E">
      <w:pPr>
        <w:spacing w:after="120"/>
        <w:ind w:left="2517" w:hanging="2517"/>
        <w:rPr>
          <w:lang w:eastAsia="en-US"/>
        </w:rPr>
      </w:pPr>
      <w:r w:rsidRPr="0042614E">
        <w:rPr>
          <w:lang w:eastAsia="en-US"/>
        </w:rPr>
        <w:t>Councillor MASSEY:</w:t>
      </w:r>
      <w:r w:rsidRPr="0042614E">
        <w:rPr>
          <w:lang w:eastAsia="en-US"/>
        </w:rPr>
        <w:tab/>
        <w:t xml:space="preserve">The claim that I’ve publicly said anywhere that I don’t believe in developments on </w:t>
      </w:r>
      <w:r w:rsidR="00675C36">
        <w:rPr>
          <w:lang w:eastAsia="en-US"/>
        </w:rPr>
        <w:t>floodplain</w:t>
      </w:r>
      <w:r w:rsidRPr="0042614E">
        <w:rPr>
          <w:lang w:eastAsia="en-US"/>
        </w:rPr>
        <w:t>s.</w:t>
      </w:r>
    </w:p>
    <w:p w14:paraId="0330A747"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Okay, thank you.</w:t>
      </w:r>
    </w:p>
    <w:p w14:paraId="7C8E0CFB" w14:textId="77777777" w:rsidR="0042614E" w:rsidRPr="0042614E" w:rsidRDefault="0042614E" w:rsidP="0042614E">
      <w:pPr>
        <w:spacing w:after="120"/>
        <w:ind w:left="2517" w:hanging="2517"/>
        <w:rPr>
          <w:lang w:eastAsia="en-US"/>
        </w:rPr>
      </w:pPr>
      <w:r w:rsidRPr="0042614E">
        <w:rPr>
          <w:lang w:eastAsia="en-US"/>
        </w:rPr>
        <w:t>Councillor MASSEY:</w:t>
      </w:r>
      <w:r w:rsidRPr="0042614E">
        <w:rPr>
          <w:lang w:eastAsia="en-US"/>
        </w:rPr>
        <w:tab/>
        <w:t>Which is untrue, there’s no public record of me saying that.</w:t>
      </w:r>
    </w:p>
    <w:p w14:paraId="7094F03F"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 xml:space="preserve">Councillors, thank you. You’ve made your point of order. </w:t>
      </w:r>
    </w:p>
    <w:p w14:paraId="1CD1836B" w14:textId="3D134B3F" w:rsidR="0042614E" w:rsidRPr="0042614E" w:rsidRDefault="0042614E" w:rsidP="0042614E">
      <w:pPr>
        <w:spacing w:after="120"/>
        <w:ind w:left="2517" w:hanging="2517"/>
        <w:rPr>
          <w:lang w:eastAsia="en-US"/>
        </w:rPr>
      </w:pPr>
      <w:r w:rsidRPr="0042614E">
        <w:rPr>
          <w:lang w:eastAsia="en-US"/>
        </w:rPr>
        <w:tab/>
        <w:t xml:space="preserve">We now move on to Establishment and Coordination Committee </w:t>
      </w:r>
      <w:r w:rsidR="00B612F6">
        <w:rPr>
          <w:lang w:eastAsia="en-US"/>
        </w:rPr>
        <w:t xml:space="preserve">(E&amp;C) </w:t>
      </w:r>
      <w:r w:rsidRPr="0042614E">
        <w:rPr>
          <w:lang w:eastAsia="en-US"/>
        </w:rPr>
        <w:t xml:space="preserve">report. </w:t>
      </w:r>
    </w:p>
    <w:p w14:paraId="2CAB7451" w14:textId="77777777" w:rsidR="0042614E" w:rsidRPr="0042614E" w:rsidRDefault="0042614E" w:rsidP="0042614E">
      <w:pPr>
        <w:spacing w:after="120"/>
        <w:ind w:left="2517" w:hanging="2517"/>
        <w:rPr>
          <w:lang w:eastAsia="en-US"/>
        </w:rPr>
      </w:pPr>
      <w:r w:rsidRPr="0042614E">
        <w:rPr>
          <w:lang w:eastAsia="en-US"/>
        </w:rPr>
        <w:tab/>
        <w:t>LORD MAYOR.</w:t>
      </w:r>
    </w:p>
    <w:p w14:paraId="489A161A" w14:textId="77777777" w:rsidR="0042614E" w:rsidRPr="0042614E" w:rsidRDefault="0042614E" w:rsidP="0042614E">
      <w:pPr>
        <w:spacing w:after="120"/>
        <w:ind w:left="2517" w:hanging="2517"/>
        <w:rPr>
          <w:lang w:eastAsia="en-US"/>
        </w:rPr>
      </w:pPr>
      <w:r w:rsidRPr="0042614E">
        <w:rPr>
          <w:lang w:eastAsia="en-US"/>
        </w:rPr>
        <w:t>Councillor GRIFFITHS:</w:t>
      </w:r>
      <w:r w:rsidRPr="0042614E">
        <w:rPr>
          <w:lang w:eastAsia="en-US"/>
        </w:rPr>
        <w:tab/>
        <w:t>Point of order.</w:t>
      </w:r>
    </w:p>
    <w:p w14:paraId="5A4EB2A5"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Point of order to you, Councillor GRIFFITHS.</w:t>
      </w:r>
    </w:p>
    <w:p w14:paraId="18283D8F" w14:textId="77777777" w:rsidR="0042614E" w:rsidRPr="0042614E" w:rsidRDefault="0042614E" w:rsidP="0042614E">
      <w:pPr>
        <w:spacing w:after="120"/>
        <w:ind w:left="2517" w:hanging="2517"/>
        <w:rPr>
          <w:lang w:eastAsia="en-US"/>
        </w:rPr>
      </w:pPr>
      <w:r w:rsidRPr="0042614E">
        <w:rPr>
          <w:lang w:eastAsia="en-US"/>
        </w:rPr>
        <w:t>Councillor GRIFFITHS:</w:t>
      </w:r>
      <w:r w:rsidRPr="0042614E">
        <w:rPr>
          <w:lang w:eastAsia="en-US"/>
        </w:rPr>
        <w:tab/>
        <w:t xml:space="preserve">Yes, thanks, Mr Chair. </w:t>
      </w:r>
    </w:p>
    <w:bookmarkEnd w:id="12"/>
    <w:p w14:paraId="25E53D56" w14:textId="234BD177" w:rsidR="00616E03" w:rsidRPr="00AA222F" w:rsidRDefault="0000555B" w:rsidP="00616E03">
      <w:pPr>
        <w:jc w:val="right"/>
        <w:rPr>
          <w:rFonts w:ascii="Arial" w:hAnsi="Arial"/>
          <w:b/>
          <w:sz w:val="28"/>
        </w:rPr>
      </w:pPr>
      <w:r>
        <w:rPr>
          <w:rFonts w:ascii="Arial" w:hAnsi="Arial"/>
          <w:b/>
          <w:sz w:val="28"/>
        </w:rPr>
        <w:t>631</w:t>
      </w:r>
      <w:r w:rsidR="00616E03" w:rsidRPr="00AA222F">
        <w:rPr>
          <w:rFonts w:ascii="Arial" w:hAnsi="Arial"/>
          <w:b/>
          <w:sz w:val="28"/>
        </w:rPr>
        <w:t>/2022-23</w:t>
      </w:r>
    </w:p>
    <w:p w14:paraId="666ED78B" w14:textId="66C5D5F7" w:rsidR="00616E03" w:rsidRPr="00AA222F" w:rsidRDefault="00616E03" w:rsidP="00616E03">
      <w:pPr>
        <w:rPr>
          <w:i/>
        </w:rPr>
      </w:pPr>
      <w:r w:rsidRPr="00AA222F">
        <w:t xml:space="preserve">At that juncture, Councillor </w:t>
      </w:r>
      <w:r>
        <w:t>Steve GRIFFITHS</w:t>
      </w:r>
      <w:r w:rsidRPr="00AA222F">
        <w:t xml:space="preserve"> moved, seconded by Councillor </w:t>
      </w:r>
      <w:r>
        <w:t>Lucy COLLIER</w:t>
      </w:r>
      <w:r w:rsidRPr="00AA222F">
        <w:t>, that the Standing Rules</w:t>
      </w:r>
      <w:r>
        <w:t xml:space="preserve"> be suspended.</w:t>
      </w:r>
    </w:p>
    <w:p w14:paraId="454FDE64" w14:textId="77777777" w:rsidR="00616E03" w:rsidRPr="00AA222F" w:rsidRDefault="00616E03" w:rsidP="00616E03">
      <w:pPr>
        <w:rPr>
          <w:b/>
        </w:rPr>
      </w:pPr>
    </w:p>
    <w:p w14:paraId="1986DA44"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Okay, you have up to three minutes to establish why you couldn’t put this on the notice paper earlier.</w:t>
      </w:r>
    </w:p>
    <w:p w14:paraId="657030B4" w14:textId="77777777" w:rsidR="0042614E" w:rsidRPr="0042614E" w:rsidRDefault="0042614E" w:rsidP="0042614E">
      <w:pPr>
        <w:spacing w:after="120"/>
        <w:ind w:left="2517" w:hanging="2517"/>
        <w:rPr>
          <w:lang w:eastAsia="en-US"/>
        </w:rPr>
      </w:pPr>
      <w:r w:rsidRPr="0042614E">
        <w:rPr>
          <w:lang w:eastAsia="en-US"/>
        </w:rPr>
        <w:t>Councillor GRIFFITHS:</w:t>
      </w:r>
      <w:r w:rsidRPr="0042614E">
        <w:rPr>
          <w:lang w:eastAsia="en-US"/>
        </w:rPr>
        <w:tab/>
        <w:t>Yes, I will. The motion’s here if you want it.</w:t>
      </w:r>
    </w:p>
    <w:p w14:paraId="1C09469B"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I need first to hear your argument for why it couldn’t be on the notice paper.</w:t>
      </w:r>
    </w:p>
    <w:p w14:paraId="2AE65A4A" w14:textId="755D3B3D" w:rsidR="0042614E" w:rsidRPr="0042614E" w:rsidRDefault="0042614E" w:rsidP="0042614E">
      <w:pPr>
        <w:spacing w:after="120"/>
        <w:ind w:left="2517" w:hanging="2517"/>
        <w:rPr>
          <w:lang w:eastAsia="en-US"/>
        </w:rPr>
      </w:pPr>
      <w:r w:rsidRPr="0042614E">
        <w:rPr>
          <w:lang w:eastAsia="en-US"/>
        </w:rPr>
        <w:t>Councillor GRIFFITHS:</w:t>
      </w:r>
      <w:r w:rsidRPr="0042614E">
        <w:rPr>
          <w:lang w:eastAsia="en-US"/>
        </w:rPr>
        <w:tab/>
        <w:t>No worry then. I move that given the extensive community concern regarding the removal of the roundabout at the intersection of Tarragindi Road, Ferndale Road, Homestead Street and Beverley Hill</w:t>
      </w:r>
      <w:r w:rsidR="00EB3EAF">
        <w:rPr>
          <w:lang w:eastAsia="en-US"/>
        </w:rPr>
        <w:t>s</w:t>
      </w:r>
      <w:r w:rsidRPr="0042614E">
        <w:rPr>
          <w:lang w:eastAsia="en-US"/>
        </w:rPr>
        <w:t xml:space="preserve"> Street, that Brisbane City Council </w:t>
      </w:r>
      <w:r w:rsidR="00693486">
        <w:rPr>
          <w:lang w:eastAsia="en-US"/>
        </w:rPr>
        <w:t xml:space="preserve">(BCC) </w:t>
      </w:r>
      <w:r w:rsidRPr="0042614E">
        <w:rPr>
          <w:lang w:eastAsia="en-US"/>
        </w:rPr>
        <w:t xml:space="preserve">commits to having the design independently reviewed, </w:t>
      </w:r>
      <w:proofErr w:type="gramStart"/>
      <w:r w:rsidRPr="0042614E">
        <w:rPr>
          <w:lang w:eastAsia="en-US"/>
        </w:rPr>
        <w:t>taking into account</w:t>
      </w:r>
      <w:proofErr w:type="gramEnd"/>
      <w:r w:rsidRPr="0042614E">
        <w:rPr>
          <w:lang w:eastAsia="en-US"/>
        </w:rPr>
        <w:t xml:space="preserve"> community feedback.</w:t>
      </w:r>
    </w:p>
    <w:p w14:paraId="62228247"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 xml:space="preserve">Okay, the motion before us is for the suspension of standing rules. </w:t>
      </w:r>
    </w:p>
    <w:p w14:paraId="60ECBCE0" w14:textId="618B1272" w:rsidR="0042614E" w:rsidRPr="0042614E" w:rsidRDefault="0042614E" w:rsidP="0042614E">
      <w:pPr>
        <w:spacing w:after="120"/>
        <w:ind w:left="2517" w:hanging="2517"/>
        <w:rPr>
          <w:lang w:eastAsia="en-US"/>
        </w:rPr>
      </w:pPr>
      <w:r w:rsidRPr="0042614E">
        <w:rPr>
          <w:lang w:eastAsia="en-US"/>
        </w:rPr>
        <w:tab/>
        <w:t>All in favour of the suspension of standing rules</w:t>
      </w:r>
      <w:r w:rsidR="00E91324">
        <w:rPr>
          <w:lang w:eastAsia="en-US"/>
        </w:rPr>
        <w:t>—</w:t>
      </w:r>
    </w:p>
    <w:p w14:paraId="7516CA78" w14:textId="77777777" w:rsidR="0042614E" w:rsidRPr="0042614E" w:rsidRDefault="0042614E" w:rsidP="0042614E">
      <w:pPr>
        <w:spacing w:after="120"/>
        <w:ind w:left="2517" w:hanging="2517"/>
        <w:rPr>
          <w:i/>
          <w:iCs/>
          <w:lang w:eastAsia="en-US"/>
        </w:rPr>
      </w:pPr>
      <w:r w:rsidRPr="0042614E">
        <w:rPr>
          <w:i/>
          <w:iCs/>
          <w:lang w:eastAsia="en-US"/>
        </w:rPr>
        <w:t>Councillors interjecting.</w:t>
      </w:r>
    </w:p>
    <w:p w14:paraId="0662496B" w14:textId="77777777" w:rsidR="0042614E" w:rsidRPr="0042614E" w:rsidRDefault="0042614E" w:rsidP="0042614E">
      <w:pPr>
        <w:spacing w:after="120"/>
        <w:ind w:left="2517" w:hanging="2517"/>
        <w:rPr>
          <w:lang w:eastAsia="en-US"/>
        </w:rPr>
      </w:pPr>
      <w:r w:rsidRPr="0042614E">
        <w:rPr>
          <w:lang w:eastAsia="en-US"/>
        </w:rPr>
        <w:t>Councillor GRIFFITHS:</w:t>
      </w:r>
      <w:r w:rsidRPr="0042614E">
        <w:rPr>
          <w:lang w:eastAsia="en-US"/>
        </w:rPr>
        <w:tab/>
        <w:t>No, I haven’t finished, I just moved the motion.</w:t>
      </w:r>
    </w:p>
    <w:p w14:paraId="03A75009"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I thought that was your argument for the suspension of standing rules.</w:t>
      </w:r>
    </w:p>
    <w:p w14:paraId="44B62BA8" w14:textId="77777777" w:rsidR="0042614E" w:rsidRPr="0042614E" w:rsidRDefault="0042614E" w:rsidP="0042614E">
      <w:pPr>
        <w:spacing w:after="120"/>
        <w:ind w:left="2517" w:hanging="2517"/>
        <w:rPr>
          <w:lang w:eastAsia="en-US"/>
        </w:rPr>
      </w:pPr>
      <w:r w:rsidRPr="0042614E">
        <w:rPr>
          <w:lang w:eastAsia="en-US"/>
        </w:rPr>
        <w:t>Councillor GRIFFITHS:</w:t>
      </w:r>
      <w:r w:rsidRPr="0042614E">
        <w:rPr>
          <w:lang w:eastAsia="en-US"/>
        </w:rPr>
        <w:tab/>
        <w:t>No, I’ll continue on, I was just giving you the motion.</w:t>
      </w:r>
    </w:p>
    <w:p w14:paraId="1BB5A353" w14:textId="77777777" w:rsidR="0042614E" w:rsidRPr="0042614E" w:rsidRDefault="0042614E" w:rsidP="0042614E">
      <w:pPr>
        <w:spacing w:after="120"/>
        <w:ind w:left="2517" w:hanging="2517"/>
        <w:rPr>
          <w:i/>
          <w:iCs/>
          <w:lang w:eastAsia="en-US"/>
        </w:rPr>
      </w:pPr>
      <w:r w:rsidRPr="0042614E">
        <w:rPr>
          <w:i/>
          <w:iCs/>
          <w:lang w:eastAsia="en-US"/>
        </w:rPr>
        <w:t>Councillors interjecting.</w:t>
      </w:r>
    </w:p>
    <w:p w14:paraId="22477215" w14:textId="77777777" w:rsidR="0042614E" w:rsidRPr="0042614E" w:rsidRDefault="0042614E" w:rsidP="0042614E">
      <w:pPr>
        <w:spacing w:after="120"/>
        <w:ind w:left="2517" w:hanging="2517"/>
        <w:rPr>
          <w:lang w:eastAsia="en-US"/>
        </w:rPr>
      </w:pPr>
      <w:r w:rsidRPr="0042614E">
        <w:rPr>
          <w:lang w:eastAsia="en-US"/>
        </w:rPr>
        <w:t>Councillor GRIFFITHS:</w:t>
      </w:r>
      <w:r w:rsidRPr="0042614E">
        <w:rPr>
          <w:lang w:eastAsia="en-US"/>
        </w:rPr>
        <w:tab/>
        <w:t>He always wants—I’m to give the motion. Council has begun this project at this intersection last week, as previously raised in the meeting and certainly residents are raising many concerns, particularly in relation to pedestrian and vehicle safety and certainly I’m seeing a lot of that feedback. Unfortunately the Administration isn’t—</w:t>
      </w:r>
    </w:p>
    <w:p w14:paraId="29F05BAF" w14:textId="77777777" w:rsidR="0042614E" w:rsidRPr="0042614E" w:rsidRDefault="0042614E" w:rsidP="0042614E">
      <w:pPr>
        <w:spacing w:after="120"/>
        <w:ind w:left="2517" w:hanging="2517"/>
        <w:rPr>
          <w:lang w:eastAsia="en-US"/>
        </w:rPr>
      </w:pPr>
      <w:r w:rsidRPr="0042614E">
        <w:rPr>
          <w:lang w:eastAsia="en-US"/>
        </w:rPr>
        <w:t>Councillor HOWARD:</w:t>
      </w:r>
      <w:r w:rsidRPr="0042614E">
        <w:rPr>
          <w:lang w:eastAsia="en-US"/>
        </w:rPr>
        <w:tab/>
        <w:t>Point of order, Mr Chair.</w:t>
      </w:r>
    </w:p>
    <w:p w14:paraId="04FA0A11"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Point of order to you, Councillor HOWARD.</w:t>
      </w:r>
    </w:p>
    <w:p w14:paraId="0760D837" w14:textId="77777777" w:rsidR="0042614E" w:rsidRPr="0042614E" w:rsidRDefault="0042614E" w:rsidP="0042614E">
      <w:pPr>
        <w:spacing w:after="120"/>
        <w:ind w:left="2517" w:hanging="2517"/>
        <w:rPr>
          <w:lang w:eastAsia="en-US"/>
        </w:rPr>
      </w:pPr>
      <w:r w:rsidRPr="0042614E">
        <w:rPr>
          <w:lang w:eastAsia="en-US"/>
        </w:rPr>
        <w:t>Councillor HOWARD:</w:t>
      </w:r>
      <w:r w:rsidRPr="0042614E">
        <w:rPr>
          <w:lang w:eastAsia="en-US"/>
        </w:rPr>
        <w:tab/>
        <w:t>My understanding is that it’s to establish why this could not have been put on to the agenda and that’s what we now—</w:t>
      </w:r>
    </w:p>
    <w:p w14:paraId="295365A3"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The Councillor has up to three minutes to establish the reason and rationale for that request for the suspension of standing rules.</w:t>
      </w:r>
    </w:p>
    <w:p w14:paraId="7F6EE5C5" w14:textId="77777777" w:rsidR="0042614E" w:rsidRPr="0042614E" w:rsidRDefault="0042614E" w:rsidP="0042614E">
      <w:pPr>
        <w:spacing w:after="120"/>
        <w:ind w:left="2517" w:hanging="2517"/>
        <w:rPr>
          <w:lang w:eastAsia="en-US"/>
        </w:rPr>
      </w:pPr>
      <w:r w:rsidRPr="0042614E">
        <w:rPr>
          <w:lang w:eastAsia="en-US"/>
        </w:rPr>
        <w:t>Councillor GRIFFITHS:</w:t>
      </w:r>
      <w:r w:rsidRPr="0042614E">
        <w:rPr>
          <w:lang w:eastAsia="en-US"/>
        </w:rPr>
        <w:tab/>
        <w:t xml:space="preserve">I’m saying </w:t>
      </w:r>
      <w:proofErr w:type="gramStart"/>
      <w:r w:rsidRPr="0042614E">
        <w:rPr>
          <w:lang w:eastAsia="en-US"/>
        </w:rPr>
        <w:t>that,</w:t>
      </w:r>
      <w:proofErr w:type="gramEnd"/>
      <w:r w:rsidRPr="0042614E">
        <w:rPr>
          <w:lang w:eastAsia="en-US"/>
        </w:rPr>
        <w:t xml:space="preserve"> I’m saying even today, even today I am receiving a lot of feedback from residents about the concern about pedestrian and vehicle safety with the works Brisbane City Council’s undertaking at this intersection. I have been contacted by hundreds of residents, many today, who’ve had to cross between my ward and Councillor ADAMS’ ward as pedestrians and they want to do so safely. Now I supported changes to the intersection based on officers’ advice and I’m </w:t>
      </w:r>
      <w:r w:rsidRPr="0042614E">
        <w:rPr>
          <w:lang w:eastAsia="en-US"/>
        </w:rPr>
        <w:lastRenderedPageBreak/>
        <w:t>aware that Councillor ADAMS also supported the changes at this intersection based on the technical advice of officers.</w:t>
      </w:r>
    </w:p>
    <w:p w14:paraId="5C71A250" w14:textId="77777777" w:rsidR="0042614E" w:rsidRPr="0042614E" w:rsidRDefault="0042614E" w:rsidP="0042614E">
      <w:pPr>
        <w:spacing w:after="120"/>
        <w:ind w:left="2517" w:hanging="2517"/>
        <w:rPr>
          <w:lang w:eastAsia="en-US"/>
        </w:rPr>
      </w:pPr>
      <w:r w:rsidRPr="0042614E">
        <w:rPr>
          <w:lang w:eastAsia="en-US"/>
        </w:rPr>
        <w:tab/>
        <w:t>But I repeat my concern and what I’m bringing to the Chamber is that the changes that we do need to be ensuring that it is safe not only for pedestrians but safe for vehicle movements as well. In the last day I’ve had senior technical officers, engineers, also academics tell me that they would not sign off on this project, that it is not safe for pedestrians and it is not safe for vehicles. I’ve had police contact me and also given me the same logic. I’ve had the local State Member, who is the Minister for Transport, also questioning the engineering advice provided by Brisbane City Council. I have residents from Councillor ADAMS’ ward in the last day—</w:t>
      </w:r>
    </w:p>
    <w:p w14:paraId="0E6CB8B3"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 xml:space="preserve">Councillor GRIFFITHS, your time—Councillor GRIFFITHS, your time for establishing the reason for seeking a suspension of standing rules has expired. </w:t>
      </w:r>
    </w:p>
    <w:p w14:paraId="7BF65223" w14:textId="77777777" w:rsidR="0042614E" w:rsidRPr="0042614E" w:rsidRDefault="0042614E" w:rsidP="00EC7E7A">
      <w:pPr>
        <w:ind w:left="2517" w:hanging="2517"/>
        <w:rPr>
          <w:lang w:eastAsia="en-US"/>
        </w:rPr>
      </w:pPr>
      <w:r w:rsidRPr="0042614E">
        <w:rPr>
          <w:lang w:eastAsia="en-US"/>
        </w:rPr>
        <w:tab/>
        <w:t xml:space="preserve">So the motion is for the suspension of standing rules. </w:t>
      </w:r>
    </w:p>
    <w:p w14:paraId="19925AAD" w14:textId="77777777" w:rsidR="00616E03" w:rsidRPr="00AA222F" w:rsidRDefault="00616E03" w:rsidP="00616E03"/>
    <w:p w14:paraId="1EAD6342" w14:textId="47B6EA4B" w:rsidR="00616E03" w:rsidRPr="00AA222F" w:rsidRDefault="00616E03" w:rsidP="00616E03">
      <w:r w:rsidRPr="00AA222F">
        <w:t xml:space="preserve">The Chair submitted the motion for the suspension of the Standing Rules to the Chamber and it was declared </w:t>
      </w:r>
      <w:r w:rsidRPr="00616E03">
        <w:rPr>
          <w:b/>
          <w:bCs/>
        </w:rPr>
        <w:t>carried</w:t>
      </w:r>
      <w:r w:rsidRPr="00AA222F">
        <w:t xml:space="preserve"> on the voices.</w:t>
      </w:r>
    </w:p>
    <w:p w14:paraId="7FA87D1E" w14:textId="77777777" w:rsidR="00616E03" w:rsidRPr="00AA222F" w:rsidRDefault="00616E03" w:rsidP="00616E03"/>
    <w:p w14:paraId="787C1BEB" w14:textId="77777777" w:rsidR="0042614E" w:rsidRPr="0042614E" w:rsidRDefault="0042614E" w:rsidP="0042614E">
      <w:pPr>
        <w:spacing w:after="120"/>
        <w:ind w:left="2517" w:hanging="2517"/>
        <w:rPr>
          <w:lang w:eastAsia="en-US"/>
        </w:rPr>
      </w:pPr>
      <w:bookmarkStart w:id="16" w:name="_Hlk112861422"/>
      <w:r w:rsidRPr="0042614E">
        <w:rPr>
          <w:lang w:eastAsia="en-US"/>
        </w:rPr>
        <w:t>Chair:</w:t>
      </w:r>
      <w:r w:rsidRPr="0042614E">
        <w:rPr>
          <w:lang w:eastAsia="en-US"/>
        </w:rPr>
        <w:tab/>
        <w:t>Councillor GRIFFITHS, can you circulate your motion please and move your motion now.</w:t>
      </w:r>
    </w:p>
    <w:p w14:paraId="4C4803E0" w14:textId="77777777" w:rsidR="0042614E" w:rsidRPr="0042614E" w:rsidRDefault="0042614E" w:rsidP="0042614E">
      <w:pPr>
        <w:spacing w:after="120"/>
        <w:ind w:left="2517" w:hanging="2517"/>
        <w:rPr>
          <w:lang w:eastAsia="en-US"/>
        </w:rPr>
      </w:pPr>
      <w:r w:rsidRPr="0042614E">
        <w:rPr>
          <w:lang w:eastAsia="en-US"/>
        </w:rPr>
        <w:t>Councillor GRIFFITHS:</w:t>
      </w:r>
      <w:r w:rsidRPr="0042614E">
        <w:rPr>
          <w:lang w:eastAsia="en-US"/>
        </w:rPr>
        <w:tab/>
        <w:t xml:space="preserve">Okay, so thank you for that, Mr Chair and thank you to the Administration. </w:t>
      </w:r>
    </w:p>
    <w:p w14:paraId="76657BC7" w14:textId="5FF038B0" w:rsidR="00616E03" w:rsidRPr="00AA222F" w:rsidRDefault="0000555B" w:rsidP="00616E03">
      <w:pPr>
        <w:jc w:val="right"/>
        <w:rPr>
          <w:rFonts w:ascii="Arial" w:hAnsi="Arial"/>
          <w:b/>
          <w:sz w:val="28"/>
        </w:rPr>
      </w:pPr>
      <w:r>
        <w:rPr>
          <w:rFonts w:ascii="Arial" w:hAnsi="Arial"/>
          <w:b/>
          <w:sz w:val="28"/>
        </w:rPr>
        <w:t>632</w:t>
      </w:r>
      <w:r w:rsidR="00616E03" w:rsidRPr="00AA222F">
        <w:rPr>
          <w:rFonts w:ascii="Arial" w:hAnsi="Arial"/>
          <w:b/>
          <w:sz w:val="28"/>
        </w:rPr>
        <w:t>/2022-23</w:t>
      </w:r>
    </w:p>
    <w:p w14:paraId="2E4A8551" w14:textId="3ECF3F94" w:rsidR="00616E03" w:rsidRPr="00AA222F" w:rsidRDefault="00616E03" w:rsidP="00616E03">
      <w:r w:rsidRPr="00AA222F">
        <w:t xml:space="preserve">At that juncture, Councillor </w:t>
      </w:r>
      <w:r>
        <w:t>Steve GRIFFITHS</w:t>
      </w:r>
      <w:r w:rsidRPr="00AA222F">
        <w:t xml:space="preserve"> moved, seconded by Councillor </w:t>
      </w:r>
      <w:r>
        <w:t>Lucy COLLIER</w:t>
      </w:r>
      <w:r w:rsidR="00606ED0">
        <w:t>, that</w:t>
      </w:r>
      <w:r w:rsidRPr="00AA222F">
        <w:t>—</w:t>
      </w:r>
    </w:p>
    <w:bookmarkEnd w:id="16"/>
    <w:p w14:paraId="7BE9505C" w14:textId="77777777" w:rsidR="00616E03" w:rsidRPr="00AA222F" w:rsidRDefault="00616E03" w:rsidP="00616E03">
      <w:pPr>
        <w:tabs>
          <w:tab w:val="left" w:pos="-1440"/>
        </w:tabs>
      </w:pPr>
    </w:p>
    <w:p w14:paraId="40BCD4C1" w14:textId="24BB3AEA" w:rsidR="00616E03" w:rsidRPr="00AA222F" w:rsidRDefault="0000555B" w:rsidP="00616E03">
      <w:pPr>
        <w:rPr>
          <w:i/>
        </w:rPr>
      </w:pPr>
      <w:r>
        <w:rPr>
          <w:i/>
        </w:rPr>
        <w:t xml:space="preserve">Given the extensive community concern regarding the removal of the roundabout at the intersection of Tarragindi Road, Ferndale Road, Homestead Street and Beverly Hills Street, that BCC commits to having the new design independently reviewed </w:t>
      </w:r>
      <w:proofErr w:type="gramStart"/>
      <w:r>
        <w:rPr>
          <w:i/>
        </w:rPr>
        <w:t>taking into account</w:t>
      </w:r>
      <w:proofErr w:type="gramEnd"/>
      <w:r>
        <w:rPr>
          <w:i/>
        </w:rPr>
        <w:t xml:space="preserve"> community feedback.</w:t>
      </w:r>
    </w:p>
    <w:p w14:paraId="273AC95B" w14:textId="77777777" w:rsidR="00616E03" w:rsidRPr="00AA222F" w:rsidRDefault="00616E03" w:rsidP="00616E03">
      <w:pPr>
        <w:tabs>
          <w:tab w:val="left" w:pos="-1440"/>
        </w:tabs>
      </w:pPr>
    </w:p>
    <w:p w14:paraId="085978EF"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Councillor GRIFFITHS.</w:t>
      </w:r>
    </w:p>
    <w:p w14:paraId="6B812DC2" w14:textId="77777777" w:rsidR="0042614E" w:rsidRPr="0042614E" w:rsidRDefault="0042614E" w:rsidP="0042614E">
      <w:pPr>
        <w:spacing w:after="120"/>
        <w:ind w:left="2517" w:hanging="2517"/>
        <w:rPr>
          <w:lang w:eastAsia="en-US"/>
        </w:rPr>
      </w:pPr>
      <w:r w:rsidRPr="0042614E">
        <w:rPr>
          <w:lang w:eastAsia="en-US"/>
        </w:rPr>
        <w:t>Councillor GRIFFITHS:</w:t>
      </w:r>
      <w:r w:rsidRPr="0042614E">
        <w:rPr>
          <w:lang w:eastAsia="en-US"/>
        </w:rPr>
        <w:tab/>
        <w:t>Yes, thank you. Can I check, Mr Chair, how long do I get to speak?</w:t>
      </w:r>
    </w:p>
    <w:p w14:paraId="55C56081"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You get 10 minutes.</w:t>
      </w:r>
    </w:p>
    <w:p w14:paraId="10141B4B" w14:textId="77777777" w:rsidR="0042614E" w:rsidRPr="0042614E" w:rsidRDefault="0042614E" w:rsidP="0042614E">
      <w:pPr>
        <w:spacing w:after="120"/>
        <w:ind w:left="2517" w:hanging="2517"/>
        <w:rPr>
          <w:lang w:eastAsia="en-US"/>
        </w:rPr>
      </w:pPr>
      <w:r w:rsidRPr="0042614E">
        <w:rPr>
          <w:lang w:eastAsia="en-US"/>
        </w:rPr>
        <w:t>Councillor GRIFFITHS:</w:t>
      </w:r>
      <w:r w:rsidRPr="0042614E">
        <w:rPr>
          <w:lang w:eastAsia="en-US"/>
        </w:rPr>
        <w:tab/>
        <w:t>Ten minutes, okay, thank you. I won’t use that. The purpose of this motion is over the last week or so we have begun work on a new—we removed a roundabout at the intersection of these said streets and we are replacing that with a four-way intersection. This design and this—</w:t>
      </w:r>
    </w:p>
    <w:p w14:paraId="6E67CB55" w14:textId="77777777" w:rsidR="0042614E" w:rsidRPr="0042614E" w:rsidRDefault="0042614E" w:rsidP="0042614E">
      <w:pPr>
        <w:spacing w:after="120"/>
        <w:ind w:left="2517" w:hanging="2517"/>
        <w:rPr>
          <w:lang w:eastAsia="en-US"/>
        </w:rPr>
      </w:pPr>
      <w:r w:rsidRPr="0042614E">
        <w:rPr>
          <w:lang w:eastAsia="en-US"/>
        </w:rPr>
        <w:t>Councillor LANDERS:</w:t>
      </w:r>
      <w:r w:rsidRPr="0042614E">
        <w:rPr>
          <w:lang w:eastAsia="en-US"/>
        </w:rPr>
        <w:tab/>
        <w:t>Point of order, Chair.</w:t>
      </w:r>
    </w:p>
    <w:p w14:paraId="1EF079D6" w14:textId="77777777" w:rsidR="0042614E" w:rsidRPr="0042614E" w:rsidRDefault="0042614E" w:rsidP="00EC7E7A">
      <w:pPr>
        <w:ind w:left="2517" w:hanging="2517"/>
        <w:rPr>
          <w:lang w:eastAsia="en-US"/>
        </w:rPr>
      </w:pPr>
      <w:r w:rsidRPr="0042614E">
        <w:rPr>
          <w:lang w:eastAsia="en-US"/>
        </w:rPr>
        <w:t>Chair:</w:t>
      </w:r>
      <w:r w:rsidRPr="0042614E">
        <w:rPr>
          <w:lang w:eastAsia="en-US"/>
        </w:rPr>
        <w:tab/>
        <w:t>Point of order to you, Councillor HUTTON—LANDERS, sorry.</w:t>
      </w:r>
    </w:p>
    <w:p w14:paraId="5CD47E5B" w14:textId="5F0063E7" w:rsidR="00616E03" w:rsidRDefault="00616E03" w:rsidP="00616E03">
      <w:pPr>
        <w:tabs>
          <w:tab w:val="left" w:pos="-1440"/>
        </w:tabs>
      </w:pPr>
    </w:p>
    <w:p w14:paraId="462EA65D" w14:textId="77777777" w:rsidR="00616E03" w:rsidRPr="00E315E2" w:rsidRDefault="00616E03" w:rsidP="00616E03">
      <w:pPr>
        <w:rPr>
          <w:b/>
          <w:szCs w:val="18"/>
        </w:rPr>
      </w:pPr>
      <w:bookmarkStart w:id="17" w:name="_Hlk130975653"/>
      <w:r w:rsidRPr="00E315E2">
        <w:rPr>
          <w:b/>
          <w:szCs w:val="18"/>
        </w:rPr>
        <w:t>Procedural motion – Motion that debate on the motion be adjourned</w:t>
      </w:r>
    </w:p>
    <w:p w14:paraId="06B10678" w14:textId="6BD80731" w:rsidR="00616E03" w:rsidRPr="00AA222F" w:rsidRDefault="00160074" w:rsidP="00616E03">
      <w:pPr>
        <w:jc w:val="right"/>
        <w:rPr>
          <w:rFonts w:ascii="Arial" w:hAnsi="Arial"/>
          <w:b/>
          <w:sz w:val="28"/>
        </w:rPr>
      </w:pPr>
      <w:r>
        <w:rPr>
          <w:rFonts w:ascii="Arial" w:hAnsi="Arial"/>
          <w:b/>
          <w:sz w:val="28"/>
        </w:rPr>
        <w:t>633</w:t>
      </w:r>
      <w:r w:rsidR="00616E03" w:rsidRPr="00AA222F">
        <w:rPr>
          <w:rFonts w:ascii="Arial" w:hAnsi="Arial"/>
          <w:b/>
          <w:sz w:val="28"/>
        </w:rPr>
        <w:t>/2022-23</w:t>
      </w:r>
    </w:p>
    <w:p w14:paraId="5051E469" w14:textId="2CBB21E6" w:rsidR="00616E03" w:rsidRPr="00AA222F" w:rsidRDefault="00616E03" w:rsidP="00616E03">
      <w:r w:rsidRPr="00AA222F">
        <w:t xml:space="preserve">At that juncture, it was moved by Councillor </w:t>
      </w:r>
      <w:r>
        <w:t>Sandy LANDERS</w:t>
      </w:r>
      <w:r w:rsidRPr="00AA222F">
        <w:t xml:space="preserve">, seconded by Councillor </w:t>
      </w:r>
      <w:r>
        <w:t>Sarah HUTTON</w:t>
      </w:r>
      <w:r w:rsidRPr="00AA222F">
        <w:t xml:space="preserve">, that debate on the motion now before the meeting be adjourned until the conclusion of business on the meeting agenda. </w:t>
      </w:r>
    </w:p>
    <w:p w14:paraId="70B48089" w14:textId="77777777" w:rsidR="00616E03" w:rsidRPr="00AA222F" w:rsidRDefault="00616E03" w:rsidP="00616E03"/>
    <w:p w14:paraId="2D057A39" w14:textId="3F7A01CF" w:rsidR="00616E03" w:rsidRPr="00AA222F" w:rsidRDefault="00616E03" w:rsidP="00616E03">
      <w:pPr>
        <w:tabs>
          <w:tab w:val="left" w:pos="-1440"/>
        </w:tabs>
      </w:pPr>
      <w:r w:rsidRPr="00AA222F">
        <w:t xml:space="preserve">Upon being submitted to the Chamber, the motion that debate on the motion be adjourned, was declared </w:t>
      </w:r>
      <w:r w:rsidRPr="00E315E2">
        <w:rPr>
          <w:b/>
          <w:bCs/>
        </w:rPr>
        <w:t>carried</w:t>
      </w:r>
      <w:r w:rsidRPr="00AA222F">
        <w:rPr>
          <w:b/>
          <w:bCs/>
        </w:rPr>
        <w:t xml:space="preserve"> </w:t>
      </w:r>
      <w:r w:rsidRPr="00AA222F">
        <w:t>on the voices.</w:t>
      </w:r>
      <w:bookmarkEnd w:id="17"/>
    </w:p>
    <w:p w14:paraId="08EEF255" w14:textId="46A434D8" w:rsidR="00616E03" w:rsidRDefault="00616E03" w:rsidP="00616E03">
      <w:pPr>
        <w:tabs>
          <w:tab w:val="left" w:pos="-1440"/>
        </w:tabs>
      </w:pPr>
    </w:p>
    <w:p w14:paraId="05E34CFB"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Councillors, we move to—</w:t>
      </w:r>
    </w:p>
    <w:p w14:paraId="7C0CEED4" w14:textId="77777777" w:rsidR="0042614E" w:rsidRPr="0042614E" w:rsidRDefault="0042614E" w:rsidP="0042614E">
      <w:pPr>
        <w:spacing w:after="120"/>
        <w:ind w:left="2517" w:hanging="2517"/>
        <w:rPr>
          <w:lang w:eastAsia="en-US"/>
        </w:rPr>
      </w:pPr>
      <w:r w:rsidRPr="0042614E">
        <w:rPr>
          <w:lang w:eastAsia="en-US"/>
        </w:rPr>
        <w:t>Councillor CASSIDY:</w:t>
      </w:r>
      <w:r w:rsidRPr="0042614E">
        <w:rPr>
          <w:lang w:eastAsia="en-US"/>
        </w:rPr>
        <w:tab/>
        <w:t>Point of order, Chair.</w:t>
      </w:r>
    </w:p>
    <w:p w14:paraId="17333D52"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Point of order to you, Councillor CASSIDY.</w:t>
      </w:r>
    </w:p>
    <w:p w14:paraId="1871404C" w14:textId="335C16BC" w:rsidR="00616E03" w:rsidRPr="00AA222F" w:rsidRDefault="00160074" w:rsidP="00616E03">
      <w:pPr>
        <w:jc w:val="right"/>
        <w:rPr>
          <w:rFonts w:ascii="Arial" w:hAnsi="Arial"/>
          <w:b/>
          <w:sz w:val="28"/>
        </w:rPr>
      </w:pPr>
      <w:r>
        <w:rPr>
          <w:rFonts w:ascii="Arial" w:hAnsi="Arial"/>
          <w:b/>
          <w:sz w:val="28"/>
        </w:rPr>
        <w:t>634</w:t>
      </w:r>
      <w:r w:rsidR="00616E03" w:rsidRPr="00AA222F">
        <w:rPr>
          <w:rFonts w:ascii="Arial" w:hAnsi="Arial"/>
          <w:b/>
          <w:sz w:val="28"/>
        </w:rPr>
        <w:t>/2022-23</w:t>
      </w:r>
    </w:p>
    <w:p w14:paraId="4BBC555D" w14:textId="599E2226" w:rsidR="00616E03" w:rsidRPr="00AA222F" w:rsidRDefault="00616E03" w:rsidP="00616E03">
      <w:pPr>
        <w:rPr>
          <w:i/>
        </w:rPr>
      </w:pPr>
      <w:r w:rsidRPr="00AA222F">
        <w:t xml:space="preserve">At that juncture, Councillor </w:t>
      </w:r>
      <w:r>
        <w:t>Jared CASSIDY</w:t>
      </w:r>
      <w:r w:rsidRPr="00AA222F">
        <w:t xml:space="preserve"> moved, seconded by Councillor </w:t>
      </w:r>
      <w:r>
        <w:t>Lucy COLLIER</w:t>
      </w:r>
      <w:r w:rsidRPr="00AA222F">
        <w:t>, that the Standing Rules</w:t>
      </w:r>
      <w:r>
        <w:t xml:space="preserve"> be suspended.</w:t>
      </w:r>
    </w:p>
    <w:p w14:paraId="13239BA4" w14:textId="77777777" w:rsidR="00616E03" w:rsidRPr="00AA222F" w:rsidRDefault="00616E03" w:rsidP="00616E03">
      <w:pPr>
        <w:rPr>
          <w:b/>
        </w:rPr>
      </w:pPr>
    </w:p>
    <w:p w14:paraId="7E267561"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 xml:space="preserve">Okay, Councillor CASSIDY, you would like to move a suspension of standing rules. </w:t>
      </w:r>
    </w:p>
    <w:p w14:paraId="2471FDDB" w14:textId="77777777" w:rsidR="0042614E" w:rsidRPr="0042614E" w:rsidRDefault="0042614E" w:rsidP="0042614E">
      <w:pPr>
        <w:spacing w:after="120"/>
        <w:ind w:left="2517" w:hanging="2517"/>
        <w:rPr>
          <w:lang w:eastAsia="en-US"/>
        </w:rPr>
      </w:pPr>
      <w:r w:rsidRPr="0042614E">
        <w:rPr>
          <w:lang w:eastAsia="en-US"/>
        </w:rPr>
        <w:lastRenderedPageBreak/>
        <w:tab/>
        <w:t>Please establish your reason for wanting to suspend standing orders.</w:t>
      </w:r>
    </w:p>
    <w:p w14:paraId="44247886" w14:textId="77777777" w:rsidR="0042614E" w:rsidRPr="0042614E" w:rsidRDefault="0042614E" w:rsidP="0042614E">
      <w:pPr>
        <w:spacing w:after="120"/>
        <w:ind w:left="2517" w:hanging="2517"/>
        <w:rPr>
          <w:lang w:eastAsia="en-US"/>
        </w:rPr>
      </w:pPr>
      <w:r w:rsidRPr="0042614E">
        <w:rPr>
          <w:lang w:eastAsia="en-US"/>
        </w:rPr>
        <w:t>Councillor CASSIDY:</w:t>
      </w:r>
      <w:r w:rsidRPr="0042614E">
        <w:rPr>
          <w:lang w:eastAsia="en-US"/>
        </w:rPr>
        <w:tab/>
        <w:t xml:space="preserve">Yes, thanks very much, Chair. This is a very, very simple issue, but a very important issue that we can all get behind today. Given what the LORD MAYOR has just talked about, I would like to move if the standing orders of this meeting are suspended that Brisbane City Council notes its support for the Federal Government’s Housing Australia Future Fund. We just heard from the LORD MAYOR about 10 minutes ago that we’re in the grips of a housing crisis. He said—sorry, in the depths of a housing crisis, so we need to do anything and everything we can, this is extremely urgent. One of the things that we can do of course are planning changes. The LORD MAYOR’s talked about that, at </w:t>
      </w:r>
      <w:proofErr w:type="spellStart"/>
      <w:r w:rsidRPr="0042614E">
        <w:rPr>
          <w:lang w:eastAsia="en-US"/>
        </w:rPr>
        <w:t>Kurilpa</w:t>
      </w:r>
      <w:proofErr w:type="spellEnd"/>
      <w:r w:rsidRPr="0042614E">
        <w:rPr>
          <w:lang w:eastAsia="en-US"/>
        </w:rPr>
        <w:t xml:space="preserve"> specifically.</w:t>
      </w:r>
    </w:p>
    <w:p w14:paraId="46308ED6" w14:textId="77777777" w:rsidR="0042614E" w:rsidRPr="0042614E" w:rsidRDefault="0042614E" w:rsidP="0042614E">
      <w:pPr>
        <w:spacing w:after="120"/>
        <w:ind w:left="2517" w:hanging="2517"/>
        <w:rPr>
          <w:lang w:eastAsia="en-US"/>
        </w:rPr>
      </w:pPr>
      <w:r w:rsidRPr="0042614E">
        <w:rPr>
          <w:lang w:eastAsia="en-US"/>
        </w:rPr>
        <w:tab/>
        <w:t xml:space="preserve">The other thing we can do and something the LORD MAYOR and Councillor HOWARD and others in the LNP talk a big game about, they talk about advocacy and calling on other levels of government to do things. We think that’s an important thing that should be done as well. Council is a big council, Brisbane City Council is a big council, we have a big voice when it comes to these issues. Brisbane is the epicentre at the moment of the housing affordability crisis. It’s inconceivable at the moment that we have the LNP, the Greens and One Nation Party on some unity ticket opposing new housing for First Nations Australians, for veterans and for women and children fleeing domestic and family violence. So a very simple thing that we can do today in calling on Peter Dutton, his Liberals and Nationals, Adam </w:t>
      </w:r>
      <w:proofErr w:type="spellStart"/>
      <w:r w:rsidRPr="0042614E">
        <w:rPr>
          <w:lang w:eastAsia="en-US"/>
        </w:rPr>
        <w:t>Bandt</w:t>
      </w:r>
      <w:proofErr w:type="spellEnd"/>
      <w:r w:rsidRPr="0042614E">
        <w:rPr>
          <w:lang w:eastAsia="en-US"/>
        </w:rPr>
        <w:t>, the Greens and Queensland’s One Nation Senators, to get in and support the delivery, the urgent delivery of affordable housing for vulnerable people.</w:t>
      </w:r>
    </w:p>
    <w:p w14:paraId="4FE47FA2"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 xml:space="preserve">Thank you. </w:t>
      </w:r>
    </w:p>
    <w:p w14:paraId="5816A7A9" w14:textId="2495E8D0" w:rsidR="00616E03" w:rsidRPr="00AA222F" w:rsidRDefault="0042614E" w:rsidP="00EB3EAF">
      <w:pPr>
        <w:ind w:left="2517" w:hanging="2517"/>
        <w:rPr>
          <w:lang w:eastAsia="en-US"/>
        </w:rPr>
      </w:pPr>
      <w:r w:rsidRPr="0042614E">
        <w:rPr>
          <w:lang w:eastAsia="en-US"/>
        </w:rPr>
        <w:tab/>
        <w:t xml:space="preserve">The motion before us is for the suspension of standing rules. </w:t>
      </w:r>
    </w:p>
    <w:p w14:paraId="782AEA5D" w14:textId="77777777" w:rsidR="00616E03" w:rsidRPr="00AA222F" w:rsidRDefault="00616E03" w:rsidP="00616E03"/>
    <w:p w14:paraId="216DE82D" w14:textId="77777777" w:rsidR="00616E03" w:rsidRPr="00AA222F" w:rsidRDefault="00616E03" w:rsidP="00616E03">
      <w:r w:rsidRPr="00AA222F">
        <w:t xml:space="preserve">The Chair submitted the motion for the suspension of the Standing Rules to the Chamber and it was declared </w:t>
      </w:r>
      <w:r w:rsidRPr="00616E03">
        <w:rPr>
          <w:b/>
          <w:bCs/>
        </w:rPr>
        <w:t>carried</w:t>
      </w:r>
      <w:r w:rsidRPr="00AA222F">
        <w:t xml:space="preserve"> on the voices.</w:t>
      </w:r>
    </w:p>
    <w:p w14:paraId="1070B987" w14:textId="77777777" w:rsidR="00616E03" w:rsidRPr="00AA222F" w:rsidRDefault="00616E03" w:rsidP="00616E03"/>
    <w:p w14:paraId="756AA58D"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Councillor CASSIDY, please move your motion and have you got it? Can you circulate that please?</w:t>
      </w:r>
    </w:p>
    <w:p w14:paraId="175E00F8" w14:textId="77777777" w:rsidR="0042614E" w:rsidRPr="0042614E" w:rsidRDefault="0042614E" w:rsidP="0042614E">
      <w:pPr>
        <w:spacing w:after="120"/>
        <w:ind w:left="2517" w:hanging="2517"/>
        <w:rPr>
          <w:lang w:eastAsia="en-US"/>
        </w:rPr>
      </w:pPr>
      <w:r w:rsidRPr="0042614E">
        <w:rPr>
          <w:lang w:eastAsia="en-US"/>
        </w:rPr>
        <w:t>Councillor CASSIDY:</w:t>
      </w:r>
      <w:r w:rsidRPr="0042614E">
        <w:rPr>
          <w:lang w:eastAsia="en-US"/>
        </w:rPr>
        <w:tab/>
        <w:t xml:space="preserve">Yes, I’ve got it here. </w:t>
      </w:r>
    </w:p>
    <w:p w14:paraId="394573E9" w14:textId="7FD4513F" w:rsidR="00616E03" w:rsidRPr="00AA222F" w:rsidRDefault="00160074" w:rsidP="00616E03">
      <w:pPr>
        <w:jc w:val="right"/>
        <w:rPr>
          <w:rFonts w:ascii="Arial" w:hAnsi="Arial"/>
          <w:b/>
          <w:sz w:val="28"/>
        </w:rPr>
      </w:pPr>
      <w:r>
        <w:rPr>
          <w:rFonts w:ascii="Arial" w:hAnsi="Arial"/>
          <w:b/>
          <w:sz w:val="28"/>
        </w:rPr>
        <w:t>635</w:t>
      </w:r>
      <w:r w:rsidR="00616E03" w:rsidRPr="00AA222F">
        <w:rPr>
          <w:rFonts w:ascii="Arial" w:hAnsi="Arial"/>
          <w:b/>
          <w:sz w:val="28"/>
        </w:rPr>
        <w:t>/2022-23</w:t>
      </w:r>
    </w:p>
    <w:p w14:paraId="387C8B7D" w14:textId="6EC8541A" w:rsidR="00616E03" w:rsidRPr="00AA222F" w:rsidRDefault="00616E03" w:rsidP="00616E03">
      <w:r w:rsidRPr="00AA222F">
        <w:t xml:space="preserve">At that juncture, Councillor </w:t>
      </w:r>
      <w:r w:rsidR="00B95D55">
        <w:t>Jared CASSIDY</w:t>
      </w:r>
      <w:r w:rsidRPr="00AA222F">
        <w:t xml:space="preserve"> moved, seconded by Councillor </w:t>
      </w:r>
      <w:r>
        <w:t>Lucy COLLIER</w:t>
      </w:r>
      <w:r w:rsidR="00160074">
        <w:t>, that</w:t>
      </w:r>
      <w:r w:rsidRPr="00AA222F">
        <w:t>—</w:t>
      </w:r>
    </w:p>
    <w:p w14:paraId="1CFFFCB9" w14:textId="77777777" w:rsidR="00616E03" w:rsidRPr="00AA222F" w:rsidRDefault="00616E03" w:rsidP="00616E03">
      <w:pPr>
        <w:tabs>
          <w:tab w:val="left" w:pos="-1440"/>
        </w:tabs>
      </w:pPr>
    </w:p>
    <w:p w14:paraId="238F1588" w14:textId="25E62210" w:rsidR="00616E03" w:rsidRPr="00160074" w:rsidRDefault="00160074" w:rsidP="00616E03">
      <w:pPr>
        <w:rPr>
          <w:i/>
        </w:rPr>
      </w:pPr>
      <w:r>
        <w:rPr>
          <w:i/>
        </w:rPr>
        <w:t>Brisbane City Council notes it’s support for the Federal Government’s Housing Australia Future Fund.</w:t>
      </w:r>
    </w:p>
    <w:p w14:paraId="4339D175" w14:textId="77777777" w:rsidR="00616E03" w:rsidRPr="00AA222F" w:rsidRDefault="00616E03" w:rsidP="00616E03">
      <w:pPr>
        <w:tabs>
          <w:tab w:val="left" w:pos="-1440"/>
        </w:tabs>
      </w:pPr>
    </w:p>
    <w:p w14:paraId="07792606" w14:textId="1023907F" w:rsidR="0042614E" w:rsidRPr="0042614E" w:rsidRDefault="0042614E" w:rsidP="0042614E">
      <w:pPr>
        <w:spacing w:after="120"/>
        <w:ind w:left="2517" w:hanging="2517"/>
        <w:rPr>
          <w:lang w:eastAsia="en-US"/>
        </w:rPr>
      </w:pPr>
      <w:r w:rsidRPr="0042614E">
        <w:rPr>
          <w:lang w:eastAsia="en-US"/>
        </w:rPr>
        <w:t>Chair:</w:t>
      </w:r>
      <w:r w:rsidRPr="0042614E">
        <w:rPr>
          <w:lang w:eastAsia="en-US"/>
        </w:rPr>
        <w:tab/>
        <w:t>Councillor CASSIDY.</w:t>
      </w:r>
    </w:p>
    <w:p w14:paraId="4DB461A9" w14:textId="77777777" w:rsidR="0042614E" w:rsidRPr="0042614E" w:rsidRDefault="0042614E" w:rsidP="0042614E">
      <w:pPr>
        <w:spacing w:after="120"/>
        <w:ind w:left="2517" w:hanging="2517"/>
        <w:rPr>
          <w:lang w:eastAsia="en-US"/>
        </w:rPr>
      </w:pPr>
      <w:r w:rsidRPr="0042614E">
        <w:rPr>
          <w:lang w:eastAsia="en-US"/>
        </w:rPr>
        <w:t>Councillor CASSIDY:</w:t>
      </w:r>
      <w:r w:rsidRPr="0042614E">
        <w:rPr>
          <w:lang w:eastAsia="en-US"/>
        </w:rPr>
        <w:tab/>
        <w:t>Yes, thanks very much, Chair. The Albanese Government’s $10 billion Housing Australia Future Fund will see 30,000 social and affordable homes built in its first five years.</w:t>
      </w:r>
    </w:p>
    <w:p w14:paraId="1C13740D" w14:textId="77777777" w:rsidR="0042614E" w:rsidRPr="0042614E" w:rsidRDefault="0042614E" w:rsidP="0042614E">
      <w:pPr>
        <w:spacing w:after="120"/>
        <w:ind w:left="2517" w:hanging="2517"/>
        <w:rPr>
          <w:lang w:eastAsia="en-US"/>
        </w:rPr>
      </w:pPr>
      <w:r w:rsidRPr="0042614E">
        <w:rPr>
          <w:lang w:eastAsia="en-US"/>
        </w:rPr>
        <w:t>Councillor LANDERS:</w:t>
      </w:r>
      <w:r w:rsidRPr="0042614E">
        <w:rPr>
          <w:lang w:eastAsia="en-US"/>
        </w:rPr>
        <w:tab/>
        <w:t>Point of order, Chair.</w:t>
      </w:r>
    </w:p>
    <w:p w14:paraId="3157E087" w14:textId="77777777" w:rsidR="0042614E" w:rsidRPr="0042614E" w:rsidRDefault="0042614E" w:rsidP="00EB3EAF">
      <w:pPr>
        <w:ind w:left="2517" w:hanging="2517"/>
        <w:rPr>
          <w:lang w:eastAsia="en-US"/>
        </w:rPr>
      </w:pPr>
      <w:r w:rsidRPr="0042614E">
        <w:rPr>
          <w:lang w:eastAsia="en-US"/>
        </w:rPr>
        <w:t>Chair:</w:t>
      </w:r>
      <w:r w:rsidRPr="0042614E">
        <w:rPr>
          <w:lang w:eastAsia="en-US"/>
        </w:rPr>
        <w:tab/>
        <w:t>Point of order to you, Councillor LANDERS.</w:t>
      </w:r>
    </w:p>
    <w:p w14:paraId="5C426D15" w14:textId="77777777" w:rsidR="00616E03" w:rsidRDefault="00616E03" w:rsidP="00616E03">
      <w:pPr>
        <w:tabs>
          <w:tab w:val="left" w:pos="-1440"/>
        </w:tabs>
      </w:pPr>
    </w:p>
    <w:p w14:paraId="7B5FA3A1" w14:textId="77777777" w:rsidR="00616E03" w:rsidRPr="00E315E2" w:rsidRDefault="00616E03" w:rsidP="00616E03">
      <w:pPr>
        <w:rPr>
          <w:b/>
          <w:szCs w:val="18"/>
        </w:rPr>
      </w:pPr>
      <w:r w:rsidRPr="00E315E2">
        <w:rPr>
          <w:b/>
          <w:szCs w:val="18"/>
        </w:rPr>
        <w:t>Procedural motion – Motion that debate on the motion be adjourned</w:t>
      </w:r>
    </w:p>
    <w:p w14:paraId="1F155200" w14:textId="14611386" w:rsidR="00616E03" w:rsidRPr="00AA222F" w:rsidRDefault="00160074" w:rsidP="00616E03">
      <w:pPr>
        <w:jc w:val="right"/>
        <w:rPr>
          <w:rFonts w:ascii="Arial" w:hAnsi="Arial"/>
          <w:b/>
          <w:sz w:val="28"/>
        </w:rPr>
      </w:pPr>
      <w:r>
        <w:rPr>
          <w:rFonts w:ascii="Arial" w:hAnsi="Arial"/>
          <w:b/>
          <w:sz w:val="28"/>
        </w:rPr>
        <w:t>636</w:t>
      </w:r>
      <w:r w:rsidR="00616E03" w:rsidRPr="00AA222F">
        <w:rPr>
          <w:rFonts w:ascii="Arial" w:hAnsi="Arial"/>
          <w:b/>
          <w:sz w:val="28"/>
        </w:rPr>
        <w:t>/2022-23</w:t>
      </w:r>
    </w:p>
    <w:p w14:paraId="0FF77CE1" w14:textId="77777777" w:rsidR="00616E03" w:rsidRPr="00AA222F" w:rsidRDefault="00616E03" w:rsidP="00616E03">
      <w:r w:rsidRPr="00AA222F">
        <w:t xml:space="preserve">At that juncture, it was moved by Councillor </w:t>
      </w:r>
      <w:r>
        <w:t>Sandy LANDERS</w:t>
      </w:r>
      <w:r w:rsidRPr="00AA222F">
        <w:t xml:space="preserve">, seconded by Councillor </w:t>
      </w:r>
      <w:r>
        <w:t>Sarah HUTTON</w:t>
      </w:r>
      <w:r w:rsidRPr="00AA222F">
        <w:t xml:space="preserve">, that debate on the motion now before the meeting be adjourned until the conclusion of business on the meeting agenda. </w:t>
      </w:r>
    </w:p>
    <w:p w14:paraId="247E8407" w14:textId="77777777" w:rsidR="00616E03" w:rsidRPr="00AA222F" w:rsidRDefault="00616E03" w:rsidP="00616E03"/>
    <w:p w14:paraId="249BD48A" w14:textId="77777777" w:rsidR="00616E03" w:rsidRPr="00AA222F" w:rsidRDefault="00616E03" w:rsidP="00616E03">
      <w:pPr>
        <w:tabs>
          <w:tab w:val="left" w:pos="-1440"/>
        </w:tabs>
      </w:pPr>
      <w:r w:rsidRPr="00AA222F">
        <w:t xml:space="preserve">Upon being submitted to the Chamber, the motion that debate on the motion be adjourned, was declared </w:t>
      </w:r>
      <w:r w:rsidRPr="00E315E2">
        <w:rPr>
          <w:b/>
          <w:bCs/>
        </w:rPr>
        <w:t>carried</w:t>
      </w:r>
      <w:r w:rsidRPr="00AA222F">
        <w:rPr>
          <w:b/>
          <w:bCs/>
        </w:rPr>
        <w:t xml:space="preserve"> </w:t>
      </w:r>
      <w:r w:rsidRPr="00AA222F">
        <w:t>on the voices.</w:t>
      </w:r>
    </w:p>
    <w:p w14:paraId="09357D5D" w14:textId="77777777" w:rsidR="00616E03" w:rsidRDefault="00616E03" w:rsidP="00616E03">
      <w:pPr>
        <w:tabs>
          <w:tab w:val="left" w:pos="-1440"/>
        </w:tabs>
      </w:pPr>
    </w:p>
    <w:p w14:paraId="70B2CD95"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 xml:space="preserve">Thank you, Councillors. </w:t>
      </w:r>
    </w:p>
    <w:p w14:paraId="1685BB80" w14:textId="77777777" w:rsidR="0042614E" w:rsidRPr="0042614E" w:rsidRDefault="0042614E" w:rsidP="0042614E">
      <w:pPr>
        <w:spacing w:after="120"/>
        <w:ind w:left="2517" w:hanging="2517"/>
        <w:rPr>
          <w:lang w:eastAsia="en-US"/>
        </w:rPr>
      </w:pPr>
      <w:r w:rsidRPr="0042614E">
        <w:rPr>
          <w:lang w:eastAsia="en-US"/>
        </w:rPr>
        <w:tab/>
        <w:t>LORD MAYOR, Establishment and Coordination Committee report please.</w:t>
      </w:r>
    </w:p>
    <w:p w14:paraId="2376E668" w14:textId="77777777" w:rsidR="0042614E" w:rsidRPr="0042614E" w:rsidRDefault="0042614E" w:rsidP="00EB3EAF">
      <w:pPr>
        <w:ind w:left="2517" w:hanging="2517"/>
        <w:rPr>
          <w:lang w:eastAsia="en-US"/>
        </w:rPr>
      </w:pPr>
      <w:r w:rsidRPr="0042614E">
        <w:rPr>
          <w:lang w:eastAsia="en-US"/>
        </w:rPr>
        <w:t>LORD MAYOR:</w:t>
      </w:r>
      <w:r w:rsidRPr="0042614E">
        <w:rPr>
          <w:lang w:eastAsia="en-US"/>
        </w:rPr>
        <w:tab/>
        <w:t xml:space="preserve">Thank you, Mr Chair. </w:t>
      </w:r>
    </w:p>
    <w:p w14:paraId="3CC2F285" w14:textId="201209A7" w:rsidR="00885F63" w:rsidRDefault="00885F63" w:rsidP="00885F63">
      <w:pPr>
        <w:pStyle w:val="Heading2"/>
      </w:pPr>
      <w:bookmarkStart w:id="18" w:name="_Toc136877436"/>
      <w:r w:rsidRPr="00605D85">
        <w:lastRenderedPageBreak/>
        <w:t xml:space="preserve">CONSIDERATION </w:t>
      </w:r>
      <w:r>
        <w:t>OF COMMITTEE REPORTS:</w:t>
      </w:r>
      <w:bookmarkEnd w:id="18"/>
    </w:p>
    <w:p w14:paraId="1DDEA8CB" w14:textId="77777777" w:rsidR="00885F63" w:rsidRDefault="00885F63" w:rsidP="00885F63"/>
    <w:p w14:paraId="01FE2A5F" w14:textId="77777777" w:rsidR="00885F63" w:rsidRDefault="00885F63" w:rsidP="00885F63">
      <w:pPr>
        <w:pStyle w:val="Heading3"/>
      </w:pPr>
      <w:bookmarkStart w:id="19" w:name="_Toc136877437"/>
      <w:r w:rsidRPr="00605D85">
        <w:t>ESTABLISHMENT AND COORDINATION</w:t>
      </w:r>
      <w:r>
        <w:t xml:space="preserve"> COMMITTEE</w:t>
      </w:r>
      <w:bookmarkEnd w:id="19"/>
    </w:p>
    <w:p w14:paraId="0EAC41F3" w14:textId="77777777" w:rsidR="00885F63" w:rsidRDefault="00885F63" w:rsidP="00885F63"/>
    <w:p w14:paraId="016ACD0B" w14:textId="6CC95D77" w:rsidR="00885F63" w:rsidRDefault="00885F63" w:rsidP="00885F63">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C46202">
        <w:t>22 May 2023</w:t>
      </w:r>
      <w:r>
        <w:t xml:space="preserve">, be adopted. </w:t>
      </w:r>
    </w:p>
    <w:p w14:paraId="7948C73B" w14:textId="77777777" w:rsidR="00885F63" w:rsidRDefault="00885F63" w:rsidP="00885F63">
      <w:pPr>
        <w:tabs>
          <w:tab w:val="left" w:pos="-1440"/>
        </w:tabs>
        <w:spacing w:line="218" w:lineRule="auto"/>
        <w:ind w:left="720" w:hanging="720"/>
        <w:rPr>
          <w:b/>
          <w:szCs w:val="24"/>
        </w:rPr>
      </w:pPr>
    </w:p>
    <w:p w14:paraId="4326348F"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LORD MAYOR.</w:t>
      </w:r>
    </w:p>
    <w:p w14:paraId="2BBB3934" w14:textId="3DEF0579" w:rsidR="0042614E" w:rsidRPr="0042614E" w:rsidRDefault="0042614E" w:rsidP="0042614E">
      <w:pPr>
        <w:spacing w:after="120"/>
        <w:ind w:left="2517" w:hanging="2517"/>
        <w:rPr>
          <w:lang w:eastAsia="en-US"/>
        </w:rPr>
      </w:pPr>
      <w:r w:rsidRPr="0042614E">
        <w:rPr>
          <w:lang w:eastAsia="en-US"/>
        </w:rPr>
        <w:t>LORD MAYOR:</w:t>
      </w:r>
      <w:r w:rsidRPr="0042614E">
        <w:rPr>
          <w:lang w:eastAsia="en-US"/>
        </w:rPr>
        <w:tab/>
        <w:t xml:space="preserve">Thank you, Mr Chair. Before I move on to the items on the agenda, I just wanted to touch on a few issues that were raised in </w:t>
      </w:r>
      <w:r w:rsidR="00675C36">
        <w:rPr>
          <w:lang w:eastAsia="en-US"/>
        </w:rPr>
        <w:t>Question Time</w:t>
      </w:r>
      <w:r w:rsidRPr="0042614E">
        <w:rPr>
          <w:lang w:eastAsia="en-US"/>
        </w:rPr>
        <w:t>. First of all, Councillor CASSIDY’s question about rates and what might happen with rates in the budget, or what rates relief might come through the budget. Now we see this every year, where Councillor CASSIDY or others try and pre-empt what might come out of the budget. As Councillor CUNNINGHAM said, he’ll have to wait to see until budget day, but here’s what he can expect.</w:t>
      </w:r>
    </w:p>
    <w:p w14:paraId="488E3EE8" w14:textId="77777777" w:rsidR="0042614E" w:rsidRPr="0042614E" w:rsidRDefault="0042614E" w:rsidP="0042614E">
      <w:pPr>
        <w:spacing w:after="120"/>
        <w:ind w:left="2517" w:hanging="2517"/>
        <w:rPr>
          <w:lang w:eastAsia="en-US"/>
        </w:rPr>
      </w:pPr>
      <w:r w:rsidRPr="0042614E">
        <w:rPr>
          <w:lang w:eastAsia="en-US"/>
        </w:rPr>
        <w:tab/>
        <w:t xml:space="preserve">He can expect the continuation of our record on keeping rates down. Our record which saw the very first rates freeze in 35 years, our record which has seen Brisbane very clearly offer the cheapest residential rates in South East Queensland. Our record which has time and time again run a balanced budget so that we are not dipping into future budgets when it comes to operating expenses. Our record which has never, which has never delivered six per cent rate increases on four occasions like the </w:t>
      </w:r>
      <w:proofErr w:type="spellStart"/>
      <w:r w:rsidRPr="0042614E">
        <w:rPr>
          <w:lang w:eastAsia="en-US"/>
        </w:rPr>
        <w:t>Labor</w:t>
      </w:r>
      <w:proofErr w:type="spellEnd"/>
      <w:r w:rsidRPr="0042614E">
        <w:rPr>
          <w:lang w:eastAsia="en-US"/>
        </w:rPr>
        <w:t xml:space="preserve"> Party has delivered. So you can expect a continued focus on responsible financial management and doing everything possible to keep rates down.</w:t>
      </w:r>
    </w:p>
    <w:p w14:paraId="14101AE8" w14:textId="77777777" w:rsidR="0042614E" w:rsidRPr="0042614E" w:rsidRDefault="0042614E" w:rsidP="0042614E">
      <w:pPr>
        <w:spacing w:after="120"/>
        <w:ind w:left="2517" w:hanging="2517"/>
        <w:rPr>
          <w:i/>
          <w:iCs/>
          <w:lang w:eastAsia="en-US"/>
        </w:rPr>
      </w:pPr>
      <w:r w:rsidRPr="0042614E">
        <w:rPr>
          <w:i/>
          <w:iCs/>
          <w:lang w:eastAsia="en-US"/>
        </w:rPr>
        <w:t>Councillors interjecting.</w:t>
      </w:r>
    </w:p>
    <w:p w14:paraId="48E4FAD7" w14:textId="77777777" w:rsidR="0042614E" w:rsidRPr="0042614E" w:rsidRDefault="0042614E" w:rsidP="0042614E">
      <w:pPr>
        <w:spacing w:after="120"/>
        <w:ind w:left="2517" w:hanging="2517"/>
        <w:rPr>
          <w:lang w:eastAsia="en-US"/>
        </w:rPr>
      </w:pPr>
      <w:r w:rsidRPr="0042614E">
        <w:rPr>
          <w:lang w:eastAsia="en-US"/>
        </w:rPr>
        <w:t>LORD MAYOR:</w:t>
      </w:r>
      <w:r w:rsidRPr="0042614E">
        <w:rPr>
          <w:lang w:eastAsia="en-US"/>
        </w:rPr>
        <w:tab/>
        <w:t>My target is to keep rates down, Councillor CASSIDY.</w:t>
      </w:r>
    </w:p>
    <w:p w14:paraId="1377EBAA"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Councillors, Councillor CASSIDY, please. Councillor CASSIDY, please.</w:t>
      </w:r>
    </w:p>
    <w:p w14:paraId="7A989F43" w14:textId="540972BB" w:rsidR="0042614E" w:rsidRPr="0042614E" w:rsidRDefault="0042614E" w:rsidP="0042614E">
      <w:pPr>
        <w:spacing w:after="120"/>
        <w:ind w:left="2517" w:hanging="2517"/>
        <w:rPr>
          <w:lang w:eastAsia="en-US"/>
        </w:rPr>
      </w:pPr>
      <w:r w:rsidRPr="0042614E">
        <w:rPr>
          <w:lang w:eastAsia="en-US"/>
        </w:rPr>
        <w:t>LORD MAYOR:</w:t>
      </w:r>
      <w:r w:rsidRPr="0042614E">
        <w:rPr>
          <w:lang w:eastAsia="en-US"/>
        </w:rPr>
        <w:tab/>
        <w:t xml:space="preserve">My target is certainly less than Councillor CASSIDY’s target of six per cent, or maybe inflation, I don’t know. But we will continue working hard to do everything possible to keep rates down, unlike the </w:t>
      </w:r>
      <w:proofErr w:type="spellStart"/>
      <w:r w:rsidRPr="0042614E">
        <w:rPr>
          <w:lang w:eastAsia="en-US"/>
        </w:rPr>
        <w:t>Labor</w:t>
      </w:r>
      <w:proofErr w:type="spellEnd"/>
      <w:r w:rsidRPr="0042614E">
        <w:rPr>
          <w:lang w:eastAsia="en-US"/>
        </w:rPr>
        <w:t xml:space="preserve"> Party which does everything possible to drive rates up, time in, time out, at all levels of government, whether it’s rates or taxes. Councillor CASSIDY, you can be assured that we will continue that, but </w:t>
      </w:r>
      <w:proofErr w:type="gramStart"/>
      <w:r w:rsidRPr="0042614E">
        <w:rPr>
          <w:lang w:eastAsia="en-US"/>
        </w:rPr>
        <w:t>also</w:t>
      </w:r>
      <w:proofErr w:type="gramEnd"/>
      <w:r w:rsidRPr="0042614E">
        <w:rPr>
          <w:lang w:eastAsia="en-US"/>
        </w:rPr>
        <w:t xml:space="preserve"> I know that there is some concern amongst </w:t>
      </w:r>
      <w:proofErr w:type="spellStart"/>
      <w:r w:rsidRPr="0042614E">
        <w:rPr>
          <w:lang w:eastAsia="en-US"/>
        </w:rPr>
        <w:t>Labor</w:t>
      </w:r>
      <w:proofErr w:type="spellEnd"/>
      <w:r w:rsidRPr="0042614E">
        <w:rPr>
          <w:lang w:eastAsia="en-US"/>
        </w:rPr>
        <w:t xml:space="preserve"> Councillors about what they claim is not enough funding for the </w:t>
      </w:r>
      <w:r w:rsidR="007A5129">
        <w:rPr>
          <w:lang w:eastAsia="en-US"/>
        </w:rPr>
        <w:t>pathways out of homelessness program</w:t>
      </w:r>
      <w:r w:rsidRPr="0042614E">
        <w:rPr>
          <w:lang w:eastAsia="en-US"/>
        </w:rPr>
        <w:t xml:space="preserve"> and this is a classic one. They try to juxtapose funding that goes into </w:t>
      </w:r>
      <w:r w:rsidRPr="0042614E">
        <w:rPr>
          <w:i/>
          <w:iCs/>
          <w:lang w:eastAsia="en-US"/>
        </w:rPr>
        <w:t>Living in Brisbane</w:t>
      </w:r>
      <w:r w:rsidRPr="0042614E">
        <w:rPr>
          <w:lang w:eastAsia="en-US"/>
        </w:rPr>
        <w:t xml:space="preserve"> with Pathways out of Homelessness. That’s an interesting one because it was actually the </w:t>
      </w:r>
      <w:proofErr w:type="spellStart"/>
      <w:r w:rsidRPr="0042614E">
        <w:rPr>
          <w:lang w:eastAsia="en-US"/>
        </w:rPr>
        <w:t>Labor</w:t>
      </w:r>
      <w:proofErr w:type="spellEnd"/>
      <w:r w:rsidRPr="0042614E">
        <w:rPr>
          <w:lang w:eastAsia="en-US"/>
        </w:rPr>
        <w:t xml:space="preserve"> Party that introduced </w:t>
      </w:r>
      <w:r w:rsidRPr="0042614E">
        <w:rPr>
          <w:i/>
          <w:iCs/>
          <w:lang w:eastAsia="en-US"/>
        </w:rPr>
        <w:t>Living in Brisbane</w:t>
      </w:r>
      <w:r w:rsidRPr="0042614E">
        <w:rPr>
          <w:lang w:eastAsia="en-US"/>
        </w:rPr>
        <w:t xml:space="preserve">. The </w:t>
      </w:r>
      <w:proofErr w:type="spellStart"/>
      <w:r w:rsidRPr="0042614E">
        <w:rPr>
          <w:lang w:eastAsia="en-US"/>
        </w:rPr>
        <w:t>Labor</w:t>
      </w:r>
      <w:proofErr w:type="spellEnd"/>
      <w:r w:rsidRPr="0042614E">
        <w:rPr>
          <w:lang w:eastAsia="en-US"/>
        </w:rPr>
        <w:t xml:space="preserve"> Administration introduced </w:t>
      </w:r>
      <w:r w:rsidRPr="0042614E">
        <w:rPr>
          <w:i/>
          <w:iCs/>
          <w:lang w:eastAsia="en-US"/>
        </w:rPr>
        <w:t>Living in Brisbane.</w:t>
      </w:r>
    </w:p>
    <w:p w14:paraId="4C22CA9F" w14:textId="77777777" w:rsidR="0042614E" w:rsidRPr="0042614E" w:rsidRDefault="0042614E" w:rsidP="0042614E">
      <w:pPr>
        <w:spacing w:after="120"/>
        <w:ind w:left="2517" w:hanging="2517"/>
        <w:rPr>
          <w:lang w:eastAsia="en-US"/>
        </w:rPr>
      </w:pPr>
      <w:r w:rsidRPr="0042614E">
        <w:rPr>
          <w:lang w:eastAsia="en-US"/>
        </w:rPr>
        <w:tab/>
        <w:t xml:space="preserve">Now we’ve obviously depoliticised it from the way that they used to operate it, because articles throughout </w:t>
      </w:r>
      <w:proofErr w:type="spellStart"/>
      <w:r w:rsidRPr="0042614E">
        <w:rPr>
          <w:lang w:eastAsia="en-US"/>
        </w:rPr>
        <w:t>Labor’s</w:t>
      </w:r>
      <w:proofErr w:type="spellEnd"/>
      <w:r w:rsidRPr="0042614E">
        <w:rPr>
          <w:lang w:eastAsia="en-US"/>
        </w:rPr>
        <w:t xml:space="preserve"> </w:t>
      </w:r>
      <w:r w:rsidRPr="0042614E">
        <w:rPr>
          <w:i/>
          <w:iCs/>
          <w:lang w:eastAsia="en-US"/>
        </w:rPr>
        <w:t>Living in Brisbane</w:t>
      </w:r>
      <w:r w:rsidRPr="0042614E">
        <w:rPr>
          <w:lang w:eastAsia="en-US"/>
        </w:rPr>
        <w:t xml:space="preserve"> publications would refer to elected Councillors and quote from them. It would be the </w:t>
      </w:r>
      <w:proofErr w:type="spellStart"/>
      <w:r w:rsidRPr="0042614E">
        <w:rPr>
          <w:lang w:eastAsia="en-US"/>
        </w:rPr>
        <w:t>Labor</w:t>
      </w:r>
      <w:proofErr w:type="spellEnd"/>
      <w:r w:rsidRPr="0042614E">
        <w:rPr>
          <w:lang w:eastAsia="en-US"/>
        </w:rPr>
        <w:t xml:space="preserve"> Chair of Planning, such as Tim Quinn, it would quote from him in articles throughout </w:t>
      </w:r>
      <w:r w:rsidRPr="0042614E">
        <w:rPr>
          <w:i/>
          <w:iCs/>
          <w:lang w:eastAsia="en-US"/>
        </w:rPr>
        <w:t xml:space="preserve">Living in Brisbane. </w:t>
      </w:r>
      <w:r w:rsidRPr="0042614E">
        <w:rPr>
          <w:lang w:eastAsia="en-US"/>
        </w:rPr>
        <w:t xml:space="preserve">Councillor Hinchliffe was quoted, Councillor </w:t>
      </w:r>
      <w:proofErr w:type="spellStart"/>
      <w:r w:rsidRPr="0042614E">
        <w:rPr>
          <w:lang w:eastAsia="en-US"/>
        </w:rPr>
        <w:t>Flesser</w:t>
      </w:r>
      <w:proofErr w:type="spellEnd"/>
      <w:r w:rsidRPr="0042614E">
        <w:rPr>
          <w:lang w:eastAsia="en-US"/>
        </w:rPr>
        <w:t xml:space="preserve"> was quoted, Councillor Maureen Hayes was quoted in </w:t>
      </w:r>
      <w:r w:rsidRPr="0042614E">
        <w:rPr>
          <w:i/>
          <w:iCs/>
          <w:lang w:eastAsia="en-US"/>
        </w:rPr>
        <w:t xml:space="preserve">Living in Brisbane. </w:t>
      </w:r>
      <w:r w:rsidRPr="0042614E">
        <w:rPr>
          <w:lang w:eastAsia="en-US"/>
        </w:rPr>
        <w:t>They treated that document as a purely political tool which they used to promote their own Councillors right across the city. We’ve taken that out of it, we’ve depoliticised it and we’ve made it—</w:t>
      </w:r>
    </w:p>
    <w:p w14:paraId="6DC40436" w14:textId="77777777" w:rsidR="0042614E" w:rsidRPr="0042614E" w:rsidRDefault="0042614E" w:rsidP="0042614E">
      <w:pPr>
        <w:spacing w:after="120"/>
        <w:ind w:left="2517" w:hanging="2517"/>
        <w:rPr>
          <w:i/>
          <w:iCs/>
          <w:lang w:eastAsia="en-US"/>
        </w:rPr>
      </w:pPr>
      <w:r w:rsidRPr="0042614E">
        <w:rPr>
          <w:i/>
          <w:iCs/>
          <w:lang w:eastAsia="en-US"/>
        </w:rPr>
        <w:t>Councillors interjecting.</w:t>
      </w:r>
    </w:p>
    <w:p w14:paraId="13E26C47" w14:textId="77777777" w:rsidR="0042614E" w:rsidRPr="0042614E" w:rsidRDefault="0042614E" w:rsidP="0042614E">
      <w:pPr>
        <w:spacing w:after="120"/>
        <w:ind w:left="2517" w:hanging="2517"/>
        <w:rPr>
          <w:lang w:eastAsia="en-US"/>
        </w:rPr>
      </w:pPr>
      <w:r w:rsidRPr="0042614E">
        <w:rPr>
          <w:lang w:eastAsia="en-US"/>
        </w:rPr>
        <w:t>LORD MAYOR:</w:t>
      </w:r>
      <w:r w:rsidRPr="0042614E">
        <w:rPr>
          <w:lang w:eastAsia="en-US"/>
        </w:rPr>
        <w:tab/>
        <w:t>The back of Councillor LANDERS’ head is irrelevant to this and how do you know it was Councillor LANDERS? You’re looking very closely obviously, but certainly there was no mention of Councillor LANDERS. You can’t even see her face. But the reality is—</w:t>
      </w:r>
    </w:p>
    <w:p w14:paraId="70609F8E" w14:textId="77777777" w:rsidR="0042614E" w:rsidRPr="0042614E" w:rsidRDefault="0042614E" w:rsidP="0042614E">
      <w:pPr>
        <w:spacing w:after="120"/>
        <w:ind w:left="2517" w:hanging="2517"/>
        <w:rPr>
          <w:i/>
          <w:iCs/>
          <w:lang w:eastAsia="en-US"/>
        </w:rPr>
      </w:pPr>
      <w:r w:rsidRPr="0042614E">
        <w:rPr>
          <w:i/>
          <w:iCs/>
          <w:lang w:eastAsia="en-US"/>
        </w:rPr>
        <w:t>Councillors interjecting.</w:t>
      </w:r>
    </w:p>
    <w:p w14:paraId="45D5FA87"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Councillor CASSIDY, please stop shouting out.</w:t>
      </w:r>
    </w:p>
    <w:p w14:paraId="3CF8F545" w14:textId="77777777" w:rsidR="0042614E" w:rsidRPr="0042614E" w:rsidRDefault="0042614E" w:rsidP="0042614E">
      <w:pPr>
        <w:spacing w:after="120"/>
        <w:ind w:left="2517" w:hanging="2517"/>
        <w:rPr>
          <w:lang w:eastAsia="en-US"/>
        </w:rPr>
      </w:pPr>
      <w:r w:rsidRPr="0042614E">
        <w:rPr>
          <w:lang w:eastAsia="en-US"/>
        </w:rPr>
        <w:lastRenderedPageBreak/>
        <w:t>LORD MAYOR:</w:t>
      </w:r>
      <w:r w:rsidRPr="0042614E">
        <w:rPr>
          <w:lang w:eastAsia="en-US"/>
        </w:rPr>
        <w:tab/>
        <w:t xml:space="preserve">We won’t be seeing a return to the </w:t>
      </w:r>
      <w:proofErr w:type="spellStart"/>
      <w:r w:rsidRPr="0042614E">
        <w:rPr>
          <w:lang w:eastAsia="en-US"/>
        </w:rPr>
        <w:t>Labor</w:t>
      </w:r>
      <w:proofErr w:type="spellEnd"/>
      <w:r w:rsidRPr="0042614E">
        <w:rPr>
          <w:lang w:eastAsia="en-US"/>
        </w:rPr>
        <w:t xml:space="preserve"> days, which mentioned lots of </w:t>
      </w:r>
      <w:proofErr w:type="spellStart"/>
      <w:r w:rsidRPr="0042614E">
        <w:rPr>
          <w:lang w:eastAsia="en-US"/>
        </w:rPr>
        <w:t>Labor</w:t>
      </w:r>
      <w:proofErr w:type="spellEnd"/>
      <w:r w:rsidRPr="0042614E">
        <w:rPr>
          <w:lang w:eastAsia="en-US"/>
        </w:rPr>
        <w:t xml:space="preserve"> Councillors in </w:t>
      </w:r>
      <w:r w:rsidRPr="0042614E">
        <w:rPr>
          <w:i/>
          <w:iCs/>
          <w:lang w:eastAsia="en-US"/>
        </w:rPr>
        <w:t xml:space="preserve">Living in Brisbane. </w:t>
      </w:r>
      <w:r w:rsidRPr="0042614E">
        <w:rPr>
          <w:lang w:eastAsia="en-US"/>
        </w:rPr>
        <w:t>But what I can tell you is this important accountability tool, which costs less than $0.25 per household per edition and keeps the community up-to-date with what we’re doing on their behalf and how we’re investing money right across the suburbs of Brisbane, with 86% of all budget funding going into the suburbs of Brisbane, we—</w:t>
      </w:r>
    </w:p>
    <w:p w14:paraId="35E624F2" w14:textId="77777777" w:rsidR="0042614E" w:rsidRPr="0042614E" w:rsidRDefault="0042614E" w:rsidP="0042614E">
      <w:pPr>
        <w:spacing w:after="120"/>
        <w:ind w:left="2517" w:hanging="2517"/>
        <w:rPr>
          <w:i/>
          <w:iCs/>
          <w:lang w:eastAsia="en-US"/>
        </w:rPr>
      </w:pPr>
      <w:r w:rsidRPr="0042614E">
        <w:rPr>
          <w:i/>
          <w:iCs/>
          <w:lang w:eastAsia="en-US"/>
        </w:rPr>
        <w:t>Councillors interjecting.</w:t>
      </w:r>
    </w:p>
    <w:p w14:paraId="59241953"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Councillor CASSIDY, please.</w:t>
      </w:r>
    </w:p>
    <w:p w14:paraId="58EC74F2" w14:textId="61E21614" w:rsidR="0042614E" w:rsidRPr="0042614E" w:rsidRDefault="0042614E" w:rsidP="0042614E">
      <w:pPr>
        <w:spacing w:after="120"/>
        <w:ind w:left="2517" w:hanging="2517"/>
        <w:rPr>
          <w:lang w:eastAsia="en-US"/>
        </w:rPr>
      </w:pPr>
      <w:r w:rsidRPr="0042614E">
        <w:rPr>
          <w:lang w:eastAsia="en-US"/>
        </w:rPr>
        <w:t>LORD MAYOR:</w:t>
      </w:r>
      <w:r w:rsidRPr="0042614E">
        <w:rPr>
          <w:lang w:eastAsia="en-US"/>
        </w:rPr>
        <w:tab/>
        <w:t xml:space="preserve">—we will continue to let the people of Brisbane know what is happening in their city and what we are doing on their behalf with the money that they contribute to the budget of this Council. But I would point out though that while </w:t>
      </w:r>
      <w:proofErr w:type="spellStart"/>
      <w:r w:rsidRPr="0042614E">
        <w:rPr>
          <w:lang w:eastAsia="en-US"/>
        </w:rPr>
        <w:t>Labor</w:t>
      </w:r>
      <w:proofErr w:type="spellEnd"/>
      <w:r w:rsidRPr="0042614E">
        <w:rPr>
          <w:lang w:eastAsia="en-US"/>
        </w:rPr>
        <w:t xml:space="preserve"> introduced </w:t>
      </w:r>
      <w:r w:rsidRPr="0042614E">
        <w:rPr>
          <w:i/>
          <w:iCs/>
          <w:lang w:eastAsia="en-US"/>
        </w:rPr>
        <w:t>Living in Brisbane</w:t>
      </w:r>
      <w:r w:rsidRPr="0042614E">
        <w:rPr>
          <w:lang w:eastAsia="en-US"/>
        </w:rPr>
        <w:t xml:space="preserve">, that they certainly did not introduce the </w:t>
      </w:r>
      <w:r w:rsidR="00C25174">
        <w:rPr>
          <w:lang w:eastAsia="en-US"/>
        </w:rPr>
        <w:t>P</w:t>
      </w:r>
      <w:r w:rsidR="007A5129">
        <w:rPr>
          <w:lang w:eastAsia="en-US"/>
        </w:rPr>
        <w:t xml:space="preserve">athways out of </w:t>
      </w:r>
      <w:r w:rsidR="00C25174">
        <w:rPr>
          <w:lang w:eastAsia="en-US"/>
        </w:rPr>
        <w:t>H</w:t>
      </w:r>
      <w:r w:rsidR="007A5129">
        <w:rPr>
          <w:lang w:eastAsia="en-US"/>
        </w:rPr>
        <w:t>omelessness program</w:t>
      </w:r>
      <w:r w:rsidRPr="0042614E">
        <w:rPr>
          <w:lang w:eastAsia="en-US"/>
        </w:rPr>
        <w:t>. Now as Councillor HOWARD correctly pointed out, just shy of $3 million is being spent this financial year on homelessness initiatives—</w:t>
      </w:r>
    </w:p>
    <w:p w14:paraId="024F420F" w14:textId="77777777" w:rsidR="0042614E" w:rsidRPr="0042614E" w:rsidRDefault="0042614E" w:rsidP="0042614E">
      <w:pPr>
        <w:spacing w:after="120"/>
        <w:ind w:left="2517" w:hanging="2517"/>
        <w:rPr>
          <w:i/>
          <w:iCs/>
          <w:lang w:eastAsia="en-US"/>
        </w:rPr>
      </w:pPr>
      <w:r w:rsidRPr="0042614E">
        <w:rPr>
          <w:i/>
          <w:iCs/>
          <w:lang w:eastAsia="en-US"/>
        </w:rPr>
        <w:t>Councillor interjecting.</w:t>
      </w:r>
    </w:p>
    <w:p w14:paraId="35A5DA45"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Councillor CASSIDY, please. I’m reluctant to go to the formal notices on this one, but please, please restrain yourself from calling out when another Councillor is speaking.</w:t>
      </w:r>
    </w:p>
    <w:p w14:paraId="36B351FA" w14:textId="77777777" w:rsidR="0042614E" w:rsidRPr="0042614E" w:rsidRDefault="0042614E" w:rsidP="0042614E">
      <w:pPr>
        <w:spacing w:after="120"/>
        <w:ind w:left="2517" w:hanging="2517"/>
        <w:rPr>
          <w:lang w:eastAsia="en-US"/>
        </w:rPr>
      </w:pPr>
      <w:r w:rsidRPr="0042614E">
        <w:rPr>
          <w:lang w:eastAsia="en-US"/>
        </w:rPr>
        <w:t>LORD MAYOR:</w:t>
      </w:r>
      <w:r w:rsidRPr="0042614E">
        <w:rPr>
          <w:lang w:eastAsia="en-US"/>
        </w:rPr>
        <w:tab/>
        <w:t xml:space="preserve">—which is $3 million more than </w:t>
      </w:r>
      <w:proofErr w:type="spellStart"/>
      <w:r w:rsidRPr="0042614E">
        <w:rPr>
          <w:lang w:eastAsia="en-US"/>
        </w:rPr>
        <w:t>Labor</w:t>
      </w:r>
      <w:proofErr w:type="spellEnd"/>
      <w:r w:rsidRPr="0042614E">
        <w:rPr>
          <w:lang w:eastAsia="en-US"/>
        </w:rPr>
        <w:t xml:space="preserve"> spent on homelessness initiatives and guess what, we’ve already announced that we’re adding an extra $1 million to help activate a State-led activation of Pinkenba in the next budget. So you can expect a continuation of our support for homelessness initiatives, plus an additional $1 million a year. But when you talk about </w:t>
      </w:r>
      <w:r w:rsidRPr="0042614E">
        <w:rPr>
          <w:i/>
          <w:iCs/>
          <w:lang w:eastAsia="en-US"/>
        </w:rPr>
        <w:t>Living in Brisbane</w:t>
      </w:r>
      <w:r w:rsidRPr="0042614E">
        <w:rPr>
          <w:lang w:eastAsia="en-US"/>
        </w:rPr>
        <w:t xml:space="preserve">, it’s quite interesting because depending on when you ask a question, or make a comment, or put up a social media post, </w:t>
      </w:r>
      <w:r w:rsidRPr="0042614E">
        <w:rPr>
          <w:i/>
          <w:iCs/>
          <w:lang w:eastAsia="en-US"/>
        </w:rPr>
        <w:t>Living in Brisbane</w:t>
      </w:r>
      <w:r w:rsidRPr="0042614E">
        <w:rPr>
          <w:lang w:eastAsia="en-US"/>
        </w:rPr>
        <w:t xml:space="preserve"> apparently costs anywhere from $1.2 million up to $6 million, depending on which post or claim that </w:t>
      </w:r>
      <w:proofErr w:type="spellStart"/>
      <w:r w:rsidRPr="0042614E">
        <w:rPr>
          <w:lang w:eastAsia="en-US"/>
        </w:rPr>
        <w:t>Labor</w:t>
      </w:r>
      <w:proofErr w:type="spellEnd"/>
      <w:r w:rsidRPr="0042614E">
        <w:rPr>
          <w:lang w:eastAsia="en-US"/>
        </w:rPr>
        <w:t xml:space="preserve"> has made. So they don’t even know what the cost of </w:t>
      </w:r>
      <w:r w:rsidRPr="0042614E">
        <w:rPr>
          <w:i/>
          <w:iCs/>
          <w:lang w:eastAsia="en-US"/>
        </w:rPr>
        <w:t>Living in Brisbane</w:t>
      </w:r>
      <w:r w:rsidRPr="0042614E">
        <w:rPr>
          <w:lang w:eastAsia="en-US"/>
        </w:rPr>
        <w:t xml:space="preserve"> is despite the fact that it’s in the budget. They have said in the past that </w:t>
      </w:r>
      <w:r w:rsidRPr="0042614E">
        <w:rPr>
          <w:i/>
          <w:iCs/>
          <w:lang w:eastAsia="en-US"/>
        </w:rPr>
        <w:t>Living in Brisbane</w:t>
      </w:r>
      <w:r w:rsidRPr="0042614E">
        <w:rPr>
          <w:lang w:eastAsia="en-US"/>
        </w:rPr>
        <w:t xml:space="preserve">—they have said in the past </w:t>
      </w:r>
      <w:r w:rsidRPr="0042614E">
        <w:rPr>
          <w:i/>
          <w:iCs/>
          <w:lang w:eastAsia="en-US"/>
        </w:rPr>
        <w:t>Living in Brisbane</w:t>
      </w:r>
      <w:r w:rsidRPr="0042614E">
        <w:rPr>
          <w:lang w:eastAsia="en-US"/>
        </w:rPr>
        <w:t xml:space="preserve"> costs $6 million.</w:t>
      </w:r>
    </w:p>
    <w:p w14:paraId="185CA430" w14:textId="77777777" w:rsidR="0042614E" w:rsidRPr="0042614E" w:rsidRDefault="0042614E" w:rsidP="0042614E">
      <w:pPr>
        <w:spacing w:after="120"/>
        <w:ind w:left="2517" w:hanging="2517"/>
        <w:rPr>
          <w:i/>
          <w:iCs/>
          <w:lang w:eastAsia="en-US"/>
        </w:rPr>
      </w:pPr>
      <w:r w:rsidRPr="0042614E">
        <w:rPr>
          <w:i/>
          <w:iCs/>
          <w:lang w:eastAsia="en-US"/>
        </w:rPr>
        <w:t>Councillors interjecting.</w:t>
      </w:r>
    </w:p>
    <w:p w14:paraId="35137A0A" w14:textId="77777777" w:rsidR="0042614E" w:rsidRPr="0042614E" w:rsidRDefault="0042614E" w:rsidP="0042614E">
      <w:pPr>
        <w:spacing w:after="120"/>
        <w:ind w:left="2517" w:hanging="2517"/>
        <w:rPr>
          <w:lang w:eastAsia="en-US"/>
        </w:rPr>
      </w:pPr>
      <w:r w:rsidRPr="0042614E">
        <w:rPr>
          <w:lang w:eastAsia="en-US"/>
        </w:rPr>
        <w:t>LORD MAYOR:</w:t>
      </w:r>
      <w:r w:rsidRPr="0042614E">
        <w:rPr>
          <w:lang w:eastAsia="en-US"/>
        </w:rPr>
        <w:tab/>
        <w:t xml:space="preserve">Yes, that is a lie, you’re right, you are correct, that is a lie. It does not cost $6 million. In fact Councillor CASSIDY has just confirmed that his previous claims that </w:t>
      </w:r>
      <w:r w:rsidRPr="0042614E">
        <w:rPr>
          <w:i/>
          <w:iCs/>
          <w:lang w:eastAsia="en-US"/>
        </w:rPr>
        <w:t>Living in Brisbane</w:t>
      </w:r>
      <w:r w:rsidRPr="0042614E">
        <w:rPr>
          <w:lang w:eastAsia="en-US"/>
        </w:rPr>
        <w:t xml:space="preserve"> cost $6 million are a lie and in fact—</w:t>
      </w:r>
    </w:p>
    <w:p w14:paraId="473D98BD" w14:textId="77777777" w:rsidR="0042614E" w:rsidRPr="0042614E" w:rsidRDefault="0042614E" w:rsidP="0042614E">
      <w:pPr>
        <w:spacing w:after="120"/>
        <w:ind w:left="2517" w:hanging="2517"/>
        <w:rPr>
          <w:lang w:eastAsia="en-US"/>
        </w:rPr>
      </w:pPr>
      <w:r w:rsidRPr="0042614E">
        <w:rPr>
          <w:lang w:eastAsia="en-US"/>
        </w:rPr>
        <w:t>Councillor CASSIDY:</w:t>
      </w:r>
      <w:r w:rsidRPr="0042614E">
        <w:rPr>
          <w:lang w:eastAsia="en-US"/>
        </w:rPr>
        <w:tab/>
        <w:t>Point of order, Chair.</w:t>
      </w:r>
    </w:p>
    <w:p w14:paraId="211972F6"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Point of order to you, Councillor CASSIDY.</w:t>
      </w:r>
    </w:p>
    <w:p w14:paraId="685C1B36" w14:textId="77777777" w:rsidR="0042614E" w:rsidRPr="0042614E" w:rsidRDefault="0042614E" w:rsidP="0042614E">
      <w:pPr>
        <w:spacing w:after="120"/>
        <w:ind w:left="2517" w:hanging="2517"/>
        <w:rPr>
          <w:lang w:eastAsia="en-US"/>
        </w:rPr>
      </w:pPr>
      <w:r w:rsidRPr="0042614E">
        <w:rPr>
          <w:lang w:eastAsia="en-US"/>
        </w:rPr>
        <w:t>Councillor CASSIDY:</w:t>
      </w:r>
      <w:r w:rsidRPr="0042614E">
        <w:rPr>
          <w:lang w:eastAsia="en-US"/>
        </w:rPr>
        <w:tab/>
        <w:t>Claim to be misrepresented.</w:t>
      </w:r>
    </w:p>
    <w:p w14:paraId="308CCA46"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Okay, noted.</w:t>
      </w:r>
    </w:p>
    <w:p w14:paraId="2438A93C" w14:textId="77777777" w:rsidR="0042614E" w:rsidRPr="0042614E" w:rsidRDefault="0042614E" w:rsidP="0042614E">
      <w:pPr>
        <w:spacing w:after="120"/>
        <w:ind w:left="2517" w:hanging="2517"/>
        <w:rPr>
          <w:lang w:eastAsia="en-US"/>
        </w:rPr>
      </w:pPr>
      <w:r w:rsidRPr="0042614E">
        <w:rPr>
          <w:lang w:eastAsia="en-US"/>
        </w:rPr>
        <w:t>LORD MAYOR:</w:t>
      </w:r>
      <w:r w:rsidRPr="0042614E">
        <w:rPr>
          <w:lang w:eastAsia="en-US"/>
        </w:rPr>
        <w:tab/>
        <w:t xml:space="preserve">—$1.4 million a year, as is highlighted in the budget. But the reality is when it comes to support for homelessness, we are the only side of politics that has ever done anything in this space. We are the only side of politics that has ever done anything in this space and while </w:t>
      </w:r>
      <w:proofErr w:type="spellStart"/>
      <w:r w:rsidRPr="0042614E">
        <w:rPr>
          <w:lang w:eastAsia="en-US"/>
        </w:rPr>
        <w:t>Labor</w:t>
      </w:r>
      <w:proofErr w:type="spellEnd"/>
      <w:r w:rsidRPr="0042614E">
        <w:rPr>
          <w:lang w:eastAsia="en-US"/>
        </w:rPr>
        <w:t xml:space="preserve"> introduced </w:t>
      </w:r>
      <w:r w:rsidRPr="0042614E">
        <w:rPr>
          <w:i/>
          <w:iCs/>
          <w:lang w:eastAsia="en-US"/>
        </w:rPr>
        <w:t>Living in Brisbane</w:t>
      </w:r>
      <w:r w:rsidRPr="0042614E">
        <w:rPr>
          <w:lang w:eastAsia="en-US"/>
        </w:rPr>
        <w:t>, they did not introduce Pathways out of Homelessness. That was introduced in fact in my first year as LORD MAYOR.</w:t>
      </w:r>
    </w:p>
    <w:p w14:paraId="2CC1396A" w14:textId="77777777" w:rsidR="0042614E" w:rsidRPr="0042614E" w:rsidRDefault="0042614E" w:rsidP="0042614E">
      <w:pPr>
        <w:spacing w:after="120"/>
        <w:ind w:left="2517" w:hanging="2517"/>
        <w:rPr>
          <w:i/>
          <w:iCs/>
          <w:lang w:eastAsia="en-US"/>
        </w:rPr>
      </w:pPr>
      <w:r w:rsidRPr="0042614E">
        <w:rPr>
          <w:i/>
          <w:iCs/>
          <w:lang w:eastAsia="en-US"/>
        </w:rPr>
        <w:t>Councillor interjecting.</w:t>
      </w:r>
    </w:p>
    <w:p w14:paraId="0BC47074"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Councillor CASSIDY, please, I’ve been fairly benign with you today, but I’m asking you to stop and restrain yourself from shouting out across the Chamber please.</w:t>
      </w:r>
    </w:p>
    <w:p w14:paraId="0A1AB68F" w14:textId="7E251ACA" w:rsidR="0042614E" w:rsidRPr="0042614E" w:rsidRDefault="0042614E" w:rsidP="0042614E">
      <w:pPr>
        <w:spacing w:after="120"/>
        <w:ind w:left="2517" w:hanging="2517"/>
        <w:rPr>
          <w:lang w:eastAsia="en-US"/>
        </w:rPr>
      </w:pPr>
      <w:r w:rsidRPr="0042614E">
        <w:rPr>
          <w:lang w:eastAsia="en-US"/>
        </w:rPr>
        <w:t>LORD MAYOR:</w:t>
      </w:r>
      <w:r w:rsidRPr="0042614E">
        <w:rPr>
          <w:lang w:eastAsia="en-US"/>
        </w:rPr>
        <w:tab/>
        <w:t xml:space="preserve">So we’ll continue increasing our support for homelessness initiatives, among all of the other things that we do to support the boost in housing supply, things that are consistently opposed by </w:t>
      </w:r>
      <w:proofErr w:type="spellStart"/>
      <w:r w:rsidRPr="0042614E">
        <w:rPr>
          <w:lang w:eastAsia="en-US"/>
        </w:rPr>
        <w:t>Labor</w:t>
      </w:r>
      <w:proofErr w:type="spellEnd"/>
      <w:r w:rsidRPr="0042614E">
        <w:rPr>
          <w:lang w:eastAsia="en-US"/>
        </w:rPr>
        <w:t xml:space="preserve"> Councillors and Greens Councillors. But the reality is whether </w:t>
      </w:r>
      <w:proofErr w:type="spellStart"/>
      <w:r w:rsidRPr="0042614E">
        <w:rPr>
          <w:lang w:eastAsia="en-US"/>
        </w:rPr>
        <w:t>Labor</w:t>
      </w:r>
      <w:proofErr w:type="spellEnd"/>
      <w:r w:rsidRPr="0042614E">
        <w:rPr>
          <w:lang w:eastAsia="en-US"/>
        </w:rPr>
        <w:t xml:space="preserve"> claims it’s $6 million, or $1.4 million, or $4 million or whatever it is they’re claiming this time, they introduced </w:t>
      </w:r>
      <w:r w:rsidRPr="0042614E">
        <w:rPr>
          <w:i/>
          <w:iCs/>
          <w:lang w:eastAsia="en-US"/>
        </w:rPr>
        <w:t>Living in Brisbane</w:t>
      </w:r>
      <w:r w:rsidRPr="0042614E">
        <w:rPr>
          <w:lang w:eastAsia="en-US"/>
        </w:rPr>
        <w:t xml:space="preserve">, but they did not introduce the </w:t>
      </w:r>
      <w:r w:rsidR="00C25174">
        <w:rPr>
          <w:lang w:eastAsia="en-US"/>
        </w:rPr>
        <w:t>P</w:t>
      </w:r>
      <w:r w:rsidR="007A5129">
        <w:rPr>
          <w:lang w:eastAsia="en-US"/>
        </w:rPr>
        <w:t xml:space="preserve">athways out of </w:t>
      </w:r>
      <w:r w:rsidR="00C25174">
        <w:rPr>
          <w:lang w:eastAsia="en-US"/>
        </w:rPr>
        <w:t>H</w:t>
      </w:r>
      <w:r w:rsidR="007A5129">
        <w:rPr>
          <w:lang w:eastAsia="en-US"/>
        </w:rPr>
        <w:t>omelessness program</w:t>
      </w:r>
      <w:r w:rsidRPr="0042614E">
        <w:rPr>
          <w:lang w:eastAsia="en-US"/>
        </w:rPr>
        <w:t>.</w:t>
      </w:r>
    </w:p>
    <w:p w14:paraId="3DDA4A11" w14:textId="16AB0DDB" w:rsidR="0042614E" w:rsidRPr="0042614E" w:rsidRDefault="0042614E" w:rsidP="0042614E">
      <w:pPr>
        <w:spacing w:after="120"/>
        <w:ind w:left="2517" w:hanging="2517"/>
        <w:rPr>
          <w:lang w:eastAsia="en-US"/>
        </w:rPr>
      </w:pPr>
      <w:r w:rsidRPr="0042614E">
        <w:rPr>
          <w:lang w:eastAsia="en-US"/>
        </w:rPr>
        <w:lastRenderedPageBreak/>
        <w:tab/>
        <w:t xml:space="preserve">Moving forward to the lighting up of Council assets as well. By the way actually there’s something I neglected to mention, because Councillor MASSEY just said earlier that the statement that I made, or the claim that I made about not supporting development in </w:t>
      </w:r>
      <w:r w:rsidR="00675C36">
        <w:rPr>
          <w:lang w:eastAsia="en-US"/>
        </w:rPr>
        <w:t>floodplain</w:t>
      </w:r>
      <w:r w:rsidRPr="0042614E">
        <w:rPr>
          <w:lang w:eastAsia="en-US"/>
        </w:rPr>
        <w:t xml:space="preserve">s, that Councillor MASSEY did not in fact support that position, so what we can take it to mean is Councillor MASSEY is not against development in </w:t>
      </w:r>
      <w:r w:rsidR="00675C36">
        <w:rPr>
          <w:lang w:eastAsia="en-US"/>
        </w:rPr>
        <w:t>floodplain</w:t>
      </w:r>
      <w:r w:rsidRPr="0042614E">
        <w:rPr>
          <w:lang w:eastAsia="en-US"/>
        </w:rPr>
        <w:t xml:space="preserve">s. Now I must apologise for any confusion that is being caused here, because we have had from your predecessor in November last year a motion that was put forward by your predecessor and seconded by Councillor JOHNSTON saying, Brisbane City Council resolves to start the process of amending City Plan and other relevant documents in order to limit all new residential </w:t>
      </w:r>
      <w:r w:rsidR="00675C36">
        <w:rPr>
          <w:lang w:eastAsia="en-US"/>
        </w:rPr>
        <w:t>mixed-use</w:t>
      </w:r>
      <w:r w:rsidR="00C25174">
        <w:rPr>
          <w:lang w:eastAsia="en-US"/>
        </w:rPr>
        <w:t>,</w:t>
      </w:r>
      <w:r w:rsidRPr="0042614E">
        <w:rPr>
          <w:lang w:eastAsia="en-US"/>
        </w:rPr>
        <w:t xml:space="preserve"> industrial and commercial development on land that is mapped under the Brisbane River flood planning areas </w:t>
      </w:r>
      <w:r w:rsidR="00E22DF7">
        <w:rPr>
          <w:lang w:eastAsia="en-US"/>
        </w:rPr>
        <w:t>1A, 2A, 2B</w:t>
      </w:r>
      <w:r w:rsidRPr="0042614E">
        <w:rPr>
          <w:lang w:eastAsia="en-US"/>
        </w:rPr>
        <w:t xml:space="preserve">, 3, within the </w:t>
      </w:r>
      <w:r w:rsidR="00C25174">
        <w:rPr>
          <w:lang w:eastAsia="en-US"/>
        </w:rPr>
        <w:t>F</w:t>
      </w:r>
      <w:r w:rsidRPr="0042614E">
        <w:rPr>
          <w:lang w:eastAsia="en-US"/>
        </w:rPr>
        <w:t>lood overlay.</w:t>
      </w:r>
    </w:p>
    <w:p w14:paraId="7A5837E7" w14:textId="77777777" w:rsidR="0042614E" w:rsidRPr="0042614E" w:rsidRDefault="0042614E" w:rsidP="0042614E">
      <w:pPr>
        <w:spacing w:after="120"/>
        <w:ind w:left="2517" w:hanging="2517"/>
        <w:rPr>
          <w:i/>
          <w:iCs/>
          <w:lang w:eastAsia="en-US"/>
        </w:rPr>
      </w:pPr>
      <w:r w:rsidRPr="0042614E">
        <w:rPr>
          <w:i/>
          <w:iCs/>
          <w:lang w:eastAsia="en-US"/>
        </w:rPr>
        <w:t>Councillors interjecting.</w:t>
      </w:r>
    </w:p>
    <w:p w14:paraId="25658EEF"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Councillors, please.</w:t>
      </w:r>
    </w:p>
    <w:p w14:paraId="44291D99" w14:textId="08913F06" w:rsidR="0042614E" w:rsidRPr="0042614E" w:rsidRDefault="0042614E" w:rsidP="0042614E">
      <w:pPr>
        <w:spacing w:after="120"/>
        <w:ind w:left="2517" w:hanging="2517"/>
        <w:rPr>
          <w:lang w:eastAsia="en-US"/>
        </w:rPr>
      </w:pPr>
      <w:r w:rsidRPr="0042614E">
        <w:rPr>
          <w:lang w:eastAsia="en-US"/>
        </w:rPr>
        <w:t>LORD MAYOR:</w:t>
      </w:r>
      <w:r w:rsidRPr="0042614E">
        <w:rPr>
          <w:lang w:eastAsia="en-US"/>
        </w:rPr>
        <w:tab/>
        <w:t xml:space="preserve">So I understand now we have a different position to what has been put forward by your predecessor, Councillor MASSEY and I respect that, I respect that. I think we would welcome a lot of different positions coming forward from that of your predecessor and this is a good one and a sensible one and I commend you for not taking the same, I guess, ridiculous approach that your predecessor took when it came to dealing with development in </w:t>
      </w:r>
      <w:r w:rsidR="00675C36">
        <w:rPr>
          <w:lang w:eastAsia="en-US"/>
        </w:rPr>
        <w:t>floodplain</w:t>
      </w:r>
      <w:r w:rsidRPr="0042614E">
        <w:rPr>
          <w:lang w:eastAsia="en-US"/>
        </w:rPr>
        <w:t xml:space="preserve">s. Because the reality is, as I’ve said, a large percentage of Brisbane is built on a </w:t>
      </w:r>
      <w:r w:rsidR="00675C36">
        <w:rPr>
          <w:lang w:eastAsia="en-US"/>
        </w:rPr>
        <w:t>floodplain</w:t>
      </w:r>
      <w:r w:rsidRPr="0042614E">
        <w:rPr>
          <w:lang w:eastAsia="en-US"/>
        </w:rPr>
        <w:t xml:space="preserve"> and if we are suddenly to say no more development on any area that might flood, the implications for housing supply would be diabolical. The implications for the value of people’s assets that they have in good faith invested in in those areas would be diabolical. The implications and the aim to create new housing supply in Brisbane would be under serious threat, Mr Chair. So I’m glad that Councillor MASSEY has changed her approach on this—</w:t>
      </w:r>
    </w:p>
    <w:p w14:paraId="786147F3" w14:textId="77777777" w:rsidR="0042614E" w:rsidRPr="0042614E" w:rsidRDefault="0042614E" w:rsidP="00E22DF7">
      <w:pPr>
        <w:ind w:left="2517" w:hanging="2517"/>
        <w:rPr>
          <w:lang w:eastAsia="en-US"/>
        </w:rPr>
      </w:pPr>
      <w:r w:rsidRPr="0042614E">
        <w:rPr>
          <w:lang w:eastAsia="en-US"/>
        </w:rPr>
        <w:t>Chair:</w:t>
      </w:r>
      <w:r w:rsidRPr="0042614E">
        <w:rPr>
          <w:lang w:eastAsia="en-US"/>
        </w:rPr>
        <w:tab/>
        <w:t>LORD MAYOR, your time has expired.</w:t>
      </w:r>
    </w:p>
    <w:p w14:paraId="402DE5A8" w14:textId="3BD029A2" w:rsidR="000749CF" w:rsidRDefault="000749CF" w:rsidP="009A7215">
      <w:pPr>
        <w:pStyle w:val="BodyTextIndent2Transcript"/>
        <w:spacing w:before="0"/>
      </w:pPr>
    </w:p>
    <w:p w14:paraId="1B6A22D2" w14:textId="388EEC8E" w:rsidR="00885F63" w:rsidRDefault="00160074" w:rsidP="00885F63">
      <w:pPr>
        <w:jc w:val="right"/>
        <w:rPr>
          <w:rFonts w:ascii="Arial" w:hAnsi="Arial"/>
          <w:b/>
          <w:sz w:val="28"/>
        </w:rPr>
      </w:pPr>
      <w:r w:rsidRPr="00160074">
        <w:rPr>
          <w:rFonts w:ascii="Arial" w:hAnsi="Arial" w:cs="Arial"/>
          <w:b/>
          <w:bCs/>
          <w:sz w:val="28"/>
          <w:szCs w:val="28"/>
        </w:rPr>
        <w:t>63</w:t>
      </w:r>
      <w:r>
        <w:rPr>
          <w:rFonts w:ascii="Arial" w:hAnsi="Arial" w:cs="Arial"/>
          <w:b/>
          <w:bCs/>
          <w:sz w:val="28"/>
          <w:szCs w:val="28"/>
        </w:rPr>
        <w:t>7</w:t>
      </w:r>
      <w:r w:rsidR="00D0148E">
        <w:rPr>
          <w:rFonts w:ascii="Arial" w:hAnsi="Arial"/>
          <w:b/>
          <w:sz w:val="28"/>
        </w:rPr>
        <w:t>/</w:t>
      </w:r>
      <w:r w:rsidR="009A7215">
        <w:rPr>
          <w:rFonts w:ascii="Arial" w:hAnsi="Arial"/>
          <w:b/>
          <w:sz w:val="28"/>
        </w:rPr>
        <w:t>2022-23</w:t>
      </w:r>
    </w:p>
    <w:p w14:paraId="51C68DB5" w14:textId="24BA8195" w:rsidR="00885F63" w:rsidRDefault="00885F63" w:rsidP="00885F63">
      <w:r>
        <w:t xml:space="preserve">At that point, the LORD MAYOR was granted an extension of time on the motion of </w:t>
      </w:r>
      <w:r w:rsidR="000749CF">
        <w:t xml:space="preserve">the </w:t>
      </w:r>
      <w:r w:rsidR="000749CF" w:rsidRPr="00280982">
        <w:t>DEPUTY MAYOR</w:t>
      </w:r>
      <w:r>
        <w:t xml:space="preserve">, seconded by Councillor </w:t>
      </w:r>
      <w:r w:rsidR="000749CF">
        <w:t>Sandy LANDERS</w:t>
      </w:r>
      <w:r>
        <w:t>.</w:t>
      </w:r>
    </w:p>
    <w:p w14:paraId="4937342B" w14:textId="01489B29" w:rsidR="00885F63" w:rsidRDefault="00885F63" w:rsidP="00885F63">
      <w:pPr>
        <w:tabs>
          <w:tab w:val="left" w:pos="-1440"/>
        </w:tabs>
        <w:spacing w:line="218" w:lineRule="auto"/>
        <w:ind w:left="720" w:hanging="720"/>
        <w:rPr>
          <w:b/>
          <w:szCs w:val="24"/>
        </w:rPr>
      </w:pPr>
    </w:p>
    <w:p w14:paraId="3E4DF83B"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LORD MAYOR.</w:t>
      </w:r>
    </w:p>
    <w:p w14:paraId="5038B5F1" w14:textId="77777777" w:rsidR="0042614E" w:rsidRPr="0042614E" w:rsidRDefault="0042614E" w:rsidP="0042614E">
      <w:pPr>
        <w:spacing w:after="120"/>
        <w:ind w:left="2517" w:hanging="2517"/>
        <w:rPr>
          <w:lang w:eastAsia="en-US"/>
        </w:rPr>
      </w:pPr>
      <w:r w:rsidRPr="0042614E">
        <w:rPr>
          <w:lang w:eastAsia="en-US"/>
        </w:rPr>
        <w:t>LORD MAYOR:</w:t>
      </w:r>
      <w:r w:rsidRPr="0042614E">
        <w:rPr>
          <w:lang w:eastAsia="en-US"/>
        </w:rPr>
        <w:tab/>
        <w:t xml:space="preserve">Thank you. Back to the lighting up of assets, Mr Chair. Last night all of our assets were lit up in the colours of both the Aboriginal and also the Torres Strait Islander flags to recognise National Reconciliation Week. It’s a time for us all to come together and to learn about our shared histories, cultures and achievements and recommit to the process of reconciliation. Tonight the Sandgate Town Hall </w:t>
      </w:r>
      <w:proofErr w:type="gramStart"/>
      <w:r w:rsidRPr="0042614E">
        <w:rPr>
          <w:lang w:eastAsia="en-US"/>
        </w:rPr>
        <w:t>and also</w:t>
      </w:r>
      <w:proofErr w:type="gramEnd"/>
      <w:r w:rsidRPr="0042614E">
        <w:rPr>
          <w:lang w:eastAsia="en-US"/>
        </w:rPr>
        <w:t xml:space="preserve"> City Hall will be lit up in red, white and blue to support the Statehood Day of Croatia. This day celebrates the constitution of the first modern multiparty Croatian parliament in 1990.</w:t>
      </w:r>
    </w:p>
    <w:p w14:paraId="2AA8B578" w14:textId="77777777" w:rsidR="0042614E" w:rsidRPr="0042614E" w:rsidRDefault="0042614E" w:rsidP="0042614E">
      <w:pPr>
        <w:spacing w:after="120"/>
        <w:ind w:left="2517" w:hanging="2517"/>
        <w:rPr>
          <w:lang w:eastAsia="en-US"/>
        </w:rPr>
      </w:pPr>
      <w:r w:rsidRPr="0042614E">
        <w:rPr>
          <w:lang w:eastAsia="en-US"/>
        </w:rPr>
        <w:tab/>
        <w:t xml:space="preserve">Also tonight Victoria Bridge and </w:t>
      </w:r>
      <w:proofErr w:type="spellStart"/>
      <w:r w:rsidRPr="0042614E">
        <w:rPr>
          <w:lang w:eastAsia="en-US"/>
        </w:rPr>
        <w:t>Reddacliff</w:t>
      </w:r>
      <w:proofErr w:type="spellEnd"/>
      <w:r w:rsidRPr="0042614E">
        <w:rPr>
          <w:lang w:eastAsia="en-US"/>
        </w:rPr>
        <w:t xml:space="preserve"> Place will be lit up in purple to support Darkness to Daylight, the 100-kilometre overnight run. This is Challenge DV’s flagship annual fundraising event and last year they raised an incredible $420,000 and they’re aiming to hopefully do even better this year. Thirdly, tonight the Story Bridge and Tropical Dome will be lit in red to support World MS Day. On this day around the world community raise awareness, share stories and campaign for everyone affected by Multiple Sclerosis.</w:t>
      </w:r>
    </w:p>
    <w:p w14:paraId="25468B0C" w14:textId="77777777" w:rsidR="0042614E" w:rsidRPr="0042614E" w:rsidRDefault="0042614E" w:rsidP="0042614E">
      <w:pPr>
        <w:spacing w:after="120"/>
        <w:ind w:left="2517" w:hanging="2517"/>
        <w:rPr>
          <w:lang w:eastAsia="en-US"/>
        </w:rPr>
      </w:pPr>
      <w:r w:rsidRPr="0042614E">
        <w:rPr>
          <w:lang w:eastAsia="en-US"/>
        </w:rPr>
        <w:tab/>
        <w:t xml:space="preserve">Tomorrow night all of our assets will be lit up in maroon for what, Councillor </w:t>
      </w:r>
      <w:proofErr w:type="gramStart"/>
      <w:r w:rsidRPr="0042614E">
        <w:rPr>
          <w:lang w:eastAsia="en-US"/>
        </w:rPr>
        <w:t>LANDERS?</w:t>
      </w:r>
      <w:proofErr w:type="gramEnd"/>
      <w:r w:rsidRPr="0042614E">
        <w:rPr>
          <w:lang w:eastAsia="en-US"/>
        </w:rPr>
        <w:t xml:space="preserve"> State of Origin. So the first game of State of Origin, which strangely is in Adelaide, but it is what it is, I guess. We can all still enjoy it, but we’re hoping for a big victory in the first game of the State of Origin. On Thursday the Story Bridge, Victoria Bridge and </w:t>
      </w:r>
      <w:proofErr w:type="spellStart"/>
      <w:r w:rsidRPr="0042614E">
        <w:rPr>
          <w:lang w:eastAsia="en-US"/>
        </w:rPr>
        <w:t>Reddacliff</w:t>
      </w:r>
      <w:proofErr w:type="spellEnd"/>
      <w:r w:rsidRPr="0042614E">
        <w:rPr>
          <w:lang w:eastAsia="en-US"/>
        </w:rPr>
        <w:t xml:space="preserve"> Place will be lit up in blue to support Lifeline’s Giving Day. The Giving Day raises funds to recruit, train and support volunteers who can help save the lives of Queenslanders needing crisis support. On Friday we’ll be lighting up our assets in teal to support International </w:t>
      </w:r>
      <w:r w:rsidRPr="0042614E">
        <w:rPr>
          <w:lang w:eastAsia="en-US"/>
        </w:rPr>
        <w:lastRenderedPageBreak/>
        <w:t>Myasthenia Gravis Awareness Month, which is an autoimmune condition that affects the transmission of messages between nerves and the muscle fibre.</w:t>
      </w:r>
    </w:p>
    <w:p w14:paraId="1E5105A8" w14:textId="77777777" w:rsidR="0042614E" w:rsidRPr="0042614E" w:rsidRDefault="0042614E" w:rsidP="0042614E">
      <w:pPr>
        <w:spacing w:after="120"/>
        <w:ind w:left="2517" w:hanging="2517"/>
        <w:rPr>
          <w:lang w:eastAsia="en-US"/>
        </w:rPr>
      </w:pPr>
      <w:r w:rsidRPr="0042614E">
        <w:rPr>
          <w:lang w:eastAsia="en-US"/>
        </w:rPr>
        <w:tab/>
        <w:t xml:space="preserve">This Saturday is Mabo Day and we’ll be lighting up our assets in the colours of the Torres Strait Islander flag. As you know, Mabo Day’s held on 3 June each and every year to commemorate Eddie Mabo and his wonderful contribution when it comes to a success in the High Court of Australia, defeating the concept of </w:t>
      </w:r>
      <w:r w:rsidRPr="0042614E">
        <w:rPr>
          <w:i/>
          <w:iCs/>
          <w:lang w:eastAsia="en-US"/>
        </w:rPr>
        <w:t>terra nullius</w:t>
      </w:r>
      <w:r w:rsidRPr="0042614E">
        <w:rPr>
          <w:lang w:eastAsia="en-US"/>
        </w:rPr>
        <w:t>, which is Latin for land belonging to no one. We do commemorate Mabo Day this Saturday with the lighting up of the assets. On Sunday our assets will be lit up in blue to celebrate the 2023 Brisbane Marathon and the Marathon Festival. The festival is a mass running event which includes a marathon, a half</w:t>
      </w:r>
      <w:r w:rsidRPr="0042614E">
        <w:rPr>
          <w:lang w:eastAsia="en-US"/>
        </w:rPr>
        <w:noBreakHyphen/>
        <w:t>marathon, 10-kilometre, five-kilometre and two-kilometre races.</w:t>
      </w:r>
    </w:p>
    <w:p w14:paraId="2552BDA6" w14:textId="77777777" w:rsidR="0042614E" w:rsidRPr="0042614E" w:rsidRDefault="0042614E" w:rsidP="0042614E">
      <w:pPr>
        <w:spacing w:after="120"/>
        <w:ind w:left="2517" w:hanging="2517"/>
        <w:rPr>
          <w:lang w:eastAsia="en-US"/>
        </w:rPr>
      </w:pPr>
      <w:r w:rsidRPr="0042614E">
        <w:rPr>
          <w:lang w:eastAsia="en-US"/>
        </w:rPr>
        <w:tab/>
        <w:t>Also I want to briefly mention as well the Better Suburbs Grants, the latest round of which was announced just in recent days. This time in this particular round a total of 10 grants have been awarded to local community and sporting groups to help them in their work to build stronger communities. From capital works to planning and designing works, these funds will go a long way to support the committees and the members of Brisbane’s clubs.</w:t>
      </w:r>
    </w:p>
    <w:p w14:paraId="724244F2" w14:textId="472B90BC" w:rsidR="0042614E" w:rsidRPr="0042614E" w:rsidRDefault="0042614E" w:rsidP="0042614E">
      <w:pPr>
        <w:spacing w:after="120"/>
        <w:ind w:left="2517" w:hanging="2517"/>
        <w:rPr>
          <w:lang w:eastAsia="en-US"/>
        </w:rPr>
      </w:pPr>
      <w:r w:rsidRPr="0042614E">
        <w:rPr>
          <w:lang w:eastAsia="en-US"/>
        </w:rPr>
        <w:tab/>
        <w:t>For example, Wilston Norths Junior Cricket Club will receive $45,000 to install LED lighting for their cricket nets. Souths Rugby Union will be getting $200,000</w:t>
      </w:r>
      <w:r w:rsidR="003E2CBA">
        <w:rPr>
          <w:lang w:eastAsia="en-US"/>
        </w:rPr>
        <w:t> </w:t>
      </w:r>
      <w:r w:rsidRPr="0042614E">
        <w:rPr>
          <w:lang w:eastAsia="en-US"/>
        </w:rPr>
        <w:t>towards the construction of unisex change rooms, particularly to support the growth in female participation in rugby union and in their club in particular. The Wolston Park Centenary Cricket Club will receive $24,000 to install safety lighting and a concrete path to improve safety and accessibility throughout the site. Eastern Suburbs Soccer Club will be receiving $200,000 for a feasibility study on the potential improvements to Heath Park lease facilities and to allow the club to plan for the future.</w:t>
      </w:r>
    </w:p>
    <w:p w14:paraId="735BE83B" w14:textId="45C5E14C" w:rsidR="0042614E" w:rsidRPr="0042614E" w:rsidRDefault="0042614E" w:rsidP="0042614E">
      <w:pPr>
        <w:spacing w:after="120"/>
        <w:ind w:left="2517" w:hanging="2517"/>
        <w:rPr>
          <w:lang w:eastAsia="en-US"/>
        </w:rPr>
      </w:pPr>
      <w:r w:rsidRPr="0042614E">
        <w:rPr>
          <w:lang w:eastAsia="en-US"/>
        </w:rPr>
        <w:tab/>
        <w:t xml:space="preserve">Item A is the purchase of land at 478 Grieve Road, Rochedale for bushland purposes. This is being done under our Bushland Acquisition program. As you can see, this is right in the midst of the Brisbane </w:t>
      </w:r>
      <w:r w:rsidR="003E2CBA">
        <w:rPr>
          <w:lang w:eastAsia="en-US"/>
        </w:rPr>
        <w:t>K</w:t>
      </w:r>
      <w:r w:rsidRPr="0042614E">
        <w:rPr>
          <w:lang w:eastAsia="en-US"/>
        </w:rPr>
        <w:t xml:space="preserve">oala </w:t>
      </w:r>
      <w:r w:rsidR="003E2CBA">
        <w:rPr>
          <w:lang w:eastAsia="en-US"/>
        </w:rPr>
        <w:t>B</w:t>
      </w:r>
      <w:r w:rsidRPr="0042614E">
        <w:rPr>
          <w:lang w:eastAsia="en-US"/>
        </w:rPr>
        <w:t>ushlands in Burbank</w:t>
      </w:r>
      <w:r w:rsidR="003E2CBA">
        <w:rPr>
          <w:lang w:eastAsia="en-US"/>
        </w:rPr>
        <w:t>/</w:t>
      </w:r>
      <w:r w:rsidRPr="0042614E">
        <w:rPr>
          <w:lang w:eastAsia="en-US"/>
        </w:rPr>
        <w:t>Rochedale area and that is a critical habitat for one of the biggest populations of koalas in South East Queensland and one that we’re committed to boosting and protecting. I do have concerns though, Councillor HUANG, that if we keep this up there will be no residents left in Burbank at all, because we’re buying almost every property that comes on to the market in that area. It is a good thing though because it’s absolutely critical that we continue to invest in our bushland preservation.</w:t>
      </w:r>
    </w:p>
    <w:p w14:paraId="27E90410" w14:textId="77777777" w:rsidR="0042614E" w:rsidRPr="0042614E" w:rsidRDefault="0042614E" w:rsidP="0042614E">
      <w:pPr>
        <w:spacing w:after="120"/>
        <w:ind w:left="2517" w:hanging="2517"/>
        <w:rPr>
          <w:lang w:eastAsia="en-US"/>
        </w:rPr>
      </w:pPr>
      <w:r w:rsidRPr="0042614E">
        <w:rPr>
          <w:lang w:eastAsia="en-US"/>
        </w:rPr>
        <w:tab/>
        <w:t xml:space="preserve">Item B is the purchase of land located at 50 Evergreen Street, Bracken Ridge for bushland purposes. This is a slightly different type of bushland, more of a wetlands area. This land adjoins Council’s </w:t>
      </w:r>
      <w:proofErr w:type="spellStart"/>
      <w:r w:rsidRPr="0042614E">
        <w:rPr>
          <w:lang w:eastAsia="en-US"/>
        </w:rPr>
        <w:t>Tinchi</w:t>
      </w:r>
      <w:proofErr w:type="spellEnd"/>
      <w:r w:rsidRPr="0042614E">
        <w:rPr>
          <w:lang w:eastAsia="en-US"/>
        </w:rPr>
        <w:t xml:space="preserve"> </w:t>
      </w:r>
      <w:proofErr w:type="spellStart"/>
      <w:r w:rsidRPr="0042614E">
        <w:rPr>
          <w:lang w:eastAsia="en-US"/>
        </w:rPr>
        <w:t>Tamba</w:t>
      </w:r>
      <w:proofErr w:type="spellEnd"/>
      <w:r w:rsidRPr="0042614E">
        <w:rPr>
          <w:lang w:eastAsia="en-US"/>
        </w:rPr>
        <w:t xml:space="preserve"> Wetlands and the purchase of this will help consolidate the area in terms of wetland and wildlife habitat. It’s a home to a diverse range of native wildlife and bird species and this purchase, like the one just before, will contribute towards our target of having 40% natural habitat cover by 2031.</w:t>
      </w:r>
    </w:p>
    <w:p w14:paraId="314DB18E" w14:textId="5361029D" w:rsidR="0042614E" w:rsidRPr="0042614E" w:rsidRDefault="0042614E" w:rsidP="0042614E">
      <w:pPr>
        <w:spacing w:after="120"/>
        <w:ind w:left="2517" w:hanging="2517"/>
        <w:rPr>
          <w:lang w:eastAsia="en-US"/>
        </w:rPr>
      </w:pPr>
      <w:r w:rsidRPr="0042614E">
        <w:rPr>
          <w:lang w:eastAsia="en-US"/>
        </w:rPr>
        <w:tab/>
        <w:t xml:space="preserve">Item C relates to the Audit Committee meeting minutes and specifically the Audit Committee meeting held on 11 May 2023. This presented to Council in line with the City of Brisbane Regulation. Our </w:t>
      </w:r>
      <w:r w:rsidR="003E2CBA">
        <w:rPr>
          <w:lang w:eastAsia="en-US"/>
        </w:rPr>
        <w:t>i</w:t>
      </w:r>
      <w:r w:rsidRPr="0042614E">
        <w:rPr>
          <w:lang w:eastAsia="en-US"/>
        </w:rPr>
        <w:t>ndependent Audit Committee reviews Council’s internal audit reports on operational risks and control measures. As the minutes set out, the committee received updates from the CEO, the CFO, Queensland Audit Office, the Chief Auditor, the Chief Information Officer, the General Manager of Human Resources, Corporate Security and Ethical Standards. The minutes also note that Mr Peter Scott, who is an independent member of the Audit Committee, will be resigning from his position on 1 July this year and we thank him for his important work on this committee and his contribution towards the good governance of the city during his term.</w:t>
      </w:r>
    </w:p>
    <w:p w14:paraId="0CA162F7" w14:textId="77777777" w:rsidR="0042614E" w:rsidRPr="0042614E" w:rsidRDefault="0042614E" w:rsidP="0042614E">
      <w:pPr>
        <w:spacing w:after="120"/>
        <w:ind w:left="2517" w:hanging="2517"/>
        <w:rPr>
          <w:lang w:eastAsia="en-US"/>
        </w:rPr>
      </w:pPr>
      <w:r w:rsidRPr="0042614E">
        <w:rPr>
          <w:lang w:eastAsia="en-US"/>
        </w:rPr>
        <w:tab/>
        <w:t xml:space="preserve">Item D, the Financial Risk Management Framework 2023 is something we bring through on an annual basis, sorry, every two years, most recently in 2021 we brought through this document and we’re updating it now. Recommendations from the most recent review to our policy settings have been incorporated into the updated framework before us today. These amendments include additional </w:t>
      </w:r>
      <w:r w:rsidRPr="0042614E">
        <w:rPr>
          <w:lang w:eastAsia="en-US"/>
        </w:rPr>
        <w:lastRenderedPageBreak/>
        <w:t>definitions around carbon risk and the inclusion of a new carbon and environmental risk section. Clarification of definitions for liquidity risk and funding risk and an update of the hedging facility’s limit section in accordance with specific treasury approvals granted under the SBFA (Statutory Bodies Financial Arrangements) Act. Some other sections have been removed or amended, where they are dealt with in other sections or other policy documents. Overall these are largely technical amendments in line with the recommendations of specialist advisors. Thank you, Mr Chair.</w:t>
      </w:r>
    </w:p>
    <w:p w14:paraId="265E510F" w14:textId="77777777" w:rsidR="0042614E" w:rsidRPr="0042614E" w:rsidRDefault="0042614E" w:rsidP="0042614E">
      <w:pPr>
        <w:spacing w:after="120"/>
        <w:ind w:left="2517" w:hanging="2517"/>
        <w:rPr>
          <w:lang w:eastAsia="en-US"/>
        </w:rPr>
      </w:pPr>
      <w:r w:rsidRPr="0042614E">
        <w:rPr>
          <w:lang w:eastAsia="en-US"/>
        </w:rPr>
        <w:t>Chair:</w:t>
      </w:r>
      <w:r w:rsidRPr="0042614E">
        <w:rPr>
          <w:lang w:eastAsia="en-US"/>
        </w:rPr>
        <w:tab/>
        <w:t xml:space="preserve">Thank you. </w:t>
      </w:r>
    </w:p>
    <w:p w14:paraId="5975123D" w14:textId="1292531E" w:rsidR="0042614E" w:rsidRPr="00AC2061" w:rsidRDefault="0042614E" w:rsidP="00AC2061">
      <w:pPr>
        <w:spacing w:after="120"/>
        <w:ind w:left="2517" w:hanging="2517"/>
        <w:rPr>
          <w:lang w:eastAsia="en-US"/>
        </w:rPr>
      </w:pPr>
      <w:r w:rsidRPr="0042614E">
        <w:rPr>
          <w:lang w:eastAsia="en-US"/>
        </w:rPr>
        <w:tab/>
        <w:t>Councillor CASSIDY, you had a point of misrepresentation. Do you want to cover that in your response?</w:t>
      </w:r>
    </w:p>
    <w:p w14:paraId="78BB524C" w14:textId="73031DF2" w:rsidR="00AC2061" w:rsidRDefault="00AC2061" w:rsidP="00AC2061">
      <w:pPr>
        <w:pStyle w:val="BodyTextIndent2Transcript"/>
      </w:pPr>
      <w:r>
        <w:t>Councillor CASSIDY:</w:t>
      </w:r>
      <w:r>
        <w:tab/>
        <w:t>Yes, if that’s okay, I’ll just go straight into it. I’ll speak on all these items and my point of misrepresentation was that the figures that the LORD MAYOR used, the $6 million figure, were the old figures. They have in fact increased the advertising budget so much now that it is millions more. The annual cost of Living in Brisbane is now in excess of $1.4 million a year. It used to be less than $1.2 million a year, so the LORD MAYOR just admitted that he is spending an awful lot more on advertising now. Collectively a lot more on advertising than homelessness services every year. When you put in the Brisbane advertising, when you put in all that other advertising, TV, radio, Brisbane, all that stuff, a lot more is being spent every year on advertising than it is on homelessness services.</w:t>
      </w:r>
    </w:p>
    <w:p w14:paraId="45511FBA" w14:textId="77777777" w:rsidR="00AC2061" w:rsidRDefault="00AC2061" w:rsidP="00AC2061">
      <w:pPr>
        <w:pStyle w:val="BodyTextIndent2Transcript"/>
      </w:pPr>
      <w:r>
        <w:t>Chair:</w:t>
      </w:r>
      <w:r>
        <w:tab/>
        <w:t>Can I now bring you back to the matters before us please.</w:t>
      </w:r>
    </w:p>
    <w:p w14:paraId="543AEE9F" w14:textId="29ED908E" w:rsidR="00AC2061" w:rsidRDefault="00AC2061" w:rsidP="00AC2061">
      <w:pPr>
        <w:pStyle w:val="BodyTextIndent2Transcript"/>
      </w:pPr>
      <w:r>
        <w:t>Councillor CASSIDY:</w:t>
      </w:r>
      <w:r>
        <w:tab/>
        <w:t xml:space="preserve">Clause A, Chair, the purchase of land located at 478 Grieve Road, Rochedale and Clause B at 50 Evergreen Street, Bracken Ridge, we support these two items. The Rochedale site’s almost 20,000 square metres and is already zoned environmental management under the City Plan, so that makes sense, that’s a good purchase. The parcel at Bracken Ridge is almost seven hectares, 6.7 hectares. It’s in the rural zone so it was already protected from largescale development, but it does also, as the LORD MAYOR said, sit alongside </w:t>
      </w:r>
      <w:proofErr w:type="spellStart"/>
      <w:r>
        <w:t>Tinchi</w:t>
      </w:r>
      <w:proofErr w:type="spellEnd"/>
      <w:r>
        <w:t xml:space="preserve"> </w:t>
      </w:r>
      <w:proofErr w:type="spellStart"/>
      <w:r>
        <w:t>Tamba</w:t>
      </w:r>
      <w:proofErr w:type="spellEnd"/>
      <w:r>
        <w:t>. So that of course does make sense, the Bracken Ridge one’s vacant at the moment and Rochedale just has a single dwelling on it, from my understanding. So, those two pieces of land. The purchase price obviously though pales into insignificance when it comes to some other recent bushland acquisitions, particularly that one up at Mt Gravatt to protect the DEPUTY MAYOR from angry residents.</w:t>
      </w:r>
    </w:p>
    <w:p w14:paraId="73E1319C" w14:textId="77777777" w:rsidR="00AC2061" w:rsidRDefault="00AC2061" w:rsidP="00AC2061">
      <w:pPr>
        <w:pStyle w:val="BodyTextIndent2Transcript"/>
      </w:pPr>
      <w:r>
        <w:tab/>
        <w:t>Of course that six-point—what did it end up becoming? $6.8 million, I think, it kept going up, over $6.7 million. It’s all fact, it’s all fact, DEPUTY MAYOR. That’s a pretty expensive protection racket, of course. Imagine, Chair, when we see these legitimate bushland purchases coming through where the fund isn’t being misused for political purposes, you can imagine how much extra bushland could have been purchased using that almost $7 million. You could imagine, Chair, that if Councillor DAVIS, as the responsible Chair for this, had have been on the ball and secured that property on Beckett Road, that koala corridor on Beckett Road, for bushland in the Mountains to Mangroves Corridor, we might have had that protected rather than having to fight it out, having to slog it out in the Planning and Environment Court. So of course where there are legitimate bushland purchases—</w:t>
      </w:r>
    </w:p>
    <w:p w14:paraId="2139246F" w14:textId="77777777" w:rsidR="00AC2061" w:rsidRDefault="00AC2061" w:rsidP="00AC2061">
      <w:pPr>
        <w:pStyle w:val="BodyTextIndent2Transcript"/>
      </w:pPr>
      <w:r>
        <w:t>Councillor LANDERS:</w:t>
      </w:r>
      <w:r>
        <w:tab/>
        <w:t>Point of order, Chair.</w:t>
      </w:r>
    </w:p>
    <w:p w14:paraId="28378C6B" w14:textId="77777777" w:rsidR="00AC2061" w:rsidRDefault="00AC2061" w:rsidP="00AC2061">
      <w:pPr>
        <w:pStyle w:val="BodyTextIndent2Transcript"/>
      </w:pPr>
      <w:r>
        <w:t>Chair:</w:t>
      </w:r>
      <w:r>
        <w:tab/>
        <w:t>Point of order to you, Councillor LANDERS.</w:t>
      </w:r>
    </w:p>
    <w:p w14:paraId="7612B365" w14:textId="77777777" w:rsidR="00AC2061" w:rsidRDefault="00AC2061" w:rsidP="00AC2061">
      <w:pPr>
        <w:pStyle w:val="BodyTextIndent2Transcript"/>
      </w:pPr>
      <w:r>
        <w:t>Councillor LANDERS:</w:t>
      </w:r>
      <w:r>
        <w:tab/>
        <w:t>None of this is in the report.</w:t>
      </w:r>
    </w:p>
    <w:p w14:paraId="46791151" w14:textId="77777777" w:rsidR="00AC2061" w:rsidRDefault="00AC2061" w:rsidP="00AC2061">
      <w:pPr>
        <w:pStyle w:val="BodyTextIndent2Transcript"/>
      </w:pPr>
      <w:r>
        <w:t>Chair:</w:t>
      </w:r>
      <w:r>
        <w:tab/>
        <w:t xml:space="preserve">Councillor CASSIDY, if I can bring you back to the items before us here </w:t>
      </w:r>
      <w:proofErr w:type="gramStart"/>
      <w:r>
        <w:t>today</w:t>
      </w:r>
      <w:proofErr w:type="gramEnd"/>
      <w:r>
        <w:t xml:space="preserve"> please.</w:t>
      </w:r>
    </w:p>
    <w:p w14:paraId="2D9A325C" w14:textId="7AC515BB" w:rsidR="00AC2061" w:rsidRDefault="00AC2061" w:rsidP="00AC2061">
      <w:pPr>
        <w:pStyle w:val="BodyTextIndent2Transcript"/>
      </w:pPr>
      <w:r>
        <w:t>Councillor CASSIDY:</w:t>
      </w:r>
      <w:r>
        <w:tab/>
        <w:t xml:space="preserve">So we support—again—we support these </w:t>
      </w:r>
      <w:proofErr w:type="gramStart"/>
      <w:r>
        <w:t>items, because</w:t>
      </w:r>
      <w:proofErr w:type="gramEnd"/>
      <w:r>
        <w:t xml:space="preserve"> they are genuine purchases. We do support that where it is genuine purchases, where that money is used to secure bushland in critical koala habitat, as is the case down in Burbank at the Rochedale site there. Where it is unique habitat to Brisbane, that sort of wetland area adjoining Council-owned wetlands. But when you look at those </w:t>
      </w:r>
      <w:r>
        <w:lastRenderedPageBreak/>
        <w:t xml:space="preserve">figures, the funding that is being used to purchase this land, out of that Bushland Acquisition </w:t>
      </w:r>
      <w:r w:rsidR="009C6108">
        <w:t>l</w:t>
      </w:r>
      <w:r>
        <w:t xml:space="preserve">evy that is put on to the rates and that big fund that is managed by Council and by Councillor DAVIS. Only 18% of that fund is used to purchase new bushland. </w:t>
      </w:r>
    </w:p>
    <w:p w14:paraId="0F8AB669" w14:textId="77777777" w:rsidR="00AC2061" w:rsidRDefault="00AC2061" w:rsidP="00AC2061">
      <w:pPr>
        <w:pStyle w:val="BodyTextIndent2Transcript"/>
      </w:pPr>
      <w:r>
        <w:tab/>
        <w:t>So we support these items today, we reiterate our calls that more bushland should be bought through this levy. People expect when they see that levy on their rates, Chair, they expect that that is buying bushland. They don’t expect that, was it 72%, so you know 100 minus 18, 72% of that funding is going on to just normal, everyday—</w:t>
      </w:r>
    </w:p>
    <w:p w14:paraId="57849C74" w14:textId="77777777" w:rsidR="00AC2061" w:rsidRPr="00EC7E7A" w:rsidRDefault="00AC2061" w:rsidP="00AC2061">
      <w:pPr>
        <w:pStyle w:val="BodyTextIndent2Transcript"/>
        <w:rPr>
          <w:i/>
          <w:iCs/>
        </w:rPr>
      </w:pPr>
      <w:r w:rsidRPr="00EC7E7A">
        <w:rPr>
          <w:i/>
          <w:iCs/>
        </w:rPr>
        <w:t>Councillor interjecting.</w:t>
      </w:r>
    </w:p>
    <w:p w14:paraId="157304D4" w14:textId="77777777" w:rsidR="00AC2061" w:rsidRDefault="00AC2061" w:rsidP="00AC2061">
      <w:pPr>
        <w:pStyle w:val="BodyTextIndent2Transcript"/>
      </w:pPr>
      <w:r>
        <w:t>Councillor CASSIDY:</w:t>
      </w:r>
      <w:r>
        <w:tab/>
        <w:t>—basic programs that they would expect their rates be covering. That fund was set up to specifically purchase bushland and to preserve it into the future. Of course, again, we support that being done here today. But it is disappointing to see the LNP continue in other instances to politicise that process.</w:t>
      </w:r>
    </w:p>
    <w:p w14:paraId="788D0810" w14:textId="3B744FBE" w:rsidR="00AC2061" w:rsidRDefault="00AC2061" w:rsidP="00AC2061">
      <w:pPr>
        <w:pStyle w:val="BodyTextIndent2Transcript"/>
      </w:pPr>
      <w:r>
        <w:tab/>
        <w:t xml:space="preserve">Clause C, the Audit Committee </w:t>
      </w:r>
      <w:r w:rsidR="001D586F">
        <w:t>r</w:t>
      </w:r>
      <w:r>
        <w:t>eport. Again, we note the minutes, these sort of high</w:t>
      </w:r>
      <w:r w:rsidR="001D586F">
        <w:t>-</w:t>
      </w:r>
      <w:r>
        <w:t xml:space="preserve">level, very brief minutes. They’re about as bad as the minutes to come out of </w:t>
      </w:r>
      <w:r w:rsidR="001D586F">
        <w:t>C</w:t>
      </w:r>
      <w:r>
        <w:t>ommittee meetings in this Council. So it seems like there’s an awful lot of management and other members—other people in the room, observers. You know, there’s a cast of, feels like dozens in that room that get the intricate details of all of the things that were discussed.</w:t>
      </w:r>
    </w:p>
    <w:p w14:paraId="557B3FDA" w14:textId="77777777" w:rsidR="00AC2061" w:rsidRDefault="00AC2061" w:rsidP="00AC2061">
      <w:pPr>
        <w:pStyle w:val="BodyTextIndent2Transcript"/>
      </w:pPr>
      <w:r>
        <w:tab/>
        <w:t>But the people who are responsible for the Council, that constitute the Council, us in this room, have none of those details. So there are three members of that committee that showed up to that meeting and there was about a dozen other observers and other people that came and went throughout that meeting. Of course people need to present at it. But what’s the problem with providing Councillors with that supporting documentation?</w:t>
      </w:r>
    </w:p>
    <w:p w14:paraId="744D79B7" w14:textId="325922F0" w:rsidR="00AC2061" w:rsidRDefault="00AC2061" w:rsidP="00AC2061">
      <w:pPr>
        <w:pStyle w:val="BodyTextIndent2Transcript"/>
      </w:pPr>
      <w:r>
        <w:tab/>
        <w:t>I mean these documents—the documents that are not presented to us, that are given to this committee, detail a lot about the risk management on specific projects within Council. They discussed, in the past, things like invoice fraud, which cost ratepayers hundreds and hundreds of thousands of dollars. They dealt with the aftermath of the LNP’s disastrous TechOne contract decision which cost ratepayers tens of millions of dollars.</w:t>
      </w:r>
    </w:p>
    <w:p w14:paraId="209E0E7B" w14:textId="77777777" w:rsidR="00AC2061" w:rsidRDefault="00AC2061" w:rsidP="00AC2061">
      <w:pPr>
        <w:pStyle w:val="BodyTextIndent2Transcript"/>
      </w:pPr>
    </w:p>
    <w:p w14:paraId="74625423" w14:textId="7BB7FC26" w:rsidR="000749CF" w:rsidRDefault="00AC2061" w:rsidP="00AC2061">
      <w:pPr>
        <w:pStyle w:val="BodyTextIndent2Transcript"/>
        <w:spacing w:before="0"/>
      </w:pPr>
      <w:r>
        <w:tab/>
        <w:t>But all we get is a short summary and again, we see that today. So we certainly might have more confidence in supporting the record of these meetings if we knew what actually happened at these meetings. It’s not really appropriate that we’re endorsing minutes of a committee that we weren’t part of and have absolutely no detail about what they actually discussed.</w:t>
      </w:r>
    </w:p>
    <w:p w14:paraId="5C513B29" w14:textId="77777777" w:rsidR="00E22DF7" w:rsidRDefault="00E22DF7" w:rsidP="00AC2061">
      <w:pPr>
        <w:pStyle w:val="BodyTextIndent2Transcript"/>
        <w:spacing w:before="0"/>
      </w:pPr>
    </w:p>
    <w:p w14:paraId="7CDEBD33" w14:textId="4498E299" w:rsidR="00EB1BBA" w:rsidRPr="00AA222F" w:rsidRDefault="00EB1BBA" w:rsidP="00EB1BBA">
      <w:pPr>
        <w:widowControl w:val="0"/>
        <w:rPr>
          <w:b/>
          <w:snapToGrid w:val="0"/>
          <w:lang w:eastAsia="en-US"/>
        </w:rPr>
      </w:pPr>
      <w:bookmarkStart w:id="20" w:name="_Hlk110426003"/>
      <w:r w:rsidRPr="00AA222F">
        <w:rPr>
          <w:b/>
          <w:snapToGrid w:val="0"/>
          <w:lang w:eastAsia="en-US"/>
        </w:rPr>
        <w:t>S</w:t>
      </w:r>
      <w:bookmarkStart w:id="21" w:name="_Hlk130976747"/>
      <w:r w:rsidRPr="00AA222F">
        <w:rPr>
          <w:b/>
          <w:snapToGrid w:val="0"/>
          <w:lang w:eastAsia="en-US"/>
        </w:rPr>
        <w:t xml:space="preserve">eriatim - Clause </w:t>
      </w:r>
      <w:r>
        <w:rPr>
          <w:b/>
          <w:snapToGrid w:val="0"/>
          <w:lang w:eastAsia="en-US"/>
        </w:rPr>
        <w:t>C</w:t>
      </w: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EB1BBA" w:rsidRPr="008F23B9" w14:paraId="00D097AB" w14:textId="77777777" w:rsidTr="00B612F6">
        <w:trPr>
          <w:trHeight w:val="359"/>
        </w:trPr>
        <w:tc>
          <w:tcPr>
            <w:tcW w:w="9133" w:type="dxa"/>
            <w:tcBorders>
              <w:bottom w:val="single" w:sz="4" w:space="0" w:color="auto"/>
            </w:tcBorders>
          </w:tcPr>
          <w:p w14:paraId="080D49B0" w14:textId="141BE504" w:rsidR="00EB1BBA" w:rsidRPr="008F23B9" w:rsidRDefault="00EB1BBA" w:rsidP="00EC0BB3">
            <w:pPr>
              <w:widowControl w:val="0"/>
              <w:rPr>
                <w:rFonts w:ascii="Arial" w:hAnsi="Arial"/>
                <w:b/>
                <w:snapToGrid w:val="0"/>
                <w:lang w:val="en-US" w:eastAsia="en-US"/>
              </w:rPr>
            </w:pPr>
            <w:r w:rsidRPr="001E7EEE">
              <w:rPr>
                <w:snapToGrid w:val="0"/>
                <w:lang w:val="en-US" w:eastAsia="en-US"/>
              </w:rPr>
              <w:t xml:space="preserve">Councillor </w:t>
            </w:r>
            <w:r w:rsidR="00A571BF">
              <w:rPr>
                <w:snapToGrid w:val="0"/>
                <w:lang w:val="en-US" w:eastAsia="en-US"/>
              </w:rPr>
              <w:t>Jared CASSIDY</w:t>
            </w:r>
            <w:r w:rsidRPr="001E7EEE">
              <w:rPr>
                <w:snapToGrid w:val="0"/>
                <w:lang w:val="en-US" w:eastAsia="en-US"/>
              </w:rPr>
              <w:t xml:space="preserve"> requested that Clause </w:t>
            </w:r>
            <w:r w:rsidR="00A571BF">
              <w:rPr>
                <w:snapToGrid w:val="0"/>
                <w:lang w:val="en-US" w:eastAsia="en-US"/>
              </w:rPr>
              <w:t>C</w:t>
            </w:r>
            <w:r w:rsidRPr="001E7EEE">
              <w:rPr>
                <w:snapToGrid w:val="0"/>
                <w:lang w:val="en-US" w:eastAsia="en-US"/>
              </w:rPr>
              <w:t xml:space="preserve">, </w:t>
            </w:r>
            <w:r w:rsidR="00A571BF" w:rsidRPr="00A571BF">
              <w:rPr>
                <w:snapToGrid w:val="0"/>
                <w:lang w:val="en-US" w:eastAsia="en-US"/>
              </w:rPr>
              <w:t>REPORT OF THE AUDIT COMMITTEE MEETING ON 11 MAY 2023</w:t>
            </w:r>
            <w:r w:rsidRPr="001E7EEE">
              <w:rPr>
                <w:snapToGrid w:val="0"/>
                <w:lang w:val="en-US" w:eastAsia="en-US"/>
              </w:rPr>
              <w:t>, be taken seriatim for voting purposes.</w:t>
            </w:r>
          </w:p>
        </w:tc>
      </w:tr>
      <w:bookmarkEnd w:id="20"/>
      <w:bookmarkEnd w:id="21"/>
    </w:tbl>
    <w:p w14:paraId="5BC7D2D1" w14:textId="77777777" w:rsidR="00B95D55" w:rsidRDefault="00B95D55" w:rsidP="009A7215">
      <w:pPr>
        <w:pStyle w:val="BodyTextIndent2Transcript"/>
        <w:spacing w:before="0"/>
      </w:pPr>
    </w:p>
    <w:p w14:paraId="107F81C5" w14:textId="77777777" w:rsidR="00AC2061" w:rsidRDefault="00AC2061" w:rsidP="00E22DF7">
      <w:pPr>
        <w:pStyle w:val="BodyTextIndent2Transcript"/>
        <w:spacing w:before="0" w:after="120"/>
      </w:pPr>
      <w:r>
        <w:t>Councillor CASSIDY:</w:t>
      </w:r>
      <w:r>
        <w:tab/>
        <w:t xml:space="preserve">Item D, the final item before us today. We do acknowledge that a framework of this nature is important to have in place and note these changes as it’s updated. Having read through that framework as well, our team has identified a significant risk that should be included. So there’s a number of risks that are included there. But something, the single biggest financial risk to this city is the LORD MAYOR and his LNP team. </w:t>
      </w:r>
    </w:p>
    <w:p w14:paraId="06A2287A" w14:textId="7823ED35" w:rsidR="00AC2061" w:rsidRDefault="00AC2061" w:rsidP="00E22DF7">
      <w:pPr>
        <w:pStyle w:val="BodyTextIndent2Transcript"/>
        <w:spacing w:before="0" w:after="120"/>
      </w:pPr>
      <w:r>
        <w:tab/>
        <w:t>So looking through the document in great detail, there are some real red flags, Chair. Some serious issues there. You start right at the top of that document. We’ve got liquidity risk. So that’s the risk that there are insufficient funds available to meet short</w:t>
      </w:r>
      <w:r w:rsidR="001D586F">
        <w:t>-</w:t>
      </w:r>
      <w:r>
        <w:t xml:space="preserve">term financial commitments. </w:t>
      </w:r>
    </w:p>
    <w:p w14:paraId="15F795DB" w14:textId="15500B82" w:rsidR="00AC2061" w:rsidRDefault="00AC2061" w:rsidP="00E22DF7">
      <w:pPr>
        <w:pStyle w:val="BodyTextIndent2Transcript"/>
        <w:spacing w:before="0" w:after="120"/>
      </w:pPr>
      <w:r>
        <w:tab/>
        <w:t>The LORD MAYOR, obviously—and his Finance Chair, as we hear week in, week out, Councillor CUNNINGHAM, has the answer for that. Just keep increasing rates and borrowing for bad projects. They need to do this, of course because they can’t keep their expenditure in check, Chair. The credit card got maxed out on those inner city projects, on the bendy</w:t>
      </w:r>
      <w:r w:rsidR="001D586F">
        <w:t>-</w:t>
      </w:r>
      <w:r>
        <w:t xml:space="preserve">bus Metro, that billion </w:t>
      </w:r>
      <w:r>
        <w:lastRenderedPageBreak/>
        <w:t>dollars in cost overruns is a serious liquidity risk for this Council and for ratepayers.</w:t>
      </w:r>
    </w:p>
    <w:p w14:paraId="563CBB9D" w14:textId="77777777" w:rsidR="00AC2061" w:rsidRDefault="00AC2061" w:rsidP="00E22DF7">
      <w:pPr>
        <w:pStyle w:val="BodyTextIndent2Transcript"/>
        <w:spacing w:before="0" w:after="120"/>
      </w:pPr>
      <w:r>
        <w:tab/>
        <w:t>The next one down is a foreign exchange risk. Now, that shouldn’t be a real problem for Council, you wouldn’t think, for a—</w:t>
      </w:r>
    </w:p>
    <w:p w14:paraId="72F653B1" w14:textId="77777777" w:rsidR="00AC2061" w:rsidRPr="00E22DF7" w:rsidRDefault="00AC2061" w:rsidP="00E22DF7">
      <w:pPr>
        <w:pStyle w:val="BodyTextIndent2Transcript"/>
        <w:spacing w:before="0" w:after="120"/>
        <w:rPr>
          <w:i/>
          <w:iCs/>
        </w:rPr>
      </w:pPr>
      <w:r w:rsidRPr="00E22DF7">
        <w:rPr>
          <w:i/>
          <w:iCs/>
        </w:rPr>
        <w:t>Councillor interjecting.</w:t>
      </w:r>
    </w:p>
    <w:p w14:paraId="6EF5AF73" w14:textId="77777777" w:rsidR="00AC2061" w:rsidRDefault="00AC2061" w:rsidP="00E22DF7">
      <w:pPr>
        <w:pStyle w:val="BodyTextIndent2Transcript"/>
        <w:spacing w:before="0" w:after="120"/>
      </w:pPr>
      <w:r>
        <w:t>Councillor CASSIDY:</w:t>
      </w:r>
      <w:r>
        <w:tab/>
        <w:t xml:space="preserve">—for an organisation like ours. But the risk is there, of course that if there’s a change in an exchange rate between the Australian dollar and a foreign currency, that will change the value of that transaction or contract entered into by Council. What does that all mean? </w:t>
      </w:r>
    </w:p>
    <w:p w14:paraId="6258BC3F" w14:textId="07D95855" w:rsidR="00AC2061" w:rsidRDefault="00E22DF7" w:rsidP="00E22DF7">
      <w:pPr>
        <w:pStyle w:val="BodyTextIndent2Transcript"/>
        <w:spacing w:before="0" w:after="120"/>
      </w:pPr>
      <w:r>
        <w:tab/>
      </w:r>
      <w:r w:rsidR="00AC2061">
        <w:t>Well, if the LORD MAYOR and the LNP had a willingness and showed some real political leadership and insisted on local manufacturing for the buses, the electric buses for the Metro bus project, and they weren’t so particular about that bus looking like a tram. Even though it was just a bus and being manufactured in a bus building facility in Switzerland. Then we wouldn’t have been exposed, as ratepayers in this Council, to foreign exchange exposure and trading with a company in Swiss Francs.</w:t>
      </w:r>
    </w:p>
    <w:p w14:paraId="013AA544" w14:textId="7E8C6FDD" w:rsidR="00AC2061" w:rsidRDefault="00E22DF7" w:rsidP="00E22DF7">
      <w:pPr>
        <w:pStyle w:val="BodyTextIndent2Transcript"/>
        <w:spacing w:before="0" w:after="120"/>
      </w:pPr>
      <w:r>
        <w:tab/>
      </w:r>
      <w:r w:rsidR="00AC2061">
        <w:t>The buses, of course, would also have been made much cheaper and supported—</w:t>
      </w:r>
    </w:p>
    <w:p w14:paraId="41E2D627" w14:textId="77777777" w:rsidR="00AC2061" w:rsidRPr="00E22DF7" w:rsidRDefault="00AC2061" w:rsidP="00E22DF7">
      <w:pPr>
        <w:pStyle w:val="BodyTextIndent2Transcript"/>
        <w:spacing w:before="0" w:after="120"/>
        <w:rPr>
          <w:i/>
          <w:iCs/>
        </w:rPr>
      </w:pPr>
      <w:r w:rsidRPr="00E22DF7">
        <w:rPr>
          <w:i/>
          <w:iCs/>
        </w:rPr>
        <w:t>Councillor interjecting.</w:t>
      </w:r>
    </w:p>
    <w:p w14:paraId="363E75B4" w14:textId="77777777" w:rsidR="00AC2061" w:rsidRDefault="00AC2061" w:rsidP="00E22DF7">
      <w:pPr>
        <w:pStyle w:val="BodyTextIndent2Transcript"/>
        <w:spacing w:before="0" w:after="120"/>
      </w:pPr>
      <w:r>
        <w:t>Councillor CASSIDY:</w:t>
      </w:r>
      <w:r>
        <w:tab/>
        <w:t>—local jobs as well if we made them here.</w:t>
      </w:r>
    </w:p>
    <w:p w14:paraId="15365009" w14:textId="77777777" w:rsidR="00AC2061" w:rsidRDefault="00AC2061" w:rsidP="00E22DF7">
      <w:pPr>
        <w:pStyle w:val="BodyTextIndent2Transcript"/>
        <w:spacing w:before="0" w:after="120"/>
      </w:pPr>
      <w:r>
        <w:tab/>
        <w:t>Next one down, carbon and environmental risks. Now, that obviously wouldn’t be such an issue if this LNP Administration weren’t spending millions of dollars on carbon credits from overseas.</w:t>
      </w:r>
    </w:p>
    <w:p w14:paraId="5FA93459" w14:textId="77777777" w:rsidR="00AC2061" w:rsidRPr="00E22DF7" w:rsidRDefault="00AC2061" w:rsidP="00E22DF7">
      <w:pPr>
        <w:pStyle w:val="BodyTextIndent2Transcript"/>
        <w:spacing w:before="0" w:after="120"/>
        <w:rPr>
          <w:i/>
          <w:iCs/>
        </w:rPr>
      </w:pPr>
      <w:r w:rsidRPr="00E22DF7">
        <w:rPr>
          <w:i/>
          <w:iCs/>
        </w:rPr>
        <w:t>Councillor interjecting.</w:t>
      </w:r>
    </w:p>
    <w:p w14:paraId="794A1451" w14:textId="3AD63A71" w:rsidR="00AC2061" w:rsidRDefault="00AC2061" w:rsidP="00E22DF7">
      <w:pPr>
        <w:pStyle w:val="BodyTextIndent2Transcript"/>
        <w:spacing w:before="0" w:after="120"/>
      </w:pPr>
      <w:r>
        <w:t>Councillor CASSIDY:</w:t>
      </w:r>
      <w:r>
        <w:tab/>
        <w:t xml:space="preserve">Trading in a market that has been exposed as selling dodgy carbon credits. Which has led to the logging of old growth forests in our region. So maybe—maybe, Chair, if the LORD MAYOR and his LNP Administration focused on the basics, not taking massive financial risks on inner city projects for their publicity, mainly. If he supported manufacturing locally here in Brisbane, supported local jobs and invested in organic recycling and FOGO </w:t>
      </w:r>
      <w:r w:rsidR="001D586F">
        <w:t>(</w:t>
      </w:r>
      <w:r w:rsidR="001D586F" w:rsidRPr="001D586F">
        <w:t>food organics and garden organics</w:t>
      </w:r>
      <w:r w:rsidR="001D586F">
        <w:t xml:space="preserve">) </w:t>
      </w:r>
      <w:r>
        <w:t>recycling. Then those things would pay a massive dividend, not just for the ratepayers of Brisbane</w:t>
      </w:r>
      <w:r w:rsidR="001D586F">
        <w:t>, b</w:t>
      </w:r>
      <w:r>
        <w:t>ut would also reduce our risks, the risk exposure to ratepayers.</w:t>
      </w:r>
    </w:p>
    <w:p w14:paraId="29FA6D66" w14:textId="77777777" w:rsidR="00AC2061" w:rsidRDefault="00AC2061" w:rsidP="00E22DF7">
      <w:pPr>
        <w:pStyle w:val="BodyTextIndent2Transcript"/>
        <w:spacing w:before="0" w:after="120"/>
      </w:pPr>
      <w:r>
        <w:tab/>
        <w:t>Brisbane certainly, after you read through this document, Chair. Brisbane really can’t risk another four years of Adrian SCHRINNER and his LNP Administration.</w:t>
      </w:r>
    </w:p>
    <w:p w14:paraId="0743B335" w14:textId="77777777" w:rsidR="00AC2061" w:rsidRDefault="00AC2061" w:rsidP="00E22DF7">
      <w:pPr>
        <w:pStyle w:val="BodyTextIndent2Transcript"/>
        <w:spacing w:before="0" w:after="120"/>
      </w:pPr>
      <w:r>
        <w:t>Chair:</w:t>
      </w:r>
      <w:r>
        <w:tab/>
        <w:t xml:space="preserve">Thank you. </w:t>
      </w:r>
    </w:p>
    <w:p w14:paraId="4B3EA0DD" w14:textId="77777777" w:rsidR="00AC2061" w:rsidRDefault="00AC2061" w:rsidP="00E22DF7">
      <w:pPr>
        <w:pStyle w:val="BodyTextIndent2Transcript"/>
        <w:spacing w:before="0" w:after="120"/>
      </w:pPr>
      <w:r>
        <w:tab/>
        <w:t xml:space="preserve">Further speakers? </w:t>
      </w:r>
    </w:p>
    <w:p w14:paraId="3CAE295C" w14:textId="77777777" w:rsidR="00AC2061" w:rsidRDefault="00AC2061" w:rsidP="00E22DF7">
      <w:pPr>
        <w:pStyle w:val="BodyTextIndent2Transcript"/>
        <w:spacing w:before="0" w:after="120"/>
      </w:pPr>
      <w:r>
        <w:tab/>
        <w:t>Councillor HUANG.</w:t>
      </w:r>
    </w:p>
    <w:p w14:paraId="0075778E" w14:textId="7FCAA49C" w:rsidR="00AC2061" w:rsidRDefault="00AC2061" w:rsidP="00E22DF7">
      <w:pPr>
        <w:pStyle w:val="BodyTextIndent2Transcript"/>
        <w:spacing w:before="0" w:after="120"/>
      </w:pPr>
      <w:r>
        <w:t>Councillor HUANG:</w:t>
      </w:r>
      <w:r>
        <w:tab/>
        <w:t xml:space="preserve">Thank you, Mr Chair. I rise to speak on item A of the E&amp;C </w:t>
      </w:r>
      <w:r w:rsidR="001D586F">
        <w:t>report</w:t>
      </w:r>
      <w:r>
        <w:t xml:space="preserve"> on the acquisition of 478 Grieve Road, Rochedale. Mr Chair, Rochedale and Burbank is a significant part of Brisbane’s natural environment, which supports significant native vegetation and maintain valuable ecosystem.</w:t>
      </w:r>
    </w:p>
    <w:p w14:paraId="357840DA" w14:textId="529DEE94" w:rsidR="00AC2061" w:rsidRDefault="00E22DF7" w:rsidP="00E22DF7">
      <w:pPr>
        <w:pStyle w:val="BodyTextIndent2Transcript"/>
        <w:spacing w:before="0" w:after="120"/>
      </w:pPr>
      <w:r>
        <w:tab/>
      </w:r>
      <w:r w:rsidR="00AC2061">
        <w:t xml:space="preserve">The size of property on 478 Grieve Road is approximately 19,043 square metres and is currently zoned environmental management. The very generous owner has wished to donate the land to Council to preserve this important part of ecologically significant area which also support the adjacent Brisbane </w:t>
      </w:r>
      <w:r w:rsidR="001D586F">
        <w:t>K</w:t>
      </w:r>
      <w:r w:rsidR="00AC2061">
        <w:t xml:space="preserve">oala </w:t>
      </w:r>
      <w:r w:rsidR="001D586F">
        <w:t>B</w:t>
      </w:r>
      <w:r w:rsidR="00AC2061">
        <w:t>ushland</w:t>
      </w:r>
      <w:r w:rsidR="001D586F">
        <w:t>, b</w:t>
      </w:r>
      <w:r w:rsidR="00AC2061">
        <w:t xml:space="preserve">ut I understand the Council have made financial reimbursement for the land. </w:t>
      </w:r>
    </w:p>
    <w:p w14:paraId="615CC2DC" w14:textId="349A3E17" w:rsidR="00AC2061" w:rsidRDefault="00E22DF7" w:rsidP="00E22DF7">
      <w:pPr>
        <w:pStyle w:val="BodyTextIndent2Transcript"/>
        <w:spacing w:before="0" w:after="120"/>
      </w:pPr>
      <w:r>
        <w:tab/>
      </w:r>
      <w:r w:rsidR="00AC2061">
        <w:t>I would like to take this opportunity to thank the previous owner for their generosity and their support to make this significant addition to Brisbane’s green coverage. The LORD MAYOR was talking about the number of the residents that may lost</w:t>
      </w:r>
      <w:r w:rsidR="00865AB4">
        <w:t>—</w:t>
      </w:r>
      <w:r w:rsidR="00AC2061">
        <w:t>you know, if we continue to acquire lands in this area. But can I say, although it will be sad to lose some of these residents</w:t>
      </w:r>
      <w:r w:rsidR="00865AB4">
        <w:t>—</w:t>
      </w:r>
      <w:r w:rsidR="00AC2061">
        <w:t>human residents, but we always welcome the koala and other native residents of this land.</w:t>
      </w:r>
    </w:p>
    <w:p w14:paraId="3EAC6B28" w14:textId="22A16363" w:rsidR="00AC2061" w:rsidRDefault="00E22DF7" w:rsidP="00E22DF7">
      <w:pPr>
        <w:pStyle w:val="BodyTextIndent2Transcript"/>
        <w:spacing w:before="0" w:after="120"/>
      </w:pPr>
      <w:r>
        <w:lastRenderedPageBreak/>
        <w:tab/>
      </w:r>
      <w:r w:rsidR="00AC2061">
        <w:t>So I would like to commend the report to the Chamber, thank you.</w:t>
      </w:r>
    </w:p>
    <w:p w14:paraId="7797B352" w14:textId="77777777" w:rsidR="00AC2061" w:rsidRDefault="00AC2061" w:rsidP="00E22DF7">
      <w:pPr>
        <w:pStyle w:val="BodyTextIndent2Transcript"/>
        <w:spacing w:before="0" w:after="120"/>
      </w:pPr>
      <w:r>
        <w:t>Chair:</w:t>
      </w:r>
      <w:r>
        <w:tab/>
        <w:t xml:space="preserve">Thank you. </w:t>
      </w:r>
    </w:p>
    <w:p w14:paraId="11C7502C" w14:textId="77777777" w:rsidR="00AC2061" w:rsidRDefault="00AC2061" w:rsidP="00E22DF7">
      <w:pPr>
        <w:pStyle w:val="BodyTextIndent2Transcript"/>
        <w:spacing w:before="0" w:after="120"/>
      </w:pPr>
      <w:r>
        <w:tab/>
        <w:t xml:space="preserve">Further speakers? </w:t>
      </w:r>
    </w:p>
    <w:p w14:paraId="265B535F" w14:textId="77777777" w:rsidR="00AC2061" w:rsidRDefault="00AC2061" w:rsidP="00E22DF7">
      <w:pPr>
        <w:pStyle w:val="BodyTextIndent2Transcript"/>
        <w:spacing w:before="0" w:after="120"/>
      </w:pPr>
      <w:r>
        <w:tab/>
        <w:t>Councillor JOHNSTON.</w:t>
      </w:r>
    </w:p>
    <w:p w14:paraId="189A1D82" w14:textId="790F1F8D" w:rsidR="00AC2061" w:rsidRDefault="00AC2061" w:rsidP="00E22DF7">
      <w:pPr>
        <w:pStyle w:val="BodyTextIndent2Transcript"/>
        <w:spacing w:before="0" w:after="120"/>
      </w:pPr>
      <w:r>
        <w:t>Councillor JOHNSTON:</w:t>
      </w:r>
      <w:r>
        <w:tab/>
        <w:t>Oh yes, I rise to speak, possibly on all four items. But I’d like to start with A and B. Firstly, with respect to item A at Grieve Road, Rochedale. Whilst it’s commercial</w:t>
      </w:r>
      <w:r w:rsidR="00D95291">
        <w:t>-</w:t>
      </w:r>
      <w:r>
        <w:t>in</w:t>
      </w:r>
      <w:r w:rsidR="00D95291">
        <w:t>-</w:t>
      </w:r>
      <w:r>
        <w:t>confidence, I note that the owner of this property is essentially undertaking a public service here and in principle donating this land to Council and that’s to be commended. So I want to put on the record my thanks to the owner of 478 Grieve Road, Rochedale for his civic</w:t>
      </w:r>
      <w:r w:rsidR="00D95291">
        <w:t>-</w:t>
      </w:r>
      <w:r>
        <w:t>minded contribution to preserving and protecting the sustainability of Brisbane.</w:t>
      </w:r>
    </w:p>
    <w:p w14:paraId="6B6ACE54" w14:textId="5CB317CB" w:rsidR="00AC2061" w:rsidRDefault="00AC2061" w:rsidP="00E22DF7">
      <w:pPr>
        <w:pStyle w:val="BodyTextIndent2Transcript"/>
        <w:spacing w:before="0" w:after="120"/>
      </w:pPr>
      <w:r>
        <w:tab/>
        <w:t>With respect to item B, 50 Evergreen Street</w:t>
      </w:r>
      <w:r w:rsidR="003007B2">
        <w:t>,</w:t>
      </w:r>
      <w:r>
        <w:t xml:space="preserve"> Bracken Ridge. This one’s a lot more interesting. I note the location where it is, adjoining the </w:t>
      </w:r>
      <w:proofErr w:type="spellStart"/>
      <w:r>
        <w:t>Tinchi</w:t>
      </w:r>
      <w:proofErr w:type="spellEnd"/>
      <w:r>
        <w:t xml:space="preserve"> </w:t>
      </w:r>
      <w:proofErr w:type="spellStart"/>
      <w:r>
        <w:t>Tamba</w:t>
      </w:r>
      <w:proofErr w:type="spellEnd"/>
      <w:r>
        <w:t xml:space="preserve"> Wetlands area. I note the LORD MAYOR’s comments today that, you know the LORD</w:t>
      </w:r>
      <w:r w:rsidR="00E22DF7">
        <w:t> </w:t>
      </w:r>
      <w:r>
        <w:t xml:space="preserve">MAYOR is saying this Council’s not into erasing </w:t>
      </w:r>
      <w:r w:rsidR="003007B2">
        <w:t>greenspace</w:t>
      </w:r>
      <w:r>
        <w:t xml:space="preserve">s or easing into </w:t>
      </w:r>
      <w:r w:rsidR="003007B2">
        <w:t>greenspace</w:t>
      </w:r>
      <w:r>
        <w:t xml:space="preserve">s with building. That he wants to preserve bushland. But my observation is the only place the LORD MAYOR wants to preserve bushland is in LNP wards. </w:t>
      </w:r>
    </w:p>
    <w:p w14:paraId="7B7A5F01" w14:textId="6A3BC004" w:rsidR="00AC2061" w:rsidRDefault="00AC2061" w:rsidP="00E22DF7">
      <w:pPr>
        <w:pStyle w:val="BodyTextIndent2Transcript"/>
        <w:spacing w:before="0" w:after="120"/>
      </w:pPr>
      <w:r>
        <w:tab/>
        <w:t>We know this because of the history of how the LNP have used the Bushland Preservation Levy. Which is 95% of the funding goes into LNP areas and only minimal funding is going into other areas. It’s noticeable that even the funding that is going into LNP areas, like this property today, is not on any target acquisition list. Certainly when it came to the properties in Mt Gravatt East in Councillor ADAMS’ ward, that was done for political purposes. That was three house blocks with a house and a few palm trees on it.</w:t>
      </w:r>
    </w:p>
    <w:p w14:paraId="209B982F" w14:textId="144ED704" w:rsidR="00AC2061" w:rsidRDefault="00AC2061" w:rsidP="00E22DF7">
      <w:pPr>
        <w:pStyle w:val="BodyTextIndent2Transcript"/>
        <w:spacing w:before="0" w:after="120"/>
      </w:pPr>
      <w:r>
        <w:tab/>
        <w:t xml:space="preserve">So there is a massive double standard when it comes to acquiring </w:t>
      </w:r>
      <w:r w:rsidR="003007B2">
        <w:t>greenspace</w:t>
      </w:r>
      <w:r>
        <w:t xml:space="preserve"> and bushland in this Council and it is completely politically motivated. When Councillor GRIFFITHS and myself tried to have some bushland in Oxley bought back, that was in an area of high ecological significance. This LNP Administration blocked that motion for months and months and then refused to support it.</w:t>
      </w:r>
    </w:p>
    <w:p w14:paraId="0C2A0F6E" w14:textId="7033ABE0" w:rsidR="00AC2061" w:rsidRDefault="00AC2061" w:rsidP="00E22DF7">
      <w:pPr>
        <w:pStyle w:val="BodyTextIndent2Transcript"/>
        <w:spacing w:before="0" w:after="120"/>
      </w:pPr>
      <w:r>
        <w:tab/>
        <w:t>Right now there is a property at risk from development. It’s a rural property, Councillor CASSIDY, so you would think that rural properties are protected. They’re supposed to be minimum lot sizes of 10,000 square metres and you know certain types of uses that can happen. But there is a development application right now to subdivide to a smaller size block is 600 square metres in an area of high ecological diversity. Part of the site is actually mapped within a koala corridor in Corinda.</w:t>
      </w:r>
    </w:p>
    <w:p w14:paraId="449EA5F5" w14:textId="3B69BD6B" w:rsidR="00AC2061" w:rsidRDefault="00AC2061" w:rsidP="00E22DF7">
      <w:pPr>
        <w:pStyle w:val="BodyTextIndent2Transcript"/>
        <w:spacing w:before="0" w:after="120"/>
      </w:pPr>
      <w:r>
        <w:tab/>
        <w:t>But I’d be very surprised to see what happens with the Council officers here. Because the LORD MAYOR’s clear that we don’t ease development into bushland. This site will see some of the most significant vegetation in Corinda cut down for urban development that does not meet the planning scheme. Now I’ve objected, residents have objected and I am very concerned about why Council would even be considering allowing development on land that is zoned as high biological significance and partially mapped within a koala corridor. This is land that connects to other bushland and down to the Brisbane River.</w:t>
      </w:r>
    </w:p>
    <w:p w14:paraId="15518E49" w14:textId="2F9B61B6" w:rsidR="00AC2061" w:rsidRDefault="00AC2061" w:rsidP="00E22DF7">
      <w:pPr>
        <w:pStyle w:val="BodyTextIndent2Transcript"/>
        <w:spacing w:before="0" w:after="120"/>
      </w:pPr>
      <w:r>
        <w:tab/>
        <w:t>So whilst I don’t have a problem in buying back bushland. I have a problem with the LNP’s two-faced hypocrisy when it comes to protecting bushland. It is prepared to do so in their own areas but it is not prepared to do so in non-LNP areas. That is appalling behaviour. Every Councillor has an obligation to act in the best interests of the whole city</w:t>
      </w:r>
      <w:r w:rsidR="003007B2">
        <w:t>, b</w:t>
      </w:r>
      <w:r>
        <w:t xml:space="preserve">ut the LNP are only interested in governing for themselves. </w:t>
      </w:r>
    </w:p>
    <w:p w14:paraId="74CC37AB" w14:textId="5F07AA79" w:rsidR="00AC2061" w:rsidRDefault="00AC2061" w:rsidP="00E22DF7">
      <w:pPr>
        <w:pStyle w:val="BodyTextIndent2Transcript"/>
        <w:spacing w:before="0" w:after="120"/>
      </w:pPr>
      <w:r>
        <w:tab/>
        <w:t xml:space="preserve">That is leading to bad outcomes where we are seeing bushland areas in non-LNP suburbs destroyed by development. Probably—this part of the site in this block that’s being developed in Corinda, for example, is the part of the site that has trees on it. Pretty much the balance of the block, the 80% of the block, no trees on it. It floods, so there’s other problems, so that’s why they can’t build down there. But </w:t>
      </w:r>
      <w:r>
        <w:lastRenderedPageBreak/>
        <w:t>on the area where the only part of the trees are, that’s where they want to cut the trees down.</w:t>
      </w:r>
    </w:p>
    <w:p w14:paraId="5980A151" w14:textId="2FF2B831" w:rsidR="00AC2061" w:rsidRDefault="00AC2061" w:rsidP="00E22DF7">
      <w:pPr>
        <w:pStyle w:val="BodyTextIndent2Transcript"/>
        <w:spacing w:before="0" w:after="120"/>
      </w:pPr>
      <w:r>
        <w:tab/>
        <w:t>Yet Council’s considering it. It’s clearly going to approve it. Council wrote back oh, send us an environmental report about the trees. Send us this. But they’re going to approve it. If they do, it’s going to make a mockery of the LORD MAYOR’s comments that I quote, Brisbane City Council is not easing into green areas. We’ve heard him here today, we have heard him here today. That the reason that they’re going up in South Brisbane is to protect green areas—</w:t>
      </w:r>
    </w:p>
    <w:p w14:paraId="36B9868E" w14:textId="77777777" w:rsidR="00AC2061" w:rsidRPr="00E22DF7" w:rsidRDefault="00AC2061" w:rsidP="00E22DF7">
      <w:pPr>
        <w:pStyle w:val="BodyTextIndent2Transcript"/>
        <w:spacing w:before="0" w:after="120"/>
        <w:rPr>
          <w:i/>
          <w:iCs/>
        </w:rPr>
      </w:pPr>
      <w:r w:rsidRPr="00E22DF7">
        <w:rPr>
          <w:i/>
          <w:iCs/>
        </w:rPr>
        <w:t>Councillor interjecting.</w:t>
      </w:r>
    </w:p>
    <w:p w14:paraId="066BBF2B" w14:textId="77777777" w:rsidR="00AC2061" w:rsidRDefault="00AC2061" w:rsidP="00E22DF7">
      <w:pPr>
        <w:pStyle w:val="BodyTextIndent2Transcript"/>
        <w:spacing w:before="0" w:after="120"/>
      </w:pPr>
      <w:r>
        <w:t>Councillor JOHNSTON:</w:t>
      </w:r>
      <w:r>
        <w:tab/>
        <w:t xml:space="preserve">—green areas, but that’s not the case. That is—the LORD MAYOR is saying one thing and doing another. Out here, it’s almost identical. This is a site at Bracken Ridge that is zoned rural. It is disappointing to me to see that this LNP Administration is prepared, not only to protect this land that’s zoned rural but is prepared to buy it back. </w:t>
      </w:r>
    </w:p>
    <w:p w14:paraId="6E919655" w14:textId="770051DD" w:rsidR="00AC2061" w:rsidRDefault="00AC2061" w:rsidP="00E22DF7">
      <w:pPr>
        <w:pStyle w:val="BodyTextIndent2Transcript"/>
        <w:spacing w:before="0" w:after="120"/>
      </w:pPr>
      <w:r>
        <w:tab/>
        <w:t xml:space="preserve">Yet whereas if you go to the other side of the city in Corinda, this Administration won’t buy land back and they will not protect it under the planning scheme which is there to protect land like this. It just shows the double standards under this LNP Administration. It demonstrates why you cannot believe a word they say. It demonstrates very clearly that what the LORD MAYOR says about protecting </w:t>
      </w:r>
      <w:r w:rsidR="003007B2">
        <w:t>greenspace</w:t>
      </w:r>
      <w:r>
        <w:t>s and going up in the inner city, is fundamentally untrue. Absolutely untrue. You cannot trust a single word this man says, it is not believable. Because of what they actually do in practice.</w:t>
      </w:r>
    </w:p>
    <w:p w14:paraId="51487B0A" w14:textId="572FC714" w:rsidR="00B95D55" w:rsidRDefault="00AC2061" w:rsidP="00AC2061">
      <w:pPr>
        <w:pStyle w:val="BodyTextIndent2Transcript"/>
        <w:spacing w:before="0"/>
      </w:pPr>
      <w:r>
        <w:tab/>
        <w:t>So just with respect to the Financial Risk Management Framework, I won’t be supporting that. I don’t know where we’re up to in terms of seriatim.</w:t>
      </w:r>
    </w:p>
    <w:p w14:paraId="5EF5333D" w14:textId="77777777" w:rsidR="00E22DF7" w:rsidRDefault="00E22DF7" w:rsidP="00AC2061">
      <w:pPr>
        <w:pStyle w:val="BodyTextIndent2Transcript"/>
        <w:spacing w:before="0"/>
      </w:pPr>
    </w:p>
    <w:p w14:paraId="7DDFEB3B" w14:textId="42480B6E" w:rsidR="00A571BF" w:rsidRPr="00AA222F" w:rsidRDefault="00A571BF" w:rsidP="00A571BF">
      <w:pPr>
        <w:widowControl w:val="0"/>
        <w:rPr>
          <w:b/>
          <w:snapToGrid w:val="0"/>
          <w:lang w:eastAsia="en-US"/>
        </w:rPr>
      </w:pPr>
      <w:r w:rsidRPr="00AA222F">
        <w:rPr>
          <w:b/>
          <w:snapToGrid w:val="0"/>
          <w:lang w:eastAsia="en-US"/>
        </w:rPr>
        <w:t xml:space="preserve">Seriatim - Clause </w:t>
      </w:r>
      <w:r>
        <w:rPr>
          <w:b/>
          <w:snapToGrid w:val="0"/>
          <w:lang w:eastAsia="en-US"/>
        </w:rPr>
        <w:t>D</w:t>
      </w:r>
    </w:p>
    <w:tbl>
      <w:tblPr>
        <w:tblW w:w="8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A571BF" w:rsidRPr="008F23B9" w14:paraId="2A1EDF08" w14:textId="77777777" w:rsidTr="00B612F6">
        <w:trPr>
          <w:trHeight w:val="359"/>
        </w:trPr>
        <w:tc>
          <w:tcPr>
            <w:tcW w:w="8959" w:type="dxa"/>
            <w:tcBorders>
              <w:bottom w:val="single" w:sz="4" w:space="0" w:color="auto"/>
            </w:tcBorders>
          </w:tcPr>
          <w:p w14:paraId="12503571" w14:textId="29E3AD04" w:rsidR="00A571BF" w:rsidRPr="008F23B9" w:rsidRDefault="00A571BF" w:rsidP="00EC0BB3">
            <w:pPr>
              <w:widowControl w:val="0"/>
              <w:rPr>
                <w:rFonts w:ascii="Arial" w:hAnsi="Arial"/>
                <w:b/>
                <w:snapToGrid w:val="0"/>
                <w:lang w:val="en-US" w:eastAsia="en-US"/>
              </w:rPr>
            </w:pPr>
            <w:r w:rsidRPr="001E7EEE">
              <w:rPr>
                <w:snapToGrid w:val="0"/>
                <w:lang w:val="en-US" w:eastAsia="en-US"/>
              </w:rPr>
              <w:t xml:space="preserve">Councillor </w:t>
            </w:r>
            <w:r>
              <w:rPr>
                <w:snapToGrid w:val="0"/>
                <w:lang w:val="en-US" w:eastAsia="en-US"/>
              </w:rPr>
              <w:t xml:space="preserve">Nicole JOHNSTON </w:t>
            </w:r>
            <w:r w:rsidRPr="001E7EEE">
              <w:rPr>
                <w:snapToGrid w:val="0"/>
                <w:lang w:val="en-US" w:eastAsia="en-US"/>
              </w:rPr>
              <w:t xml:space="preserve">requested that Clause </w:t>
            </w:r>
            <w:r>
              <w:rPr>
                <w:snapToGrid w:val="0"/>
                <w:lang w:val="en-US" w:eastAsia="en-US"/>
              </w:rPr>
              <w:t>D</w:t>
            </w:r>
            <w:r w:rsidRPr="001E7EEE">
              <w:rPr>
                <w:snapToGrid w:val="0"/>
                <w:lang w:val="en-US" w:eastAsia="en-US"/>
              </w:rPr>
              <w:t xml:space="preserve">, </w:t>
            </w:r>
            <w:r w:rsidRPr="00A571BF">
              <w:rPr>
                <w:snapToGrid w:val="0"/>
                <w:lang w:val="en-US" w:eastAsia="en-US"/>
              </w:rPr>
              <w:t>FINANCIAL RISK MANAGEMENT FRAMEWORK 2023</w:t>
            </w:r>
            <w:r w:rsidRPr="001E7EEE">
              <w:rPr>
                <w:snapToGrid w:val="0"/>
                <w:lang w:val="en-US" w:eastAsia="en-US"/>
              </w:rPr>
              <w:t>, be taken seriatim for voting purposes.</w:t>
            </w:r>
          </w:p>
        </w:tc>
      </w:tr>
    </w:tbl>
    <w:p w14:paraId="273065DD" w14:textId="77777777" w:rsidR="00A571BF" w:rsidRDefault="00A571BF" w:rsidP="009A7215">
      <w:pPr>
        <w:pStyle w:val="BodyTextIndent2Transcript"/>
        <w:spacing w:before="0"/>
      </w:pPr>
    </w:p>
    <w:p w14:paraId="20C82767" w14:textId="41236AFE" w:rsidR="00AC2061" w:rsidRPr="00AC2061" w:rsidRDefault="00AC2061" w:rsidP="00EC7E7A">
      <w:pPr>
        <w:spacing w:after="120"/>
        <w:ind w:left="2517" w:hanging="2517"/>
        <w:rPr>
          <w:lang w:eastAsia="en-US"/>
        </w:rPr>
      </w:pPr>
      <w:r w:rsidRPr="00AC2061">
        <w:rPr>
          <w:lang w:eastAsia="en-US"/>
        </w:rPr>
        <w:t>Councillor</w:t>
      </w:r>
      <w:r w:rsidRPr="00AC2061">
        <w:t xml:space="preserve"> JOHNSTON:</w:t>
      </w:r>
      <w:r w:rsidRPr="00AC2061">
        <w:tab/>
        <w:t>You just can’t trust them.</w:t>
      </w:r>
      <w:r w:rsidRPr="00AC2061">
        <w:rPr>
          <w:lang w:eastAsia="en-US"/>
        </w:rPr>
        <w:t xml:space="preserve"> </w:t>
      </w:r>
    </w:p>
    <w:p w14:paraId="399C6832" w14:textId="77777777" w:rsidR="00AC2061" w:rsidRPr="00AC2061" w:rsidRDefault="00AC2061" w:rsidP="00AC2061">
      <w:pPr>
        <w:spacing w:after="120"/>
        <w:ind w:left="2517"/>
        <w:rPr>
          <w:lang w:eastAsia="en-US"/>
        </w:rPr>
      </w:pPr>
      <w:r w:rsidRPr="00AC2061">
        <w:rPr>
          <w:lang w:eastAsia="en-US"/>
        </w:rPr>
        <w:t>I mean there’s so many new Councillors now that don’t remember. But it’s probably about six or seven years ago now we had that debate where the LORD MAYOR’s debt policy changed and $500 million, half a billion dollars, was put in the bottom drawer never to be touched. So no plan to pay it down, no plan to do anything. We know under this Administration debt is simply going up. They’re investing in bad projects that are being run badly and that is costing this city money. We are not seeing the investment going into the parts of the city that is needed.</w:t>
      </w:r>
    </w:p>
    <w:p w14:paraId="40560E78" w14:textId="77777777" w:rsidR="00AC2061" w:rsidRPr="00AC2061" w:rsidRDefault="00AC2061" w:rsidP="00AC2061">
      <w:pPr>
        <w:spacing w:after="120"/>
        <w:ind w:left="2517"/>
        <w:rPr>
          <w:lang w:eastAsia="en-US"/>
        </w:rPr>
      </w:pPr>
      <w:r w:rsidRPr="00AC2061">
        <w:rPr>
          <w:lang w:eastAsia="en-US"/>
        </w:rPr>
        <w:t>The fact that they’re tinkering around with the Financial Risk Management Framework, you cannot trust what the LORD MAYOR said here that these are administrative changes. The LORD MAYOR says this all the time and then later you find out that they’ve been very significant changes that have been dressed up. Because there’s no briefing for Councillors, there’s no advice for Councillors, there’s no explanation for Councillors, you know you just can’t believe what the LORD MAYOR says. They cannot be trusted. So I won’t be voting for it.</w:t>
      </w:r>
    </w:p>
    <w:p w14:paraId="4075F64C" w14:textId="77777777" w:rsidR="00AC2061" w:rsidRPr="00AC2061" w:rsidRDefault="00AC2061" w:rsidP="00AC2061">
      <w:pPr>
        <w:spacing w:after="120"/>
        <w:ind w:left="2517" w:hanging="2517"/>
        <w:rPr>
          <w:lang w:eastAsia="en-US"/>
        </w:rPr>
      </w:pPr>
      <w:r w:rsidRPr="00AC2061">
        <w:rPr>
          <w:lang w:eastAsia="en-US"/>
        </w:rPr>
        <w:t>Chair:</w:t>
      </w:r>
      <w:r w:rsidRPr="00AC2061">
        <w:rPr>
          <w:lang w:eastAsia="en-US"/>
        </w:rPr>
        <w:tab/>
        <w:t>Point of order to you Councillor LANDERS. Oh, are you rising to speak?</w:t>
      </w:r>
    </w:p>
    <w:p w14:paraId="0876A03F" w14:textId="77777777" w:rsidR="00AC2061" w:rsidRPr="00AC2061" w:rsidRDefault="00AC2061" w:rsidP="00AC2061">
      <w:pPr>
        <w:spacing w:after="120"/>
        <w:ind w:left="2517" w:hanging="2517"/>
        <w:rPr>
          <w:lang w:eastAsia="en-US"/>
        </w:rPr>
      </w:pPr>
      <w:r w:rsidRPr="00AC2061">
        <w:rPr>
          <w:lang w:eastAsia="en-US"/>
        </w:rPr>
        <w:t>Councillor LANDERS:</w:t>
      </w:r>
      <w:r w:rsidRPr="00AC2061">
        <w:rPr>
          <w:lang w:eastAsia="en-US"/>
        </w:rPr>
        <w:tab/>
        <w:t>I was rising to speak, thank you, Chair.</w:t>
      </w:r>
    </w:p>
    <w:p w14:paraId="49EE542C" w14:textId="77777777" w:rsidR="00AC2061" w:rsidRPr="00AC2061" w:rsidRDefault="00AC2061" w:rsidP="00AC2061">
      <w:pPr>
        <w:spacing w:after="120"/>
        <w:ind w:left="2517" w:hanging="2517"/>
        <w:rPr>
          <w:lang w:eastAsia="en-US"/>
        </w:rPr>
      </w:pPr>
      <w:r w:rsidRPr="00AC2061">
        <w:rPr>
          <w:lang w:eastAsia="en-US"/>
        </w:rPr>
        <w:t>Chair:</w:t>
      </w:r>
      <w:r w:rsidRPr="00AC2061">
        <w:rPr>
          <w:lang w:eastAsia="en-US"/>
        </w:rPr>
        <w:tab/>
        <w:t>Further speakers? Okay.</w:t>
      </w:r>
    </w:p>
    <w:p w14:paraId="571FFA2B" w14:textId="77777777" w:rsidR="00AC2061" w:rsidRPr="00AC2061" w:rsidRDefault="00AC2061" w:rsidP="00AC2061">
      <w:pPr>
        <w:spacing w:after="120"/>
        <w:ind w:left="2517" w:hanging="2517"/>
        <w:rPr>
          <w:lang w:eastAsia="en-US"/>
        </w:rPr>
      </w:pPr>
      <w:r w:rsidRPr="00AC2061">
        <w:rPr>
          <w:lang w:eastAsia="en-US"/>
        </w:rPr>
        <w:t>Councillor LANDERS:</w:t>
      </w:r>
      <w:r w:rsidRPr="00AC2061">
        <w:rPr>
          <w:lang w:eastAsia="en-US"/>
        </w:rPr>
        <w:tab/>
        <w:t xml:space="preserve">It’s same, same though. Because it is disappointing that the Councillor for Tennyson is not a supporter of the </w:t>
      </w:r>
      <w:proofErr w:type="spellStart"/>
      <w:r w:rsidRPr="00AC2061">
        <w:rPr>
          <w:lang w:eastAsia="en-US"/>
        </w:rPr>
        <w:t>Tinchi</w:t>
      </w:r>
      <w:proofErr w:type="spellEnd"/>
      <w:r w:rsidRPr="00AC2061">
        <w:rPr>
          <w:lang w:eastAsia="en-US"/>
        </w:rPr>
        <w:t xml:space="preserve"> </w:t>
      </w:r>
      <w:proofErr w:type="spellStart"/>
      <w:r w:rsidRPr="00AC2061">
        <w:rPr>
          <w:lang w:eastAsia="en-US"/>
        </w:rPr>
        <w:t>Tamba</w:t>
      </w:r>
      <w:proofErr w:type="spellEnd"/>
      <w:r w:rsidRPr="00AC2061">
        <w:rPr>
          <w:lang w:eastAsia="en-US"/>
        </w:rPr>
        <w:t xml:space="preserve"> Wetlands. It isn’t just because—</w:t>
      </w:r>
    </w:p>
    <w:p w14:paraId="00CD29D4" w14:textId="77777777" w:rsidR="00AC2061" w:rsidRPr="00AC2061" w:rsidRDefault="00AC2061" w:rsidP="00AC2061">
      <w:pPr>
        <w:spacing w:after="120"/>
        <w:ind w:left="2517" w:hanging="2517"/>
        <w:rPr>
          <w:lang w:eastAsia="en-US"/>
        </w:rPr>
      </w:pPr>
      <w:r w:rsidRPr="00AC2061">
        <w:rPr>
          <w:lang w:eastAsia="en-US"/>
        </w:rPr>
        <w:t>Councillor JOHNSTON:</w:t>
      </w:r>
      <w:r w:rsidRPr="00AC2061">
        <w:rPr>
          <w:lang w:eastAsia="en-US"/>
        </w:rPr>
        <w:tab/>
        <w:t>Point of order.</w:t>
      </w:r>
    </w:p>
    <w:p w14:paraId="59CA5433" w14:textId="77777777" w:rsidR="00AC2061" w:rsidRPr="00AC2061" w:rsidRDefault="00AC2061" w:rsidP="00AC2061">
      <w:pPr>
        <w:spacing w:after="120"/>
        <w:ind w:left="2880" w:hanging="2880"/>
        <w:rPr>
          <w:i/>
          <w:iCs/>
          <w:lang w:eastAsia="en-US"/>
        </w:rPr>
      </w:pPr>
      <w:r w:rsidRPr="00AC2061">
        <w:rPr>
          <w:i/>
          <w:iCs/>
          <w:lang w:eastAsia="en-US"/>
        </w:rPr>
        <w:t>Councillors interjecting.</w:t>
      </w:r>
    </w:p>
    <w:p w14:paraId="420D0C7C" w14:textId="77777777" w:rsidR="00AC2061" w:rsidRPr="00AC2061" w:rsidRDefault="00AC2061" w:rsidP="00AC2061">
      <w:pPr>
        <w:spacing w:after="120"/>
        <w:ind w:left="2517" w:hanging="2517"/>
        <w:rPr>
          <w:lang w:eastAsia="en-US"/>
        </w:rPr>
      </w:pPr>
      <w:r w:rsidRPr="00AC2061">
        <w:rPr>
          <w:lang w:eastAsia="en-US"/>
        </w:rPr>
        <w:t>Councillor JOHNSTON:</w:t>
      </w:r>
      <w:r w:rsidRPr="00AC2061">
        <w:rPr>
          <w:lang w:eastAsia="en-US"/>
        </w:rPr>
        <w:tab/>
        <w:t>Yes, point of order.</w:t>
      </w:r>
    </w:p>
    <w:p w14:paraId="09A4BBD4" w14:textId="77777777" w:rsidR="00AC2061" w:rsidRPr="00AC2061" w:rsidRDefault="00AC2061" w:rsidP="00AC2061">
      <w:pPr>
        <w:spacing w:after="120"/>
        <w:ind w:left="2517" w:hanging="2517"/>
        <w:rPr>
          <w:lang w:eastAsia="en-US"/>
        </w:rPr>
      </w:pPr>
      <w:r w:rsidRPr="00AC2061">
        <w:rPr>
          <w:lang w:eastAsia="en-US"/>
        </w:rPr>
        <w:t>Chair:</w:t>
      </w:r>
      <w:r w:rsidRPr="00AC2061">
        <w:rPr>
          <w:lang w:eastAsia="en-US"/>
        </w:rPr>
        <w:tab/>
        <w:t>Point of order to you—</w:t>
      </w:r>
    </w:p>
    <w:p w14:paraId="0FC67222" w14:textId="77777777" w:rsidR="00AC2061" w:rsidRPr="00AC2061" w:rsidRDefault="00AC2061" w:rsidP="00AC2061">
      <w:pPr>
        <w:spacing w:after="120"/>
        <w:ind w:left="2517" w:hanging="2517"/>
        <w:rPr>
          <w:lang w:eastAsia="en-US"/>
        </w:rPr>
      </w:pPr>
      <w:r w:rsidRPr="00AC2061">
        <w:rPr>
          <w:lang w:eastAsia="en-US"/>
        </w:rPr>
        <w:lastRenderedPageBreak/>
        <w:t>Councillor JOHNSTON:</w:t>
      </w:r>
      <w:r w:rsidRPr="00AC2061">
        <w:rPr>
          <w:lang w:eastAsia="en-US"/>
        </w:rPr>
        <w:tab/>
        <w:t>Claim to be misrepresented.</w:t>
      </w:r>
    </w:p>
    <w:p w14:paraId="4B154C15" w14:textId="77777777" w:rsidR="00AC2061" w:rsidRPr="00AC2061" w:rsidRDefault="00AC2061" w:rsidP="00AC2061">
      <w:pPr>
        <w:spacing w:after="120"/>
        <w:ind w:left="2517" w:hanging="2517"/>
        <w:rPr>
          <w:lang w:eastAsia="en-US"/>
        </w:rPr>
      </w:pPr>
      <w:r w:rsidRPr="00AC2061">
        <w:rPr>
          <w:lang w:eastAsia="en-US"/>
        </w:rPr>
        <w:t>Chair:</w:t>
      </w:r>
      <w:r w:rsidRPr="00AC2061">
        <w:rPr>
          <w:lang w:eastAsia="en-US"/>
        </w:rPr>
        <w:tab/>
        <w:t>Okay.</w:t>
      </w:r>
    </w:p>
    <w:p w14:paraId="0B149148" w14:textId="77777777" w:rsidR="00AC2061" w:rsidRPr="00AC2061" w:rsidRDefault="00AC2061" w:rsidP="00AC2061">
      <w:pPr>
        <w:spacing w:after="120"/>
        <w:ind w:left="2880" w:hanging="2880"/>
        <w:rPr>
          <w:i/>
          <w:iCs/>
          <w:lang w:eastAsia="en-US"/>
        </w:rPr>
      </w:pPr>
      <w:r w:rsidRPr="00AC2061">
        <w:rPr>
          <w:i/>
          <w:iCs/>
          <w:lang w:eastAsia="en-US"/>
        </w:rPr>
        <w:t>Councillors interjecting.</w:t>
      </w:r>
    </w:p>
    <w:p w14:paraId="2F162DDB" w14:textId="77777777" w:rsidR="00AC2061" w:rsidRPr="00AC2061" w:rsidRDefault="00AC2061" w:rsidP="00AC2061">
      <w:pPr>
        <w:spacing w:after="120"/>
        <w:ind w:left="2517" w:hanging="2517"/>
        <w:rPr>
          <w:lang w:eastAsia="en-US"/>
        </w:rPr>
      </w:pPr>
      <w:r w:rsidRPr="00AC2061">
        <w:rPr>
          <w:lang w:eastAsia="en-US"/>
        </w:rPr>
        <w:t>Councillor LANDERS:</w:t>
      </w:r>
      <w:r w:rsidRPr="00AC2061">
        <w:rPr>
          <w:lang w:eastAsia="en-US"/>
        </w:rPr>
        <w:tab/>
        <w:t>Thank you, Chair—</w:t>
      </w:r>
    </w:p>
    <w:p w14:paraId="00E9F4F7" w14:textId="77777777" w:rsidR="00AC2061" w:rsidRPr="00AC2061" w:rsidRDefault="00AC2061" w:rsidP="00AC2061">
      <w:pPr>
        <w:spacing w:after="120"/>
        <w:ind w:left="2517" w:hanging="2517"/>
        <w:rPr>
          <w:i/>
          <w:iCs/>
          <w:lang w:eastAsia="en-US"/>
        </w:rPr>
      </w:pPr>
      <w:r w:rsidRPr="00AC2061">
        <w:rPr>
          <w:i/>
          <w:iCs/>
          <w:lang w:eastAsia="en-US"/>
        </w:rPr>
        <w:t>Councillor interjecting.</w:t>
      </w:r>
    </w:p>
    <w:p w14:paraId="2A67695F" w14:textId="77777777" w:rsidR="00AC2061" w:rsidRPr="00AC2061" w:rsidRDefault="00AC2061" w:rsidP="00AC2061">
      <w:pPr>
        <w:spacing w:after="120"/>
        <w:ind w:left="2517" w:hanging="2517"/>
        <w:rPr>
          <w:lang w:eastAsia="en-US"/>
        </w:rPr>
      </w:pPr>
      <w:r w:rsidRPr="00AC2061">
        <w:rPr>
          <w:lang w:eastAsia="en-US"/>
        </w:rPr>
        <w:t>Councillor LANDERS:</w:t>
      </w:r>
      <w:r w:rsidRPr="00AC2061">
        <w:rPr>
          <w:lang w:eastAsia="en-US"/>
        </w:rPr>
        <w:tab/>
        <w:t>The Councillor for Tennyson said that it’s only because it’s in an LNP area. Unfortunately there are 19 LNP areas in the city. So a lot of—there’s a lot of—</w:t>
      </w:r>
    </w:p>
    <w:p w14:paraId="5C42197C" w14:textId="77777777" w:rsidR="00AC2061" w:rsidRPr="00AC2061" w:rsidRDefault="00AC2061" w:rsidP="00AC2061">
      <w:pPr>
        <w:spacing w:after="120"/>
        <w:ind w:left="2880" w:hanging="2880"/>
        <w:rPr>
          <w:i/>
          <w:iCs/>
          <w:lang w:eastAsia="en-US"/>
        </w:rPr>
      </w:pPr>
      <w:r w:rsidRPr="00AC2061">
        <w:rPr>
          <w:i/>
          <w:iCs/>
          <w:lang w:eastAsia="en-US"/>
        </w:rPr>
        <w:t>Councillors interjecting.</w:t>
      </w:r>
    </w:p>
    <w:p w14:paraId="6ED88352" w14:textId="625187D0" w:rsidR="00AC2061" w:rsidRPr="00AC2061" w:rsidRDefault="00AC2061" w:rsidP="00AC2061">
      <w:pPr>
        <w:spacing w:after="120"/>
        <w:ind w:left="2517" w:hanging="2517"/>
        <w:rPr>
          <w:lang w:eastAsia="en-US"/>
        </w:rPr>
      </w:pPr>
      <w:r w:rsidRPr="00AC2061">
        <w:rPr>
          <w:lang w:eastAsia="en-US"/>
        </w:rPr>
        <w:t>Councillor LANDERS:</w:t>
      </w:r>
      <w:r w:rsidRPr="00AC2061">
        <w:rPr>
          <w:lang w:eastAsia="en-US"/>
        </w:rPr>
        <w:tab/>
        <w:t xml:space="preserve">So, of course you know there are a lot of things going on in Brisbane. But there’s a reason why Councillor CASSIDY is supportive of this and that’s because </w:t>
      </w:r>
      <w:proofErr w:type="spellStart"/>
      <w:r w:rsidRPr="00AC2061">
        <w:rPr>
          <w:lang w:eastAsia="en-US"/>
        </w:rPr>
        <w:t>Tinchi</w:t>
      </w:r>
      <w:proofErr w:type="spellEnd"/>
      <w:r w:rsidRPr="00AC2061">
        <w:rPr>
          <w:lang w:eastAsia="en-US"/>
        </w:rPr>
        <w:t xml:space="preserve"> </w:t>
      </w:r>
      <w:proofErr w:type="spellStart"/>
      <w:r w:rsidRPr="00AC2061">
        <w:rPr>
          <w:lang w:eastAsia="en-US"/>
        </w:rPr>
        <w:t>Tamba</w:t>
      </w:r>
      <w:proofErr w:type="spellEnd"/>
      <w:r w:rsidRPr="00AC2061">
        <w:rPr>
          <w:lang w:eastAsia="en-US"/>
        </w:rPr>
        <w:t xml:space="preserve"> Wetlands is actually within Deagon and Bracken Ridge </w:t>
      </w:r>
      <w:r w:rsidR="009C6108">
        <w:rPr>
          <w:lang w:eastAsia="en-US"/>
        </w:rPr>
        <w:t>W</w:t>
      </w:r>
      <w:r w:rsidRPr="00AC2061">
        <w:rPr>
          <w:lang w:eastAsia="en-US"/>
        </w:rPr>
        <w:t>ard and forms a very large and important part of the City of Brisbane. As does Boondall Wetlands. So you know I hope that she does support it.</w:t>
      </w:r>
    </w:p>
    <w:p w14:paraId="0332DE13" w14:textId="77777777" w:rsidR="00AC2061" w:rsidRPr="00AC2061" w:rsidRDefault="00AC2061" w:rsidP="00AC2061">
      <w:pPr>
        <w:spacing w:after="120"/>
        <w:ind w:left="2517" w:hanging="2517"/>
        <w:rPr>
          <w:lang w:eastAsia="en-US"/>
        </w:rPr>
      </w:pPr>
      <w:r w:rsidRPr="00AC2061">
        <w:rPr>
          <w:lang w:eastAsia="en-US"/>
        </w:rPr>
        <w:t>Chair:</w:t>
      </w:r>
      <w:r w:rsidRPr="00AC2061">
        <w:rPr>
          <w:lang w:eastAsia="en-US"/>
        </w:rPr>
        <w:tab/>
        <w:t>Can you refer to Councillors by their proper names, please.</w:t>
      </w:r>
    </w:p>
    <w:p w14:paraId="517E26FD" w14:textId="77777777" w:rsidR="00AC2061" w:rsidRPr="00AC2061" w:rsidRDefault="00AC2061" w:rsidP="00AC2061">
      <w:pPr>
        <w:spacing w:after="120"/>
        <w:ind w:left="2880" w:hanging="2880"/>
        <w:rPr>
          <w:i/>
          <w:iCs/>
          <w:lang w:eastAsia="en-US"/>
        </w:rPr>
      </w:pPr>
      <w:r w:rsidRPr="00AC2061">
        <w:rPr>
          <w:i/>
          <w:iCs/>
          <w:lang w:eastAsia="en-US"/>
        </w:rPr>
        <w:t>Councillor interjecting.</w:t>
      </w:r>
    </w:p>
    <w:p w14:paraId="6FAA9891" w14:textId="77777777" w:rsidR="00AC2061" w:rsidRPr="00AC2061" w:rsidRDefault="00AC2061" w:rsidP="00AC2061">
      <w:pPr>
        <w:spacing w:after="120"/>
        <w:ind w:left="2517" w:hanging="2517"/>
        <w:rPr>
          <w:lang w:eastAsia="en-US"/>
        </w:rPr>
      </w:pPr>
      <w:r w:rsidRPr="00AC2061">
        <w:rPr>
          <w:lang w:eastAsia="en-US"/>
        </w:rPr>
        <w:t>Councillor LANDERS:</w:t>
      </w:r>
      <w:r w:rsidRPr="00AC2061">
        <w:rPr>
          <w:lang w:eastAsia="en-US"/>
        </w:rPr>
        <w:tab/>
        <w:t>Sorry, Chair, I hope that the Councillor for Tennyson supports it.</w:t>
      </w:r>
    </w:p>
    <w:p w14:paraId="7EABEFA7" w14:textId="77777777" w:rsidR="00AC2061" w:rsidRPr="00AC2061" w:rsidRDefault="00AC2061" w:rsidP="00AC2061">
      <w:pPr>
        <w:spacing w:after="120"/>
        <w:ind w:left="2517" w:hanging="2517"/>
        <w:rPr>
          <w:lang w:eastAsia="en-US"/>
        </w:rPr>
      </w:pPr>
      <w:r w:rsidRPr="00AC2061">
        <w:rPr>
          <w:lang w:eastAsia="en-US"/>
        </w:rPr>
        <w:t>Chair:</w:t>
      </w:r>
      <w:r w:rsidRPr="00AC2061">
        <w:rPr>
          <w:lang w:eastAsia="en-US"/>
        </w:rPr>
        <w:tab/>
        <w:t>Okay, Councillor JOHNSTON, your point of misrepresentation.</w:t>
      </w:r>
    </w:p>
    <w:p w14:paraId="2515D8F9" w14:textId="77777777" w:rsidR="00AC2061" w:rsidRPr="00AC2061" w:rsidRDefault="00AC2061" w:rsidP="00AC2061">
      <w:pPr>
        <w:spacing w:after="120"/>
        <w:ind w:left="2517" w:hanging="2517"/>
        <w:rPr>
          <w:lang w:eastAsia="en-US"/>
        </w:rPr>
      </w:pPr>
      <w:r w:rsidRPr="00AC2061">
        <w:rPr>
          <w:lang w:eastAsia="en-US"/>
        </w:rPr>
        <w:t>Councillor JOHNSTON:</w:t>
      </w:r>
      <w:r w:rsidRPr="00AC2061">
        <w:rPr>
          <w:lang w:eastAsia="en-US"/>
        </w:rPr>
        <w:tab/>
        <w:t>Of misrepresentation.</w:t>
      </w:r>
    </w:p>
    <w:p w14:paraId="5231934F" w14:textId="77777777" w:rsidR="00AC2061" w:rsidRPr="00AC2061" w:rsidRDefault="00AC2061" w:rsidP="00AC2061">
      <w:pPr>
        <w:spacing w:after="120"/>
        <w:ind w:left="2517" w:hanging="2517"/>
        <w:rPr>
          <w:lang w:eastAsia="en-US"/>
        </w:rPr>
      </w:pPr>
      <w:r w:rsidRPr="00AC2061">
        <w:rPr>
          <w:lang w:eastAsia="en-US"/>
        </w:rPr>
        <w:t>Chair:</w:t>
      </w:r>
      <w:r w:rsidRPr="00AC2061">
        <w:rPr>
          <w:lang w:eastAsia="en-US"/>
        </w:rPr>
        <w:tab/>
        <w:t>You claimed misrepresentation.</w:t>
      </w:r>
    </w:p>
    <w:p w14:paraId="52ED2925" w14:textId="77777777" w:rsidR="00AC2061" w:rsidRPr="00AC2061" w:rsidRDefault="00AC2061" w:rsidP="00AC2061">
      <w:pPr>
        <w:spacing w:after="120"/>
        <w:ind w:left="2517" w:hanging="2517"/>
        <w:rPr>
          <w:lang w:eastAsia="en-US"/>
        </w:rPr>
      </w:pPr>
      <w:r w:rsidRPr="00AC2061">
        <w:rPr>
          <w:lang w:eastAsia="en-US"/>
        </w:rPr>
        <w:t>Councillor JOHNSTON:</w:t>
      </w:r>
      <w:r w:rsidRPr="00AC2061">
        <w:rPr>
          <w:lang w:eastAsia="en-US"/>
        </w:rPr>
        <w:tab/>
        <w:t>Yes, yes, I did—</w:t>
      </w:r>
    </w:p>
    <w:p w14:paraId="6F505C69" w14:textId="77777777" w:rsidR="00AC2061" w:rsidRPr="00AC2061" w:rsidRDefault="00AC2061" w:rsidP="00AC2061">
      <w:pPr>
        <w:spacing w:after="120"/>
        <w:ind w:left="2517" w:hanging="2517"/>
        <w:rPr>
          <w:lang w:eastAsia="en-US"/>
        </w:rPr>
      </w:pPr>
      <w:r w:rsidRPr="00AC2061">
        <w:rPr>
          <w:lang w:eastAsia="en-US"/>
        </w:rPr>
        <w:t>Chair:</w:t>
      </w:r>
      <w:r w:rsidRPr="00AC2061">
        <w:rPr>
          <w:lang w:eastAsia="en-US"/>
        </w:rPr>
        <w:tab/>
      </w:r>
      <w:proofErr w:type="gramStart"/>
      <w:r w:rsidRPr="00AC2061">
        <w:rPr>
          <w:lang w:eastAsia="en-US"/>
        </w:rPr>
        <w:t>Yes</w:t>
      </w:r>
      <w:proofErr w:type="gramEnd"/>
      <w:r w:rsidRPr="00AC2061">
        <w:rPr>
          <w:lang w:eastAsia="en-US"/>
        </w:rPr>
        <w:t xml:space="preserve"> and I’m calling you to—</w:t>
      </w:r>
    </w:p>
    <w:p w14:paraId="78F61E87" w14:textId="77777777" w:rsidR="00AC2061" w:rsidRPr="00AC2061" w:rsidRDefault="00AC2061" w:rsidP="00AC2061">
      <w:pPr>
        <w:spacing w:after="120"/>
        <w:ind w:left="2517" w:hanging="2517"/>
        <w:rPr>
          <w:lang w:eastAsia="en-US"/>
        </w:rPr>
      </w:pPr>
      <w:r w:rsidRPr="00AC2061">
        <w:rPr>
          <w:lang w:eastAsia="en-US"/>
        </w:rPr>
        <w:t>Councillor JOHNSTON:</w:t>
      </w:r>
      <w:r w:rsidRPr="00AC2061">
        <w:rPr>
          <w:lang w:eastAsia="en-US"/>
        </w:rPr>
        <w:tab/>
        <w:t>—not difference. Misrepresentation.</w:t>
      </w:r>
    </w:p>
    <w:p w14:paraId="14FE20F3" w14:textId="77777777" w:rsidR="00AC2061" w:rsidRPr="00AC2061" w:rsidRDefault="00AC2061" w:rsidP="00AC2061">
      <w:pPr>
        <w:spacing w:after="120"/>
        <w:ind w:left="2517" w:hanging="2517"/>
        <w:rPr>
          <w:lang w:eastAsia="en-US"/>
        </w:rPr>
      </w:pPr>
      <w:r w:rsidRPr="00AC2061">
        <w:rPr>
          <w:lang w:eastAsia="en-US"/>
        </w:rPr>
        <w:t>Chair:</w:t>
      </w:r>
      <w:r w:rsidRPr="00AC2061">
        <w:rPr>
          <w:lang w:eastAsia="en-US"/>
        </w:rPr>
        <w:tab/>
        <w:t>I said misrepresentation.</w:t>
      </w:r>
    </w:p>
    <w:p w14:paraId="7442C026" w14:textId="77777777" w:rsidR="00AC2061" w:rsidRPr="00AC2061" w:rsidRDefault="00AC2061" w:rsidP="00AC2061">
      <w:pPr>
        <w:spacing w:after="120"/>
        <w:ind w:left="2517" w:hanging="2517"/>
        <w:rPr>
          <w:lang w:eastAsia="en-US"/>
        </w:rPr>
      </w:pPr>
      <w:r w:rsidRPr="00AC2061">
        <w:rPr>
          <w:lang w:eastAsia="en-US"/>
        </w:rPr>
        <w:t>Councillor JOHNSTON:</w:t>
      </w:r>
      <w:r w:rsidRPr="00AC2061">
        <w:rPr>
          <w:lang w:eastAsia="en-US"/>
        </w:rPr>
        <w:tab/>
        <w:t>Thank you, that’s not what it sounded like.</w:t>
      </w:r>
    </w:p>
    <w:p w14:paraId="3FD262A6" w14:textId="77777777" w:rsidR="00AC2061" w:rsidRPr="00AC2061" w:rsidRDefault="00AC2061" w:rsidP="00AC2061">
      <w:pPr>
        <w:spacing w:after="120"/>
        <w:ind w:left="2517" w:hanging="2517"/>
        <w:rPr>
          <w:lang w:eastAsia="en-US"/>
        </w:rPr>
      </w:pPr>
      <w:r w:rsidRPr="00AC2061">
        <w:rPr>
          <w:lang w:eastAsia="en-US"/>
        </w:rPr>
        <w:t>Chair:</w:t>
      </w:r>
      <w:r w:rsidRPr="00AC2061">
        <w:rPr>
          <w:lang w:eastAsia="en-US"/>
        </w:rPr>
        <w:tab/>
        <w:t>Shall I say it again to you Councillor JOHNSTON?</w:t>
      </w:r>
    </w:p>
    <w:p w14:paraId="051F4310" w14:textId="77777777" w:rsidR="00AC2061" w:rsidRPr="00AC2061" w:rsidRDefault="00AC2061" w:rsidP="00AC2061">
      <w:pPr>
        <w:spacing w:after="120"/>
        <w:ind w:left="2517" w:hanging="2517"/>
        <w:rPr>
          <w:lang w:eastAsia="en-US"/>
        </w:rPr>
      </w:pPr>
      <w:r w:rsidRPr="00AC2061">
        <w:rPr>
          <w:lang w:eastAsia="en-US"/>
        </w:rPr>
        <w:t>Councillor JOHNSTON:</w:t>
      </w:r>
      <w:r w:rsidRPr="00AC2061">
        <w:rPr>
          <w:lang w:eastAsia="en-US"/>
        </w:rPr>
        <w:tab/>
        <w:t>The—yes, thank you.</w:t>
      </w:r>
      <w:r w:rsidRPr="00AC2061">
        <w:rPr>
          <w:lang w:eastAsia="en-US"/>
        </w:rPr>
        <w:tab/>
      </w:r>
    </w:p>
    <w:p w14:paraId="1B5C7E9A" w14:textId="77777777" w:rsidR="00AC2061" w:rsidRPr="00AC2061" w:rsidRDefault="00AC2061" w:rsidP="00AC2061">
      <w:pPr>
        <w:spacing w:after="120"/>
        <w:ind w:left="2517" w:hanging="2517"/>
        <w:rPr>
          <w:lang w:eastAsia="en-US"/>
        </w:rPr>
      </w:pPr>
      <w:r w:rsidRPr="00AC2061">
        <w:rPr>
          <w:lang w:eastAsia="en-US"/>
        </w:rPr>
        <w:t>Chair:</w:t>
      </w:r>
      <w:r w:rsidRPr="00AC2061">
        <w:rPr>
          <w:lang w:eastAsia="en-US"/>
        </w:rPr>
        <w:tab/>
        <w:t>Your point of misrepresentation.</w:t>
      </w:r>
    </w:p>
    <w:p w14:paraId="46719FDA" w14:textId="77777777" w:rsidR="00AC2061" w:rsidRPr="00AC2061" w:rsidRDefault="00AC2061" w:rsidP="00AC2061">
      <w:pPr>
        <w:spacing w:after="120"/>
        <w:ind w:left="2517" w:hanging="2517"/>
        <w:rPr>
          <w:lang w:eastAsia="en-US"/>
        </w:rPr>
      </w:pPr>
      <w:r w:rsidRPr="00AC2061">
        <w:rPr>
          <w:lang w:eastAsia="en-US"/>
        </w:rPr>
        <w:t>Councillor JOHNSTON:</w:t>
      </w:r>
      <w:r w:rsidRPr="00AC2061">
        <w:rPr>
          <w:lang w:eastAsia="en-US"/>
        </w:rPr>
        <w:tab/>
        <w:t>Thank you.</w:t>
      </w:r>
    </w:p>
    <w:p w14:paraId="100E5A18" w14:textId="77777777" w:rsidR="00AC2061" w:rsidRPr="00AC2061" w:rsidRDefault="00AC2061" w:rsidP="00AC2061">
      <w:pPr>
        <w:spacing w:after="120"/>
        <w:ind w:left="2517" w:hanging="2517"/>
        <w:rPr>
          <w:lang w:eastAsia="en-US"/>
        </w:rPr>
      </w:pPr>
      <w:r w:rsidRPr="00AC2061">
        <w:rPr>
          <w:lang w:eastAsia="en-US"/>
        </w:rPr>
        <w:t>Chair:</w:t>
      </w:r>
      <w:r w:rsidRPr="00AC2061">
        <w:rPr>
          <w:lang w:eastAsia="en-US"/>
        </w:rPr>
        <w:tab/>
        <w:t>You may now call it.</w:t>
      </w:r>
    </w:p>
    <w:p w14:paraId="11A313C7" w14:textId="77777777" w:rsidR="00AC2061" w:rsidRPr="00AC2061" w:rsidRDefault="00AC2061" w:rsidP="00AC2061">
      <w:pPr>
        <w:spacing w:after="120"/>
        <w:ind w:left="2517" w:hanging="2517"/>
        <w:rPr>
          <w:lang w:eastAsia="en-US"/>
        </w:rPr>
      </w:pPr>
      <w:r w:rsidRPr="00AC2061">
        <w:rPr>
          <w:lang w:eastAsia="en-US"/>
        </w:rPr>
        <w:t>Councillor JOHNSTON:</w:t>
      </w:r>
      <w:r w:rsidRPr="00AC2061">
        <w:rPr>
          <w:lang w:eastAsia="en-US"/>
        </w:rPr>
        <w:tab/>
        <w:t>Thank you, Mr Chairman. That would be great. I was misrepresented by Councillor Sandy LANDERS. As I stood up, I said I wasn’t opposed to the acquisition of bushland in this location. But what I—where I was misrepresented is that I am concerned that they do not fund the purchase of bushland in non-LNP wards.</w:t>
      </w:r>
    </w:p>
    <w:p w14:paraId="383A7097" w14:textId="77777777" w:rsidR="00AC2061" w:rsidRPr="00AC2061" w:rsidRDefault="00AC2061" w:rsidP="00AC2061">
      <w:pPr>
        <w:spacing w:after="120"/>
        <w:ind w:left="2517" w:hanging="2517"/>
        <w:rPr>
          <w:lang w:eastAsia="en-US"/>
        </w:rPr>
      </w:pPr>
      <w:r w:rsidRPr="00AC2061">
        <w:rPr>
          <w:lang w:eastAsia="en-US"/>
        </w:rPr>
        <w:t>Chair:</w:t>
      </w:r>
      <w:r w:rsidRPr="00AC2061">
        <w:rPr>
          <w:lang w:eastAsia="en-US"/>
        </w:rPr>
        <w:tab/>
        <w:t xml:space="preserve">Further speakers? </w:t>
      </w:r>
    </w:p>
    <w:p w14:paraId="34FE2CA5" w14:textId="77777777" w:rsidR="00AC2061" w:rsidRPr="00AC2061" w:rsidRDefault="00AC2061" w:rsidP="00AC2061">
      <w:pPr>
        <w:spacing w:after="120"/>
        <w:ind w:left="2517" w:hanging="2517"/>
        <w:rPr>
          <w:lang w:eastAsia="en-US"/>
        </w:rPr>
      </w:pPr>
      <w:r w:rsidRPr="00AC2061">
        <w:rPr>
          <w:lang w:eastAsia="en-US"/>
        </w:rPr>
        <w:tab/>
        <w:t>Councillor DAVIS.</w:t>
      </w:r>
    </w:p>
    <w:p w14:paraId="16037CFA" w14:textId="77777777" w:rsidR="00AC2061" w:rsidRPr="00AC2061" w:rsidRDefault="00AC2061" w:rsidP="00AC2061">
      <w:pPr>
        <w:spacing w:after="120"/>
        <w:ind w:left="2517" w:hanging="2517"/>
        <w:rPr>
          <w:lang w:eastAsia="en-US"/>
        </w:rPr>
      </w:pPr>
      <w:r w:rsidRPr="00AC2061">
        <w:rPr>
          <w:lang w:eastAsia="en-US"/>
        </w:rPr>
        <w:t>Councillor DAVIS:</w:t>
      </w:r>
      <w:r w:rsidRPr="00AC2061">
        <w:rPr>
          <w:lang w:eastAsia="en-US"/>
        </w:rPr>
        <w:tab/>
        <w:t>Well thank you very much, excuse me, Mr Chair. I rise to speak on items A and B which are the purchases under the Bushland Acquisition program. As you know, Mr Chair, Brisbane prides itself very much on being Australia’s greenest and most biodiverse capital city. This is achieved through integrating a sustainability focus across all of Council’s work areas. But through the Bushland Acquisition program we are taking direct steps to protect, preserve and conserve Brisbane’s natural estate.</w:t>
      </w:r>
    </w:p>
    <w:p w14:paraId="1EDE3DCB" w14:textId="77777777" w:rsidR="00AC2061" w:rsidRPr="00AC2061" w:rsidRDefault="00AC2061" w:rsidP="00AC2061">
      <w:pPr>
        <w:spacing w:after="120"/>
        <w:ind w:left="2517" w:hanging="2517"/>
        <w:rPr>
          <w:lang w:eastAsia="en-US"/>
        </w:rPr>
      </w:pPr>
      <w:r w:rsidRPr="00AC2061">
        <w:rPr>
          <w:lang w:eastAsia="en-US"/>
        </w:rPr>
        <w:tab/>
        <w:t xml:space="preserve">It’s disappointing, Mr Chair, that the Leader of the Opposition, once again, has stood up and misrepresented what the Bushland Preservation Levy supports. Whilst it does support the purchase of land through the Bushland Acquisition program, it also supports a range of other initiatives that are very, very important </w:t>
      </w:r>
      <w:r w:rsidRPr="00AC2061">
        <w:rPr>
          <w:lang w:eastAsia="en-US"/>
        </w:rPr>
        <w:lastRenderedPageBreak/>
        <w:t>in our quest to remain Brisbane’s—the country’s most green capital city and the most biodiverse capital city.</w:t>
      </w:r>
    </w:p>
    <w:p w14:paraId="4EF54659" w14:textId="6CD43291" w:rsidR="00AC2061" w:rsidRPr="00AC2061" w:rsidRDefault="00AC2061" w:rsidP="00AC2061">
      <w:pPr>
        <w:spacing w:after="120"/>
        <w:ind w:left="2517" w:hanging="2517"/>
        <w:rPr>
          <w:lang w:eastAsia="en-US"/>
        </w:rPr>
      </w:pPr>
      <w:r w:rsidRPr="00AC2061">
        <w:rPr>
          <w:lang w:eastAsia="en-US"/>
        </w:rPr>
        <w:tab/>
        <w:t>So under the Bushland Preservation Levy, as I said, it involves the purchase of bushland through the Bushland Acquisition program. But we’re also paying back that accelerated program that brought us to a wonderful figure of around 750</w:t>
      </w:r>
      <w:r w:rsidR="009C6108">
        <w:rPr>
          <w:lang w:eastAsia="en-US"/>
        </w:rPr>
        <w:t> </w:t>
      </w:r>
      <w:r w:rsidRPr="00AC2061">
        <w:rPr>
          <w:lang w:eastAsia="en-US"/>
        </w:rPr>
        <w:t>hectares of bushland. We’ve got the Brisbane invasive species management program, we’ve got the wipe out weeds program and Councillor CASSIDY, on occasion comes into this Chamber and has a bit of a crack about that, Councillor MARX and our management of weeds. Well we cover that, Councillor CASSIDY, through the Bushland Preservation Levy.</w:t>
      </w:r>
    </w:p>
    <w:p w14:paraId="3298A79D" w14:textId="77777777" w:rsidR="00AC2061" w:rsidRPr="00AC2061" w:rsidRDefault="00AC2061" w:rsidP="00AC2061">
      <w:pPr>
        <w:spacing w:after="120"/>
        <w:ind w:left="2517" w:hanging="2517"/>
        <w:rPr>
          <w:lang w:eastAsia="en-US"/>
        </w:rPr>
      </w:pPr>
      <w:r w:rsidRPr="00AC2061">
        <w:rPr>
          <w:lang w:eastAsia="en-US"/>
        </w:rPr>
        <w:tab/>
        <w:t xml:space="preserve">It also supports these very important community partnerships. The Community Conservation Partnership, the Community Conservation Assistance program and the Conservation Reserves Management program. It also, Councillor JOHNSTON, puts around $1 million each year into the Oxley Creek Transformation project. </w:t>
      </w:r>
    </w:p>
    <w:p w14:paraId="2562FF5D" w14:textId="23A4D61F" w:rsidR="00AC2061" w:rsidRPr="00AC2061" w:rsidRDefault="00AC2061" w:rsidP="00AC2061">
      <w:pPr>
        <w:spacing w:after="120"/>
        <w:ind w:left="2517"/>
        <w:rPr>
          <w:lang w:eastAsia="en-US"/>
        </w:rPr>
      </w:pPr>
      <w:r w:rsidRPr="00AC2061">
        <w:rPr>
          <w:lang w:eastAsia="en-US"/>
        </w:rPr>
        <w:t xml:space="preserve">Frankly, Mr Chair, having Councillor CASSIDY come here and start to outline what we are not doing well in the </w:t>
      </w:r>
      <w:r w:rsidRPr="00E22DF7">
        <w:rPr>
          <w:lang w:eastAsia="en-US"/>
        </w:rPr>
        <w:t>EPS</w:t>
      </w:r>
      <w:r w:rsidRPr="00AC2061">
        <w:rPr>
          <w:lang w:eastAsia="en-US"/>
        </w:rPr>
        <w:t xml:space="preserve"> </w:t>
      </w:r>
      <w:r w:rsidR="00E22DF7">
        <w:rPr>
          <w:lang w:eastAsia="en-US"/>
        </w:rPr>
        <w:t xml:space="preserve">(Environment, Parks and Sustainability) </w:t>
      </w:r>
      <w:r w:rsidRPr="00AC2061">
        <w:rPr>
          <w:lang w:eastAsia="en-US"/>
        </w:rPr>
        <w:t xml:space="preserve">portfolio, when just two weeks ago he chose to remove himself from my </w:t>
      </w:r>
      <w:r w:rsidR="009C6108">
        <w:rPr>
          <w:lang w:eastAsia="en-US"/>
        </w:rPr>
        <w:t>Committee</w:t>
      </w:r>
      <w:r w:rsidRPr="00AC2061">
        <w:rPr>
          <w:lang w:eastAsia="en-US"/>
        </w:rPr>
        <w:t>. So it really does show just how interested Councillor CASSIDY is in really identifying the issues that we are challenged with in our city with regards to maintaining our bushland reserves and acquiring new bushlands. He is simply in it for the politics.</w:t>
      </w:r>
    </w:p>
    <w:p w14:paraId="61EB57A4" w14:textId="237C961B" w:rsidR="00AC2061" w:rsidRPr="00AC2061" w:rsidRDefault="00AC2061" w:rsidP="00AC2061">
      <w:pPr>
        <w:spacing w:after="120"/>
        <w:ind w:left="2517" w:hanging="357"/>
        <w:rPr>
          <w:lang w:eastAsia="en-US"/>
        </w:rPr>
      </w:pPr>
      <w:r w:rsidRPr="00AC2061">
        <w:rPr>
          <w:lang w:eastAsia="en-US"/>
        </w:rPr>
        <w:tab/>
        <w:t xml:space="preserve">With regards to the </w:t>
      </w:r>
      <w:r w:rsidR="002C4171">
        <w:rPr>
          <w:lang w:eastAsia="en-US"/>
        </w:rPr>
        <w:t>r</w:t>
      </w:r>
      <w:r w:rsidRPr="00AC2061">
        <w:rPr>
          <w:lang w:eastAsia="en-US"/>
        </w:rPr>
        <w:t xml:space="preserve">isk </w:t>
      </w:r>
      <w:r w:rsidR="002C4171">
        <w:rPr>
          <w:lang w:eastAsia="en-US"/>
        </w:rPr>
        <w:t>m</w:t>
      </w:r>
      <w:r w:rsidRPr="00AC2061">
        <w:rPr>
          <w:lang w:eastAsia="en-US"/>
        </w:rPr>
        <w:t xml:space="preserve">anagement </w:t>
      </w:r>
      <w:r w:rsidR="002C4171">
        <w:rPr>
          <w:lang w:eastAsia="en-US"/>
        </w:rPr>
        <w:t>f</w:t>
      </w:r>
      <w:r w:rsidRPr="00AC2061">
        <w:rPr>
          <w:lang w:eastAsia="en-US"/>
        </w:rPr>
        <w:t>ramework. These are minor, and I say minor, technical changes, that acknowledge the risks with buying certain kinds of offsets. Which are exactly the ones that we don’t purchase, exactly the ones that we don’t purchase under CS6, which is Offset Purchasing Policy. The framework still approves the use of both domestic and international offsets. It’s interesting, Mr Chair, that the Federal Government are encouraging both the purchase of local and international offsets</w:t>
      </w:r>
      <w:r w:rsidR="002C4171">
        <w:rPr>
          <w:lang w:eastAsia="en-US"/>
        </w:rPr>
        <w:t>, b</w:t>
      </w:r>
      <w:r w:rsidRPr="00AC2061">
        <w:rPr>
          <w:lang w:eastAsia="en-US"/>
        </w:rPr>
        <w:t>ut their Council colleagues seem to have a bit of problem with it.</w:t>
      </w:r>
    </w:p>
    <w:p w14:paraId="1C8E2C03" w14:textId="77777777" w:rsidR="00AC2061" w:rsidRPr="00AC2061" w:rsidRDefault="00AC2061" w:rsidP="00AC2061">
      <w:pPr>
        <w:spacing w:after="120"/>
        <w:ind w:left="2517" w:hanging="357"/>
        <w:rPr>
          <w:lang w:eastAsia="en-US"/>
        </w:rPr>
      </w:pPr>
      <w:r w:rsidRPr="00AC2061">
        <w:rPr>
          <w:lang w:eastAsia="en-US"/>
        </w:rPr>
        <w:tab/>
        <w:t>But back to items A and B. You’ll recall, Mr Chair, that the LORD MAYOR recently announced the acquisition of Council’s 400th parcel of land through this program, which is a very significant milestone. But it was by no means our last and today, before us, we have two additional acquisitions to consider. Our track record of protecting bushland in this city is very strong and is key to our ongoing commitment to Brisbane remaining Australia’s most biodiverse capital city.</w:t>
      </w:r>
    </w:p>
    <w:p w14:paraId="153B251E" w14:textId="77777777" w:rsidR="00AC2061" w:rsidRPr="00AC2061" w:rsidRDefault="00AC2061" w:rsidP="00AC2061">
      <w:pPr>
        <w:spacing w:after="120"/>
        <w:ind w:left="2517" w:hanging="357"/>
        <w:rPr>
          <w:lang w:eastAsia="en-US"/>
        </w:rPr>
      </w:pPr>
      <w:r w:rsidRPr="00AC2061">
        <w:rPr>
          <w:lang w:eastAsia="en-US"/>
        </w:rPr>
        <w:tab/>
        <w:t>Item A is the purchase of the property at 478 Grieve Road at Rochedale. As the LORD MAYOR mentioned—or he might not have mentioned this—this property has been a part of the Wildlife Conservation Partnerships program for a number of years. In fact since 2007. It’s just one of the examples of the great collaborations between Council and private landowners working together to achieve really wonderful environmental outcomes.</w:t>
      </w:r>
    </w:p>
    <w:p w14:paraId="190BA1F4" w14:textId="2F9DD99B" w:rsidR="00AC2061" w:rsidRPr="00AC2061" w:rsidRDefault="00AC2061" w:rsidP="00AC2061">
      <w:pPr>
        <w:spacing w:after="120"/>
        <w:ind w:left="2517" w:hanging="357"/>
        <w:rPr>
          <w:lang w:eastAsia="en-US"/>
        </w:rPr>
      </w:pPr>
      <w:r w:rsidRPr="00AC2061">
        <w:rPr>
          <w:lang w:eastAsia="en-US"/>
        </w:rPr>
        <w:tab/>
        <w:t>The ecosystem on this property is recognised as being of citywide significance. It supports significant native vegetation and there is evidence that koalas have been present on the property as it’s situated, as both Councillor HUANG and the LORD MAYOR mentioned, near the Brisbane Koala Bushland</w:t>
      </w:r>
      <w:r w:rsidR="002C4171">
        <w:rPr>
          <w:lang w:eastAsia="en-US"/>
        </w:rPr>
        <w:t>, w</w:t>
      </w:r>
      <w:r w:rsidRPr="00AC2061">
        <w:rPr>
          <w:lang w:eastAsia="en-US"/>
        </w:rPr>
        <w:t>hich supports a significant koala population.</w:t>
      </w:r>
    </w:p>
    <w:p w14:paraId="6E50CE00" w14:textId="77777777" w:rsidR="00AC2061" w:rsidRPr="00AC2061" w:rsidRDefault="00AC2061" w:rsidP="00AC2061">
      <w:pPr>
        <w:spacing w:after="120"/>
        <w:ind w:left="2517" w:hanging="357"/>
        <w:rPr>
          <w:lang w:eastAsia="en-US"/>
        </w:rPr>
      </w:pPr>
      <w:r w:rsidRPr="00AC2061">
        <w:rPr>
          <w:lang w:eastAsia="en-US"/>
        </w:rPr>
        <w:tab/>
        <w:t>As the LORD MAYOR may have mentioned, unfortunately the owner has recently become a little unwell and can no longer live in his property. But I understand that the property owner has, for a very long time, wished to have this land dedicated for conservation purposes so that it could be preserved in perpetuity.</w:t>
      </w:r>
    </w:p>
    <w:p w14:paraId="2CFBD754" w14:textId="77777777" w:rsidR="00AC2061" w:rsidRPr="00AC2061" w:rsidRDefault="00AC2061" w:rsidP="00AC2061">
      <w:pPr>
        <w:spacing w:after="120"/>
        <w:ind w:left="2517" w:hanging="357"/>
        <w:rPr>
          <w:lang w:eastAsia="en-US"/>
        </w:rPr>
      </w:pPr>
      <w:r w:rsidRPr="00AC2061">
        <w:rPr>
          <w:lang w:eastAsia="en-US"/>
        </w:rPr>
        <w:tab/>
        <w:t xml:space="preserve">So to support that wish, the family contacted Council on his behalf to offer that property for conservation purposes, very generously, at no cost. However, with such a generous offer it was appropriate that we approached the family with an offer to cover the legal costs associated with the property sale and that is in the amount of $3,000. The family did accept that offer and we’re very pleased about </w:t>
      </w:r>
      <w:r w:rsidRPr="00AC2061">
        <w:rPr>
          <w:lang w:eastAsia="en-US"/>
        </w:rPr>
        <w:lastRenderedPageBreak/>
        <w:t>that and once the sale proceeds, works will be scheduled to remove the existing house and structures.</w:t>
      </w:r>
    </w:p>
    <w:p w14:paraId="548078C6" w14:textId="160C61B4" w:rsidR="00AC2061" w:rsidRPr="00AC2061" w:rsidRDefault="00AC2061" w:rsidP="00AC2061">
      <w:pPr>
        <w:spacing w:after="120"/>
        <w:ind w:left="2517" w:hanging="357"/>
        <w:rPr>
          <w:lang w:eastAsia="en-US"/>
        </w:rPr>
      </w:pPr>
      <w:r w:rsidRPr="00AC2061">
        <w:rPr>
          <w:lang w:eastAsia="en-US"/>
        </w:rPr>
        <w:tab/>
        <w:t>Item B is the purchase of land at 50 Evergreen Street</w:t>
      </w:r>
      <w:r w:rsidR="002C4171">
        <w:rPr>
          <w:lang w:eastAsia="en-US"/>
        </w:rPr>
        <w:t>,</w:t>
      </w:r>
      <w:r w:rsidRPr="00AC2061">
        <w:rPr>
          <w:lang w:eastAsia="en-US"/>
        </w:rPr>
        <w:t xml:space="preserve"> Bracken Ridge. Once again, for bushland purposes. The acquisition will consolidate a large area of valuable wetland ecosystems that provide an important habitat for a diversity of native wildlife species. Council has been in discussion with the owner of this property for a number of years now and we have now reached an agreed price for the land. That has been supported by an independent valuation.</w:t>
      </w:r>
    </w:p>
    <w:p w14:paraId="5FA613CD" w14:textId="77777777" w:rsidR="00AC2061" w:rsidRPr="00AC2061" w:rsidRDefault="00AC2061" w:rsidP="00AC2061">
      <w:pPr>
        <w:spacing w:after="120"/>
        <w:ind w:left="2517" w:hanging="357"/>
        <w:rPr>
          <w:lang w:eastAsia="en-US"/>
        </w:rPr>
      </w:pPr>
      <w:r w:rsidRPr="00AC2061">
        <w:rPr>
          <w:lang w:eastAsia="en-US"/>
        </w:rPr>
        <w:tab/>
        <w:t xml:space="preserve">As both the LORD MAYOR and Councillor LANDERS said, the land adjoins Council’s Bald Hills Creek Park and the </w:t>
      </w:r>
      <w:proofErr w:type="spellStart"/>
      <w:r w:rsidRPr="00AC2061">
        <w:rPr>
          <w:lang w:eastAsia="en-US"/>
        </w:rPr>
        <w:t>Tinchi</w:t>
      </w:r>
      <w:proofErr w:type="spellEnd"/>
      <w:r w:rsidRPr="00AC2061">
        <w:rPr>
          <w:lang w:eastAsia="en-US"/>
        </w:rPr>
        <w:t xml:space="preserve"> </w:t>
      </w:r>
      <w:proofErr w:type="spellStart"/>
      <w:r w:rsidRPr="00AC2061">
        <w:rPr>
          <w:lang w:eastAsia="en-US"/>
        </w:rPr>
        <w:t>Tamba</w:t>
      </w:r>
      <w:proofErr w:type="spellEnd"/>
      <w:r w:rsidRPr="00AC2061">
        <w:rPr>
          <w:lang w:eastAsia="en-US"/>
        </w:rPr>
        <w:t xml:space="preserve"> Wetlands so it makes a logical and valuable addition to these existing reserves. The vegetation in the area includes an intricate mosaic of dry eucalypt woodlands, casuarina forest and paperbark swamp.</w:t>
      </w:r>
    </w:p>
    <w:p w14:paraId="01529171" w14:textId="77777777" w:rsidR="00AC2061" w:rsidRPr="00AC2061" w:rsidRDefault="00AC2061" w:rsidP="00AC2061">
      <w:pPr>
        <w:spacing w:after="120"/>
        <w:ind w:left="2517"/>
        <w:rPr>
          <w:lang w:eastAsia="en-US"/>
        </w:rPr>
      </w:pPr>
      <w:proofErr w:type="spellStart"/>
      <w:r w:rsidRPr="00AC2061">
        <w:rPr>
          <w:lang w:eastAsia="en-US"/>
        </w:rPr>
        <w:t>Tinchi</w:t>
      </w:r>
      <w:proofErr w:type="spellEnd"/>
      <w:r w:rsidRPr="00AC2061">
        <w:rPr>
          <w:lang w:eastAsia="en-US"/>
        </w:rPr>
        <w:t xml:space="preserve"> </w:t>
      </w:r>
      <w:proofErr w:type="spellStart"/>
      <w:r w:rsidRPr="00AC2061">
        <w:rPr>
          <w:lang w:eastAsia="en-US"/>
        </w:rPr>
        <w:t>Tamba</w:t>
      </w:r>
      <w:proofErr w:type="spellEnd"/>
      <w:r w:rsidRPr="00AC2061">
        <w:rPr>
          <w:lang w:eastAsia="en-US"/>
        </w:rPr>
        <w:t xml:space="preserve"> Wetlands also adjoins the Moreton Bay Marine Park which is listed as a Wetland of International Importance. The wetlands include large areas of mangroves and saltmarsh, which not only provides habitat for a variety of native wildlife species, it also supports the overall health of Moreton Bay.</w:t>
      </w:r>
    </w:p>
    <w:p w14:paraId="57A25A17" w14:textId="77777777" w:rsidR="00AC2061" w:rsidRPr="00AC2061" w:rsidRDefault="00AC2061" w:rsidP="00AC2061">
      <w:pPr>
        <w:spacing w:after="120"/>
        <w:ind w:left="2517"/>
        <w:rPr>
          <w:lang w:eastAsia="en-US"/>
        </w:rPr>
      </w:pPr>
      <w:r w:rsidRPr="00AC2061">
        <w:rPr>
          <w:lang w:eastAsia="en-US"/>
        </w:rPr>
        <w:t>So, Mr Chair, these properties are very welcome additions to our Bushland Acquisition program and our bushland estate and I commend these submissions to the Chamber.</w:t>
      </w:r>
    </w:p>
    <w:p w14:paraId="0A670D7C" w14:textId="77777777" w:rsidR="00AC2061" w:rsidRPr="00AC2061" w:rsidRDefault="00AC2061" w:rsidP="00AC2061">
      <w:pPr>
        <w:spacing w:after="120"/>
        <w:ind w:left="2517" w:hanging="2517"/>
        <w:rPr>
          <w:lang w:eastAsia="en-US"/>
        </w:rPr>
      </w:pPr>
      <w:r w:rsidRPr="00AC2061">
        <w:rPr>
          <w:lang w:eastAsia="en-US"/>
        </w:rPr>
        <w:t>Chair:</w:t>
      </w:r>
      <w:r w:rsidRPr="00AC2061">
        <w:rPr>
          <w:lang w:eastAsia="en-US"/>
        </w:rPr>
        <w:tab/>
        <w:t xml:space="preserve">Thank you. </w:t>
      </w:r>
    </w:p>
    <w:p w14:paraId="2E7D06EB" w14:textId="77777777" w:rsidR="00AC2061" w:rsidRPr="00AC2061" w:rsidRDefault="00AC2061" w:rsidP="00AC2061">
      <w:pPr>
        <w:spacing w:after="120"/>
        <w:ind w:left="2517" w:hanging="2517"/>
        <w:rPr>
          <w:lang w:eastAsia="en-US"/>
        </w:rPr>
      </w:pPr>
      <w:r w:rsidRPr="00AC2061">
        <w:rPr>
          <w:lang w:eastAsia="en-US"/>
        </w:rPr>
        <w:tab/>
        <w:t>Councillor LANDERS.</w:t>
      </w:r>
    </w:p>
    <w:p w14:paraId="0D7F3A0B" w14:textId="77777777" w:rsidR="00AC2061" w:rsidRPr="00AC2061" w:rsidRDefault="00AC2061" w:rsidP="00AC2061">
      <w:pPr>
        <w:ind w:left="2517" w:hanging="2517"/>
        <w:rPr>
          <w:lang w:eastAsia="en-US"/>
        </w:rPr>
      </w:pPr>
      <w:r w:rsidRPr="00AC2061">
        <w:rPr>
          <w:lang w:eastAsia="en-US"/>
        </w:rPr>
        <w:t>Councillor LANDERS:</w:t>
      </w:r>
      <w:r w:rsidRPr="00AC2061">
        <w:rPr>
          <w:lang w:eastAsia="en-US"/>
        </w:rPr>
        <w:tab/>
        <w:t xml:space="preserve">Point of order, Chair. </w:t>
      </w:r>
    </w:p>
    <w:p w14:paraId="665B23B4" w14:textId="77777777" w:rsidR="008932C8" w:rsidRDefault="008932C8" w:rsidP="008932C8"/>
    <w:p w14:paraId="3750B57E" w14:textId="17204216" w:rsidR="00843089" w:rsidRPr="00843089" w:rsidRDefault="00843089" w:rsidP="00843089">
      <w:pPr>
        <w:widowControl w:val="0"/>
        <w:rPr>
          <w:b/>
          <w:snapToGrid w:val="0"/>
          <w:lang w:eastAsia="en-US"/>
        </w:rPr>
      </w:pPr>
      <w:r w:rsidRPr="00843089">
        <w:rPr>
          <w:b/>
          <w:snapToGrid w:val="0"/>
          <w:lang w:eastAsia="en-US"/>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843089" w:rsidRPr="00843089" w14:paraId="524960FE" w14:textId="77777777" w:rsidTr="00793B9C">
        <w:trPr>
          <w:trHeight w:val="850"/>
        </w:trPr>
        <w:tc>
          <w:tcPr>
            <w:tcW w:w="9133" w:type="dxa"/>
            <w:tcBorders>
              <w:bottom w:val="single" w:sz="4" w:space="0" w:color="auto"/>
            </w:tcBorders>
          </w:tcPr>
          <w:p w14:paraId="2E4F6829" w14:textId="61211BA9" w:rsidR="00843089" w:rsidRPr="00843089" w:rsidRDefault="00843089" w:rsidP="00843089">
            <w:pPr>
              <w:jc w:val="right"/>
              <w:rPr>
                <w:rFonts w:ascii="Arial" w:hAnsi="Arial"/>
                <w:b/>
                <w:sz w:val="28"/>
              </w:rPr>
            </w:pPr>
            <w:r>
              <w:rPr>
                <w:rFonts w:ascii="Arial" w:hAnsi="Arial"/>
                <w:b/>
                <w:sz w:val="28"/>
              </w:rPr>
              <w:t>638</w:t>
            </w:r>
            <w:r w:rsidRPr="00843089">
              <w:rPr>
                <w:rFonts w:ascii="Arial" w:hAnsi="Arial"/>
                <w:b/>
                <w:sz w:val="28"/>
              </w:rPr>
              <w:t>/2022-23</w:t>
            </w:r>
          </w:p>
          <w:p w14:paraId="686E99B0" w14:textId="2261CB7E" w:rsidR="00AC2061" w:rsidRPr="00A95BD3" w:rsidRDefault="00AC2061" w:rsidP="00AC2061">
            <w:pPr>
              <w:widowControl w:val="0"/>
              <w:rPr>
                <w:snapToGrid w:val="0"/>
                <w:lang w:val="en-US" w:eastAsia="en-US"/>
              </w:rPr>
            </w:pPr>
            <w:r w:rsidRPr="00A95BD3">
              <w:rPr>
                <w:snapToGrid w:val="0"/>
                <w:lang w:eastAsia="en-US"/>
              </w:rPr>
              <w:t xml:space="preserve">At that time, </w:t>
            </w:r>
            <w:r>
              <w:rPr>
                <w:snapToGrid w:val="0"/>
                <w:lang w:eastAsia="en-US"/>
              </w:rPr>
              <w:t>3.06pm</w:t>
            </w:r>
            <w:r w:rsidRPr="00A95BD3">
              <w:rPr>
                <w:snapToGrid w:val="0"/>
                <w:lang w:eastAsia="en-US"/>
              </w:rPr>
              <w:t>, it was resolved on the motion of Councillor</w:t>
            </w:r>
            <w:r>
              <w:rPr>
                <w:snapToGrid w:val="0"/>
                <w:lang w:eastAsia="en-US"/>
              </w:rPr>
              <w:t xml:space="preserve"> </w:t>
            </w:r>
            <w:r>
              <w:rPr>
                <w:snapToGrid w:val="0"/>
                <w:lang w:val="en-US" w:eastAsia="en-US"/>
              </w:rPr>
              <w:t>Sandy LANDERS</w:t>
            </w:r>
            <w:r w:rsidRPr="00843089">
              <w:rPr>
                <w:snapToGrid w:val="0"/>
                <w:lang w:eastAsia="en-US"/>
              </w:rPr>
              <w:t xml:space="preserve">, seconded by Councillor </w:t>
            </w:r>
            <w:r>
              <w:rPr>
                <w:snapToGrid w:val="0"/>
                <w:lang w:val="en-US" w:eastAsia="en-US"/>
              </w:rPr>
              <w:t>Sarah </w:t>
            </w:r>
            <w:proofErr w:type="gramStart"/>
            <w:r>
              <w:rPr>
                <w:snapToGrid w:val="0"/>
                <w:lang w:val="en-US" w:eastAsia="en-US"/>
              </w:rPr>
              <w:t>HUTTON</w:t>
            </w:r>
            <w:r w:rsidRPr="00843089">
              <w:rPr>
                <w:snapToGrid w:val="0"/>
                <w:lang w:eastAsia="en-US"/>
              </w:rPr>
              <w:t>,</w:t>
            </w:r>
            <w:r w:rsidRPr="00A95BD3">
              <w:rPr>
                <w:snapToGrid w:val="0"/>
                <w:lang w:eastAsia="en-US"/>
              </w:rPr>
              <w:t>,</w:t>
            </w:r>
            <w:proofErr w:type="gramEnd"/>
            <w:r w:rsidRPr="00A95BD3">
              <w:rPr>
                <w:snapToGrid w:val="0"/>
                <w:lang w:eastAsia="en-US"/>
              </w:rPr>
              <w:t xml:space="preserve"> that the meeting adjourn for a period of </w:t>
            </w:r>
            <w:r>
              <w:rPr>
                <w:snapToGrid w:val="0"/>
                <w:lang w:eastAsia="en-US"/>
              </w:rPr>
              <w:t>15</w:t>
            </w:r>
            <w:r w:rsidRPr="00A95BD3">
              <w:rPr>
                <w:snapToGrid w:val="0"/>
                <w:lang w:eastAsia="en-US"/>
              </w:rPr>
              <w:t xml:space="preserve"> minutes, </w:t>
            </w:r>
            <w:r w:rsidRPr="00A95BD3">
              <w:rPr>
                <w:snapToGrid w:val="0"/>
                <w:lang w:val="en-US" w:eastAsia="en-US"/>
              </w:rPr>
              <w:t>to commence only when a</w:t>
            </w:r>
            <w:r>
              <w:rPr>
                <w:snapToGrid w:val="0"/>
                <w:lang w:val="en-US" w:eastAsia="en-US"/>
              </w:rPr>
              <w:t>ll Councillors had vacated the C</w:t>
            </w:r>
            <w:r w:rsidRPr="00A95BD3">
              <w:rPr>
                <w:snapToGrid w:val="0"/>
                <w:lang w:val="en-US" w:eastAsia="en-US"/>
              </w:rPr>
              <w:t>hamber and the doors ha</w:t>
            </w:r>
            <w:r>
              <w:rPr>
                <w:snapToGrid w:val="0"/>
                <w:lang w:val="en-US" w:eastAsia="en-US"/>
              </w:rPr>
              <w:t>d</w:t>
            </w:r>
            <w:r w:rsidRPr="00A95BD3">
              <w:rPr>
                <w:snapToGrid w:val="0"/>
                <w:lang w:val="en-US" w:eastAsia="en-US"/>
              </w:rPr>
              <w:t xml:space="preserve"> been locked.</w:t>
            </w:r>
          </w:p>
          <w:p w14:paraId="760AF18A" w14:textId="77777777" w:rsidR="00AC2061" w:rsidRPr="00A95BD3" w:rsidRDefault="00AC2061" w:rsidP="00AC2061">
            <w:pPr>
              <w:widowControl w:val="0"/>
              <w:rPr>
                <w:snapToGrid w:val="0"/>
                <w:lang w:val="en-US" w:eastAsia="en-US"/>
              </w:rPr>
            </w:pPr>
          </w:p>
          <w:p w14:paraId="375BA804" w14:textId="52195E50" w:rsidR="00AC2061" w:rsidRPr="00843089" w:rsidRDefault="00AC2061" w:rsidP="00AC2061">
            <w:pPr>
              <w:widowControl w:val="0"/>
              <w:rPr>
                <w:rFonts w:ascii="Arial" w:hAnsi="Arial"/>
                <w:b/>
                <w:snapToGrid w:val="0"/>
                <w:lang w:eastAsia="en-US"/>
              </w:rPr>
            </w:pPr>
            <w:r w:rsidRPr="00A95BD3">
              <w:rPr>
                <w:snapToGrid w:val="0"/>
                <w:lang w:eastAsia="en-US"/>
              </w:rPr>
              <w:t xml:space="preserve">Council stood adjourned at </w:t>
            </w:r>
            <w:r>
              <w:rPr>
                <w:snapToGrid w:val="0"/>
                <w:lang w:eastAsia="en-US"/>
              </w:rPr>
              <w:t>3.10</w:t>
            </w:r>
            <w:r w:rsidRPr="00A95BD3">
              <w:rPr>
                <w:snapToGrid w:val="0"/>
                <w:lang w:eastAsia="en-US"/>
              </w:rPr>
              <w:t>pm.</w:t>
            </w:r>
          </w:p>
        </w:tc>
      </w:tr>
    </w:tbl>
    <w:p w14:paraId="7893E006" w14:textId="008B3DC2" w:rsidR="008932C8" w:rsidRDefault="008932C8" w:rsidP="008932C8"/>
    <w:p w14:paraId="78CCF060" w14:textId="77777777" w:rsidR="002C4171" w:rsidRPr="00E22DF7" w:rsidRDefault="002C4171" w:rsidP="008932C8"/>
    <w:p w14:paraId="5C06464E" w14:textId="77777777" w:rsidR="008932C8" w:rsidRPr="007A011F" w:rsidRDefault="008932C8" w:rsidP="008932C8">
      <w:r w:rsidRPr="007A011F">
        <w:rPr>
          <w:b/>
        </w:rPr>
        <w:t>UPON RESUMPTION:</w:t>
      </w:r>
    </w:p>
    <w:p w14:paraId="77C40F8D" w14:textId="77777777" w:rsidR="008932C8" w:rsidRPr="00E22DF7" w:rsidRDefault="008932C8" w:rsidP="008932C8"/>
    <w:p w14:paraId="383C331D" w14:textId="4C4903D4" w:rsidR="00843089" w:rsidRPr="00843089" w:rsidRDefault="00843089" w:rsidP="00843089">
      <w:pPr>
        <w:rPr>
          <w:i/>
        </w:rPr>
      </w:pPr>
      <w:bookmarkStart w:id="22" w:name="_Hlk130978579"/>
      <w:r w:rsidRPr="00843089">
        <w:rPr>
          <w:i/>
        </w:rPr>
        <w:t xml:space="preserve">At that time, </w:t>
      </w:r>
      <w:r>
        <w:rPr>
          <w:i/>
        </w:rPr>
        <w:t>3.26pm</w:t>
      </w:r>
      <w:r w:rsidRPr="00843089">
        <w:rPr>
          <w:i/>
        </w:rPr>
        <w:t xml:space="preserve">, the Deputy Chair, Councillor Steve TOOMEY, assumed the Chair. </w:t>
      </w:r>
    </w:p>
    <w:bookmarkEnd w:id="22"/>
    <w:p w14:paraId="4E2F35B7" w14:textId="77777777" w:rsidR="00843089" w:rsidRDefault="00843089" w:rsidP="008932C8">
      <w:pPr>
        <w:tabs>
          <w:tab w:val="left" w:pos="-1440"/>
        </w:tabs>
        <w:spacing w:line="218" w:lineRule="auto"/>
        <w:jc w:val="left"/>
        <w:rPr>
          <w:highlight w:val="yellow"/>
        </w:rPr>
      </w:pPr>
    </w:p>
    <w:p w14:paraId="753F22EA" w14:textId="55B1D178"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Councillors, are there any further speakers? Just to remind everybody where we are</w:t>
      </w:r>
      <w:r w:rsidR="00086949">
        <w:rPr>
          <w:lang w:eastAsia="en-US"/>
        </w:rPr>
        <w:t>, w</w:t>
      </w:r>
      <w:r w:rsidRPr="00DD37F3">
        <w:rPr>
          <w:lang w:eastAsia="en-US"/>
        </w:rPr>
        <w:t xml:space="preserve">e’re up to E&amp;C. </w:t>
      </w:r>
    </w:p>
    <w:p w14:paraId="122B59C1" w14:textId="77777777" w:rsidR="00DD37F3" w:rsidRPr="00DD37F3" w:rsidRDefault="00DD37F3" w:rsidP="00DD37F3">
      <w:pPr>
        <w:spacing w:after="120"/>
        <w:ind w:left="2517" w:hanging="2517"/>
        <w:rPr>
          <w:lang w:eastAsia="en-US"/>
        </w:rPr>
      </w:pPr>
      <w:r w:rsidRPr="00DD37F3">
        <w:rPr>
          <w:lang w:eastAsia="en-US"/>
        </w:rPr>
        <w:tab/>
        <w:t xml:space="preserve">I see no one rising to their feet. LORD MAYOR is not here to sum up. </w:t>
      </w:r>
    </w:p>
    <w:p w14:paraId="37957FAC" w14:textId="64DD2D7B" w:rsidR="008932C8" w:rsidRPr="00DD37F3" w:rsidRDefault="00DD37F3" w:rsidP="00E22DF7">
      <w:pPr>
        <w:ind w:left="2517" w:hanging="2517"/>
        <w:rPr>
          <w:lang w:eastAsia="en-US"/>
        </w:rPr>
      </w:pPr>
      <w:r w:rsidRPr="00DD37F3">
        <w:rPr>
          <w:lang w:eastAsia="en-US"/>
        </w:rPr>
        <w:tab/>
        <w:t xml:space="preserve">So, for voting purposes, we are putting A and B together. </w:t>
      </w:r>
    </w:p>
    <w:p w14:paraId="55B42DEC" w14:textId="09C5F5AA" w:rsidR="00885F63" w:rsidRDefault="00885F63" w:rsidP="00885F63">
      <w:pPr>
        <w:tabs>
          <w:tab w:val="left" w:pos="-1440"/>
        </w:tabs>
        <w:spacing w:line="218" w:lineRule="auto"/>
        <w:ind w:left="720" w:hanging="720"/>
        <w:rPr>
          <w:b/>
          <w:szCs w:val="24"/>
          <w:highlight w:val="yellow"/>
        </w:rPr>
      </w:pPr>
    </w:p>
    <w:p w14:paraId="5AFB7DA4" w14:textId="1F5C87AE" w:rsidR="00A571BF" w:rsidRPr="00AA222F" w:rsidRDefault="00A571BF" w:rsidP="00A571BF">
      <w:pPr>
        <w:widowControl w:val="0"/>
        <w:rPr>
          <w:b/>
          <w:snapToGrid w:val="0"/>
          <w:u w:val="single"/>
          <w:lang w:val="en-US" w:eastAsia="en-US"/>
        </w:rPr>
      </w:pPr>
      <w:r w:rsidRPr="00AA222F">
        <w:rPr>
          <w:b/>
          <w:snapToGrid w:val="0"/>
          <w:u w:val="single"/>
          <w:lang w:val="en-US" w:eastAsia="en-US"/>
        </w:rPr>
        <w:t>Clauses</w:t>
      </w:r>
      <w:r w:rsidRPr="00AA222F">
        <w:rPr>
          <w:b/>
          <w:bCs/>
          <w:snapToGrid w:val="0"/>
          <w:u w:val="single"/>
          <w:lang w:val="en-US" w:eastAsia="en-US"/>
        </w:rPr>
        <w:t xml:space="preserve"> </w:t>
      </w:r>
      <w:r>
        <w:rPr>
          <w:b/>
          <w:bCs/>
          <w:snapToGrid w:val="0"/>
          <w:u w:val="single"/>
          <w:lang w:val="en-US" w:eastAsia="en-US"/>
        </w:rPr>
        <w:t>A</w:t>
      </w:r>
      <w:r w:rsidRPr="00AA222F">
        <w:rPr>
          <w:b/>
          <w:snapToGrid w:val="0"/>
          <w:u w:val="single"/>
          <w:lang w:val="en-US" w:eastAsia="en-US"/>
        </w:rPr>
        <w:t xml:space="preserve"> and </w:t>
      </w:r>
      <w:r>
        <w:rPr>
          <w:b/>
          <w:bCs/>
          <w:snapToGrid w:val="0"/>
          <w:u w:val="single"/>
          <w:lang w:val="en-US" w:eastAsia="en-US"/>
        </w:rPr>
        <w:t>B</w:t>
      </w:r>
      <w:r w:rsidRPr="00AA222F">
        <w:rPr>
          <w:b/>
          <w:snapToGrid w:val="0"/>
          <w:u w:val="single"/>
          <w:lang w:val="en-US" w:eastAsia="en-US"/>
        </w:rPr>
        <w:t xml:space="preserve"> put</w:t>
      </w:r>
    </w:p>
    <w:p w14:paraId="7D0FF057" w14:textId="77777777" w:rsidR="00A571BF" w:rsidRPr="00AA222F" w:rsidRDefault="00A571BF" w:rsidP="00A571BF">
      <w:pPr>
        <w:widowControl w:val="0"/>
        <w:rPr>
          <w:bCs/>
          <w:snapToGrid w:val="0"/>
          <w:u w:val="single"/>
          <w:lang w:val="en-US" w:eastAsia="en-US"/>
        </w:rPr>
      </w:pPr>
    </w:p>
    <w:p w14:paraId="0A6E22C6" w14:textId="6D5F4D9E" w:rsidR="00A571BF" w:rsidRDefault="00A571BF" w:rsidP="00A571BF">
      <w:pPr>
        <w:tabs>
          <w:tab w:val="left" w:pos="-1440"/>
        </w:tabs>
        <w:spacing w:line="218" w:lineRule="auto"/>
        <w:rPr>
          <w:snapToGrid w:val="0"/>
          <w:lang w:val="en-US" w:eastAsia="en-US"/>
        </w:rPr>
      </w:pPr>
      <w:r w:rsidRPr="00AA222F">
        <w:rPr>
          <w:snapToGrid w:val="0"/>
          <w:lang w:val="en-US" w:eastAsia="en-US"/>
        </w:rPr>
        <w:t xml:space="preserve">Upon being submitted to the Chamber, the motion for the adoption of Clauses </w:t>
      </w:r>
      <w:r>
        <w:rPr>
          <w:snapToGrid w:val="0"/>
          <w:lang w:val="en-US" w:eastAsia="en-US"/>
        </w:rPr>
        <w:t>A</w:t>
      </w:r>
      <w:r w:rsidRPr="00AA222F">
        <w:rPr>
          <w:snapToGrid w:val="0"/>
          <w:lang w:val="en-US" w:eastAsia="en-US"/>
        </w:rPr>
        <w:t xml:space="preserve"> and </w:t>
      </w:r>
      <w:r>
        <w:rPr>
          <w:snapToGrid w:val="0"/>
          <w:lang w:val="en-US" w:eastAsia="en-US"/>
        </w:rPr>
        <w:t>B</w:t>
      </w:r>
      <w:r w:rsidRPr="00AA222F">
        <w:rPr>
          <w:snapToGrid w:val="0"/>
          <w:lang w:val="en-US" w:eastAsia="en-US"/>
        </w:rPr>
        <w:t xml:space="preserve"> of the</w:t>
      </w:r>
      <w:r>
        <w:rPr>
          <w:snapToGrid w:val="0"/>
          <w:lang w:val="en-US" w:eastAsia="en-US"/>
        </w:rPr>
        <w:t xml:space="preserve"> </w:t>
      </w:r>
      <w:r w:rsidRPr="00AA222F">
        <w:rPr>
          <w:snapToGrid w:val="0"/>
          <w:lang w:val="en-US" w:eastAsia="en-US"/>
        </w:rPr>
        <w:t xml:space="preserve">report of the </w:t>
      </w:r>
      <w:r w:rsidRPr="00A571BF">
        <w:rPr>
          <w:snapToGrid w:val="0"/>
          <w:lang w:val="en-US" w:eastAsia="en-US"/>
        </w:rPr>
        <w:t>Establishment and Coordination Committee</w:t>
      </w:r>
      <w:r w:rsidRPr="00AA222F">
        <w:rPr>
          <w:snapToGrid w:val="0"/>
          <w:lang w:val="en-US" w:eastAsia="en-US"/>
        </w:rPr>
        <w:t xml:space="preserve"> was declared </w:t>
      </w:r>
      <w:r w:rsidRPr="00AA222F">
        <w:rPr>
          <w:b/>
          <w:snapToGrid w:val="0"/>
          <w:lang w:val="en-US" w:eastAsia="en-US"/>
        </w:rPr>
        <w:t xml:space="preserve">carried </w:t>
      </w:r>
      <w:r w:rsidRPr="00AA222F">
        <w:rPr>
          <w:snapToGrid w:val="0"/>
          <w:lang w:val="en-US" w:eastAsia="en-US"/>
        </w:rPr>
        <w:t>on the voices.</w:t>
      </w:r>
    </w:p>
    <w:p w14:paraId="7C3198BC" w14:textId="62FFEED3" w:rsidR="00DD37F3" w:rsidRDefault="00DD37F3" w:rsidP="00A571BF">
      <w:pPr>
        <w:tabs>
          <w:tab w:val="left" w:pos="-1440"/>
        </w:tabs>
        <w:spacing w:line="218" w:lineRule="auto"/>
        <w:rPr>
          <w:snapToGrid w:val="0"/>
          <w:lang w:val="en-US" w:eastAsia="en-US"/>
        </w:rPr>
      </w:pPr>
    </w:p>
    <w:p w14:paraId="64949A3F" w14:textId="2F6EDB94" w:rsidR="00A74B5E" w:rsidRPr="00EC7E7A" w:rsidRDefault="00DD37F3" w:rsidP="00EC7E7A">
      <w:pPr>
        <w:ind w:left="2517" w:hanging="2517"/>
        <w:rPr>
          <w:lang w:eastAsia="en-US"/>
        </w:rPr>
      </w:pPr>
      <w:r>
        <w:t>Deputy Chair:</w:t>
      </w:r>
      <w:r w:rsidRPr="00B16EC6">
        <w:tab/>
        <w:t>C and D are seriatim.</w:t>
      </w:r>
      <w:r w:rsidR="00A74B5E">
        <w:t xml:space="preserve"> </w:t>
      </w:r>
      <w:r w:rsidR="00A74B5E" w:rsidRPr="00EC7E7A">
        <w:rPr>
          <w:lang w:eastAsia="en-US"/>
        </w:rPr>
        <w:t xml:space="preserve">So I’ll now put item C of the report. </w:t>
      </w:r>
    </w:p>
    <w:p w14:paraId="17866BAC" w14:textId="77777777" w:rsidR="00A571BF" w:rsidRPr="000749CF" w:rsidRDefault="00A571BF" w:rsidP="00A571BF">
      <w:pPr>
        <w:tabs>
          <w:tab w:val="left" w:pos="-1440"/>
        </w:tabs>
        <w:spacing w:line="218" w:lineRule="auto"/>
        <w:rPr>
          <w:b/>
          <w:szCs w:val="24"/>
          <w:highlight w:val="yellow"/>
        </w:rPr>
      </w:pPr>
    </w:p>
    <w:p w14:paraId="511B8AB2" w14:textId="77777777" w:rsidR="00A571BF" w:rsidRPr="00AA222F" w:rsidRDefault="00A571BF" w:rsidP="00A571BF">
      <w:pPr>
        <w:widowControl w:val="0"/>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C</w:t>
      </w:r>
      <w:r w:rsidRPr="00AA222F">
        <w:rPr>
          <w:b/>
          <w:snapToGrid w:val="0"/>
          <w:u w:val="single"/>
          <w:lang w:val="en-US" w:eastAsia="en-US"/>
        </w:rPr>
        <w:t xml:space="preserve"> put</w:t>
      </w:r>
    </w:p>
    <w:p w14:paraId="28A4A309" w14:textId="77777777" w:rsidR="00A571BF" w:rsidRPr="00AA222F" w:rsidRDefault="00A571BF" w:rsidP="00A571BF">
      <w:pPr>
        <w:widowControl w:val="0"/>
        <w:rPr>
          <w:bCs/>
          <w:snapToGrid w:val="0"/>
          <w:u w:val="single"/>
          <w:lang w:val="en-US" w:eastAsia="en-US"/>
        </w:rPr>
      </w:pPr>
    </w:p>
    <w:p w14:paraId="05F16F8B" w14:textId="699C1834" w:rsidR="00885F63" w:rsidRDefault="00A571BF" w:rsidP="00A571BF">
      <w:pPr>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C</w:t>
      </w:r>
      <w:r w:rsidRPr="00AA222F">
        <w:rPr>
          <w:snapToGrid w:val="0"/>
          <w:lang w:val="en-US" w:eastAsia="en-US"/>
        </w:rPr>
        <w:t xml:space="preserve"> of the report of the </w:t>
      </w:r>
      <w:r w:rsidRPr="00A571BF">
        <w:rPr>
          <w:snapToGrid w:val="0"/>
          <w:lang w:val="en-US" w:eastAsia="en-US"/>
        </w:rP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43350E0D" w14:textId="37445195" w:rsidR="00A571BF" w:rsidRDefault="00A571BF" w:rsidP="00A571BF">
      <w:pPr>
        <w:rPr>
          <w:snapToGrid w:val="0"/>
          <w:lang w:val="en-US" w:eastAsia="en-US"/>
        </w:rPr>
      </w:pPr>
    </w:p>
    <w:p w14:paraId="6F42D119" w14:textId="50693E08" w:rsidR="007B50D3" w:rsidRPr="00E96F74" w:rsidRDefault="007B50D3" w:rsidP="007B50D3">
      <w:pPr>
        <w:widowControl w:val="0"/>
        <w:rPr>
          <w:snapToGrid w:val="0"/>
          <w:lang w:eastAsia="en-US"/>
        </w:rPr>
      </w:pPr>
      <w:bookmarkStart w:id="23" w:name="_Hlk130978275"/>
      <w:r w:rsidRPr="00E96F74">
        <w:rPr>
          <w:snapToGrid w:val="0"/>
          <w:lang w:eastAsia="en-US"/>
        </w:rPr>
        <w:t xml:space="preserve">Thereupon, Councillors </w:t>
      </w:r>
      <w:r w:rsidR="00CF3CC0">
        <w:rPr>
          <w:snapToGrid w:val="0"/>
          <w:lang w:val="en-US" w:eastAsia="en-US"/>
        </w:rPr>
        <w:t xml:space="preserve">Jared CASSIDY </w:t>
      </w:r>
      <w:r w:rsidRPr="00E96F74">
        <w:rPr>
          <w:snapToGrid w:val="0"/>
          <w:lang w:eastAsia="en-US"/>
        </w:rPr>
        <w:t xml:space="preserve">and </w:t>
      </w:r>
      <w:r w:rsidR="00CF3CC0">
        <w:rPr>
          <w:snapToGrid w:val="0"/>
          <w:lang w:val="en-US" w:eastAsia="en-US"/>
        </w:rPr>
        <w:t>Lucy COLLIER</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715C9EB8" w14:textId="77777777" w:rsidR="007B50D3" w:rsidRPr="00E96F74" w:rsidRDefault="007B50D3" w:rsidP="007B50D3">
      <w:pPr>
        <w:widowControl w:val="0"/>
        <w:rPr>
          <w:snapToGrid w:val="0"/>
          <w:lang w:eastAsia="en-US"/>
        </w:rPr>
      </w:pPr>
    </w:p>
    <w:p w14:paraId="0941F5C1" w14:textId="77777777" w:rsidR="007B50D3" w:rsidRPr="00CF3CC0" w:rsidRDefault="007B50D3" w:rsidP="00EC7E7A">
      <w:pPr>
        <w:keepNext/>
        <w:rPr>
          <w:snapToGrid w:val="0"/>
          <w:lang w:eastAsia="en-US"/>
        </w:rPr>
      </w:pPr>
      <w:r w:rsidRPr="00CF3CC0">
        <w:rPr>
          <w:snapToGrid w:val="0"/>
          <w:lang w:eastAsia="en-US"/>
        </w:rPr>
        <w:lastRenderedPageBreak/>
        <w:t>The voting was as follows:</w:t>
      </w:r>
    </w:p>
    <w:p w14:paraId="427D98CC" w14:textId="77777777" w:rsidR="007B50D3" w:rsidRPr="00CF3CC0" w:rsidRDefault="007B50D3" w:rsidP="007B50D3">
      <w:pPr>
        <w:widowControl w:val="0"/>
        <w:ind w:left="2160" w:hanging="2160"/>
        <w:rPr>
          <w:snapToGrid w:val="0"/>
          <w:lang w:eastAsia="en-US"/>
        </w:rPr>
      </w:pPr>
    </w:p>
    <w:p w14:paraId="675B9FFA" w14:textId="79531FC5" w:rsidR="007B50D3" w:rsidRPr="00CF3CC0" w:rsidRDefault="007B50D3" w:rsidP="007B50D3">
      <w:pPr>
        <w:widowControl w:val="0"/>
        <w:ind w:left="2160" w:hanging="2160"/>
        <w:rPr>
          <w:snapToGrid w:val="0"/>
          <w:lang w:eastAsia="en-US"/>
        </w:rPr>
      </w:pPr>
      <w:r w:rsidRPr="00CF3CC0">
        <w:rPr>
          <w:snapToGrid w:val="0"/>
          <w:lang w:eastAsia="en-US"/>
        </w:rPr>
        <w:t xml:space="preserve">AYES: </w:t>
      </w:r>
      <w:r w:rsidR="00CF3CC0" w:rsidRPr="00CF3CC0">
        <w:rPr>
          <w:snapToGrid w:val="0"/>
          <w:lang w:eastAsia="en-US"/>
        </w:rPr>
        <w:t>17</w:t>
      </w:r>
      <w:r w:rsidRPr="00CF3CC0">
        <w:rPr>
          <w:snapToGrid w:val="0"/>
          <w:lang w:eastAsia="en-US"/>
        </w:rPr>
        <w:t xml:space="preserve"> -</w:t>
      </w:r>
      <w:r w:rsidRPr="00CF3CC0">
        <w:rPr>
          <w:snapToGrid w:val="0"/>
          <w:lang w:eastAsia="en-US"/>
        </w:rPr>
        <w:tab/>
        <w:t>The</w:t>
      </w:r>
      <w:r w:rsidR="00CF3CC0" w:rsidRPr="00CF3CC0">
        <w:rPr>
          <w:snapToGrid w:val="0"/>
          <w:lang w:eastAsia="en-US"/>
        </w:rPr>
        <w:t xml:space="preserve"> </w:t>
      </w:r>
      <w:r w:rsidRPr="00CF3CC0">
        <w:rPr>
          <w:snapToGrid w:val="0"/>
          <w:lang w:eastAsia="en-US"/>
        </w:rPr>
        <w:t xml:space="preserve">DEPUTY MAYOR, Councillor Krista ADAMS, and Councillors Adam ALLAN, Lisa ATWOOD, </w:t>
      </w:r>
      <w:r w:rsidRPr="00CF3CC0">
        <w:rPr>
          <w:lang w:val="en-US"/>
        </w:rPr>
        <w:t xml:space="preserve">Tracy DAVIS, </w:t>
      </w:r>
      <w:r w:rsidRPr="00CF3CC0">
        <w:rPr>
          <w:snapToGrid w:val="0"/>
          <w:lang w:eastAsia="en-US"/>
        </w:rPr>
        <w:t>Fiona HAMMOND, Vicki HOWARD, Steven HUANG, Sarah HUTTON, Sandy LANDERS, James MACKAY, Kim MARX, Peter MATIC, David </w:t>
      </w:r>
      <w:proofErr w:type="spellStart"/>
      <w:r w:rsidRPr="00CF3CC0">
        <w:rPr>
          <w:snapToGrid w:val="0"/>
          <w:lang w:eastAsia="en-US"/>
        </w:rPr>
        <w:t>McLACHLAN</w:t>
      </w:r>
      <w:proofErr w:type="spellEnd"/>
      <w:r w:rsidRPr="00CF3CC0">
        <w:rPr>
          <w:snapToGrid w:val="0"/>
          <w:lang w:eastAsia="en-US"/>
        </w:rPr>
        <w:t>, Ryan MURPHY, Angela OWEN, Steven TOOMEY and Andrew WINES.</w:t>
      </w:r>
    </w:p>
    <w:p w14:paraId="411519CE" w14:textId="77777777" w:rsidR="007B50D3" w:rsidRPr="00CF3CC0" w:rsidRDefault="007B50D3" w:rsidP="007B50D3">
      <w:pPr>
        <w:widowControl w:val="0"/>
        <w:ind w:left="2160" w:hanging="2160"/>
        <w:rPr>
          <w:snapToGrid w:val="0"/>
          <w:lang w:eastAsia="en-US"/>
        </w:rPr>
      </w:pPr>
    </w:p>
    <w:p w14:paraId="618BC176" w14:textId="21BDD158" w:rsidR="007B50D3" w:rsidRDefault="007B50D3" w:rsidP="00CF3CC0">
      <w:pPr>
        <w:widowControl w:val="0"/>
        <w:tabs>
          <w:tab w:val="left" w:pos="-1440"/>
        </w:tabs>
        <w:ind w:left="2160" w:hanging="2160"/>
        <w:rPr>
          <w:snapToGrid w:val="0"/>
          <w:lang w:eastAsia="en-US"/>
        </w:rPr>
      </w:pPr>
      <w:r w:rsidRPr="00CF3CC0">
        <w:rPr>
          <w:snapToGrid w:val="0"/>
          <w:lang w:eastAsia="en-US"/>
        </w:rPr>
        <w:t xml:space="preserve">NOES: </w:t>
      </w:r>
      <w:r w:rsidR="00CF3CC0" w:rsidRPr="00CF3CC0">
        <w:rPr>
          <w:snapToGrid w:val="0"/>
          <w:lang w:eastAsia="en-US"/>
        </w:rPr>
        <w:t>5</w:t>
      </w:r>
      <w:r w:rsidRPr="00CF3CC0">
        <w:rPr>
          <w:snapToGrid w:val="0"/>
          <w:lang w:eastAsia="en-US"/>
        </w:rPr>
        <w:t xml:space="preserve"> -</w:t>
      </w:r>
      <w:r w:rsidRPr="00CF3CC0">
        <w:rPr>
          <w:snapToGrid w:val="0"/>
          <w:lang w:eastAsia="en-US"/>
        </w:rPr>
        <w:tab/>
        <w:t>The Leader of the OPPOSITION, Councillor Jared CASSIDY, and Councillors Lucy COLLIER, Steve GRIFFITHS, Charles STRUNK</w:t>
      </w:r>
      <w:r w:rsidR="000560F1">
        <w:rPr>
          <w:snapToGrid w:val="0"/>
          <w:lang w:eastAsia="en-US"/>
        </w:rPr>
        <w:t xml:space="preserve"> </w:t>
      </w:r>
      <w:r w:rsidR="00CF3CC0" w:rsidRPr="00CF3CC0">
        <w:rPr>
          <w:snapToGrid w:val="0"/>
          <w:lang w:eastAsia="en-US"/>
        </w:rPr>
        <w:t xml:space="preserve">and </w:t>
      </w:r>
      <w:r w:rsidRPr="00CF3CC0">
        <w:rPr>
          <w:snapToGrid w:val="0"/>
          <w:lang w:eastAsia="en-US"/>
        </w:rPr>
        <w:t>Sara WHITMEE.</w:t>
      </w:r>
    </w:p>
    <w:bookmarkEnd w:id="23"/>
    <w:p w14:paraId="5531B6E8" w14:textId="52B491E4" w:rsidR="007B50D3" w:rsidRDefault="007B50D3" w:rsidP="00A571BF">
      <w:pPr>
        <w:rPr>
          <w:snapToGrid w:val="0"/>
          <w:lang w:val="en-US" w:eastAsia="en-US"/>
        </w:rPr>
      </w:pPr>
    </w:p>
    <w:p w14:paraId="66521CF8" w14:textId="4A2193D2" w:rsidR="00DD37F3" w:rsidRPr="00DD37F3" w:rsidRDefault="00DD37F3" w:rsidP="00A74B5E">
      <w:pPr>
        <w:ind w:left="2517" w:hanging="2517"/>
        <w:rPr>
          <w:lang w:eastAsia="en-US"/>
        </w:rPr>
      </w:pPr>
      <w:r w:rsidRPr="00DD37F3">
        <w:rPr>
          <w:lang w:eastAsia="en-US"/>
        </w:rPr>
        <w:t xml:space="preserve">Deputy Chair: </w:t>
      </w:r>
      <w:r w:rsidRPr="00DD37F3">
        <w:rPr>
          <w:lang w:eastAsia="en-US"/>
        </w:rPr>
        <w:tab/>
        <w:t xml:space="preserve">We will now put item D of the report. </w:t>
      </w:r>
    </w:p>
    <w:p w14:paraId="744DBAE1" w14:textId="77777777" w:rsidR="00DD37F3" w:rsidRDefault="00DD37F3" w:rsidP="00A571BF">
      <w:pPr>
        <w:rPr>
          <w:snapToGrid w:val="0"/>
          <w:lang w:val="en-US" w:eastAsia="en-US"/>
        </w:rPr>
      </w:pPr>
    </w:p>
    <w:p w14:paraId="34B2B28A" w14:textId="654B9459" w:rsidR="00A571BF" w:rsidRPr="00AA222F" w:rsidRDefault="00A571BF" w:rsidP="00A571BF">
      <w:pPr>
        <w:widowControl w:val="0"/>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D</w:t>
      </w:r>
      <w:r w:rsidRPr="00AA222F">
        <w:rPr>
          <w:b/>
          <w:snapToGrid w:val="0"/>
          <w:u w:val="single"/>
          <w:lang w:val="en-US" w:eastAsia="en-US"/>
        </w:rPr>
        <w:t xml:space="preserve"> put</w:t>
      </w:r>
    </w:p>
    <w:p w14:paraId="467821A3" w14:textId="77777777" w:rsidR="00A571BF" w:rsidRPr="00AA222F" w:rsidRDefault="00A571BF" w:rsidP="00A571BF">
      <w:pPr>
        <w:widowControl w:val="0"/>
        <w:rPr>
          <w:bCs/>
          <w:snapToGrid w:val="0"/>
          <w:u w:val="single"/>
          <w:lang w:val="en-US" w:eastAsia="en-US"/>
        </w:rPr>
      </w:pPr>
    </w:p>
    <w:p w14:paraId="583772E2" w14:textId="7BCA792F" w:rsidR="00A571BF" w:rsidRDefault="00A571BF" w:rsidP="00A571BF">
      <w:pPr>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D</w:t>
      </w:r>
      <w:r w:rsidRPr="00AA222F">
        <w:rPr>
          <w:snapToGrid w:val="0"/>
          <w:lang w:val="en-US" w:eastAsia="en-US"/>
        </w:rPr>
        <w:t xml:space="preserve"> of the report of the </w:t>
      </w:r>
      <w:r w:rsidRPr="00A571BF">
        <w:rPr>
          <w:snapToGrid w:val="0"/>
          <w:lang w:val="en-US" w:eastAsia="en-US"/>
        </w:rPr>
        <w:t>Establishment and Coordination</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6DCE32B8" w14:textId="77777777" w:rsidR="00A571BF" w:rsidRDefault="00A571BF" w:rsidP="00A571BF"/>
    <w:p w14:paraId="1A50E8C3" w14:textId="77777777" w:rsidR="00885F63" w:rsidRDefault="00885F63" w:rsidP="00885F63">
      <w:bookmarkStart w:id="24" w:name="_Hlk93673482"/>
      <w:r>
        <w:t>The report read as follows</w:t>
      </w:r>
      <w:r>
        <w:sym w:font="Symbol" w:char="F0BE"/>
      </w:r>
    </w:p>
    <w:p w14:paraId="2CFE3C56" w14:textId="77777777" w:rsidR="00885F63" w:rsidRDefault="00885F63" w:rsidP="00885F63"/>
    <w:p w14:paraId="6EFB194D" w14:textId="17F9C858" w:rsidR="00AA2D73" w:rsidRPr="00380BDC" w:rsidRDefault="00AA2D73" w:rsidP="00AA2D73">
      <w:pPr>
        <w:rPr>
          <w:b/>
          <w:bCs/>
        </w:rPr>
      </w:pPr>
      <w:r w:rsidRPr="00380BDC">
        <w:rPr>
          <w:b/>
          <w:bCs/>
        </w:rPr>
        <w:t>ATTENDANCE:</w:t>
      </w:r>
      <w:r w:rsidRPr="00380BDC">
        <w:rPr>
          <w:b/>
          <w:bCs/>
        </w:rPr>
        <w:br/>
      </w:r>
    </w:p>
    <w:p w14:paraId="62A85FF6" w14:textId="0530CD36" w:rsidR="00742E13" w:rsidRDefault="00742E13" w:rsidP="00742E13">
      <w:pPr>
        <w:rPr>
          <w:lang w:val="en-US"/>
        </w:rPr>
      </w:pPr>
      <w:r>
        <w:rPr>
          <w:lang w:val="en-US"/>
        </w:rPr>
        <w:t xml:space="preserve">The Right </w:t>
      </w:r>
      <w:proofErr w:type="spellStart"/>
      <w:r>
        <w:rPr>
          <w:lang w:val="en-US"/>
        </w:rPr>
        <w:t>Honourable</w:t>
      </w:r>
      <w:proofErr w:type="spellEnd"/>
      <w:r>
        <w:rPr>
          <w:lang w:val="en-US"/>
        </w:rPr>
        <w:t>, the Lord Mayor (Councillor Adrian Schrinner) (Chair); Deputy Mayor (Councillor Krista</w:t>
      </w:r>
      <w:r w:rsidR="00E403AB">
        <w:rPr>
          <w:lang w:val="en-US"/>
        </w:rPr>
        <w:t> </w:t>
      </w:r>
      <w:r>
        <w:rPr>
          <w:lang w:val="en-US"/>
        </w:rPr>
        <w:t xml:space="preserve">Adams) (Deputy Chair); and Councillors Adam Allan, Fiona Cunningham, Tracy Davis, Vicki Howard, Kim Marx, Ryan </w:t>
      </w:r>
      <w:proofErr w:type="gramStart"/>
      <w:r>
        <w:rPr>
          <w:lang w:val="en-US"/>
        </w:rPr>
        <w:t>Murphy</w:t>
      </w:r>
      <w:proofErr w:type="gramEnd"/>
      <w:r>
        <w:rPr>
          <w:lang w:val="en-US"/>
        </w:rPr>
        <w:t xml:space="preserve"> and Andrew Wines.</w:t>
      </w:r>
    </w:p>
    <w:p w14:paraId="4FF508E4" w14:textId="2B0BA52C" w:rsidR="002048BE" w:rsidRPr="001904D2" w:rsidRDefault="002048BE" w:rsidP="00742E13">
      <w:pPr>
        <w:pStyle w:val="Heading4"/>
        <w:ind w:left="1440" w:hanging="720"/>
      </w:pPr>
      <w:bookmarkStart w:id="25" w:name="_Toc136877438"/>
      <w:r>
        <w:rPr>
          <w:u w:val="none"/>
        </w:rPr>
        <w:t>A</w:t>
      </w:r>
      <w:r w:rsidRPr="001904D2">
        <w:rPr>
          <w:u w:val="none"/>
        </w:rPr>
        <w:tab/>
      </w:r>
      <w:r w:rsidR="00742E13" w:rsidRPr="00742E13">
        <w:t>PURCHASE OF LAND LOCATED AT 478 GRIEVE ROAD, ROCHEDALE, FOR BUSHLAND PURPOSES</w:t>
      </w:r>
      <w:bookmarkEnd w:id="25"/>
    </w:p>
    <w:p w14:paraId="0662FA62" w14:textId="5D64BF76" w:rsidR="002048BE" w:rsidRPr="001904D2" w:rsidRDefault="002048BE" w:rsidP="002048BE">
      <w:pPr>
        <w:rPr>
          <w:b/>
          <w:bCs/>
        </w:rPr>
      </w:pPr>
      <w:r>
        <w:tab/>
      </w:r>
      <w:r>
        <w:tab/>
      </w:r>
      <w:r w:rsidR="00742E13" w:rsidRPr="00742E13">
        <w:rPr>
          <w:b/>
          <w:bCs/>
        </w:rPr>
        <w:t>161/20/439/542</w:t>
      </w:r>
    </w:p>
    <w:p w14:paraId="1E2C3621" w14:textId="0ED642A8" w:rsidR="002048BE" w:rsidRDefault="00843089" w:rsidP="002048BE">
      <w:pPr>
        <w:tabs>
          <w:tab w:val="left" w:pos="-1440"/>
        </w:tabs>
        <w:spacing w:line="218" w:lineRule="auto"/>
        <w:jc w:val="right"/>
        <w:rPr>
          <w:rFonts w:ascii="Arial" w:hAnsi="Arial"/>
          <w:b/>
          <w:sz w:val="28"/>
        </w:rPr>
      </w:pPr>
      <w:r>
        <w:rPr>
          <w:rFonts w:ascii="Arial" w:hAnsi="Arial"/>
          <w:b/>
          <w:sz w:val="28"/>
        </w:rPr>
        <w:t>639</w:t>
      </w:r>
      <w:r w:rsidR="002048BE">
        <w:rPr>
          <w:rFonts w:ascii="Arial" w:hAnsi="Arial"/>
          <w:b/>
          <w:sz w:val="28"/>
        </w:rPr>
        <w:t>/</w:t>
      </w:r>
      <w:r w:rsidR="009A7215">
        <w:rPr>
          <w:rFonts w:ascii="Arial" w:hAnsi="Arial"/>
          <w:b/>
          <w:sz w:val="28"/>
        </w:rPr>
        <w:t>2022-23</w:t>
      </w:r>
    </w:p>
    <w:p w14:paraId="6CAEC7B4" w14:textId="77777777" w:rsidR="00742E13" w:rsidRDefault="00742E13" w:rsidP="00742E13">
      <w:pPr>
        <w:ind w:left="720" w:hanging="720"/>
        <w:rPr>
          <w:snapToGrid w:val="0"/>
        </w:rPr>
      </w:pPr>
      <w:r>
        <w:rPr>
          <w:snapToGrid w:val="0"/>
        </w:rPr>
        <w:t>1.</w:t>
      </w:r>
      <w:r>
        <w:rPr>
          <w:snapToGrid w:val="0"/>
        </w:rPr>
        <w:tab/>
        <w:t>The Divisional Manager, City Planning and Sustainability, provided the information below.</w:t>
      </w:r>
    </w:p>
    <w:p w14:paraId="0830311E" w14:textId="77777777" w:rsidR="00742E13" w:rsidRDefault="00742E13" w:rsidP="00742E13">
      <w:pPr>
        <w:ind w:left="720" w:hanging="720"/>
        <w:rPr>
          <w:snapToGrid w:val="0"/>
        </w:rPr>
      </w:pPr>
    </w:p>
    <w:p w14:paraId="3BD8EE97" w14:textId="77777777" w:rsidR="00742E13" w:rsidRDefault="00742E13" w:rsidP="00742E13">
      <w:pPr>
        <w:ind w:left="720" w:hanging="720"/>
        <w:rPr>
          <w:snapToGrid w:val="0"/>
        </w:rPr>
      </w:pPr>
      <w:r>
        <w:rPr>
          <w:snapToGrid w:val="0"/>
        </w:rPr>
        <w:t>2.</w:t>
      </w:r>
      <w:r>
        <w:rPr>
          <w:snapToGrid w:val="0"/>
        </w:rPr>
        <w:tab/>
        <w:t xml:space="preserve">Commercial-in-Confidence details have been removed from this report, highlighted in yellow and replaced with the word </w:t>
      </w:r>
      <w:r>
        <w:rPr>
          <w:snapToGrid w:val="0"/>
          <w:highlight w:val="yellow"/>
        </w:rPr>
        <w:t>[Commercial-in-Confidence]</w:t>
      </w:r>
      <w:r>
        <w:rPr>
          <w:snapToGrid w:val="0"/>
        </w:rPr>
        <w:t>.</w:t>
      </w:r>
    </w:p>
    <w:p w14:paraId="0C45F485" w14:textId="77777777" w:rsidR="00742E13" w:rsidRDefault="00742E13" w:rsidP="00742E13">
      <w:pPr>
        <w:ind w:left="720" w:hanging="720"/>
        <w:rPr>
          <w:snapToGrid w:val="0"/>
        </w:rPr>
      </w:pPr>
    </w:p>
    <w:p w14:paraId="72C247BD" w14:textId="77777777" w:rsidR="00742E13" w:rsidRDefault="00742E13" w:rsidP="00742E13">
      <w:pPr>
        <w:ind w:left="720" w:hanging="720"/>
        <w:rPr>
          <w:snapToGrid w:val="0"/>
        </w:rPr>
      </w:pPr>
      <w:r>
        <w:rPr>
          <w:snapToGrid w:val="0"/>
        </w:rPr>
        <w:t>3.</w:t>
      </w:r>
      <w:r>
        <w:rPr>
          <w:snapToGrid w:val="0"/>
        </w:rPr>
        <w:tab/>
        <w:t xml:space="preserve">The subject property is located at 478 Grieve Road, Rochedale, and is described as Lot 16 on RP79092. The subject property comprises a site area of approximately 19,043 square metres and is zoned Environmental Management in </w:t>
      </w:r>
      <w:r>
        <w:rPr>
          <w:i/>
          <w:snapToGrid w:val="0"/>
        </w:rPr>
        <w:t xml:space="preserve">Brisbane City Plan 2014 </w:t>
      </w:r>
      <w:r>
        <w:rPr>
          <w:iCs/>
          <w:snapToGrid w:val="0"/>
        </w:rPr>
        <w:t>(City Plan)</w:t>
      </w:r>
      <w:r>
        <w:rPr>
          <w:i/>
          <w:snapToGrid w:val="0"/>
        </w:rPr>
        <w:t xml:space="preserve">. </w:t>
      </w:r>
    </w:p>
    <w:p w14:paraId="22470B0F" w14:textId="77777777" w:rsidR="00742E13" w:rsidRDefault="00742E13" w:rsidP="00742E13">
      <w:pPr>
        <w:ind w:left="720" w:hanging="720"/>
        <w:rPr>
          <w:snapToGrid w:val="0"/>
        </w:rPr>
      </w:pPr>
    </w:p>
    <w:p w14:paraId="1A7FF96C" w14:textId="77777777" w:rsidR="00742E13" w:rsidRDefault="00742E13" w:rsidP="00742E13">
      <w:pPr>
        <w:ind w:left="720" w:hanging="720"/>
        <w:rPr>
          <w:snapToGrid w:val="0"/>
        </w:rPr>
      </w:pPr>
      <w:r>
        <w:rPr>
          <w:snapToGrid w:val="0"/>
        </w:rPr>
        <w:t>4.</w:t>
      </w:r>
      <w:r>
        <w:rPr>
          <w:snapToGrid w:val="0"/>
        </w:rPr>
        <w:tab/>
        <w:t xml:space="preserve">The subject property (outlined yellow in Attachment B, submitted on file) is improved with a modest dwelling, supports significant native vegetation, and adjoins a larger area of habitat. The subject property supports an ecosystem that has been extensively cleared across Brisbane and provides the opportunity to reinstate this threatened vegetation community. The subject property is not currently included on Council’s Bushland Acquisition Schedule, however its acquisition will add valuable habitat to the Brisbane koala bushlands area. </w:t>
      </w:r>
    </w:p>
    <w:p w14:paraId="3A9055D6" w14:textId="77777777" w:rsidR="00742E13" w:rsidRDefault="00742E13" w:rsidP="00742E13">
      <w:pPr>
        <w:ind w:left="720" w:hanging="720"/>
        <w:rPr>
          <w:snapToGrid w:val="0"/>
        </w:rPr>
      </w:pPr>
    </w:p>
    <w:p w14:paraId="4E39D606" w14:textId="77777777" w:rsidR="00742E13" w:rsidRDefault="00742E13" w:rsidP="00742E13">
      <w:pPr>
        <w:ind w:left="720" w:hanging="720"/>
        <w:rPr>
          <w:snapToGrid w:val="0"/>
        </w:rPr>
      </w:pPr>
      <w:bookmarkStart w:id="26" w:name="_Hlk135916388"/>
      <w:r>
        <w:rPr>
          <w:snapToGrid w:val="0"/>
        </w:rPr>
        <w:t>5.</w:t>
      </w:r>
      <w:r>
        <w:rPr>
          <w:snapToGrid w:val="0"/>
        </w:rPr>
        <w:tab/>
        <w:t xml:space="preserve">In May 2022, the owner of the subject property contacted Council to enquire if Council would be interested in acquiring the property for a nominal purchase price through the Bushland Acquisition Program. The owner’s wish was to donate the property at no cost, but it was decided that Council would pay an amount of </w:t>
      </w:r>
      <w:r>
        <w:rPr>
          <w:snapToGrid w:val="0"/>
          <w:highlight w:val="yellow"/>
        </w:rPr>
        <w:t>[Commercial-in-Confidence]</w:t>
      </w:r>
      <w:r>
        <w:rPr>
          <w:snapToGrid w:val="0"/>
        </w:rPr>
        <w:t xml:space="preserve"> to assist the owner in obtaining appropriate legal advice. A standard REIQ contract has been prepared and signed by the owner (refer Attachment C, submitted on file). </w:t>
      </w:r>
    </w:p>
    <w:bookmarkEnd w:id="26"/>
    <w:p w14:paraId="1BD47182" w14:textId="77777777" w:rsidR="00742E13" w:rsidRDefault="00742E13" w:rsidP="00742E13">
      <w:pPr>
        <w:ind w:left="720" w:hanging="720"/>
        <w:rPr>
          <w:snapToGrid w:val="0"/>
          <w:lang w:val="en-US"/>
        </w:rPr>
      </w:pPr>
      <w:r>
        <w:rPr>
          <w:snapToGrid w:val="0"/>
          <w:lang w:val="en-US"/>
        </w:rPr>
        <w:tab/>
      </w:r>
    </w:p>
    <w:p w14:paraId="40134D16" w14:textId="77777777" w:rsidR="00742E13" w:rsidRDefault="00742E13" w:rsidP="00742E13">
      <w:pPr>
        <w:ind w:left="720" w:hanging="720"/>
        <w:rPr>
          <w:snapToGrid w:val="0"/>
        </w:rPr>
      </w:pPr>
      <w:r>
        <w:rPr>
          <w:snapToGrid w:val="0"/>
        </w:rPr>
        <w:t>6.</w:t>
      </w:r>
      <w:r>
        <w:rPr>
          <w:snapToGrid w:val="0"/>
        </w:rPr>
        <w:tab/>
        <w:t>Should the purchase be approved, the transfer of the subject property will be completed by, and in accordance with terms negotiated by the Chief Legal Counsel, City Legal, City Administration and Governance.</w:t>
      </w:r>
    </w:p>
    <w:p w14:paraId="3F811C0F" w14:textId="77777777" w:rsidR="00742E13" w:rsidRDefault="00742E13" w:rsidP="00742E13">
      <w:pPr>
        <w:rPr>
          <w:snapToGrid w:val="0"/>
        </w:rPr>
      </w:pPr>
    </w:p>
    <w:p w14:paraId="571E47D6" w14:textId="77777777" w:rsidR="00742E13" w:rsidRDefault="00742E13" w:rsidP="00742E13">
      <w:pPr>
        <w:ind w:left="720" w:hanging="720"/>
        <w:rPr>
          <w:snapToGrid w:val="0"/>
        </w:rPr>
      </w:pPr>
      <w:r>
        <w:rPr>
          <w:snapToGrid w:val="0"/>
        </w:rPr>
        <w:t>7.</w:t>
      </w:r>
      <w:r>
        <w:rPr>
          <w:snapToGrid w:val="0"/>
        </w:rPr>
        <w:tab/>
        <w:t>The Divisional Manager provided the following recommendation and the Committee agreed.</w:t>
      </w:r>
    </w:p>
    <w:p w14:paraId="3FB6B528" w14:textId="77777777" w:rsidR="00742E13" w:rsidRDefault="00742E13" w:rsidP="00742E13">
      <w:pPr>
        <w:rPr>
          <w:snapToGrid w:val="0"/>
        </w:rPr>
      </w:pPr>
    </w:p>
    <w:p w14:paraId="5F50A642" w14:textId="77777777" w:rsidR="00742E13" w:rsidRDefault="00742E13" w:rsidP="00E22DF7">
      <w:pPr>
        <w:keepNext/>
        <w:ind w:left="720" w:hanging="720"/>
        <w:rPr>
          <w:snapToGrid w:val="0"/>
        </w:rPr>
      </w:pPr>
      <w:bookmarkStart w:id="27" w:name="_Hlk135916474"/>
      <w:r>
        <w:rPr>
          <w:snapToGrid w:val="0"/>
        </w:rPr>
        <w:lastRenderedPageBreak/>
        <w:t>8.</w:t>
      </w:r>
      <w:r>
        <w:rPr>
          <w:snapToGrid w:val="0"/>
        </w:rPr>
        <w:tab/>
      </w:r>
      <w:r>
        <w:rPr>
          <w:b/>
          <w:snapToGrid w:val="0"/>
        </w:rPr>
        <w:t>RECOMMENDATION:</w:t>
      </w:r>
    </w:p>
    <w:p w14:paraId="34070CF1" w14:textId="77777777" w:rsidR="00742E13" w:rsidRDefault="00742E13" w:rsidP="00E22DF7">
      <w:pPr>
        <w:keepNext/>
        <w:ind w:left="720" w:hanging="720"/>
        <w:rPr>
          <w:snapToGrid w:val="0"/>
        </w:rPr>
      </w:pPr>
    </w:p>
    <w:p w14:paraId="0D8840A9" w14:textId="77777777" w:rsidR="00742E13" w:rsidRDefault="00742E13" w:rsidP="00E22DF7">
      <w:pPr>
        <w:keepNext/>
        <w:ind w:left="720"/>
        <w:rPr>
          <w:snapToGrid w:val="0"/>
        </w:rPr>
      </w:pPr>
      <w:r>
        <w:rPr>
          <w:b/>
          <w:snapToGrid w:val="0"/>
        </w:rPr>
        <w:t>THAT COUNCIL RESOLVE IN ACCORDANCE WITH THE DRAFT RESOLUTION SET OUT IN ATTACHMENT A</w:t>
      </w:r>
      <w:r>
        <w:rPr>
          <w:snapToGrid w:val="0"/>
        </w:rPr>
        <w:t>, hereunder.</w:t>
      </w:r>
    </w:p>
    <w:p w14:paraId="3F255555" w14:textId="77777777" w:rsidR="00742E13" w:rsidRDefault="00742E13" w:rsidP="00742E13">
      <w:pPr>
        <w:ind w:left="1440" w:hanging="720"/>
        <w:rPr>
          <w:snapToGrid w:val="0"/>
        </w:rPr>
      </w:pPr>
    </w:p>
    <w:p w14:paraId="164771BA" w14:textId="77777777" w:rsidR="00742E13" w:rsidRDefault="00742E13" w:rsidP="00742E13">
      <w:pPr>
        <w:keepNext/>
        <w:keepLines/>
        <w:ind w:left="720"/>
        <w:jc w:val="center"/>
        <w:rPr>
          <w:rFonts w:eastAsia="Calibri"/>
          <w:b/>
          <w:snapToGrid w:val="0"/>
          <w:u w:val="single"/>
        </w:rPr>
      </w:pPr>
      <w:r>
        <w:rPr>
          <w:rFonts w:eastAsia="Calibri"/>
          <w:b/>
          <w:snapToGrid w:val="0"/>
          <w:u w:val="single"/>
        </w:rPr>
        <w:t>Attachment A</w:t>
      </w:r>
    </w:p>
    <w:p w14:paraId="4DE2A9DC" w14:textId="77777777" w:rsidR="00742E13" w:rsidRDefault="00742E13" w:rsidP="00742E13">
      <w:pPr>
        <w:keepNext/>
        <w:keepLines/>
        <w:ind w:left="720"/>
        <w:jc w:val="center"/>
        <w:rPr>
          <w:rFonts w:eastAsia="Calibri"/>
          <w:b/>
          <w:snapToGrid w:val="0"/>
        </w:rPr>
      </w:pPr>
      <w:r>
        <w:rPr>
          <w:rFonts w:eastAsia="Calibri"/>
          <w:b/>
          <w:snapToGrid w:val="0"/>
        </w:rPr>
        <w:t>Draft Resolution</w:t>
      </w:r>
    </w:p>
    <w:p w14:paraId="0B9B4D18" w14:textId="77777777" w:rsidR="00742E13" w:rsidRDefault="00742E13" w:rsidP="00742E13">
      <w:pPr>
        <w:keepNext/>
        <w:keepLines/>
        <w:ind w:left="720"/>
        <w:rPr>
          <w:rFonts w:eastAsia="Calibri"/>
          <w:bCs/>
          <w:snapToGrid w:val="0"/>
        </w:rPr>
      </w:pPr>
    </w:p>
    <w:p w14:paraId="5FE941F9" w14:textId="4CC7E585" w:rsidR="00742E13" w:rsidRDefault="00742E13" w:rsidP="00742E13">
      <w:pPr>
        <w:ind w:left="720"/>
        <w:rPr>
          <w:rFonts w:eastAsiaTheme="minorHAnsi" w:cstheme="minorBidi"/>
          <w:b/>
        </w:rPr>
      </w:pPr>
      <w:r>
        <w:rPr>
          <w:b/>
        </w:rPr>
        <w:t>DRAFT RESOLUTION TO APPROVE THE PURCHASE OF LAND LOCATED AT 478</w:t>
      </w:r>
      <w:r w:rsidR="00843089">
        <w:rPr>
          <w:b/>
        </w:rPr>
        <w:t> </w:t>
      </w:r>
      <w:r>
        <w:rPr>
          <w:b/>
        </w:rPr>
        <w:t>GRIEVE ROAD, ROCHEDALE, FOR ENVIRONMENTAL (BUSHLAND) PURPOSES</w:t>
      </w:r>
    </w:p>
    <w:p w14:paraId="1294C666" w14:textId="77777777" w:rsidR="00742E13" w:rsidRDefault="00742E13" w:rsidP="00742E13">
      <w:pPr>
        <w:ind w:left="1440" w:hanging="720"/>
        <w:rPr>
          <w:snapToGrid w:val="0"/>
        </w:rPr>
      </w:pPr>
    </w:p>
    <w:p w14:paraId="708C01D5" w14:textId="77777777" w:rsidR="00742E13" w:rsidRDefault="00742E13" w:rsidP="00742E13">
      <w:pPr>
        <w:ind w:left="709"/>
        <w:rPr>
          <w:rFonts w:eastAsia="Calibri"/>
        </w:rPr>
      </w:pPr>
      <w:r>
        <w:rPr>
          <w:rFonts w:eastAsia="Calibri"/>
        </w:rPr>
        <w:t>As:</w:t>
      </w:r>
    </w:p>
    <w:p w14:paraId="462F2CDC" w14:textId="77777777" w:rsidR="00742E13" w:rsidRDefault="00742E13" w:rsidP="00742E13">
      <w:pPr>
        <w:ind w:left="709"/>
        <w:rPr>
          <w:rFonts w:eastAsia="Calibri"/>
        </w:rPr>
      </w:pPr>
    </w:p>
    <w:p w14:paraId="1AD8BDBB" w14:textId="77777777" w:rsidR="00742E13" w:rsidRDefault="00742E13" w:rsidP="00742E13">
      <w:pPr>
        <w:numPr>
          <w:ilvl w:val="0"/>
          <w:numId w:val="17"/>
        </w:numPr>
        <w:ind w:left="2127" w:hanging="709"/>
        <w:contextualSpacing/>
        <w:rPr>
          <w:lang w:eastAsia="en-US"/>
        </w:rPr>
      </w:pPr>
      <w:r>
        <w:rPr>
          <w:rFonts w:eastAsia="Calibri"/>
        </w:rPr>
        <w:t>Council wishes to purchase Lot 16 on RP79092, known as 478 Grieve Road, Rochedale (the Land)</w:t>
      </w:r>
    </w:p>
    <w:p w14:paraId="07F35F31" w14:textId="77777777" w:rsidR="00742E13" w:rsidRDefault="00742E13" w:rsidP="00742E13">
      <w:pPr>
        <w:ind w:left="2127"/>
        <w:contextualSpacing/>
        <w:rPr>
          <w:rFonts w:eastAsia="Calibri"/>
        </w:rPr>
      </w:pPr>
    </w:p>
    <w:p w14:paraId="1E978D61" w14:textId="77777777" w:rsidR="00742E13" w:rsidRDefault="00742E13" w:rsidP="00742E13">
      <w:pPr>
        <w:numPr>
          <w:ilvl w:val="0"/>
          <w:numId w:val="17"/>
        </w:numPr>
        <w:ind w:left="2127" w:hanging="698"/>
        <w:contextualSpacing/>
        <w:rPr>
          <w:rFonts w:eastAsia="Calibri"/>
        </w:rPr>
      </w:pPr>
      <w:r>
        <w:rPr>
          <w:rFonts w:eastAsia="Calibri"/>
        </w:rPr>
        <w:t>following the purchase, the Land will be protected and managed for conservation purposes</w:t>
      </w:r>
    </w:p>
    <w:p w14:paraId="37178D05" w14:textId="77777777" w:rsidR="00742E13" w:rsidRDefault="00742E13" w:rsidP="00742E13">
      <w:pPr>
        <w:ind w:left="709"/>
        <w:rPr>
          <w:rFonts w:eastAsia="Calibri"/>
        </w:rPr>
      </w:pPr>
    </w:p>
    <w:p w14:paraId="1D89B6EF" w14:textId="77777777" w:rsidR="00742E13" w:rsidRDefault="00742E13" w:rsidP="00742E13">
      <w:pPr>
        <w:ind w:left="709"/>
        <w:rPr>
          <w:rFonts w:eastAsia="Calibri"/>
        </w:rPr>
      </w:pPr>
      <w:r>
        <w:rPr>
          <w:rFonts w:eastAsia="Calibri"/>
        </w:rPr>
        <w:t>then Council:</w:t>
      </w:r>
    </w:p>
    <w:p w14:paraId="473BB88E" w14:textId="77777777" w:rsidR="00742E13" w:rsidRDefault="00742E13" w:rsidP="00742E13">
      <w:pPr>
        <w:ind w:left="709"/>
        <w:rPr>
          <w:rFonts w:eastAsia="Calibri"/>
        </w:rPr>
      </w:pPr>
    </w:p>
    <w:p w14:paraId="5923EF3C" w14:textId="77777777" w:rsidR="00742E13" w:rsidRDefault="00742E13" w:rsidP="00742E13">
      <w:pPr>
        <w:numPr>
          <w:ilvl w:val="0"/>
          <w:numId w:val="18"/>
        </w:numPr>
        <w:ind w:left="2149"/>
        <w:contextualSpacing/>
        <w:rPr>
          <w:rFonts w:eastAsia="Calibri"/>
        </w:rPr>
      </w:pPr>
      <w:r>
        <w:rPr>
          <w:rFonts w:eastAsia="Calibri"/>
        </w:rPr>
        <w:t xml:space="preserve">approves entering into a Contract for Houses and Residential Land to purchase the Land, at an aggregate purchase price of </w:t>
      </w:r>
      <w:r>
        <w:rPr>
          <w:snapToGrid w:val="0"/>
          <w:highlight w:val="yellow"/>
        </w:rPr>
        <w:t>[Commercial-in-Confidence]</w:t>
      </w:r>
      <w:r>
        <w:rPr>
          <w:rFonts w:eastAsia="Calibri"/>
        </w:rPr>
        <w:t xml:space="preserve"> (GST exclusive), as set out in Attachment C (</w:t>
      </w:r>
      <w:r>
        <w:rPr>
          <w:snapToGrid w:val="0"/>
        </w:rPr>
        <w:t>submitted on file)</w:t>
      </w:r>
      <w:r>
        <w:rPr>
          <w:rFonts w:eastAsia="Calibri"/>
        </w:rPr>
        <w:t>, and subject to any additional terms and conditions considered necessary by the Chief Legal Counsel, City Legal, City Administration and Governance</w:t>
      </w:r>
    </w:p>
    <w:p w14:paraId="529DADDB" w14:textId="77777777" w:rsidR="00742E13" w:rsidRDefault="00742E13" w:rsidP="00742E13">
      <w:pPr>
        <w:ind w:left="2149"/>
        <w:contextualSpacing/>
        <w:rPr>
          <w:rFonts w:eastAsia="Calibri"/>
        </w:rPr>
      </w:pPr>
    </w:p>
    <w:p w14:paraId="06239B54" w14:textId="77777777" w:rsidR="00742E13" w:rsidRDefault="00742E13" w:rsidP="00742E13">
      <w:pPr>
        <w:ind w:left="2149" w:hanging="720"/>
        <w:contextualSpacing/>
        <w:rPr>
          <w:rFonts w:eastAsia="Calibri"/>
        </w:rPr>
      </w:pPr>
      <w:r>
        <w:rPr>
          <w:rFonts w:eastAsia="Calibri"/>
        </w:rPr>
        <w:t>(ii)</w:t>
      </w:r>
      <w:r>
        <w:rPr>
          <w:rFonts w:eastAsia="Calibri"/>
        </w:rPr>
        <w:tab/>
        <w:t xml:space="preserve">approves removing </w:t>
      </w:r>
      <w:r>
        <w:t>the dwelling and associated structures</w:t>
      </w:r>
      <w:r>
        <w:rPr>
          <w:rFonts w:eastAsia="Calibri"/>
        </w:rPr>
        <w:t xml:space="preserve"> on the Land.</w:t>
      </w:r>
      <w:bookmarkEnd w:id="27"/>
    </w:p>
    <w:p w14:paraId="2F7FC80C" w14:textId="77777777" w:rsidR="002048BE" w:rsidRDefault="002048BE" w:rsidP="002048BE">
      <w:pPr>
        <w:jc w:val="right"/>
        <w:rPr>
          <w:rFonts w:ascii="Arial" w:hAnsi="Arial"/>
          <w:b/>
          <w:sz w:val="28"/>
        </w:rPr>
      </w:pPr>
      <w:r>
        <w:rPr>
          <w:rFonts w:ascii="Arial" w:hAnsi="Arial"/>
          <w:b/>
          <w:sz w:val="28"/>
        </w:rPr>
        <w:t>ADOPTED</w:t>
      </w:r>
    </w:p>
    <w:p w14:paraId="542A47D4" w14:textId="77777777" w:rsidR="002048BE" w:rsidRDefault="002048BE" w:rsidP="002048BE">
      <w:pPr>
        <w:tabs>
          <w:tab w:val="left" w:pos="-1440"/>
        </w:tabs>
        <w:spacing w:line="218" w:lineRule="auto"/>
        <w:jc w:val="left"/>
        <w:rPr>
          <w:b/>
          <w:szCs w:val="24"/>
        </w:rPr>
      </w:pPr>
    </w:p>
    <w:p w14:paraId="75127730" w14:textId="0ABEE3C2" w:rsidR="002048BE" w:rsidRPr="001904D2" w:rsidRDefault="002048BE" w:rsidP="00742E13">
      <w:pPr>
        <w:pStyle w:val="Heading4"/>
        <w:ind w:left="1440" w:hanging="720"/>
      </w:pPr>
      <w:bookmarkStart w:id="28" w:name="_Toc136877439"/>
      <w:r>
        <w:rPr>
          <w:u w:val="none"/>
        </w:rPr>
        <w:t>B</w:t>
      </w:r>
      <w:r w:rsidRPr="001904D2">
        <w:rPr>
          <w:u w:val="none"/>
        </w:rPr>
        <w:tab/>
      </w:r>
      <w:r w:rsidR="00742E13" w:rsidRPr="00742E13">
        <w:t>PURCHASE PART OF LAND LOCATED AT 50 EVERGREEN STREET, BRACKEN RIDGE, FOR BUSHLAND PURPOSES</w:t>
      </w:r>
      <w:bookmarkEnd w:id="28"/>
    </w:p>
    <w:p w14:paraId="60737135" w14:textId="0457C434" w:rsidR="002048BE" w:rsidRPr="001904D2" w:rsidRDefault="002048BE" w:rsidP="002048BE">
      <w:pPr>
        <w:rPr>
          <w:b/>
          <w:bCs/>
        </w:rPr>
      </w:pPr>
      <w:r>
        <w:tab/>
      </w:r>
      <w:r>
        <w:tab/>
      </w:r>
      <w:r w:rsidR="00742E13" w:rsidRPr="00742E13">
        <w:rPr>
          <w:b/>
          <w:bCs/>
        </w:rPr>
        <w:t>112/20/439/628</w:t>
      </w:r>
    </w:p>
    <w:p w14:paraId="47CAF95C" w14:textId="2BBD0BE4" w:rsidR="002048BE" w:rsidRDefault="00843089" w:rsidP="002048BE">
      <w:pPr>
        <w:tabs>
          <w:tab w:val="left" w:pos="-1440"/>
        </w:tabs>
        <w:spacing w:line="218" w:lineRule="auto"/>
        <w:jc w:val="right"/>
        <w:rPr>
          <w:rFonts w:ascii="Arial" w:hAnsi="Arial"/>
          <w:b/>
          <w:sz w:val="28"/>
        </w:rPr>
      </w:pPr>
      <w:r>
        <w:rPr>
          <w:rFonts w:ascii="Arial" w:hAnsi="Arial"/>
          <w:b/>
          <w:sz w:val="28"/>
        </w:rPr>
        <w:t>640</w:t>
      </w:r>
      <w:r w:rsidR="002048BE">
        <w:rPr>
          <w:rFonts w:ascii="Arial" w:hAnsi="Arial"/>
          <w:b/>
          <w:sz w:val="28"/>
        </w:rPr>
        <w:t>/</w:t>
      </w:r>
      <w:r w:rsidR="009A7215">
        <w:rPr>
          <w:rFonts w:ascii="Arial" w:hAnsi="Arial"/>
          <w:b/>
          <w:sz w:val="28"/>
        </w:rPr>
        <w:t>2022-23</w:t>
      </w:r>
    </w:p>
    <w:p w14:paraId="760E35D3" w14:textId="77777777" w:rsidR="00742E13" w:rsidRDefault="00742E13" w:rsidP="00742E13">
      <w:pPr>
        <w:ind w:left="720" w:hanging="720"/>
        <w:rPr>
          <w:snapToGrid w:val="0"/>
        </w:rPr>
      </w:pPr>
      <w:r>
        <w:rPr>
          <w:snapToGrid w:val="0"/>
        </w:rPr>
        <w:t>9.</w:t>
      </w:r>
      <w:r>
        <w:rPr>
          <w:snapToGrid w:val="0"/>
        </w:rPr>
        <w:tab/>
        <w:t>The Divisional Manager, City Planning and Sustainability, provided the information below.</w:t>
      </w:r>
    </w:p>
    <w:p w14:paraId="1A33DBF6" w14:textId="77777777" w:rsidR="00742E13" w:rsidRDefault="00742E13" w:rsidP="00742E13">
      <w:pPr>
        <w:ind w:left="720" w:hanging="720"/>
        <w:rPr>
          <w:snapToGrid w:val="0"/>
        </w:rPr>
      </w:pPr>
    </w:p>
    <w:p w14:paraId="528A2D08" w14:textId="77777777" w:rsidR="00742E13" w:rsidRDefault="00742E13" w:rsidP="00742E13">
      <w:pPr>
        <w:ind w:left="720" w:hanging="720"/>
        <w:rPr>
          <w:snapToGrid w:val="0"/>
        </w:rPr>
      </w:pPr>
      <w:r>
        <w:rPr>
          <w:snapToGrid w:val="0"/>
        </w:rPr>
        <w:t>10.</w:t>
      </w:r>
      <w:r>
        <w:rPr>
          <w:snapToGrid w:val="0"/>
        </w:rPr>
        <w:tab/>
        <w:t xml:space="preserve">Commercial-in-Confidence details have been removed from this report, highlighted in yellow and replaced with the word </w:t>
      </w:r>
      <w:r>
        <w:rPr>
          <w:snapToGrid w:val="0"/>
          <w:highlight w:val="yellow"/>
        </w:rPr>
        <w:t>[Commercial-in-Confidence]</w:t>
      </w:r>
      <w:r>
        <w:rPr>
          <w:snapToGrid w:val="0"/>
        </w:rPr>
        <w:t>.</w:t>
      </w:r>
    </w:p>
    <w:p w14:paraId="19EE5C62" w14:textId="77777777" w:rsidR="00742E13" w:rsidRDefault="00742E13" w:rsidP="00742E13">
      <w:pPr>
        <w:ind w:left="720" w:hanging="720"/>
        <w:rPr>
          <w:snapToGrid w:val="0"/>
        </w:rPr>
      </w:pPr>
    </w:p>
    <w:p w14:paraId="685AD239" w14:textId="77777777" w:rsidR="00742E13" w:rsidRDefault="00742E13" w:rsidP="00742E13">
      <w:pPr>
        <w:ind w:left="720" w:hanging="720"/>
        <w:rPr>
          <w:snapToGrid w:val="0"/>
        </w:rPr>
      </w:pPr>
      <w:r>
        <w:rPr>
          <w:snapToGrid w:val="0"/>
        </w:rPr>
        <w:t>11.</w:t>
      </w:r>
      <w:r>
        <w:rPr>
          <w:snapToGrid w:val="0"/>
        </w:rPr>
        <w:tab/>
        <w:t xml:space="preserve">The subject property is located at 50 Evergreen Street, Bracken Ridge, and is described as part of Lot 4 on SP329550 (refer Attachment B, submitted on file). Lot 4 on SP329550 currently comprises a total area of 14.81 hectares. The portion of land proposed for acquisition (the subject land) has an approximate site area of 6.7044 hectares (subject to survey). The subject land is zoned Rural in </w:t>
      </w:r>
      <w:r>
        <w:rPr>
          <w:i/>
          <w:iCs/>
          <w:snapToGrid w:val="0"/>
        </w:rPr>
        <w:t>Brisbane City Plan 2014</w:t>
      </w:r>
      <w:r>
        <w:rPr>
          <w:snapToGrid w:val="0"/>
        </w:rPr>
        <w:t xml:space="preserve"> and is currently vacant.</w:t>
      </w:r>
    </w:p>
    <w:p w14:paraId="7F3FBE81" w14:textId="77777777" w:rsidR="00742E13" w:rsidRDefault="00742E13" w:rsidP="00742E13">
      <w:pPr>
        <w:ind w:left="720" w:hanging="720"/>
        <w:rPr>
          <w:iCs/>
          <w:snapToGrid w:val="0"/>
        </w:rPr>
      </w:pPr>
    </w:p>
    <w:p w14:paraId="4B7C46FC" w14:textId="77777777" w:rsidR="00742E13" w:rsidRDefault="00742E13" w:rsidP="00742E13">
      <w:pPr>
        <w:ind w:left="720" w:hanging="720"/>
        <w:rPr>
          <w:iCs/>
          <w:snapToGrid w:val="0"/>
        </w:rPr>
      </w:pPr>
      <w:r>
        <w:rPr>
          <w:iCs/>
          <w:snapToGrid w:val="0"/>
        </w:rPr>
        <w:t>12.</w:t>
      </w:r>
      <w:r>
        <w:rPr>
          <w:iCs/>
          <w:snapToGrid w:val="0"/>
        </w:rPr>
        <w:tab/>
        <w:t xml:space="preserve">The subject land (outlined in red in Attachment C, </w:t>
      </w:r>
      <w:r>
        <w:rPr>
          <w:snapToGrid w:val="0"/>
        </w:rPr>
        <w:t>submitted on file</w:t>
      </w:r>
      <w:r>
        <w:rPr>
          <w:iCs/>
          <w:snapToGrid w:val="0"/>
        </w:rPr>
        <w:t xml:space="preserve">) adjoins Council’s </w:t>
      </w:r>
      <w:proofErr w:type="spellStart"/>
      <w:r>
        <w:rPr>
          <w:iCs/>
          <w:snapToGrid w:val="0"/>
        </w:rPr>
        <w:t>Tinchi</w:t>
      </w:r>
      <w:proofErr w:type="spellEnd"/>
      <w:r>
        <w:rPr>
          <w:iCs/>
          <w:snapToGrid w:val="0"/>
        </w:rPr>
        <w:t xml:space="preserve"> </w:t>
      </w:r>
      <w:proofErr w:type="spellStart"/>
      <w:r>
        <w:rPr>
          <w:iCs/>
          <w:snapToGrid w:val="0"/>
        </w:rPr>
        <w:t>Tamba</w:t>
      </w:r>
      <w:proofErr w:type="spellEnd"/>
      <w:r>
        <w:rPr>
          <w:iCs/>
          <w:snapToGrid w:val="0"/>
        </w:rPr>
        <w:t xml:space="preserve"> Wetlands Reserve and Bald Hills Creek Park. The acquisition of the subject land will consolidate a significant area of wetland ecosystems. The area is known to provide important habitat for a diversity of native wildlife species.</w:t>
      </w:r>
    </w:p>
    <w:p w14:paraId="79BC0F94" w14:textId="77777777" w:rsidR="00742E13" w:rsidRDefault="00742E13" w:rsidP="00742E13">
      <w:pPr>
        <w:ind w:left="720" w:hanging="720"/>
        <w:rPr>
          <w:iCs/>
          <w:snapToGrid w:val="0"/>
        </w:rPr>
      </w:pPr>
    </w:p>
    <w:p w14:paraId="3EAE9F65" w14:textId="77777777" w:rsidR="00742E13" w:rsidRDefault="00742E13" w:rsidP="00742E13">
      <w:pPr>
        <w:ind w:left="720" w:hanging="720"/>
        <w:rPr>
          <w:iCs/>
          <w:snapToGrid w:val="0"/>
        </w:rPr>
      </w:pPr>
      <w:bookmarkStart w:id="29" w:name="_Hlk135916872"/>
      <w:r>
        <w:rPr>
          <w:iCs/>
          <w:snapToGrid w:val="0"/>
        </w:rPr>
        <w:t>13.</w:t>
      </w:r>
      <w:r>
        <w:rPr>
          <w:iCs/>
          <w:snapToGrid w:val="0"/>
        </w:rPr>
        <w:tab/>
        <w:t xml:space="preserve">Following negotiations with the owner, a sale price of </w:t>
      </w:r>
      <w:r>
        <w:rPr>
          <w:snapToGrid w:val="0"/>
          <w:highlight w:val="yellow"/>
        </w:rPr>
        <w:t>[Commercial-in-Confidence]</w:t>
      </w:r>
      <w:r>
        <w:rPr>
          <w:iCs/>
          <w:snapToGrid w:val="0"/>
        </w:rPr>
        <w:t xml:space="preserve"> (GST exclusive) was agreed (refer Attachment D, </w:t>
      </w:r>
      <w:r>
        <w:rPr>
          <w:snapToGrid w:val="0"/>
        </w:rPr>
        <w:t>submitted on file</w:t>
      </w:r>
      <w:r>
        <w:rPr>
          <w:iCs/>
          <w:snapToGrid w:val="0"/>
        </w:rPr>
        <w:t xml:space="preserve">). The land value is supported by independent valuation advice (refer Attachment E, </w:t>
      </w:r>
      <w:r>
        <w:rPr>
          <w:snapToGrid w:val="0"/>
        </w:rPr>
        <w:t>submitted on file</w:t>
      </w:r>
      <w:r>
        <w:rPr>
          <w:iCs/>
          <w:snapToGrid w:val="0"/>
        </w:rPr>
        <w:t>). Council will be solely responsible for the cost of survey and all title registration costs. The subject land is encumbered by drainage Easement A on RP167586 in favour of Council.</w:t>
      </w:r>
    </w:p>
    <w:bookmarkEnd w:id="29"/>
    <w:p w14:paraId="4C25BEA2" w14:textId="77777777" w:rsidR="00742E13" w:rsidRDefault="00742E13" w:rsidP="00742E13">
      <w:pPr>
        <w:ind w:left="720" w:hanging="720"/>
        <w:rPr>
          <w:iCs/>
          <w:snapToGrid w:val="0"/>
        </w:rPr>
      </w:pPr>
    </w:p>
    <w:p w14:paraId="5F0F17A1" w14:textId="77777777" w:rsidR="00742E13" w:rsidRDefault="00742E13" w:rsidP="00742E13">
      <w:pPr>
        <w:ind w:left="720" w:hanging="720"/>
        <w:rPr>
          <w:iCs/>
          <w:snapToGrid w:val="0"/>
        </w:rPr>
      </w:pPr>
      <w:r>
        <w:rPr>
          <w:iCs/>
          <w:snapToGrid w:val="0"/>
        </w:rPr>
        <w:t>14.</w:t>
      </w:r>
      <w:r>
        <w:rPr>
          <w:iCs/>
          <w:snapToGrid w:val="0"/>
        </w:rPr>
        <w:tab/>
        <w:t>Should the purchase be approved, the transfer of the subject land will be completed by City Legal, in accordance with terms acceptable to the Chief Legal Counsel, City Legal, City Administration and Governance.</w:t>
      </w:r>
    </w:p>
    <w:p w14:paraId="610A5FF7" w14:textId="77777777" w:rsidR="00742E13" w:rsidRDefault="00742E13" w:rsidP="00742E13">
      <w:pPr>
        <w:rPr>
          <w:snapToGrid w:val="0"/>
        </w:rPr>
      </w:pPr>
    </w:p>
    <w:p w14:paraId="661076D2" w14:textId="77777777" w:rsidR="00742E13" w:rsidRDefault="00742E13" w:rsidP="00742E13">
      <w:pPr>
        <w:ind w:left="720" w:hanging="720"/>
        <w:rPr>
          <w:snapToGrid w:val="0"/>
        </w:rPr>
      </w:pPr>
      <w:r>
        <w:rPr>
          <w:snapToGrid w:val="0"/>
        </w:rPr>
        <w:t>15.</w:t>
      </w:r>
      <w:r>
        <w:rPr>
          <w:snapToGrid w:val="0"/>
        </w:rPr>
        <w:tab/>
        <w:t>The Divisional Manager provided the following recommendation and the Committee agreed.</w:t>
      </w:r>
    </w:p>
    <w:p w14:paraId="20AB4C4E" w14:textId="77777777" w:rsidR="00742E13" w:rsidRDefault="00742E13" w:rsidP="00742E13">
      <w:pPr>
        <w:rPr>
          <w:snapToGrid w:val="0"/>
        </w:rPr>
      </w:pPr>
    </w:p>
    <w:p w14:paraId="669B0308" w14:textId="77777777" w:rsidR="00742E13" w:rsidRDefault="00742E13" w:rsidP="00742E13">
      <w:pPr>
        <w:ind w:left="720" w:hanging="720"/>
        <w:rPr>
          <w:snapToGrid w:val="0"/>
        </w:rPr>
      </w:pPr>
      <w:bookmarkStart w:id="30" w:name="_Hlk135916899"/>
      <w:r>
        <w:rPr>
          <w:snapToGrid w:val="0"/>
        </w:rPr>
        <w:t>16.</w:t>
      </w:r>
      <w:r>
        <w:rPr>
          <w:snapToGrid w:val="0"/>
        </w:rPr>
        <w:tab/>
      </w:r>
      <w:r>
        <w:rPr>
          <w:b/>
          <w:snapToGrid w:val="0"/>
        </w:rPr>
        <w:t>RECOMMENDATION:</w:t>
      </w:r>
    </w:p>
    <w:p w14:paraId="63D03AAC" w14:textId="77777777" w:rsidR="00742E13" w:rsidRDefault="00742E13" w:rsidP="00742E13">
      <w:pPr>
        <w:ind w:left="720" w:hanging="720"/>
        <w:rPr>
          <w:snapToGrid w:val="0"/>
        </w:rPr>
      </w:pPr>
    </w:p>
    <w:p w14:paraId="4667C07C" w14:textId="77777777" w:rsidR="00742E13" w:rsidRDefault="00742E13" w:rsidP="00742E13">
      <w:pPr>
        <w:keepNext/>
        <w:ind w:left="720"/>
        <w:rPr>
          <w:snapToGrid w:val="0"/>
        </w:rPr>
      </w:pPr>
      <w:r>
        <w:rPr>
          <w:b/>
          <w:snapToGrid w:val="0"/>
        </w:rPr>
        <w:t>THAT COUNCIL RESOLVE IN ACCORDANCE WITH THE DRAFT RESOLUTION SET OUT IN ATTACHMENT A</w:t>
      </w:r>
      <w:r>
        <w:rPr>
          <w:snapToGrid w:val="0"/>
        </w:rPr>
        <w:t>, hereunder.</w:t>
      </w:r>
    </w:p>
    <w:p w14:paraId="15503362" w14:textId="77777777" w:rsidR="00742E13" w:rsidRDefault="00742E13" w:rsidP="00742E13">
      <w:pPr>
        <w:ind w:left="1440" w:hanging="720"/>
        <w:rPr>
          <w:snapToGrid w:val="0"/>
        </w:rPr>
      </w:pPr>
    </w:p>
    <w:p w14:paraId="40D00461" w14:textId="77777777" w:rsidR="00742E13" w:rsidRDefault="00742E13" w:rsidP="00742E13">
      <w:pPr>
        <w:keepNext/>
        <w:keepLines/>
        <w:ind w:left="720"/>
        <w:jc w:val="center"/>
        <w:rPr>
          <w:rFonts w:eastAsia="Calibri"/>
          <w:b/>
          <w:snapToGrid w:val="0"/>
          <w:u w:val="single"/>
        </w:rPr>
      </w:pPr>
      <w:r>
        <w:rPr>
          <w:rFonts w:eastAsia="Calibri"/>
          <w:b/>
          <w:snapToGrid w:val="0"/>
          <w:u w:val="single"/>
        </w:rPr>
        <w:t>Attachment A</w:t>
      </w:r>
    </w:p>
    <w:p w14:paraId="0744C58C" w14:textId="77777777" w:rsidR="00742E13" w:rsidRDefault="00742E13" w:rsidP="00742E13">
      <w:pPr>
        <w:keepNext/>
        <w:keepLines/>
        <w:ind w:left="720"/>
        <w:jc w:val="center"/>
        <w:rPr>
          <w:rFonts w:eastAsia="Calibri"/>
          <w:b/>
          <w:snapToGrid w:val="0"/>
        </w:rPr>
      </w:pPr>
      <w:r>
        <w:rPr>
          <w:rFonts w:eastAsia="Calibri"/>
          <w:b/>
          <w:snapToGrid w:val="0"/>
        </w:rPr>
        <w:t>Draft Resolution</w:t>
      </w:r>
    </w:p>
    <w:p w14:paraId="745B4A32" w14:textId="77777777" w:rsidR="00742E13" w:rsidRDefault="00742E13" w:rsidP="00742E13">
      <w:pPr>
        <w:keepNext/>
        <w:keepLines/>
        <w:ind w:left="720"/>
        <w:rPr>
          <w:rFonts w:eastAsia="Calibri"/>
          <w:bCs/>
          <w:snapToGrid w:val="0"/>
        </w:rPr>
      </w:pPr>
    </w:p>
    <w:p w14:paraId="6D3A6529" w14:textId="77777777" w:rsidR="00742E13" w:rsidRDefault="00742E13" w:rsidP="00742E13">
      <w:pPr>
        <w:keepNext/>
        <w:keepLines/>
        <w:ind w:left="720"/>
        <w:rPr>
          <w:b/>
          <w:snapToGrid w:val="0"/>
        </w:rPr>
      </w:pPr>
      <w:r>
        <w:rPr>
          <w:b/>
        </w:rPr>
        <w:t>DRAFT RESOLUTION TO APPROVE THE PURCHASE OF LAND LOCATED AT PART OF 50 EVERGREEN STREET, BRACKEN RIDGE, FOR ENVIRONMENTAL (BUSHLAND) PURPOSES</w:t>
      </w:r>
      <w:r>
        <w:rPr>
          <w:rFonts w:eastAsia="Calibri"/>
          <w:b/>
          <w:snapToGrid w:val="0"/>
        </w:rPr>
        <w:t xml:space="preserve"> </w:t>
      </w:r>
    </w:p>
    <w:p w14:paraId="7447BF9E" w14:textId="77777777" w:rsidR="00742E13" w:rsidRDefault="00742E13" w:rsidP="00742E13">
      <w:pPr>
        <w:ind w:left="1440" w:hanging="720"/>
        <w:rPr>
          <w:snapToGrid w:val="0"/>
        </w:rPr>
      </w:pPr>
    </w:p>
    <w:p w14:paraId="7F8EF59F" w14:textId="77777777" w:rsidR="00742E13" w:rsidRDefault="00742E13" w:rsidP="00742E13">
      <w:pPr>
        <w:ind w:left="709"/>
        <w:rPr>
          <w:rFonts w:eastAsia="Calibri"/>
        </w:rPr>
      </w:pPr>
      <w:r>
        <w:rPr>
          <w:rFonts w:eastAsia="Calibri"/>
        </w:rPr>
        <w:t>As:</w:t>
      </w:r>
    </w:p>
    <w:p w14:paraId="2A71E440" w14:textId="77777777" w:rsidR="00742E13" w:rsidRDefault="00742E13" w:rsidP="00742E13">
      <w:pPr>
        <w:ind w:left="709"/>
        <w:rPr>
          <w:rFonts w:eastAsia="Calibri"/>
        </w:rPr>
      </w:pPr>
    </w:p>
    <w:p w14:paraId="6E4E3F18" w14:textId="77777777" w:rsidR="00742E13" w:rsidRDefault="00742E13" w:rsidP="00742E13">
      <w:pPr>
        <w:numPr>
          <w:ilvl w:val="0"/>
          <w:numId w:val="19"/>
        </w:numPr>
        <w:ind w:left="2160" w:hanging="720"/>
        <w:contextualSpacing/>
        <w:rPr>
          <w:lang w:eastAsia="en-US"/>
        </w:rPr>
      </w:pPr>
      <w:r>
        <w:rPr>
          <w:rFonts w:eastAsia="Calibri"/>
        </w:rPr>
        <w:t>Council wishes to purchase part of Lot 4 on SP329550, known as 50 Evergreen Street (the Land)</w:t>
      </w:r>
    </w:p>
    <w:p w14:paraId="4AD75F60" w14:textId="77777777" w:rsidR="00742E13" w:rsidRDefault="00742E13" w:rsidP="00742E13">
      <w:pPr>
        <w:ind w:left="2127"/>
        <w:contextualSpacing/>
        <w:rPr>
          <w:rFonts w:eastAsia="Calibri"/>
        </w:rPr>
      </w:pPr>
    </w:p>
    <w:p w14:paraId="4372AFD4" w14:textId="77777777" w:rsidR="00742E13" w:rsidRDefault="00742E13" w:rsidP="00742E13">
      <w:pPr>
        <w:numPr>
          <w:ilvl w:val="0"/>
          <w:numId w:val="19"/>
        </w:numPr>
        <w:ind w:left="2127" w:hanging="698"/>
        <w:contextualSpacing/>
        <w:rPr>
          <w:rFonts w:eastAsia="Calibri"/>
        </w:rPr>
      </w:pPr>
      <w:r>
        <w:rPr>
          <w:rFonts w:eastAsia="Calibri"/>
        </w:rPr>
        <w:t>following the purchase, the Land will be protected and managed for conservation purposes</w:t>
      </w:r>
    </w:p>
    <w:p w14:paraId="21D03C92" w14:textId="77777777" w:rsidR="00742E13" w:rsidRDefault="00742E13" w:rsidP="00742E13">
      <w:pPr>
        <w:ind w:left="709"/>
        <w:rPr>
          <w:rFonts w:eastAsia="Calibri"/>
        </w:rPr>
      </w:pPr>
    </w:p>
    <w:p w14:paraId="4CB07DBD" w14:textId="77777777" w:rsidR="00742E13" w:rsidRDefault="00742E13" w:rsidP="00742E13">
      <w:pPr>
        <w:ind w:left="709"/>
        <w:rPr>
          <w:rFonts w:eastAsia="Calibri"/>
        </w:rPr>
      </w:pPr>
      <w:r>
        <w:rPr>
          <w:rFonts w:eastAsia="Calibri"/>
        </w:rPr>
        <w:t>then Council:</w:t>
      </w:r>
    </w:p>
    <w:p w14:paraId="29D48731" w14:textId="77777777" w:rsidR="00742E13" w:rsidRDefault="00742E13" w:rsidP="00742E13">
      <w:pPr>
        <w:ind w:left="709"/>
        <w:rPr>
          <w:rFonts w:eastAsia="Calibri"/>
        </w:rPr>
      </w:pPr>
    </w:p>
    <w:p w14:paraId="595319DF" w14:textId="77777777" w:rsidR="00742E13" w:rsidRDefault="00742E13" w:rsidP="00742E13">
      <w:pPr>
        <w:numPr>
          <w:ilvl w:val="0"/>
          <w:numId w:val="20"/>
        </w:numPr>
        <w:contextualSpacing/>
        <w:rPr>
          <w:rFonts w:eastAsia="Calibri"/>
        </w:rPr>
      </w:pPr>
      <w:r>
        <w:rPr>
          <w:rFonts w:eastAsia="Calibri"/>
        </w:rPr>
        <w:t xml:space="preserve">approves the purchase of the Land, at a purchase price of </w:t>
      </w:r>
      <w:r>
        <w:rPr>
          <w:snapToGrid w:val="0"/>
          <w:highlight w:val="yellow"/>
        </w:rPr>
        <w:t>[Commercial-in-Confidence]</w:t>
      </w:r>
      <w:r>
        <w:rPr>
          <w:rFonts w:eastAsia="Calibri"/>
        </w:rPr>
        <w:t xml:space="preserve"> (GST exclusive), as set out in Attachment D (</w:t>
      </w:r>
      <w:r>
        <w:rPr>
          <w:snapToGrid w:val="0"/>
        </w:rPr>
        <w:t>submitted on file)</w:t>
      </w:r>
      <w:r>
        <w:rPr>
          <w:rFonts w:eastAsia="Calibri"/>
        </w:rPr>
        <w:t>, and subject to any additional terms and conditions considered necessary by the Chief Legal Counsel, City Legal, City Administration and Governance.</w:t>
      </w:r>
      <w:bookmarkEnd w:id="30"/>
    </w:p>
    <w:p w14:paraId="69A9972B" w14:textId="33E6CB28" w:rsidR="002048BE" w:rsidRDefault="002048BE" w:rsidP="002048BE">
      <w:pPr>
        <w:jc w:val="right"/>
        <w:rPr>
          <w:rFonts w:ascii="Arial" w:hAnsi="Arial"/>
          <w:b/>
          <w:sz w:val="28"/>
        </w:rPr>
      </w:pPr>
      <w:r>
        <w:rPr>
          <w:rFonts w:ascii="Arial" w:hAnsi="Arial"/>
          <w:b/>
          <w:sz w:val="28"/>
        </w:rPr>
        <w:t>ADOPTED</w:t>
      </w:r>
    </w:p>
    <w:p w14:paraId="380C89E2" w14:textId="77777777" w:rsidR="002048BE" w:rsidRPr="009A7215" w:rsidRDefault="002048BE" w:rsidP="009A7215">
      <w:pPr>
        <w:tabs>
          <w:tab w:val="left" w:pos="-1440"/>
        </w:tabs>
        <w:spacing w:line="218" w:lineRule="auto"/>
        <w:jc w:val="left"/>
        <w:rPr>
          <w:b/>
        </w:rPr>
      </w:pPr>
    </w:p>
    <w:p w14:paraId="5AAAE72B" w14:textId="211B5883" w:rsidR="002048BE" w:rsidRPr="001904D2" w:rsidRDefault="002048BE" w:rsidP="002048BE">
      <w:pPr>
        <w:pStyle w:val="Heading4"/>
      </w:pPr>
      <w:bookmarkStart w:id="31" w:name="_Toc136877440"/>
      <w:r>
        <w:rPr>
          <w:u w:val="none"/>
        </w:rPr>
        <w:t>C</w:t>
      </w:r>
      <w:r w:rsidRPr="001904D2">
        <w:rPr>
          <w:u w:val="none"/>
        </w:rPr>
        <w:tab/>
      </w:r>
      <w:r w:rsidR="00742E13" w:rsidRPr="00742E13">
        <w:t>REPORT OF THE AUDIT COMMITTEE MEETING ON 11 MAY 2023</w:t>
      </w:r>
      <w:bookmarkEnd w:id="31"/>
    </w:p>
    <w:p w14:paraId="6973393B" w14:textId="160ABA5D" w:rsidR="002048BE" w:rsidRPr="001904D2" w:rsidRDefault="002048BE" w:rsidP="002048BE">
      <w:pPr>
        <w:rPr>
          <w:b/>
          <w:bCs/>
        </w:rPr>
      </w:pPr>
      <w:r>
        <w:tab/>
      </w:r>
      <w:r>
        <w:tab/>
      </w:r>
      <w:r w:rsidR="00742E13" w:rsidRPr="00742E13">
        <w:rPr>
          <w:b/>
          <w:bCs/>
        </w:rPr>
        <w:t>109/695/586/6-003</w:t>
      </w:r>
    </w:p>
    <w:p w14:paraId="046779C2" w14:textId="0E7DE4E0" w:rsidR="002048BE" w:rsidRDefault="006D6908" w:rsidP="002048BE">
      <w:pPr>
        <w:tabs>
          <w:tab w:val="left" w:pos="-1440"/>
        </w:tabs>
        <w:spacing w:line="218" w:lineRule="auto"/>
        <w:jc w:val="right"/>
        <w:rPr>
          <w:rFonts w:ascii="Arial" w:hAnsi="Arial"/>
          <w:b/>
          <w:sz w:val="28"/>
        </w:rPr>
      </w:pPr>
      <w:r>
        <w:rPr>
          <w:rFonts w:ascii="Arial" w:hAnsi="Arial"/>
          <w:b/>
          <w:sz w:val="28"/>
        </w:rPr>
        <w:t>641</w:t>
      </w:r>
      <w:r w:rsidR="002048BE">
        <w:rPr>
          <w:rFonts w:ascii="Arial" w:hAnsi="Arial"/>
          <w:b/>
          <w:sz w:val="28"/>
        </w:rPr>
        <w:t>/</w:t>
      </w:r>
      <w:r w:rsidR="009A7215">
        <w:rPr>
          <w:rFonts w:ascii="Arial" w:hAnsi="Arial"/>
          <w:b/>
          <w:sz w:val="28"/>
        </w:rPr>
        <w:t>2022-23</w:t>
      </w:r>
    </w:p>
    <w:p w14:paraId="322FE0DA" w14:textId="77777777" w:rsidR="00742E13" w:rsidRDefault="00742E13" w:rsidP="00742E13">
      <w:pPr>
        <w:ind w:left="720" w:hanging="720"/>
        <w:rPr>
          <w:snapToGrid w:val="0"/>
        </w:rPr>
      </w:pPr>
      <w:bookmarkStart w:id="32" w:name="_Hlk109226149"/>
      <w:r>
        <w:rPr>
          <w:snapToGrid w:val="0"/>
        </w:rPr>
        <w:t>17.</w:t>
      </w:r>
      <w:r>
        <w:rPr>
          <w:snapToGrid w:val="0"/>
        </w:rPr>
        <w:tab/>
        <w:t>The Chief Executive Officer provided the information below.</w:t>
      </w:r>
    </w:p>
    <w:p w14:paraId="71D1D78B" w14:textId="77777777" w:rsidR="00742E13" w:rsidRDefault="00742E13" w:rsidP="00742E13">
      <w:pPr>
        <w:ind w:left="720" w:hanging="720"/>
        <w:rPr>
          <w:snapToGrid w:val="0"/>
        </w:rPr>
      </w:pPr>
    </w:p>
    <w:p w14:paraId="1A46F339" w14:textId="77777777" w:rsidR="00742E13" w:rsidRDefault="00742E13" w:rsidP="00742E13">
      <w:pPr>
        <w:ind w:left="720" w:hanging="720"/>
        <w:rPr>
          <w:snapToGrid w:val="0"/>
        </w:rPr>
      </w:pPr>
      <w:r>
        <w:rPr>
          <w:snapToGrid w:val="0"/>
        </w:rPr>
        <w:t>18.</w:t>
      </w:r>
      <w:r>
        <w:rPr>
          <w:snapToGrid w:val="0"/>
        </w:rPr>
        <w:tab/>
        <w:t xml:space="preserve">Section 201 of the </w:t>
      </w:r>
      <w:r>
        <w:rPr>
          <w:i/>
          <w:iCs/>
          <w:snapToGrid w:val="0"/>
        </w:rPr>
        <w:t xml:space="preserve">City of Brisbane Regulation 2012 </w:t>
      </w:r>
      <w:r>
        <w:rPr>
          <w:snapToGrid w:val="0"/>
        </w:rPr>
        <w:t xml:space="preserve">requires that as soon as practicable after a meeting of the Audit Committee, Council must be given a written report about the matters reviewed at the meeting and the Audit Committee’s recommendations about the matters. </w:t>
      </w:r>
    </w:p>
    <w:p w14:paraId="2EED91C6" w14:textId="77777777" w:rsidR="00742E13" w:rsidRDefault="00742E13" w:rsidP="00742E13">
      <w:pPr>
        <w:ind w:left="720" w:hanging="720"/>
        <w:rPr>
          <w:snapToGrid w:val="0"/>
        </w:rPr>
      </w:pPr>
    </w:p>
    <w:p w14:paraId="6AFE1804" w14:textId="77777777" w:rsidR="00742E13" w:rsidRDefault="00742E13" w:rsidP="00742E13">
      <w:pPr>
        <w:ind w:left="720" w:hanging="720"/>
        <w:rPr>
          <w:snapToGrid w:val="0"/>
        </w:rPr>
      </w:pPr>
      <w:r>
        <w:rPr>
          <w:snapToGrid w:val="0"/>
        </w:rPr>
        <w:t>19.</w:t>
      </w:r>
      <w:r>
        <w:rPr>
          <w:snapToGrid w:val="0"/>
        </w:rPr>
        <w:tab/>
        <w:t xml:space="preserve">The Chief Executive Officer is to present the report mentioned in section 201(1)(c) of the </w:t>
      </w:r>
      <w:r>
        <w:rPr>
          <w:i/>
          <w:iCs/>
          <w:snapToGrid w:val="0"/>
        </w:rPr>
        <w:t xml:space="preserve">City of Brisbane Regulation 2012 </w:t>
      </w:r>
      <w:r>
        <w:rPr>
          <w:snapToGrid w:val="0"/>
        </w:rPr>
        <w:t>at the next meeting of Council.</w:t>
      </w:r>
    </w:p>
    <w:p w14:paraId="30EC4F69" w14:textId="77777777" w:rsidR="00742E13" w:rsidRDefault="00742E13" w:rsidP="00742E13">
      <w:pPr>
        <w:rPr>
          <w:snapToGrid w:val="0"/>
        </w:rPr>
      </w:pPr>
    </w:p>
    <w:p w14:paraId="74AF2FA8" w14:textId="77777777" w:rsidR="00742E13" w:rsidRDefault="00742E13" w:rsidP="00742E13">
      <w:pPr>
        <w:ind w:left="720" w:hanging="720"/>
        <w:rPr>
          <w:snapToGrid w:val="0"/>
        </w:rPr>
      </w:pPr>
      <w:r>
        <w:rPr>
          <w:snapToGrid w:val="0"/>
        </w:rPr>
        <w:t>20.</w:t>
      </w:r>
      <w:r>
        <w:rPr>
          <w:snapToGrid w:val="0"/>
        </w:rPr>
        <w:tab/>
        <w:t>The Chief Executive Officer provided the following recommendation and the Committee agreed.</w:t>
      </w:r>
    </w:p>
    <w:p w14:paraId="7FC428ED" w14:textId="77777777" w:rsidR="00742E13" w:rsidRDefault="00742E13" w:rsidP="00742E13">
      <w:pPr>
        <w:rPr>
          <w:snapToGrid w:val="0"/>
        </w:rPr>
      </w:pPr>
    </w:p>
    <w:p w14:paraId="236317B1" w14:textId="77777777" w:rsidR="00742E13" w:rsidRDefault="00742E13" w:rsidP="00742E13">
      <w:pPr>
        <w:keepNext/>
        <w:keepLines/>
        <w:ind w:left="720" w:hanging="720"/>
        <w:rPr>
          <w:snapToGrid w:val="0"/>
        </w:rPr>
      </w:pPr>
      <w:r>
        <w:rPr>
          <w:snapToGrid w:val="0"/>
        </w:rPr>
        <w:t>21.</w:t>
      </w:r>
      <w:r>
        <w:rPr>
          <w:snapToGrid w:val="0"/>
        </w:rPr>
        <w:tab/>
      </w:r>
      <w:r>
        <w:rPr>
          <w:b/>
          <w:snapToGrid w:val="0"/>
        </w:rPr>
        <w:t>RECOMMENDATION:</w:t>
      </w:r>
    </w:p>
    <w:p w14:paraId="2B90A410" w14:textId="77777777" w:rsidR="00742E13" w:rsidRDefault="00742E13" w:rsidP="00742E13">
      <w:pPr>
        <w:keepNext/>
        <w:keepLines/>
        <w:ind w:left="720" w:hanging="720"/>
        <w:rPr>
          <w:snapToGrid w:val="0"/>
        </w:rPr>
      </w:pPr>
    </w:p>
    <w:p w14:paraId="66F2CD95" w14:textId="4803AC13" w:rsidR="00742E13" w:rsidRDefault="00742E13" w:rsidP="00742E13">
      <w:pPr>
        <w:keepNext/>
        <w:keepLines/>
        <w:ind w:left="720"/>
        <w:rPr>
          <w:snapToGrid w:val="0"/>
        </w:rPr>
      </w:pPr>
      <w:r>
        <w:rPr>
          <w:b/>
          <w:snapToGrid w:val="0"/>
        </w:rPr>
        <w:t>THAT COUNCIL NOTE THE REPORT OF THE AUDIT COMMITTEE MEETING ON 11</w:t>
      </w:r>
      <w:r w:rsidR="006D6908">
        <w:rPr>
          <w:b/>
          <w:snapToGrid w:val="0"/>
        </w:rPr>
        <w:t> </w:t>
      </w:r>
      <w:r>
        <w:rPr>
          <w:b/>
          <w:snapToGrid w:val="0"/>
        </w:rPr>
        <w:t>MAY 2023, AS SET OUT IN ATTACHMENT A</w:t>
      </w:r>
      <w:r>
        <w:rPr>
          <w:snapToGrid w:val="0"/>
        </w:rPr>
        <w:t xml:space="preserve"> </w:t>
      </w:r>
      <w:r w:rsidR="006D6908">
        <w:rPr>
          <w:snapToGrid w:val="0"/>
        </w:rPr>
        <w:t>(</w:t>
      </w:r>
      <w:r>
        <w:rPr>
          <w:snapToGrid w:val="0"/>
        </w:rPr>
        <w:t>submitted on file</w:t>
      </w:r>
      <w:r w:rsidR="006D6908">
        <w:rPr>
          <w:snapToGrid w:val="0"/>
        </w:rPr>
        <w:t>)</w:t>
      </w:r>
      <w:r>
        <w:rPr>
          <w:snapToGrid w:val="0"/>
        </w:rPr>
        <w:t>.</w:t>
      </w:r>
      <w:bookmarkEnd w:id="32"/>
    </w:p>
    <w:p w14:paraId="4D431368" w14:textId="77777777" w:rsidR="002048BE" w:rsidRDefault="002048BE" w:rsidP="002048BE">
      <w:pPr>
        <w:jc w:val="right"/>
        <w:rPr>
          <w:rFonts w:ascii="Arial" w:hAnsi="Arial"/>
          <w:b/>
          <w:sz w:val="28"/>
        </w:rPr>
      </w:pPr>
      <w:r>
        <w:rPr>
          <w:rFonts w:ascii="Arial" w:hAnsi="Arial"/>
          <w:b/>
          <w:sz w:val="28"/>
        </w:rPr>
        <w:t>ADOPTED</w:t>
      </w:r>
    </w:p>
    <w:p w14:paraId="214C5FB0" w14:textId="77777777" w:rsidR="002048BE" w:rsidRDefault="002048BE" w:rsidP="002048BE">
      <w:pPr>
        <w:tabs>
          <w:tab w:val="left" w:pos="-1440"/>
        </w:tabs>
        <w:spacing w:line="218" w:lineRule="auto"/>
        <w:jc w:val="left"/>
        <w:rPr>
          <w:b/>
          <w:szCs w:val="24"/>
        </w:rPr>
      </w:pPr>
    </w:p>
    <w:p w14:paraId="359DCD17" w14:textId="342837EE" w:rsidR="00742E13" w:rsidRPr="001904D2" w:rsidRDefault="00742E13" w:rsidP="00742E13">
      <w:pPr>
        <w:pStyle w:val="Heading4"/>
      </w:pPr>
      <w:bookmarkStart w:id="33" w:name="_Toc136877441"/>
      <w:r>
        <w:rPr>
          <w:u w:val="none"/>
        </w:rPr>
        <w:t>D</w:t>
      </w:r>
      <w:r w:rsidRPr="001904D2">
        <w:rPr>
          <w:u w:val="none"/>
        </w:rPr>
        <w:tab/>
      </w:r>
      <w:r w:rsidR="00C85187" w:rsidRPr="00C85187">
        <w:t>FINANCIAL RISK MANAGEMENT FRAMEWORK 2023</w:t>
      </w:r>
      <w:bookmarkEnd w:id="33"/>
    </w:p>
    <w:p w14:paraId="01D1B5D7" w14:textId="672953BD" w:rsidR="00742E13" w:rsidRPr="001904D2" w:rsidRDefault="00742E13" w:rsidP="00742E13">
      <w:pPr>
        <w:rPr>
          <w:b/>
          <w:bCs/>
        </w:rPr>
      </w:pPr>
      <w:r>
        <w:tab/>
      </w:r>
      <w:r>
        <w:tab/>
      </w:r>
      <w:r w:rsidR="00C85187" w:rsidRPr="00C85187">
        <w:rPr>
          <w:b/>
          <w:bCs/>
        </w:rPr>
        <w:t>134/720/1167/42</w:t>
      </w:r>
    </w:p>
    <w:p w14:paraId="65399B59" w14:textId="4FED229A" w:rsidR="00742E13" w:rsidRDefault="006D6908" w:rsidP="00742E13">
      <w:pPr>
        <w:tabs>
          <w:tab w:val="left" w:pos="-1440"/>
        </w:tabs>
        <w:spacing w:line="218" w:lineRule="auto"/>
        <w:jc w:val="right"/>
        <w:rPr>
          <w:rFonts w:ascii="Arial" w:hAnsi="Arial"/>
          <w:b/>
          <w:sz w:val="28"/>
        </w:rPr>
      </w:pPr>
      <w:r>
        <w:rPr>
          <w:rFonts w:ascii="Arial" w:hAnsi="Arial"/>
          <w:b/>
          <w:sz w:val="28"/>
        </w:rPr>
        <w:t>642</w:t>
      </w:r>
      <w:r w:rsidR="00742E13">
        <w:rPr>
          <w:rFonts w:ascii="Arial" w:hAnsi="Arial"/>
          <w:b/>
          <w:sz w:val="28"/>
        </w:rPr>
        <w:t>/2022-23</w:t>
      </w:r>
    </w:p>
    <w:p w14:paraId="694B6308" w14:textId="77777777" w:rsidR="00C85187" w:rsidRDefault="00C85187" w:rsidP="00C85187">
      <w:pPr>
        <w:ind w:left="720" w:hanging="720"/>
        <w:rPr>
          <w:snapToGrid w:val="0"/>
        </w:rPr>
      </w:pPr>
      <w:r>
        <w:rPr>
          <w:snapToGrid w:val="0"/>
        </w:rPr>
        <w:t>22.</w:t>
      </w:r>
      <w:r>
        <w:rPr>
          <w:snapToGrid w:val="0"/>
        </w:rPr>
        <w:tab/>
        <w:t>The Divisional Manager, Organisational Services, provided the information below.</w:t>
      </w:r>
    </w:p>
    <w:p w14:paraId="0C231F2C" w14:textId="77777777" w:rsidR="00C85187" w:rsidRDefault="00C85187" w:rsidP="00C85187">
      <w:pPr>
        <w:ind w:left="720" w:hanging="720"/>
        <w:rPr>
          <w:snapToGrid w:val="0"/>
        </w:rPr>
      </w:pPr>
    </w:p>
    <w:p w14:paraId="3A6F98BA" w14:textId="2F00AF30" w:rsidR="00C85187" w:rsidRDefault="00C85187" w:rsidP="00C85187">
      <w:pPr>
        <w:ind w:left="720" w:hanging="720"/>
        <w:rPr>
          <w:snapToGrid w:val="0"/>
        </w:rPr>
      </w:pPr>
      <w:r>
        <w:rPr>
          <w:snapToGrid w:val="0"/>
        </w:rPr>
        <w:t>23</w:t>
      </w:r>
      <w:r w:rsidR="00E403AB">
        <w:rPr>
          <w:snapToGrid w:val="0"/>
        </w:rPr>
        <w:t>.</w:t>
      </w:r>
      <w:r>
        <w:rPr>
          <w:snapToGrid w:val="0"/>
        </w:rPr>
        <w:tab/>
        <w:t xml:space="preserve">Council’s Financial Risk Management Framework (the Framework) was established in 1999. The Framework outlines the financial risks Council’s operations are exposed to and the control measures adopted to manage those risks as required by section 156 of the </w:t>
      </w:r>
      <w:r>
        <w:rPr>
          <w:i/>
          <w:iCs/>
          <w:snapToGrid w:val="0"/>
        </w:rPr>
        <w:t xml:space="preserve">City of Brisbane Regulation 2012. </w:t>
      </w:r>
      <w:r>
        <w:rPr>
          <w:snapToGrid w:val="0"/>
        </w:rPr>
        <w:t xml:space="preserve">The Framework sets out Council’s position on managing financial market risk and states the limits for financial transactions under which Council officers can perform operational functions in compliance </w:t>
      </w:r>
      <w:r>
        <w:rPr>
          <w:snapToGrid w:val="0"/>
        </w:rPr>
        <w:lastRenderedPageBreak/>
        <w:t xml:space="preserve">with, the </w:t>
      </w:r>
      <w:r>
        <w:rPr>
          <w:i/>
          <w:iCs/>
          <w:snapToGrid w:val="0"/>
        </w:rPr>
        <w:t xml:space="preserve">Statutory Bodies Financial Arrangements Act 1982 </w:t>
      </w:r>
      <w:r>
        <w:rPr>
          <w:snapToGrid w:val="0"/>
        </w:rPr>
        <w:t xml:space="preserve">(SBFA Act), and other applicable legislation. </w:t>
      </w:r>
    </w:p>
    <w:p w14:paraId="6642E4D2" w14:textId="77777777" w:rsidR="00C85187" w:rsidRDefault="00C85187" w:rsidP="00C85187">
      <w:pPr>
        <w:ind w:left="720" w:hanging="720"/>
        <w:rPr>
          <w:snapToGrid w:val="0"/>
        </w:rPr>
      </w:pPr>
    </w:p>
    <w:p w14:paraId="2F51308B" w14:textId="77777777" w:rsidR="00C85187" w:rsidRDefault="00C85187" w:rsidP="00C85187">
      <w:pPr>
        <w:ind w:left="720" w:hanging="720"/>
        <w:rPr>
          <w:snapToGrid w:val="0"/>
        </w:rPr>
      </w:pPr>
      <w:r>
        <w:rPr>
          <w:snapToGrid w:val="0"/>
        </w:rPr>
        <w:t>24.</w:t>
      </w:r>
      <w:r>
        <w:rPr>
          <w:snapToGrid w:val="0"/>
        </w:rPr>
        <w:tab/>
        <w:t>Updates to the Framework have been undertaken periodically to ensure that changes in Council’s business activities remain supported.</w:t>
      </w:r>
    </w:p>
    <w:p w14:paraId="58C01FAF" w14:textId="77777777" w:rsidR="00C85187" w:rsidRDefault="00C85187" w:rsidP="00C85187">
      <w:pPr>
        <w:rPr>
          <w:snapToGrid w:val="0"/>
        </w:rPr>
      </w:pPr>
    </w:p>
    <w:p w14:paraId="5D8C5896" w14:textId="77777777" w:rsidR="00C85187" w:rsidRDefault="00C85187" w:rsidP="00C85187">
      <w:pPr>
        <w:ind w:left="720" w:hanging="720"/>
        <w:rPr>
          <w:snapToGrid w:val="0"/>
        </w:rPr>
      </w:pPr>
      <w:r>
        <w:rPr>
          <w:snapToGrid w:val="0"/>
        </w:rPr>
        <w:t>25.</w:t>
      </w:r>
      <w:r>
        <w:rPr>
          <w:snapToGrid w:val="0"/>
        </w:rPr>
        <w:tab/>
        <w:t xml:space="preserve">Following an independent review of Council’s Treasury Management function conducted by Ernst and Young in 2022, the Framework was revised to incorporate its recommendations and include updates to better reflect current market practice by the: </w:t>
      </w:r>
    </w:p>
    <w:p w14:paraId="6C2F4E6D" w14:textId="77777777" w:rsidR="00C85187" w:rsidRDefault="00C85187" w:rsidP="00C85187">
      <w:pPr>
        <w:ind w:left="1440" w:hanging="720"/>
        <w:rPr>
          <w:snapToGrid w:val="0"/>
        </w:rPr>
      </w:pPr>
      <w:r>
        <w:rPr>
          <w:snapToGrid w:val="0"/>
        </w:rPr>
        <w:t>-</w:t>
      </w:r>
      <w:r>
        <w:rPr>
          <w:snapToGrid w:val="0"/>
        </w:rPr>
        <w:tab/>
        <w:t xml:space="preserve">inclusion of additional definitions around carbon risk and removal of definitions no longer required </w:t>
      </w:r>
    </w:p>
    <w:p w14:paraId="6DE0A6ED" w14:textId="77777777" w:rsidR="00C85187" w:rsidRDefault="00C85187" w:rsidP="00C85187">
      <w:pPr>
        <w:ind w:left="1440" w:hanging="720"/>
        <w:rPr>
          <w:snapToGrid w:val="0"/>
        </w:rPr>
      </w:pPr>
      <w:r>
        <w:rPr>
          <w:snapToGrid w:val="0"/>
        </w:rPr>
        <w:t>-</w:t>
      </w:r>
      <w:r>
        <w:rPr>
          <w:snapToGrid w:val="0"/>
        </w:rPr>
        <w:tab/>
        <w:t xml:space="preserve">clarification of the definitions for liquidity risk and funding risk (section 3.1.1) </w:t>
      </w:r>
    </w:p>
    <w:p w14:paraId="5E70D1B3" w14:textId="77777777" w:rsidR="00C85187" w:rsidRDefault="00C85187" w:rsidP="00C85187">
      <w:pPr>
        <w:ind w:left="1440" w:hanging="720"/>
        <w:rPr>
          <w:snapToGrid w:val="0"/>
        </w:rPr>
      </w:pPr>
      <w:r>
        <w:rPr>
          <w:snapToGrid w:val="0"/>
        </w:rPr>
        <w:t>-</w:t>
      </w:r>
      <w:r>
        <w:rPr>
          <w:snapToGrid w:val="0"/>
        </w:rPr>
        <w:tab/>
        <w:t xml:space="preserve">inclusion of a new Carbon and Environmental Risk section (section 3.5) in lieu of its previous inclusion in section 3.4 Commodity and Energy Risks </w:t>
      </w:r>
    </w:p>
    <w:p w14:paraId="2929A6C1" w14:textId="77777777" w:rsidR="00C85187" w:rsidRDefault="00C85187" w:rsidP="00C85187">
      <w:pPr>
        <w:ind w:left="1440" w:hanging="720"/>
        <w:rPr>
          <w:snapToGrid w:val="0"/>
        </w:rPr>
      </w:pPr>
      <w:r>
        <w:rPr>
          <w:snapToGrid w:val="0"/>
        </w:rPr>
        <w:t>-</w:t>
      </w:r>
      <w:r>
        <w:rPr>
          <w:snapToGrid w:val="0"/>
        </w:rPr>
        <w:tab/>
        <w:t xml:space="preserve">clarification of section 3.6 Counterparty Credit Risk to aid in its implementation </w:t>
      </w:r>
    </w:p>
    <w:p w14:paraId="3DEF1514" w14:textId="77777777" w:rsidR="00C85187" w:rsidRDefault="00C85187" w:rsidP="00C85187">
      <w:pPr>
        <w:ind w:left="1440" w:hanging="720"/>
        <w:rPr>
          <w:snapToGrid w:val="0"/>
        </w:rPr>
      </w:pPr>
      <w:r>
        <w:rPr>
          <w:snapToGrid w:val="0"/>
        </w:rPr>
        <w:t>-</w:t>
      </w:r>
      <w:r>
        <w:rPr>
          <w:snapToGrid w:val="0"/>
        </w:rPr>
        <w:tab/>
        <w:t xml:space="preserve">removal of section 3.6 Taxation Risk as this is dealt with in Accounting Practice FMA440 Taxation Financial Practice </w:t>
      </w:r>
    </w:p>
    <w:p w14:paraId="18086760" w14:textId="77777777" w:rsidR="00C85187" w:rsidRDefault="00C85187" w:rsidP="00C85187">
      <w:pPr>
        <w:ind w:left="1440" w:hanging="720"/>
        <w:rPr>
          <w:snapToGrid w:val="0"/>
        </w:rPr>
      </w:pPr>
      <w:r>
        <w:rPr>
          <w:snapToGrid w:val="0"/>
        </w:rPr>
        <w:t>-</w:t>
      </w:r>
      <w:r>
        <w:rPr>
          <w:snapToGrid w:val="0"/>
        </w:rPr>
        <w:tab/>
        <w:t xml:space="preserve">removal of section 3.8 Refinancing Risk, with these risk management objectives now included as part of Liquidity and Funding Risk Management Objectives (section 3.1.2) </w:t>
      </w:r>
    </w:p>
    <w:p w14:paraId="15728FD1" w14:textId="77777777" w:rsidR="00C85187" w:rsidRDefault="00C85187" w:rsidP="00C85187">
      <w:pPr>
        <w:ind w:left="1440" w:hanging="720"/>
        <w:rPr>
          <w:snapToGrid w:val="0"/>
        </w:rPr>
      </w:pPr>
      <w:r>
        <w:rPr>
          <w:snapToGrid w:val="0"/>
        </w:rPr>
        <w:t>-</w:t>
      </w:r>
      <w:r>
        <w:rPr>
          <w:snapToGrid w:val="0"/>
        </w:rPr>
        <w:tab/>
        <w:t xml:space="preserve">update of section 6.3.4 Hedging Facilities limits in accordance with specific Treasury approvals granted under the SBFA Act. </w:t>
      </w:r>
    </w:p>
    <w:p w14:paraId="6703F268" w14:textId="77777777" w:rsidR="00C85187" w:rsidRDefault="00C85187" w:rsidP="00C85187">
      <w:pPr>
        <w:ind w:left="1440" w:hanging="720"/>
        <w:rPr>
          <w:snapToGrid w:val="0"/>
        </w:rPr>
      </w:pPr>
    </w:p>
    <w:p w14:paraId="1D776370" w14:textId="77777777" w:rsidR="00C85187" w:rsidRDefault="00C85187" w:rsidP="00C85187">
      <w:pPr>
        <w:ind w:left="720" w:hanging="720"/>
        <w:rPr>
          <w:snapToGrid w:val="0"/>
        </w:rPr>
      </w:pPr>
      <w:r>
        <w:rPr>
          <w:snapToGrid w:val="0"/>
        </w:rPr>
        <w:t>26.</w:t>
      </w:r>
      <w:r>
        <w:rPr>
          <w:snapToGrid w:val="0"/>
        </w:rPr>
        <w:tab/>
        <w:t xml:space="preserve">The Financial Risk Management Framework 2023 is provided in Attachment B (submitted on file) and the current </w:t>
      </w:r>
      <w:r>
        <w:rPr>
          <w:i/>
          <w:iCs/>
          <w:snapToGrid w:val="0"/>
        </w:rPr>
        <w:t>Financial Risk Management Framework 2021</w:t>
      </w:r>
      <w:r>
        <w:rPr>
          <w:snapToGrid w:val="0"/>
        </w:rPr>
        <w:t>, is provided in Attachment C (submitted on file).</w:t>
      </w:r>
    </w:p>
    <w:p w14:paraId="082E897F" w14:textId="77777777" w:rsidR="00C85187" w:rsidRDefault="00C85187" w:rsidP="00C85187">
      <w:pPr>
        <w:rPr>
          <w:snapToGrid w:val="0"/>
        </w:rPr>
      </w:pPr>
    </w:p>
    <w:p w14:paraId="7C5D7D63" w14:textId="77777777" w:rsidR="00C85187" w:rsidRDefault="00C85187" w:rsidP="00C85187">
      <w:pPr>
        <w:ind w:left="720" w:hanging="720"/>
        <w:rPr>
          <w:snapToGrid w:val="0"/>
        </w:rPr>
      </w:pPr>
      <w:r>
        <w:rPr>
          <w:snapToGrid w:val="0"/>
        </w:rPr>
        <w:t>27.</w:t>
      </w:r>
      <w:r>
        <w:rPr>
          <w:snapToGrid w:val="0"/>
        </w:rPr>
        <w:tab/>
        <w:t>The Divisional Manager provided the following recommendation and the Committee agreed.</w:t>
      </w:r>
    </w:p>
    <w:p w14:paraId="29A03E45" w14:textId="77777777" w:rsidR="00C85187" w:rsidRDefault="00C85187" w:rsidP="00C85187">
      <w:pPr>
        <w:rPr>
          <w:snapToGrid w:val="0"/>
        </w:rPr>
      </w:pPr>
    </w:p>
    <w:p w14:paraId="0381A7EC" w14:textId="77777777" w:rsidR="00C85187" w:rsidRDefault="00C85187" w:rsidP="00C85187">
      <w:pPr>
        <w:ind w:left="720" w:hanging="720"/>
        <w:rPr>
          <w:snapToGrid w:val="0"/>
        </w:rPr>
      </w:pPr>
      <w:r>
        <w:rPr>
          <w:snapToGrid w:val="0"/>
        </w:rPr>
        <w:t>28.</w:t>
      </w:r>
      <w:r>
        <w:rPr>
          <w:snapToGrid w:val="0"/>
        </w:rPr>
        <w:tab/>
      </w:r>
      <w:r>
        <w:rPr>
          <w:b/>
          <w:snapToGrid w:val="0"/>
        </w:rPr>
        <w:t>RECOMMENDATION:</w:t>
      </w:r>
    </w:p>
    <w:p w14:paraId="2013CDD2" w14:textId="77777777" w:rsidR="00C85187" w:rsidRDefault="00C85187" w:rsidP="00C85187">
      <w:pPr>
        <w:ind w:left="720" w:hanging="720"/>
        <w:rPr>
          <w:snapToGrid w:val="0"/>
        </w:rPr>
      </w:pPr>
    </w:p>
    <w:p w14:paraId="32CBB6E6" w14:textId="77777777" w:rsidR="00C85187" w:rsidRDefault="00C85187" w:rsidP="00C85187">
      <w:pPr>
        <w:keepNext/>
        <w:ind w:left="720"/>
        <w:rPr>
          <w:snapToGrid w:val="0"/>
        </w:rPr>
      </w:pPr>
      <w:r>
        <w:rPr>
          <w:b/>
          <w:snapToGrid w:val="0"/>
        </w:rPr>
        <w:t>THAT COUNCIL RESOLVE AS PER THE DRAFT RESOLUTION SET OUT IN ATTACHMENT A</w:t>
      </w:r>
      <w:r>
        <w:rPr>
          <w:snapToGrid w:val="0"/>
        </w:rPr>
        <w:t>, hereunder.</w:t>
      </w:r>
    </w:p>
    <w:p w14:paraId="4C346594" w14:textId="77777777" w:rsidR="00C85187" w:rsidRDefault="00C85187" w:rsidP="00C85187">
      <w:pPr>
        <w:ind w:left="1440" w:hanging="720"/>
        <w:rPr>
          <w:snapToGrid w:val="0"/>
        </w:rPr>
      </w:pPr>
    </w:p>
    <w:p w14:paraId="1129B84F" w14:textId="77777777" w:rsidR="00C85187" w:rsidRDefault="00C85187" w:rsidP="00C85187">
      <w:pPr>
        <w:keepNext/>
        <w:keepLines/>
        <w:ind w:left="720"/>
        <w:jc w:val="center"/>
        <w:rPr>
          <w:rFonts w:eastAsia="Calibri"/>
          <w:b/>
          <w:snapToGrid w:val="0"/>
          <w:u w:val="single"/>
        </w:rPr>
      </w:pPr>
      <w:r>
        <w:rPr>
          <w:rFonts w:eastAsia="Calibri"/>
          <w:b/>
          <w:snapToGrid w:val="0"/>
          <w:u w:val="single"/>
        </w:rPr>
        <w:t>Attachment A</w:t>
      </w:r>
    </w:p>
    <w:p w14:paraId="08906480" w14:textId="77777777" w:rsidR="00C85187" w:rsidRDefault="00C85187" w:rsidP="00C85187">
      <w:pPr>
        <w:keepNext/>
        <w:keepLines/>
        <w:ind w:left="720"/>
        <w:jc w:val="center"/>
        <w:rPr>
          <w:rFonts w:eastAsia="Calibri"/>
          <w:b/>
          <w:snapToGrid w:val="0"/>
        </w:rPr>
      </w:pPr>
      <w:r>
        <w:rPr>
          <w:rFonts w:eastAsia="Calibri"/>
          <w:b/>
          <w:snapToGrid w:val="0"/>
        </w:rPr>
        <w:t>Draft Resolution</w:t>
      </w:r>
    </w:p>
    <w:p w14:paraId="266C4603" w14:textId="77777777" w:rsidR="00C85187" w:rsidRDefault="00C85187" w:rsidP="00C85187">
      <w:pPr>
        <w:keepNext/>
        <w:keepLines/>
        <w:ind w:left="720"/>
        <w:rPr>
          <w:rFonts w:eastAsia="Calibri"/>
          <w:bCs/>
          <w:snapToGrid w:val="0"/>
        </w:rPr>
      </w:pPr>
    </w:p>
    <w:p w14:paraId="22C6ADD2" w14:textId="77777777" w:rsidR="00C85187" w:rsidRDefault="00C85187" w:rsidP="00C85187">
      <w:pPr>
        <w:keepNext/>
        <w:keepLines/>
        <w:ind w:left="720"/>
        <w:rPr>
          <w:b/>
          <w:snapToGrid w:val="0"/>
        </w:rPr>
      </w:pPr>
      <w:r>
        <w:rPr>
          <w:rFonts w:eastAsia="Calibri"/>
          <w:b/>
          <w:snapToGrid w:val="0"/>
        </w:rPr>
        <w:t xml:space="preserve">DRAFT </w:t>
      </w:r>
      <w:r>
        <w:rPr>
          <w:rFonts w:eastAsia="Calibri"/>
          <w:b/>
          <w:bCs/>
          <w:snapToGrid w:val="0"/>
        </w:rPr>
        <w:t>RESOLUTION TO ADOPT THE FINANCIAL RISK MANAGEMENT FRAMEWORK 2023</w:t>
      </w:r>
    </w:p>
    <w:p w14:paraId="3B0704C4" w14:textId="77777777" w:rsidR="00C85187" w:rsidRDefault="00C85187" w:rsidP="00C85187">
      <w:pPr>
        <w:ind w:left="1440" w:hanging="720"/>
        <w:rPr>
          <w:snapToGrid w:val="0"/>
        </w:rPr>
      </w:pPr>
    </w:p>
    <w:p w14:paraId="174EA4E1" w14:textId="77777777" w:rsidR="00C85187" w:rsidRDefault="00C85187" w:rsidP="00C85187">
      <w:pPr>
        <w:ind w:left="720"/>
        <w:rPr>
          <w:snapToGrid w:val="0"/>
        </w:rPr>
      </w:pPr>
      <w:r>
        <w:rPr>
          <w:snapToGrid w:val="0"/>
        </w:rPr>
        <w:t xml:space="preserve">As: </w:t>
      </w:r>
    </w:p>
    <w:p w14:paraId="3F17FEC4" w14:textId="77777777" w:rsidR="00C85187" w:rsidRDefault="00C85187" w:rsidP="00C85187">
      <w:pPr>
        <w:ind w:left="2160" w:hanging="720"/>
        <w:rPr>
          <w:snapToGrid w:val="0"/>
        </w:rPr>
      </w:pPr>
      <w:r>
        <w:rPr>
          <w:snapToGrid w:val="0"/>
        </w:rPr>
        <w:t xml:space="preserve">(i) </w:t>
      </w:r>
      <w:r>
        <w:rPr>
          <w:snapToGrid w:val="0"/>
        </w:rPr>
        <w:tab/>
        <w:t xml:space="preserve">the Financial Risk Management Framework 2023 has been prepared to respond to improvements recommended as part of the independent review of Council’s Treasury Management function conducted by Ernst and Young in 2022 and to better reflect market practice, including updates to liquidity and funding risk, counterparty credit risk, carbon definitions and hedging facilities limits tables </w:t>
      </w:r>
    </w:p>
    <w:p w14:paraId="1695736E" w14:textId="77777777" w:rsidR="00C85187" w:rsidRDefault="00C85187" w:rsidP="00C85187">
      <w:pPr>
        <w:ind w:left="1440"/>
        <w:rPr>
          <w:snapToGrid w:val="0"/>
        </w:rPr>
      </w:pPr>
    </w:p>
    <w:p w14:paraId="7E7A0EB6" w14:textId="77777777" w:rsidR="00C85187" w:rsidRDefault="00C85187" w:rsidP="00C85187">
      <w:pPr>
        <w:ind w:left="2160" w:hanging="720"/>
        <w:rPr>
          <w:snapToGrid w:val="0"/>
        </w:rPr>
      </w:pPr>
      <w:r>
        <w:rPr>
          <w:snapToGrid w:val="0"/>
        </w:rPr>
        <w:t>(ii)</w:t>
      </w:r>
      <w:r>
        <w:rPr>
          <w:snapToGrid w:val="0"/>
        </w:rPr>
        <w:tab/>
        <w:t xml:space="preserve">the Financial Risk Management Framework 2023 contains a delegation to the Chief Executive Officer to make all decisions and undertake all actions necessary for managing and undertaking financial transactions under it, </w:t>
      </w:r>
    </w:p>
    <w:p w14:paraId="2B934E76" w14:textId="77777777" w:rsidR="00C85187" w:rsidRDefault="00C85187" w:rsidP="00C85187">
      <w:pPr>
        <w:ind w:left="720"/>
        <w:rPr>
          <w:snapToGrid w:val="0"/>
        </w:rPr>
      </w:pPr>
    </w:p>
    <w:p w14:paraId="4D35BF89" w14:textId="77777777" w:rsidR="00C85187" w:rsidRDefault="00C85187" w:rsidP="00C85187">
      <w:pPr>
        <w:ind w:left="720"/>
        <w:rPr>
          <w:snapToGrid w:val="0"/>
        </w:rPr>
      </w:pPr>
      <w:r>
        <w:rPr>
          <w:snapToGrid w:val="0"/>
        </w:rPr>
        <w:t xml:space="preserve">then Council: </w:t>
      </w:r>
    </w:p>
    <w:p w14:paraId="2201CD3A" w14:textId="77777777" w:rsidR="00C85187" w:rsidRDefault="00C85187" w:rsidP="00C85187">
      <w:pPr>
        <w:ind w:left="720"/>
        <w:rPr>
          <w:snapToGrid w:val="0"/>
        </w:rPr>
      </w:pPr>
    </w:p>
    <w:p w14:paraId="3A2AF779" w14:textId="77777777" w:rsidR="00C85187" w:rsidRDefault="00C85187" w:rsidP="00C85187">
      <w:pPr>
        <w:ind w:left="2160" w:hanging="720"/>
        <w:rPr>
          <w:snapToGrid w:val="0"/>
        </w:rPr>
      </w:pPr>
      <w:r>
        <w:rPr>
          <w:snapToGrid w:val="0"/>
        </w:rPr>
        <w:t xml:space="preserve">(i) </w:t>
      </w:r>
      <w:r>
        <w:rPr>
          <w:snapToGrid w:val="0"/>
        </w:rPr>
        <w:tab/>
        <w:t xml:space="preserve">revokes the </w:t>
      </w:r>
      <w:r>
        <w:rPr>
          <w:i/>
          <w:iCs/>
          <w:snapToGrid w:val="0"/>
        </w:rPr>
        <w:t xml:space="preserve">Financial Risk Management Framework 2021 </w:t>
      </w:r>
      <w:r>
        <w:rPr>
          <w:snapToGrid w:val="0"/>
        </w:rPr>
        <w:t xml:space="preserve">from the date of commencement of the Financial Risk Management Framework 2023 </w:t>
      </w:r>
    </w:p>
    <w:p w14:paraId="1D64A8C9" w14:textId="77777777" w:rsidR="00C85187" w:rsidRDefault="00C85187" w:rsidP="00C85187">
      <w:pPr>
        <w:ind w:left="1440"/>
        <w:rPr>
          <w:snapToGrid w:val="0"/>
        </w:rPr>
      </w:pPr>
    </w:p>
    <w:p w14:paraId="39ABF9F7" w14:textId="77777777" w:rsidR="00C85187" w:rsidRDefault="00C85187" w:rsidP="00C85187">
      <w:pPr>
        <w:ind w:left="2160" w:hanging="720"/>
        <w:rPr>
          <w:snapToGrid w:val="0"/>
        </w:rPr>
      </w:pPr>
      <w:r>
        <w:rPr>
          <w:snapToGrid w:val="0"/>
        </w:rPr>
        <w:t xml:space="preserve">(ii) </w:t>
      </w:r>
      <w:r>
        <w:rPr>
          <w:snapToGrid w:val="0"/>
        </w:rPr>
        <w:tab/>
        <w:t xml:space="preserve">resolves to adopt the Financial Risk Management Framework 2023, as set out in Attachment B (submitted on file), to commence 14 days after the date of this resolution </w:t>
      </w:r>
    </w:p>
    <w:p w14:paraId="15A1557F" w14:textId="77777777" w:rsidR="00C85187" w:rsidRDefault="00C85187" w:rsidP="00C85187">
      <w:pPr>
        <w:ind w:left="1440"/>
        <w:rPr>
          <w:snapToGrid w:val="0"/>
        </w:rPr>
      </w:pPr>
    </w:p>
    <w:p w14:paraId="695997AA" w14:textId="77777777" w:rsidR="00C85187" w:rsidRDefault="00C85187" w:rsidP="00C85187">
      <w:pPr>
        <w:ind w:left="2160" w:hanging="720"/>
        <w:rPr>
          <w:snapToGrid w:val="0"/>
        </w:rPr>
      </w:pPr>
      <w:r>
        <w:rPr>
          <w:snapToGrid w:val="0"/>
        </w:rPr>
        <w:t xml:space="preserve">(iii) </w:t>
      </w:r>
      <w:r>
        <w:rPr>
          <w:snapToGrid w:val="0"/>
        </w:rPr>
        <w:tab/>
        <w:t xml:space="preserve">resolves to delegate to the Chief Executive Officer the power to make all decisions and to undertake all actions necessary for managing and undertaking financial transactions under the Financial Risk Management Framework 2023 </w:t>
      </w:r>
    </w:p>
    <w:p w14:paraId="2D1C4D3E" w14:textId="77777777" w:rsidR="00C85187" w:rsidRDefault="00C85187" w:rsidP="00C85187">
      <w:pPr>
        <w:ind w:left="1440"/>
        <w:rPr>
          <w:snapToGrid w:val="0"/>
        </w:rPr>
      </w:pPr>
    </w:p>
    <w:p w14:paraId="31CC205C" w14:textId="77777777" w:rsidR="00C85187" w:rsidRDefault="00C85187" w:rsidP="00DD37F3">
      <w:pPr>
        <w:keepNext/>
        <w:keepLines/>
        <w:ind w:left="2160" w:hanging="720"/>
        <w:rPr>
          <w:snapToGrid w:val="0"/>
        </w:rPr>
      </w:pPr>
      <w:r>
        <w:rPr>
          <w:snapToGrid w:val="0"/>
        </w:rPr>
        <w:lastRenderedPageBreak/>
        <w:t xml:space="preserve">(iv) </w:t>
      </w:r>
      <w:r>
        <w:rPr>
          <w:snapToGrid w:val="0"/>
        </w:rPr>
        <w:tab/>
        <w:t xml:space="preserve">revokes all existing delegations made under previous versions of the Financial Risk Management Framework. </w:t>
      </w:r>
    </w:p>
    <w:p w14:paraId="7D6F0302" w14:textId="77777777" w:rsidR="00742E13" w:rsidRDefault="00742E13" w:rsidP="00DD37F3">
      <w:pPr>
        <w:keepNext/>
        <w:keepLines/>
        <w:jc w:val="right"/>
        <w:rPr>
          <w:rFonts w:ascii="Arial" w:hAnsi="Arial"/>
          <w:b/>
          <w:sz w:val="28"/>
        </w:rPr>
      </w:pPr>
      <w:r>
        <w:rPr>
          <w:rFonts w:ascii="Arial" w:hAnsi="Arial"/>
          <w:b/>
          <w:sz w:val="28"/>
        </w:rPr>
        <w:t>ADOPTED</w:t>
      </w:r>
    </w:p>
    <w:p w14:paraId="6A3CB2A1" w14:textId="77777777" w:rsidR="00742E13" w:rsidRDefault="00742E13" w:rsidP="002048BE">
      <w:pPr>
        <w:tabs>
          <w:tab w:val="left" w:pos="-1440"/>
        </w:tabs>
        <w:spacing w:line="218" w:lineRule="auto"/>
        <w:jc w:val="left"/>
        <w:rPr>
          <w:highlight w:val="yellow"/>
        </w:rPr>
      </w:pPr>
    </w:p>
    <w:p w14:paraId="474C5565" w14:textId="3C3D5600"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Councillors we’ll move on to the next item of the agenda</w:t>
      </w:r>
      <w:r w:rsidR="00E403AB">
        <w:rPr>
          <w:lang w:eastAsia="en-US"/>
        </w:rPr>
        <w:t xml:space="preserve">, </w:t>
      </w:r>
      <w:r w:rsidRPr="00DD37F3">
        <w:rPr>
          <w:lang w:eastAsia="en-US"/>
        </w:rPr>
        <w:t xml:space="preserve">Economic Development and the Brisbane 2032 Olympic and Paralympic Games Committee. </w:t>
      </w:r>
    </w:p>
    <w:p w14:paraId="7544AAEB" w14:textId="4DF7E8A9" w:rsidR="00885F63" w:rsidRPr="00DD37F3" w:rsidRDefault="00DD37F3" w:rsidP="00E22DF7">
      <w:pPr>
        <w:ind w:left="2517" w:hanging="2517"/>
        <w:rPr>
          <w:lang w:eastAsia="en-US"/>
        </w:rPr>
      </w:pPr>
      <w:r w:rsidRPr="00DD37F3">
        <w:rPr>
          <w:lang w:eastAsia="en-US"/>
        </w:rPr>
        <w:tab/>
        <w:t>DEPUTY MAYOR.</w:t>
      </w:r>
      <w:bookmarkStart w:id="34" w:name="_Toc114546464"/>
      <w:bookmarkStart w:id="35" w:name="_Toc114546753"/>
      <w:bookmarkEnd w:id="24"/>
    </w:p>
    <w:p w14:paraId="398850C7" w14:textId="2522F1B6" w:rsidR="00D46E85" w:rsidRDefault="00D46E85" w:rsidP="00885F63">
      <w:pPr>
        <w:rPr>
          <w:sz w:val="22"/>
        </w:rPr>
      </w:pPr>
    </w:p>
    <w:p w14:paraId="489FA64A" w14:textId="77777777" w:rsidR="00DD37F3" w:rsidRDefault="00DD37F3" w:rsidP="00885F63">
      <w:pPr>
        <w:rPr>
          <w:sz w:val="22"/>
        </w:rPr>
      </w:pPr>
    </w:p>
    <w:p w14:paraId="6BD394C3" w14:textId="5E3ACBFC" w:rsidR="00B0352C" w:rsidRDefault="00B0352C" w:rsidP="00B0352C">
      <w:pPr>
        <w:pStyle w:val="Heading3"/>
      </w:pPr>
      <w:bookmarkStart w:id="36" w:name="_Toc136877442"/>
      <w:r>
        <w:t>ECONOMIC DEVELOPMENT AND THE</w:t>
      </w:r>
      <w:r w:rsidR="00555F2C">
        <w:t xml:space="preserve"> BRISBANE</w:t>
      </w:r>
      <w:r>
        <w:t xml:space="preserve"> 2032 OLYMPIC AND PARALYMPIC GAMES COMMITTEE</w:t>
      </w:r>
      <w:bookmarkEnd w:id="36"/>
    </w:p>
    <w:p w14:paraId="02CEF3C1" w14:textId="77777777" w:rsidR="00B0352C" w:rsidRDefault="00B0352C" w:rsidP="00B0352C"/>
    <w:p w14:paraId="5869F6B3" w14:textId="0FC9EDAC" w:rsidR="00B0352C" w:rsidRDefault="00B0352C" w:rsidP="00B0352C">
      <w:r>
        <w:t>The DEPUTY MAYOR</w:t>
      </w:r>
      <w:r w:rsidR="008C7FDE">
        <w:t xml:space="preserve"> (</w:t>
      </w:r>
      <w:r>
        <w:t>Councillor Krista ADAMS</w:t>
      </w:r>
      <w:r w:rsidR="008C7FDE">
        <w:t>)</w:t>
      </w:r>
      <w:r>
        <w:t xml:space="preserve"> </w:t>
      </w:r>
      <w:r w:rsidR="00555F2C">
        <w:t xml:space="preserve">Civic Cabinet </w:t>
      </w:r>
      <w:r>
        <w:t xml:space="preserve">Chair of the </w:t>
      </w:r>
      <w:r w:rsidRPr="00A90E82">
        <w:t xml:space="preserve">Economic Development </w:t>
      </w:r>
      <w:r>
        <w:t xml:space="preserve">and the </w:t>
      </w:r>
      <w:r w:rsidR="00555F2C">
        <w:t xml:space="preserve">Brisbane </w:t>
      </w:r>
      <w:r>
        <w:t xml:space="preserve">2032 Olympic and Paralympic Games Committee, moved, seconded by Councillor </w:t>
      </w:r>
      <w:r w:rsidR="00CF3CC0">
        <w:t>Sarah HUTTON</w:t>
      </w:r>
      <w:r w:rsidR="00E403AB">
        <w:t>,</w:t>
      </w:r>
      <w:r>
        <w:t xml:space="preserve"> that the report of the meeting of that Committee held on </w:t>
      </w:r>
      <w:r w:rsidR="00C46202">
        <w:t>23 May 2023</w:t>
      </w:r>
      <w:r>
        <w:t>, be adopted.</w:t>
      </w:r>
    </w:p>
    <w:p w14:paraId="742A04B9" w14:textId="77777777" w:rsidR="00B0352C" w:rsidRDefault="00B0352C" w:rsidP="00B0352C"/>
    <w:p w14:paraId="52B9ACE3"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DEPUTY MAYOR.</w:t>
      </w:r>
    </w:p>
    <w:p w14:paraId="382A66E5" w14:textId="16D99797" w:rsidR="00DD37F3" w:rsidRPr="00DD37F3" w:rsidRDefault="00DD37F3" w:rsidP="00DD37F3">
      <w:pPr>
        <w:spacing w:after="120"/>
        <w:ind w:left="2517" w:hanging="2517"/>
        <w:rPr>
          <w:lang w:eastAsia="en-US"/>
        </w:rPr>
      </w:pPr>
      <w:r w:rsidRPr="00DD37F3">
        <w:rPr>
          <w:lang w:eastAsia="en-US"/>
        </w:rPr>
        <w:t>DEPUTY MAYOR:</w:t>
      </w:r>
      <w:r w:rsidRPr="00DD37F3">
        <w:rPr>
          <w:lang w:eastAsia="en-US"/>
        </w:rPr>
        <w:tab/>
        <w:t>Thank you, Mr Chair, and before I go to the report from last week, Business Hub workshops and mentoring programs have been going strong in the last week. I had the great pleasure of being on the panel last Thursday morning for the Women in Business Big Day Out</w:t>
      </w:r>
      <w:r w:rsidR="00491D07">
        <w:rPr>
          <w:lang w:eastAsia="en-US"/>
        </w:rPr>
        <w:t>, w</w:t>
      </w:r>
      <w:r w:rsidRPr="00DD37F3">
        <w:rPr>
          <w:lang w:eastAsia="en-US"/>
        </w:rPr>
        <w:t xml:space="preserve">hich was a wonderful networking event for our small business women who love their networking. Some of them have had the opportunity for the </w:t>
      </w:r>
      <w:proofErr w:type="spellStart"/>
      <w:r w:rsidRPr="00DD37F3">
        <w:rPr>
          <w:lang w:eastAsia="en-US"/>
        </w:rPr>
        <w:t>womens</w:t>
      </w:r>
      <w:proofErr w:type="spellEnd"/>
      <w:r w:rsidRPr="00DD37F3">
        <w:rPr>
          <w:lang w:eastAsia="en-US"/>
        </w:rPr>
        <w:t xml:space="preserve"> in grants program. But others are just coming out to network and learn from leaders in business about how to support themselves going forward in their business as well.</w:t>
      </w:r>
    </w:p>
    <w:p w14:paraId="4DBA1E48" w14:textId="2A9F7BDE" w:rsidR="00DD37F3" w:rsidRPr="00DD37F3" w:rsidRDefault="00DD37F3" w:rsidP="00DD37F3">
      <w:pPr>
        <w:spacing w:after="120"/>
        <w:ind w:left="2517" w:hanging="2517"/>
        <w:rPr>
          <w:lang w:eastAsia="en-US"/>
        </w:rPr>
      </w:pPr>
      <w:r w:rsidRPr="00DD37F3">
        <w:rPr>
          <w:lang w:eastAsia="en-US"/>
        </w:rPr>
        <w:tab/>
        <w:t>So some of the feedback</w:t>
      </w:r>
      <w:r w:rsidR="00491D07">
        <w:rPr>
          <w:lang w:eastAsia="en-US"/>
        </w:rPr>
        <w:t>, ‘t</w:t>
      </w:r>
      <w:r w:rsidRPr="00DD37F3">
        <w:rPr>
          <w:lang w:eastAsia="en-US"/>
        </w:rPr>
        <w:t>hank you so much for offering this</w:t>
      </w:r>
      <w:r w:rsidR="00491D07">
        <w:rPr>
          <w:lang w:eastAsia="en-US"/>
        </w:rPr>
        <w:t>, i</w:t>
      </w:r>
      <w:r w:rsidRPr="00DD37F3">
        <w:rPr>
          <w:lang w:eastAsia="en-US"/>
        </w:rPr>
        <w:t>t helps business feel less lonely and helps us not to keep reinventing the wheel</w:t>
      </w:r>
      <w:r w:rsidR="00491D07">
        <w:rPr>
          <w:lang w:eastAsia="en-US"/>
        </w:rPr>
        <w:t>’, ‘w</w:t>
      </w:r>
      <w:r w:rsidRPr="00DD37F3">
        <w:rPr>
          <w:lang w:eastAsia="en-US"/>
        </w:rPr>
        <w:t>e can learn from others who have done this</w:t>
      </w:r>
      <w:r w:rsidR="00491D07">
        <w:rPr>
          <w:lang w:eastAsia="en-US"/>
        </w:rPr>
        <w:t>’, ‘o</w:t>
      </w:r>
      <w:r w:rsidRPr="00DD37F3">
        <w:rPr>
          <w:lang w:eastAsia="en-US"/>
        </w:rPr>
        <w:t>pportunities like this help us grow our skillsets in business and make meaningful connections with other women and it’s held in a wonderful venue too</w:t>
      </w:r>
      <w:r w:rsidR="00491D07">
        <w:rPr>
          <w:lang w:eastAsia="en-US"/>
        </w:rPr>
        <w:t>’</w:t>
      </w:r>
      <w:r w:rsidRPr="00DD37F3">
        <w:rPr>
          <w:lang w:eastAsia="en-US"/>
        </w:rPr>
        <w:t>.</w:t>
      </w:r>
    </w:p>
    <w:p w14:paraId="782887BF" w14:textId="7F3D70F0" w:rsidR="00DD37F3" w:rsidRPr="00DD37F3" w:rsidRDefault="00DD37F3" w:rsidP="00DD37F3">
      <w:pPr>
        <w:spacing w:after="120"/>
        <w:ind w:left="2517" w:hanging="2517"/>
        <w:rPr>
          <w:lang w:eastAsia="en-US"/>
        </w:rPr>
      </w:pPr>
      <w:r w:rsidRPr="00DD37F3">
        <w:rPr>
          <w:lang w:eastAsia="en-US"/>
        </w:rPr>
        <w:tab/>
        <w:t>That’s exactly what the networking events are about but particularly our micro</w:t>
      </w:r>
      <w:r w:rsidR="00491D07">
        <w:rPr>
          <w:lang w:eastAsia="en-US"/>
        </w:rPr>
        <w:noBreakHyphen/>
      </w:r>
      <w:r w:rsidRPr="00DD37F3">
        <w:rPr>
          <w:lang w:eastAsia="en-US"/>
        </w:rPr>
        <w:t>to</w:t>
      </w:r>
      <w:r w:rsidR="00491D07">
        <w:rPr>
          <w:lang w:eastAsia="en-US"/>
        </w:rPr>
        <w:noBreakHyphen/>
      </w:r>
      <w:r w:rsidRPr="00DD37F3">
        <w:rPr>
          <w:lang w:eastAsia="en-US"/>
        </w:rPr>
        <w:t>small businesses to make sure they feel less lonely in this space and they can spend time not reinventing the wheel</w:t>
      </w:r>
      <w:r w:rsidR="00491D07">
        <w:rPr>
          <w:lang w:eastAsia="en-US"/>
        </w:rPr>
        <w:t>; l</w:t>
      </w:r>
      <w:r w:rsidRPr="00DD37F3">
        <w:rPr>
          <w:lang w:eastAsia="en-US"/>
        </w:rPr>
        <w:t>earn and connect and make sure that we support them to go on to being small</w:t>
      </w:r>
      <w:r w:rsidR="00491D07">
        <w:rPr>
          <w:lang w:eastAsia="en-US"/>
        </w:rPr>
        <w:t>-</w:t>
      </w:r>
      <w:r w:rsidRPr="00DD37F3">
        <w:rPr>
          <w:lang w:eastAsia="en-US"/>
        </w:rPr>
        <w:t>to</w:t>
      </w:r>
      <w:r w:rsidR="00491D07">
        <w:rPr>
          <w:lang w:eastAsia="en-US"/>
        </w:rPr>
        <w:t>-</w:t>
      </w:r>
      <w:r w:rsidRPr="00DD37F3">
        <w:rPr>
          <w:lang w:eastAsia="en-US"/>
        </w:rPr>
        <w:t>medium, to maybe one day large enterprises as well.</w:t>
      </w:r>
    </w:p>
    <w:p w14:paraId="45EC9130" w14:textId="0714722A" w:rsidR="00DD37F3" w:rsidRPr="00DD37F3" w:rsidRDefault="00DD37F3" w:rsidP="00DD37F3">
      <w:pPr>
        <w:spacing w:after="120"/>
        <w:ind w:left="2517" w:hanging="2517"/>
        <w:rPr>
          <w:lang w:eastAsia="en-US"/>
        </w:rPr>
      </w:pPr>
      <w:r w:rsidRPr="00DD37F3">
        <w:rPr>
          <w:lang w:eastAsia="en-US"/>
        </w:rPr>
        <w:tab/>
        <w:t>In that vein, what is on this week for those small</w:t>
      </w:r>
      <w:r w:rsidR="00491D07">
        <w:rPr>
          <w:lang w:eastAsia="en-US"/>
        </w:rPr>
        <w:t>-</w:t>
      </w:r>
      <w:r w:rsidRPr="00DD37F3">
        <w:rPr>
          <w:lang w:eastAsia="en-US"/>
        </w:rPr>
        <w:t>to</w:t>
      </w:r>
      <w:r w:rsidR="00491D07">
        <w:rPr>
          <w:lang w:eastAsia="en-US"/>
        </w:rPr>
        <w:t>-</w:t>
      </w:r>
      <w:r w:rsidRPr="00DD37F3">
        <w:rPr>
          <w:lang w:eastAsia="en-US"/>
        </w:rPr>
        <w:t>medium enterprises. On 1 June at 12</w:t>
      </w:r>
      <w:r w:rsidR="00491D07">
        <w:rPr>
          <w:lang w:eastAsia="en-US"/>
        </w:rPr>
        <w:t>.</w:t>
      </w:r>
      <w:r w:rsidRPr="00DD37F3">
        <w:rPr>
          <w:lang w:eastAsia="en-US"/>
        </w:rPr>
        <w:t>30 we’ve got Pitch Like A Pro</w:t>
      </w:r>
      <w:r w:rsidR="00491D07">
        <w:rPr>
          <w:lang w:eastAsia="en-US"/>
        </w:rPr>
        <w:t>, a</w:t>
      </w:r>
      <w:r w:rsidRPr="00DD37F3">
        <w:rPr>
          <w:lang w:eastAsia="en-US"/>
        </w:rPr>
        <w:t>n interactive workshop to share some of the tools and tactics the advertising world applies to get buy-in from people that matter most. That’s by Pitch Camp.</w:t>
      </w:r>
    </w:p>
    <w:p w14:paraId="1F8AC05F" w14:textId="765718D9" w:rsidR="00DD37F3" w:rsidRPr="00DD37F3" w:rsidRDefault="00DD37F3" w:rsidP="00DD37F3">
      <w:pPr>
        <w:spacing w:after="120"/>
        <w:ind w:left="2517" w:hanging="2517"/>
        <w:rPr>
          <w:lang w:eastAsia="en-US"/>
        </w:rPr>
      </w:pPr>
      <w:r w:rsidRPr="00DD37F3">
        <w:rPr>
          <w:lang w:eastAsia="en-US"/>
        </w:rPr>
        <w:tab/>
        <w:t>On 6 June at 9</w:t>
      </w:r>
      <w:r w:rsidR="00491D07">
        <w:rPr>
          <w:lang w:eastAsia="en-US"/>
        </w:rPr>
        <w:t>.</w:t>
      </w:r>
      <w:r w:rsidRPr="00DD37F3">
        <w:rPr>
          <w:lang w:eastAsia="en-US"/>
        </w:rPr>
        <w:t>30am, The Habits of Highly Effective Salespeople</w:t>
      </w:r>
      <w:r w:rsidR="00491D07">
        <w:rPr>
          <w:lang w:eastAsia="en-US"/>
        </w:rPr>
        <w:t>, i</w:t>
      </w:r>
      <w:r w:rsidRPr="00DD37F3">
        <w:rPr>
          <w:lang w:eastAsia="en-US"/>
        </w:rPr>
        <w:t>t’s a workshop providing insights and specifics in how to improve your closing ratio. So it’s for attendees to discuss tips and tricks across the sales cycle, from H Consulting.</w:t>
      </w:r>
    </w:p>
    <w:p w14:paraId="2902BF80" w14:textId="06613073" w:rsidR="00DD37F3" w:rsidRPr="00DD37F3" w:rsidRDefault="00DD37F3" w:rsidP="00DD37F3">
      <w:pPr>
        <w:spacing w:after="120"/>
        <w:ind w:left="2517" w:hanging="2517"/>
        <w:rPr>
          <w:lang w:eastAsia="en-US"/>
        </w:rPr>
      </w:pPr>
      <w:r w:rsidRPr="00DD37F3">
        <w:rPr>
          <w:lang w:eastAsia="en-US"/>
        </w:rPr>
        <w:tab/>
        <w:t>Our third one this week on 6 June, also at 1pm is Comfortable, Confident and Credible on-Camera</w:t>
      </w:r>
      <w:r w:rsidR="00491D07">
        <w:rPr>
          <w:lang w:eastAsia="en-US"/>
        </w:rPr>
        <w:t>; f</w:t>
      </w:r>
      <w:r w:rsidRPr="00DD37F3">
        <w:rPr>
          <w:lang w:eastAsia="en-US"/>
        </w:rPr>
        <w:t xml:space="preserve">undamentals of maximising the on-screen space and potential business opportunities that flow from online communication media. That’s by </w:t>
      </w:r>
      <w:proofErr w:type="spellStart"/>
      <w:r w:rsidRPr="00DD37F3">
        <w:rPr>
          <w:lang w:eastAsia="en-US"/>
        </w:rPr>
        <w:t>ArtsMedia</w:t>
      </w:r>
      <w:proofErr w:type="spellEnd"/>
      <w:r w:rsidRPr="00DD37F3">
        <w:rPr>
          <w:lang w:eastAsia="en-US"/>
        </w:rPr>
        <w:t xml:space="preserve"> Consultants.</w:t>
      </w:r>
    </w:p>
    <w:p w14:paraId="697953CF" w14:textId="7AC1802D" w:rsidR="00DD37F3" w:rsidRPr="00DD37F3" w:rsidRDefault="00DD37F3" w:rsidP="00DD37F3">
      <w:pPr>
        <w:spacing w:after="120"/>
        <w:ind w:left="2517" w:hanging="2517"/>
        <w:rPr>
          <w:lang w:eastAsia="en-US"/>
        </w:rPr>
      </w:pPr>
      <w:r w:rsidRPr="00DD37F3">
        <w:rPr>
          <w:lang w:eastAsia="en-US"/>
        </w:rPr>
        <w:tab/>
        <w:t>So quite a bit of a variety of workshops this week for our small businesses. So hopefully Councillors are sharing that with their businesses in their suburbs as well. Most of those are also online, there’s many times that those networks are online. So if people can’t get into town</w:t>
      </w:r>
      <w:r w:rsidR="00491D07">
        <w:rPr>
          <w:lang w:eastAsia="en-US"/>
        </w:rPr>
        <w:t xml:space="preserve"> o</w:t>
      </w:r>
      <w:r w:rsidRPr="00DD37F3">
        <w:rPr>
          <w:lang w:eastAsia="en-US"/>
        </w:rPr>
        <w:t>r</w:t>
      </w:r>
      <w:r w:rsidR="00491D07">
        <w:rPr>
          <w:lang w:eastAsia="en-US"/>
        </w:rPr>
        <w:t>—</w:t>
      </w:r>
      <w:r w:rsidRPr="00DD37F3">
        <w:rPr>
          <w:lang w:eastAsia="en-US"/>
        </w:rPr>
        <w:t>they’re filmed so they can be watched later. Please share them with your communities.</w:t>
      </w:r>
    </w:p>
    <w:p w14:paraId="6E9122E2" w14:textId="6C5F3C99" w:rsidR="00DD37F3" w:rsidRPr="00DD37F3" w:rsidRDefault="00DD37F3" w:rsidP="00DD37F3">
      <w:pPr>
        <w:spacing w:after="120"/>
        <w:ind w:left="2517" w:hanging="2517"/>
        <w:rPr>
          <w:lang w:eastAsia="en-US"/>
        </w:rPr>
      </w:pPr>
      <w:r w:rsidRPr="00DD37F3">
        <w:rPr>
          <w:lang w:eastAsia="en-US"/>
        </w:rPr>
        <w:tab/>
        <w:t>Last week we had another program supporting our economic development in the Maker Entrepreneurship Program. So this really is about microbusinesses in most cases. A maker is defined as someone who creates a tangible item, either by design or fabrication</w:t>
      </w:r>
      <w:r w:rsidR="00491D07">
        <w:rPr>
          <w:lang w:eastAsia="en-US"/>
        </w:rPr>
        <w:t>, s</w:t>
      </w:r>
      <w:r w:rsidRPr="00DD37F3">
        <w:rPr>
          <w:lang w:eastAsia="en-US"/>
        </w:rPr>
        <w:t>uch as an artist, sewer, printer, potter, metalsmith, jeweller, woodworker or designer.</w:t>
      </w:r>
    </w:p>
    <w:p w14:paraId="50F42D83" w14:textId="76D9E15E" w:rsidR="00DD37F3" w:rsidRPr="00DD37F3" w:rsidRDefault="00DD37F3" w:rsidP="00DD37F3">
      <w:pPr>
        <w:spacing w:after="120"/>
        <w:ind w:left="2517" w:hanging="2517"/>
        <w:rPr>
          <w:lang w:eastAsia="en-US"/>
        </w:rPr>
      </w:pPr>
      <w:r w:rsidRPr="00DD37F3">
        <w:rPr>
          <w:lang w:eastAsia="en-US"/>
        </w:rPr>
        <w:lastRenderedPageBreak/>
        <w:tab/>
        <w:t>So last year we had just 15 participants in one workshop</w:t>
      </w:r>
      <w:r w:rsidR="00491D07">
        <w:rPr>
          <w:lang w:eastAsia="en-US"/>
        </w:rPr>
        <w:t>, b</w:t>
      </w:r>
      <w:r w:rsidRPr="00DD37F3">
        <w:rPr>
          <w:lang w:eastAsia="en-US"/>
        </w:rPr>
        <w:t>ut this year we were able to make sure we got a variety of attendance options, which allowed us to make it a much larger cohort and we had three cohorts of 15. So we had 45</w:t>
      </w:r>
      <w:r w:rsidR="00491D07">
        <w:rPr>
          <w:lang w:eastAsia="en-US"/>
        </w:rPr>
        <w:t> </w:t>
      </w:r>
      <w:r w:rsidRPr="00DD37F3">
        <w:rPr>
          <w:lang w:eastAsia="en-US"/>
        </w:rPr>
        <w:t>participants, who are at the moment midway through their program for this year.</w:t>
      </w:r>
    </w:p>
    <w:p w14:paraId="4282ECB5" w14:textId="77777777" w:rsidR="00DD37F3" w:rsidRPr="00DD37F3" w:rsidRDefault="00DD37F3" w:rsidP="00DD37F3">
      <w:pPr>
        <w:spacing w:after="120"/>
        <w:ind w:left="2517" w:hanging="2517"/>
        <w:rPr>
          <w:lang w:eastAsia="en-US"/>
        </w:rPr>
      </w:pPr>
      <w:r w:rsidRPr="00DD37F3">
        <w:rPr>
          <w:lang w:eastAsia="en-US"/>
        </w:rPr>
        <w:tab/>
        <w:t xml:space="preserve">So there’s weekday sessions held at the Suburban Business Hub and weekend sessions held—and evening sessions held—to make sure that everybody can either attend in person and there’s the online versions with that as well. Focusing on business goals and planning, managing money, photography and styling, marketing strategy and bringing it all together. </w:t>
      </w:r>
    </w:p>
    <w:p w14:paraId="33BFA7BB" w14:textId="1FA7C0D9" w:rsidR="00DD37F3" w:rsidRPr="00DD37F3" w:rsidRDefault="00DD37F3" w:rsidP="00DD37F3">
      <w:pPr>
        <w:spacing w:after="120"/>
        <w:ind w:left="2517" w:hanging="2517"/>
        <w:rPr>
          <w:lang w:eastAsia="en-US"/>
        </w:rPr>
      </w:pPr>
      <w:r w:rsidRPr="00DD37F3">
        <w:rPr>
          <w:lang w:eastAsia="en-US"/>
        </w:rPr>
        <w:tab/>
        <w:t>We know that makers are fantastic creatives</w:t>
      </w:r>
      <w:r w:rsidR="00491D07">
        <w:rPr>
          <w:lang w:eastAsia="en-US"/>
        </w:rPr>
        <w:t>, b</w:t>
      </w:r>
      <w:r w:rsidRPr="00DD37F3">
        <w:rPr>
          <w:lang w:eastAsia="en-US"/>
        </w:rPr>
        <w:t>ut when it comes down to it, sometimes they need support with the actual running of the business. This is a fantastic program and I recommend the report to the Chamber. Thank you.</w:t>
      </w:r>
    </w:p>
    <w:p w14:paraId="5A9291D1"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 xml:space="preserve">Thank you DEPUTY MAYOR. </w:t>
      </w:r>
    </w:p>
    <w:p w14:paraId="43F0D372" w14:textId="77777777" w:rsidR="00DD37F3" w:rsidRPr="00DD37F3" w:rsidRDefault="00DD37F3" w:rsidP="00E22DF7">
      <w:pPr>
        <w:ind w:left="2517" w:hanging="2517"/>
        <w:rPr>
          <w:lang w:eastAsia="en-US"/>
        </w:rPr>
      </w:pPr>
      <w:r w:rsidRPr="00DD37F3">
        <w:rPr>
          <w:lang w:eastAsia="en-US"/>
        </w:rPr>
        <w:tab/>
        <w:t xml:space="preserve">Are there any further speakers? I see no one rising to their feet. I’ll now put the report. </w:t>
      </w:r>
    </w:p>
    <w:p w14:paraId="37638884" w14:textId="77777777" w:rsidR="00B0352C" w:rsidRDefault="00B0352C" w:rsidP="00B0352C"/>
    <w:p w14:paraId="00790D9E" w14:textId="003881DD" w:rsidR="00B0352C" w:rsidRDefault="00B0352C" w:rsidP="00B0352C">
      <w:r>
        <w:t xml:space="preserve">Upon being submitted to the Chamber, the motion for the adoption of the report of the </w:t>
      </w:r>
      <w:r w:rsidRPr="00B0352C">
        <w:t xml:space="preserve">Economic Development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B0352C"/>
    <w:p w14:paraId="76A32465" w14:textId="77777777" w:rsidR="00D46E85" w:rsidRDefault="00D46E85" w:rsidP="00D46E85">
      <w:r>
        <w:t>The report read as follows</w:t>
      </w:r>
      <w:r>
        <w:sym w:font="Symbol" w:char="F0BE"/>
      </w:r>
    </w:p>
    <w:p w14:paraId="6BB83F95" w14:textId="77777777" w:rsidR="00D46E85" w:rsidRDefault="00D46E85" w:rsidP="00D46E85"/>
    <w:p w14:paraId="166C31F0" w14:textId="77777777" w:rsidR="00D46E85" w:rsidRPr="00380BDC" w:rsidRDefault="00D46E85" w:rsidP="00D46E85">
      <w:pPr>
        <w:rPr>
          <w:b/>
          <w:bCs/>
        </w:rPr>
      </w:pPr>
      <w:r w:rsidRPr="00380BDC">
        <w:rPr>
          <w:b/>
          <w:bCs/>
        </w:rPr>
        <w:t>ATTENDANCE:</w:t>
      </w:r>
      <w:r w:rsidRPr="00380BDC">
        <w:rPr>
          <w:b/>
          <w:bCs/>
        </w:rPr>
        <w:br/>
      </w:r>
    </w:p>
    <w:p w14:paraId="75B35653" w14:textId="77777777" w:rsidR="00C85187" w:rsidRDefault="00C85187" w:rsidP="00C85187">
      <w:pPr>
        <w:rPr>
          <w:snapToGrid w:val="0"/>
        </w:rPr>
      </w:pPr>
      <w:r>
        <w:rPr>
          <w:szCs w:val="24"/>
        </w:rPr>
        <w:t>The Deputy Mayor, Councillor Krista Adams (</w:t>
      </w:r>
      <w:bookmarkStart w:id="37" w:name="_Hlk79429955"/>
      <w:r>
        <w:rPr>
          <w:szCs w:val="24"/>
        </w:rPr>
        <w:t>Civic Cabinet Chair</w:t>
      </w:r>
      <w:bookmarkEnd w:id="37"/>
      <w:r>
        <w:rPr>
          <w:szCs w:val="24"/>
        </w:rPr>
        <w:t xml:space="preserve">), Councillor Sarah Hutton (Deputy Chair), and Councillors Jared Cassidy, Lucy Collier and </w:t>
      </w:r>
      <w:r>
        <w:rPr>
          <w:snapToGrid w:val="0"/>
        </w:rPr>
        <w:t>Steven Huang.</w:t>
      </w:r>
    </w:p>
    <w:p w14:paraId="7C039B78" w14:textId="77777777" w:rsidR="00C85187" w:rsidRDefault="00C85187" w:rsidP="00C85187">
      <w:pPr>
        <w:rPr>
          <w:snapToGrid w:val="0"/>
          <w:szCs w:val="24"/>
          <w:lang w:val="en-US"/>
        </w:rPr>
      </w:pPr>
    </w:p>
    <w:p w14:paraId="31704B66" w14:textId="77777777" w:rsidR="00C85187" w:rsidRDefault="00C85187" w:rsidP="00C85187">
      <w:pPr>
        <w:rPr>
          <w:rFonts w:eastAsiaTheme="minorHAnsi" w:cstheme="minorBidi"/>
          <w:b/>
          <w:bCs/>
          <w:szCs w:val="22"/>
        </w:rPr>
      </w:pPr>
      <w:r>
        <w:rPr>
          <w:b/>
          <w:bCs/>
        </w:rPr>
        <w:t>LEAVE OF ABSENCE:</w:t>
      </w:r>
    </w:p>
    <w:p w14:paraId="3C0944D2" w14:textId="77777777" w:rsidR="00C85187" w:rsidRDefault="00C85187" w:rsidP="00C85187">
      <w:pPr>
        <w:rPr>
          <w:snapToGrid w:val="0"/>
        </w:rPr>
      </w:pPr>
    </w:p>
    <w:p w14:paraId="4AA2120B" w14:textId="77777777" w:rsidR="00C85187" w:rsidRDefault="00C85187" w:rsidP="00C85187">
      <w:pPr>
        <w:rPr>
          <w:rFonts w:eastAsiaTheme="minorHAnsi" w:cstheme="minorBidi"/>
          <w:snapToGrid w:val="0"/>
          <w:szCs w:val="22"/>
        </w:rPr>
      </w:pPr>
      <w:r>
        <w:rPr>
          <w:snapToGrid w:val="0"/>
        </w:rPr>
        <w:t xml:space="preserve">Councillor </w:t>
      </w:r>
      <w:r>
        <w:rPr>
          <w:szCs w:val="24"/>
        </w:rPr>
        <w:t xml:space="preserve">Greg </w:t>
      </w:r>
      <w:proofErr w:type="spellStart"/>
      <w:r>
        <w:rPr>
          <w:szCs w:val="24"/>
        </w:rPr>
        <w:t>Adermann</w:t>
      </w:r>
      <w:proofErr w:type="spellEnd"/>
      <w:r>
        <w:rPr>
          <w:snapToGrid w:val="0"/>
        </w:rPr>
        <w:t>.</w:t>
      </w:r>
    </w:p>
    <w:p w14:paraId="6963938D" w14:textId="782E08F3" w:rsidR="00D46E85" w:rsidRPr="00C85187" w:rsidRDefault="00D46E85" w:rsidP="00C85187">
      <w:pPr>
        <w:pStyle w:val="Heading4"/>
      </w:pPr>
      <w:bookmarkStart w:id="38" w:name="_Toc136877443"/>
      <w:r>
        <w:rPr>
          <w:u w:val="none"/>
        </w:rPr>
        <w:t>A</w:t>
      </w:r>
      <w:r w:rsidRPr="001904D2">
        <w:rPr>
          <w:u w:val="none"/>
        </w:rPr>
        <w:tab/>
      </w:r>
      <w:r w:rsidR="00C85187" w:rsidRPr="00C85187">
        <w:t>COMMITTEE PRESENTATION – MAKER ENTREPRENEURSHIP PROGRAM</w:t>
      </w:r>
      <w:bookmarkEnd w:id="38"/>
    </w:p>
    <w:p w14:paraId="2C206BBB" w14:textId="575555A5" w:rsidR="00D46E85" w:rsidRDefault="006D6908" w:rsidP="00D46E85">
      <w:pPr>
        <w:tabs>
          <w:tab w:val="left" w:pos="-1440"/>
        </w:tabs>
        <w:spacing w:line="218" w:lineRule="auto"/>
        <w:jc w:val="right"/>
        <w:rPr>
          <w:rFonts w:ascii="Arial" w:hAnsi="Arial"/>
          <w:b/>
          <w:sz w:val="28"/>
        </w:rPr>
      </w:pPr>
      <w:r>
        <w:rPr>
          <w:rFonts w:ascii="Arial" w:hAnsi="Arial"/>
          <w:b/>
          <w:sz w:val="28"/>
        </w:rPr>
        <w:t>643</w:t>
      </w:r>
      <w:r w:rsidR="00D46E85">
        <w:rPr>
          <w:rFonts w:ascii="Arial" w:hAnsi="Arial"/>
          <w:b/>
          <w:sz w:val="28"/>
        </w:rPr>
        <w:t>/</w:t>
      </w:r>
      <w:r w:rsidR="009A7215">
        <w:rPr>
          <w:rFonts w:ascii="Arial" w:hAnsi="Arial"/>
          <w:b/>
          <w:sz w:val="28"/>
        </w:rPr>
        <w:t>2022-23</w:t>
      </w:r>
    </w:p>
    <w:p w14:paraId="6F0DA771" w14:textId="77777777" w:rsidR="00C85187" w:rsidRDefault="00C85187" w:rsidP="00C85187">
      <w:pPr>
        <w:ind w:left="720" w:hanging="720"/>
        <w:rPr>
          <w:snapToGrid w:val="0"/>
        </w:rPr>
      </w:pPr>
      <w:bookmarkStart w:id="39" w:name="_Hlk50022291"/>
      <w:r>
        <w:rPr>
          <w:snapToGrid w:val="0"/>
        </w:rPr>
        <w:t>1.</w:t>
      </w:r>
      <w:r>
        <w:rPr>
          <w:snapToGrid w:val="0"/>
        </w:rPr>
        <w:tab/>
        <w:t xml:space="preserve">The Manager, </w:t>
      </w:r>
      <w:r>
        <w:t xml:space="preserve">Economic Development, City Planning and Economic Development, City Planning and Sustainability, attended the meeting to provide an update </w:t>
      </w:r>
      <w:r>
        <w:rPr>
          <w:snapToGrid w:val="0"/>
        </w:rPr>
        <w:t xml:space="preserve">on Council’s </w:t>
      </w:r>
      <w:r>
        <w:rPr>
          <w:bCs/>
          <w:snapToGrid w:val="0"/>
          <w:szCs w:val="24"/>
        </w:rPr>
        <w:t>Maker Entrepreneurship Program (the program)</w:t>
      </w:r>
      <w:r>
        <w:rPr>
          <w:snapToGrid w:val="0"/>
        </w:rPr>
        <w:t xml:space="preserve">. </w:t>
      </w:r>
      <w:r>
        <w:rPr>
          <w:bCs/>
          <w:snapToGrid w:val="0"/>
          <w:szCs w:val="24"/>
        </w:rPr>
        <w:t xml:space="preserve">He </w:t>
      </w:r>
      <w:r>
        <w:rPr>
          <w:snapToGrid w:val="0"/>
        </w:rPr>
        <w:t>provided the information below.</w:t>
      </w:r>
    </w:p>
    <w:p w14:paraId="79DD96F4" w14:textId="77777777" w:rsidR="00C85187" w:rsidRDefault="00C85187" w:rsidP="00C85187">
      <w:pPr>
        <w:tabs>
          <w:tab w:val="left" w:pos="3765"/>
        </w:tabs>
        <w:ind w:left="720" w:hanging="720"/>
        <w:rPr>
          <w:snapToGrid w:val="0"/>
        </w:rPr>
      </w:pPr>
    </w:p>
    <w:p w14:paraId="44F5070D" w14:textId="77777777" w:rsidR="00C85187" w:rsidRDefault="00C85187" w:rsidP="00C85187">
      <w:pPr>
        <w:ind w:left="720" w:hanging="720"/>
        <w:rPr>
          <w:snapToGrid w:val="0"/>
        </w:rPr>
      </w:pPr>
      <w:r>
        <w:rPr>
          <w:snapToGrid w:val="0"/>
        </w:rPr>
        <w:t>2.</w:t>
      </w:r>
      <w:r>
        <w:rPr>
          <w:snapToGrid w:val="0"/>
        </w:rPr>
        <w:tab/>
        <w:t>A maker is defined as someone who creates a tangible item either by design or fabrication, such as an artist, sewer, printer, potter, metalsmith, jeweller, woodworker or designer. In 2022, the program supported 15 participants. With a new provider, Creative Plus Business, a condensed program with additional places and a variety of attendance options has allowed the 2023 program to be the largest maker cohort delivered by Council with places for 45 participants in three cohorts of 15.</w:t>
      </w:r>
    </w:p>
    <w:p w14:paraId="071C53AB" w14:textId="77777777" w:rsidR="00C85187" w:rsidRDefault="00C85187" w:rsidP="00C85187">
      <w:pPr>
        <w:rPr>
          <w:snapToGrid w:val="0"/>
        </w:rPr>
      </w:pPr>
    </w:p>
    <w:p w14:paraId="64C287B5" w14:textId="7FC383C3" w:rsidR="00C85187" w:rsidRDefault="00C85187" w:rsidP="00C85187">
      <w:pPr>
        <w:ind w:left="720" w:hanging="720"/>
        <w:rPr>
          <w:snapToGrid w:val="0"/>
        </w:rPr>
      </w:pPr>
      <w:r>
        <w:rPr>
          <w:snapToGrid w:val="0"/>
        </w:rPr>
        <w:t>3.</w:t>
      </w:r>
      <w:r>
        <w:rPr>
          <w:snapToGrid w:val="0"/>
        </w:rPr>
        <w:tab/>
        <w:t>Three different attendance options are available for this program. Weekday in-person sessions will be held at the Suburban Business Hub on 12 May and 9 June, weekend sessions held on 13 May and 10</w:t>
      </w:r>
      <w:r w:rsidR="006D6908">
        <w:rPr>
          <w:snapToGrid w:val="0"/>
        </w:rPr>
        <w:t> </w:t>
      </w:r>
      <w:r>
        <w:rPr>
          <w:snapToGrid w:val="0"/>
        </w:rPr>
        <w:t>June and online-only sessions held on Tuesday evenings on 9 May, 16 May, 30 May and 6 June.</w:t>
      </w:r>
    </w:p>
    <w:p w14:paraId="15DD1AA0" w14:textId="77777777" w:rsidR="00C85187" w:rsidRDefault="00C85187" w:rsidP="00C85187">
      <w:pPr>
        <w:ind w:left="720" w:hanging="720"/>
        <w:rPr>
          <w:snapToGrid w:val="0"/>
        </w:rPr>
      </w:pPr>
    </w:p>
    <w:p w14:paraId="5E5326DE" w14:textId="77777777" w:rsidR="00C85187" w:rsidRDefault="00C85187" w:rsidP="00C85187">
      <w:pPr>
        <w:ind w:left="720" w:hanging="720"/>
        <w:rPr>
          <w:snapToGrid w:val="0"/>
        </w:rPr>
      </w:pPr>
      <w:r>
        <w:rPr>
          <w:snapToGrid w:val="0"/>
        </w:rPr>
        <w:t>4.</w:t>
      </w:r>
      <w:r>
        <w:rPr>
          <w:snapToGrid w:val="0"/>
        </w:rPr>
        <w:tab/>
        <w:t>The program will be split into five sessions:</w:t>
      </w:r>
    </w:p>
    <w:p w14:paraId="3706FC13" w14:textId="77777777" w:rsidR="00C85187" w:rsidRDefault="00C85187" w:rsidP="00C85187">
      <w:pPr>
        <w:ind w:left="720" w:hanging="720"/>
        <w:rPr>
          <w:snapToGrid w:val="0"/>
        </w:rPr>
      </w:pPr>
      <w:r>
        <w:rPr>
          <w:snapToGrid w:val="0"/>
        </w:rPr>
        <w:tab/>
        <w:t>-</w:t>
      </w:r>
      <w:r>
        <w:rPr>
          <w:snapToGrid w:val="0"/>
        </w:rPr>
        <w:tab/>
        <w:t>Business goals and planning</w:t>
      </w:r>
    </w:p>
    <w:p w14:paraId="22012E2F" w14:textId="77777777" w:rsidR="00C85187" w:rsidRDefault="00C85187" w:rsidP="00C85187">
      <w:pPr>
        <w:ind w:left="720" w:hanging="720"/>
        <w:rPr>
          <w:snapToGrid w:val="0"/>
        </w:rPr>
      </w:pPr>
      <w:r>
        <w:rPr>
          <w:snapToGrid w:val="0"/>
        </w:rPr>
        <w:tab/>
        <w:t>-</w:t>
      </w:r>
      <w:r>
        <w:rPr>
          <w:snapToGrid w:val="0"/>
        </w:rPr>
        <w:tab/>
        <w:t>Managing the money</w:t>
      </w:r>
    </w:p>
    <w:p w14:paraId="22558D47" w14:textId="77777777" w:rsidR="00C85187" w:rsidRDefault="00C85187" w:rsidP="00C85187">
      <w:pPr>
        <w:ind w:left="720" w:hanging="720"/>
        <w:rPr>
          <w:snapToGrid w:val="0"/>
        </w:rPr>
      </w:pPr>
      <w:r>
        <w:rPr>
          <w:snapToGrid w:val="0"/>
        </w:rPr>
        <w:tab/>
        <w:t>-</w:t>
      </w:r>
      <w:r>
        <w:rPr>
          <w:snapToGrid w:val="0"/>
        </w:rPr>
        <w:tab/>
        <w:t>Photography and styling</w:t>
      </w:r>
    </w:p>
    <w:p w14:paraId="4719AC38" w14:textId="77777777" w:rsidR="00C85187" w:rsidRDefault="00C85187" w:rsidP="00C85187">
      <w:pPr>
        <w:ind w:left="720" w:hanging="720"/>
        <w:rPr>
          <w:snapToGrid w:val="0"/>
        </w:rPr>
      </w:pPr>
      <w:r>
        <w:rPr>
          <w:snapToGrid w:val="0"/>
        </w:rPr>
        <w:tab/>
        <w:t>-</w:t>
      </w:r>
      <w:r>
        <w:rPr>
          <w:snapToGrid w:val="0"/>
        </w:rPr>
        <w:tab/>
        <w:t>Marketing strategy</w:t>
      </w:r>
    </w:p>
    <w:p w14:paraId="3EF0A880" w14:textId="77777777" w:rsidR="00C85187" w:rsidRDefault="00C85187" w:rsidP="00C85187">
      <w:pPr>
        <w:ind w:left="720" w:hanging="720"/>
        <w:rPr>
          <w:snapToGrid w:val="0"/>
        </w:rPr>
      </w:pPr>
      <w:r>
        <w:rPr>
          <w:snapToGrid w:val="0"/>
        </w:rPr>
        <w:tab/>
        <w:t>-</w:t>
      </w:r>
      <w:r>
        <w:rPr>
          <w:snapToGrid w:val="0"/>
        </w:rPr>
        <w:tab/>
        <w:t>Bringing it all together.</w:t>
      </w:r>
    </w:p>
    <w:p w14:paraId="317D0D45" w14:textId="77777777" w:rsidR="00C85187" w:rsidRDefault="00C85187" w:rsidP="00C85187">
      <w:pPr>
        <w:rPr>
          <w:snapToGrid w:val="0"/>
        </w:rPr>
      </w:pPr>
    </w:p>
    <w:p w14:paraId="2572D095" w14:textId="77777777" w:rsidR="00C85187" w:rsidRDefault="00C85187" w:rsidP="00C85187">
      <w:pPr>
        <w:rPr>
          <w:snapToGrid w:val="0"/>
        </w:rPr>
      </w:pPr>
      <w:r>
        <w:rPr>
          <w:snapToGrid w:val="0"/>
        </w:rPr>
        <w:t>5.</w:t>
      </w:r>
      <w:r>
        <w:rPr>
          <w:snapToGrid w:val="0"/>
        </w:rPr>
        <w:tab/>
        <w:t xml:space="preserve">To be eligible for the program, applicants must: </w:t>
      </w:r>
    </w:p>
    <w:p w14:paraId="40B8A6AA" w14:textId="77777777" w:rsidR="00C85187" w:rsidRDefault="00C85187" w:rsidP="00C85187">
      <w:pPr>
        <w:ind w:left="1440" w:hanging="720"/>
        <w:rPr>
          <w:snapToGrid w:val="0"/>
        </w:rPr>
      </w:pPr>
      <w:r>
        <w:rPr>
          <w:snapToGrid w:val="0"/>
        </w:rPr>
        <w:t>-</w:t>
      </w:r>
      <w:r>
        <w:rPr>
          <w:snapToGrid w:val="0"/>
        </w:rPr>
        <w:tab/>
        <w:t>be an existing maker business that has commenced selling handmade products, have stock on hand, and an online presence</w:t>
      </w:r>
    </w:p>
    <w:p w14:paraId="06DEACFD" w14:textId="77777777" w:rsidR="00C85187" w:rsidRDefault="00C85187" w:rsidP="00C85187">
      <w:pPr>
        <w:ind w:left="1440" w:hanging="720"/>
        <w:rPr>
          <w:snapToGrid w:val="0"/>
        </w:rPr>
      </w:pPr>
      <w:r>
        <w:rPr>
          <w:snapToGrid w:val="0"/>
        </w:rPr>
        <w:t>-</w:t>
      </w:r>
      <w:r>
        <w:rPr>
          <w:snapToGrid w:val="0"/>
        </w:rPr>
        <w:tab/>
        <w:t>be able to dedicate approximately 30 hours of time for the sessions and agreed activities/tasks</w:t>
      </w:r>
    </w:p>
    <w:p w14:paraId="279F2899" w14:textId="77777777" w:rsidR="00C85187" w:rsidRDefault="00C85187" w:rsidP="00C85187">
      <w:pPr>
        <w:ind w:left="1440" w:hanging="720"/>
        <w:rPr>
          <w:snapToGrid w:val="0"/>
        </w:rPr>
      </w:pPr>
      <w:r>
        <w:rPr>
          <w:snapToGrid w:val="0"/>
        </w:rPr>
        <w:t>-</w:t>
      </w:r>
      <w:r>
        <w:rPr>
          <w:snapToGrid w:val="0"/>
        </w:rPr>
        <w:tab/>
        <w:t>have a current and active Australian Business Number or Australian Company Number</w:t>
      </w:r>
    </w:p>
    <w:p w14:paraId="1FE54263" w14:textId="77777777" w:rsidR="00C85187" w:rsidRDefault="00C85187" w:rsidP="00C85187">
      <w:pPr>
        <w:ind w:left="1440" w:hanging="720"/>
        <w:rPr>
          <w:snapToGrid w:val="0"/>
        </w:rPr>
      </w:pPr>
      <w:r>
        <w:rPr>
          <w:snapToGrid w:val="0"/>
        </w:rPr>
        <w:t>-</w:t>
      </w:r>
      <w:r>
        <w:rPr>
          <w:snapToGrid w:val="0"/>
        </w:rPr>
        <w:tab/>
        <w:t>be physically located within the Brisbane Local Government Area.</w:t>
      </w:r>
    </w:p>
    <w:p w14:paraId="39308A69" w14:textId="77777777" w:rsidR="00C85187" w:rsidRDefault="00C85187" w:rsidP="00C85187">
      <w:pPr>
        <w:ind w:left="1440" w:hanging="720"/>
        <w:rPr>
          <w:snapToGrid w:val="0"/>
        </w:rPr>
      </w:pPr>
    </w:p>
    <w:p w14:paraId="163AABB3" w14:textId="77777777" w:rsidR="00C85187" w:rsidRDefault="00C85187" w:rsidP="00C85187">
      <w:pPr>
        <w:ind w:left="720" w:hanging="720"/>
        <w:rPr>
          <w:snapToGrid w:val="0"/>
        </w:rPr>
      </w:pPr>
      <w:r>
        <w:rPr>
          <w:snapToGrid w:val="0"/>
        </w:rPr>
        <w:t>6.</w:t>
      </w:r>
      <w:r>
        <w:rPr>
          <w:snapToGrid w:val="0"/>
        </w:rPr>
        <w:tab/>
        <w:t>Council also provides additional support for Makers through a sponsorship with the What We Make Design Market and provides opportunities to display products and runs Maker Series workshops at the Suburban Business Hub.</w:t>
      </w:r>
    </w:p>
    <w:p w14:paraId="63D9A56D" w14:textId="77777777" w:rsidR="00C85187" w:rsidRDefault="00C85187" w:rsidP="00C85187">
      <w:pPr>
        <w:rPr>
          <w:snapToGrid w:val="0"/>
        </w:rPr>
      </w:pPr>
    </w:p>
    <w:p w14:paraId="2FAC37AA" w14:textId="77777777" w:rsidR="00C85187" w:rsidRDefault="00C85187" w:rsidP="00C85187">
      <w:pPr>
        <w:ind w:left="720" w:hanging="720"/>
        <w:rPr>
          <w:snapToGrid w:val="0"/>
        </w:rPr>
      </w:pPr>
      <w:r>
        <w:rPr>
          <w:snapToGrid w:val="0"/>
        </w:rPr>
        <w:t>7.</w:t>
      </w:r>
      <w:r>
        <w:rPr>
          <w:snapToGrid w:val="0"/>
        </w:rPr>
        <w:tab/>
        <w:t xml:space="preserve">Following a number of questions from the Committee, the </w:t>
      </w:r>
      <w:r>
        <w:rPr>
          <w:snapToGrid w:val="0"/>
          <w:szCs w:val="24"/>
        </w:rPr>
        <w:t>Civic Cabinet Chair</w:t>
      </w:r>
      <w:r>
        <w:rPr>
          <w:snapToGrid w:val="0"/>
        </w:rPr>
        <w:t xml:space="preserve"> thanked </w:t>
      </w:r>
      <w:r>
        <w:rPr>
          <w:bCs/>
          <w:snapToGrid w:val="0"/>
          <w:szCs w:val="24"/>
        </w:rPr>
        <w:t xml:space="preserve">the Manager </w:t>
      </w:r>
      <w:r>
        <w:rPr>
          <w:snapToGrid w:val="0"/>
        </w:rPr>
        <w:t xml:space="preserve">for </w:t>
      </w:r>
      <w:r>
        <w:rPr>
          <w:bCs/>
          <w:snapToGrid w:val="0"/>
          <w:szCs w:val="24"/>
        </w:rPr>
        <w:t xml:space="preserve">his </w:t>
      </w:r>
      <w:r>
        <w:rPr>
          <w:snapToGrid w:val="0"/>
        </w:rPr>
        <w:t>informative presentation.</w:t>
      </w:r>
    </w:p>
    <w:bookmarkEnd w:id="39"/>
    <w:p w14:paraId="7CE05244" w14:textId="77777777" w:rsidR="00C85187" w:rsidRDefault="00C85187" w:rsidP="00C85187">
      <w:pPr>
        <w:rPr>
          <w:snapToGrid w:val="0"/>
        </w:rPr>
      </w:pPr>
    </w:p>
    <w:p w14:paraId="44C0EEEB" w14:textId="77777777" w:rsidR="00C85187" w:rsidRDefault="00C85187" w:rsidP="00C85187">
      <w:pPr>
        <w:keepNext/>
        <w:keepLines/>
        <w:widowControl w:val="0"/>
        <w:ind w:left="720" w:hanging="720"/>
        <w:rPr>
          <w:snapToGrid w:val="0"/>
        </w:rPr>
      </w:pPr>
      <w:r>
        <w:rPr>
          <w:snapToGrid w:val="0"/>
        </w:rPr>
        <w:t>8.</w:t>
      </w:r>
      <w:r>
        <w:rPr>
          <w:snapToGrid w:val="0"/>
        </w:rPr>
        <w:tab/>
      </w:r>
      <w:r>
        <w:rPr>
          <w:b/>
          <w:snapToGrid w:val="0"/>
        </w:rPr>
        <w:t>RECOMMENDATION:</w:t>
      </w:r>
    </w:p>
    <w:p w14:paraId="389A7CB9" w14:textId="77777777" w:rsidR="00C85187" w:rsidRDefault="00C85187" w:rsidP="00C85187">
      <w:pPr>
        <w:keepNext/>
        <w:keepLines/>
        <w:widowControl w:val="0"/>
        <w:ind w:left="720" w:hanging="720"/>
        <w:rPr>
          <w:snapToGrid w:val="0"/>
        </w:rPr>
      </w:pPr>
    </w:p>
    <w:p w14:paraId="19AF8666" w14:textId="77777777" w:rsidR="00C85187" w:rsidRDefault="00C85187" w:rsidP="00C85187">
      <w:pPr>
        <w:keepNext/>
        <w:keepLines/>
        <w:widowControl w:val="0"/>
        <w:ind w:left="720" w:hanging="720"/>
        <w:rPr>
          <w:b/>
          <w:snapToGrid w:val="0"/>
        </w:rPr>
      </w:pPr>
      <w:r>
        <w:rPr>
          <w:snapToGrid w:val="0"/>
        </w:rPr>
        <w:tab/>
      </w:r>
      <w:r>
        <w:rPr>
          <w:b/>
          <w:snapToGrid w:val="0"/>
        </w:rPr>
        <w:t>THAT COUNCIL NOTE THE INFORMATION CONTAINED IN THE ABOVE REPORT.</w:t>
      </w:r>
    </w:p>
    <w:p w14:paraId="6F12B754" w14:textId="77777777" w:rsidR="00D46E85" w:rsidRDefault="00D46E85" w:rsidP="00D46E85">
      <w:pPr>
        <w:jc w:val="right"/>
        <w:rPr>
          <w:rFonts w:ascii="Arial" w:hAnsi="Arial"/>
          <w:b/>
          <w:sz w:val="28"/>
        </w:rPr>
      </w:pPr>
      <w:r>
        <w:rPr>
          <w:rFonts w:ascii="Arial" w:hAnsi="Arial"/>
          <w:b/>
          <w:sz w:val="28"/>
        </w:rPr>
        <w:t>ADOPTED</w:t>
      </w:r>
    </w:p>
    <w:p w14:paraId="6D7E96AD" w14:textId="2F7E5AC9" w:rsidR="00D46E85" w:rsidRDefault="00D46E85" w:rsidP="00D46E85">
      <w:pPr>
        <w:tabs>
          <w:tab w:val="left" w:pos="-1440"/>
        </w:tabs>
        <w:spacing w:line="218" w:lineRule="auto"/>
        <w:jc w:val="left"/>
        <w:rPr>
          <w:b/>
          <w:szCs w:val="24"/>
        </w:rPr>
      </w:pPr>
    </w:p>
    <w:p w14:paraId="60DA668A" w14:textId="1B07537B" w:rsidR="00DD37F3" w:rsidRPr="00DD37F3" w:rsidRDefault="00DD37F3" w:rsidP="00E22DF7">
      <w:pPr>
        <w:spacing w:after="120"/>
        <w:ind w:left="2517" w:hanging="2517"/>
        <w:rPr>
          <w:lang w:eastAsia="en-US"/>
        </w:rPr>
      </w:pPr>
      <w:r w:rsidRPr="00DD37F3">
        <w:rPr>
          <w:lang w:eastAsia="en-US"/>
        </w:rPr>
        <w:t xml:space="preserve">Deputy Chair: </w:t>
      </w:r>
      <w:r w:rsidRPr="00DD37F3">
        <w:rPr>
          <w:lang w:eastAsia="en-US"/>
        </w:rPr>
        <w:tab/>
        <w:t xml:space="preserve">To the next item on the agenda. </w:t>
      </w:r>
    </w:p>
    <w:p w14:paraId="359CB0CC" w14:textId="77777777" w:rsidR="00DD37F3" w:rsidRPr="00DD37F3" w:rsidRDefault="00DD37F3" w:rsidP="00E22DF7">
      <w:pPr>
        <w:ind w:left="2517" w:hanging="2517"/>
        <w:rPr>
          <w:lang w:eastAsia="en-US"/>
        </w:rPr>
      </w:pPr>
      <w:r w:rsidRPr="00DD37F3">
        <w:rPr>
          <w:lang w:eastAsia="en-US"/>
        </w:rPr>
        <w:tab/>
        <w:t>Councillor MURPHY, Transport Committee.</w:t>
      </w:r>
    </w:p>
    <w:p w14:paraId="67CF23F8" w14:textId="16578556" w:rsidR="00B0352C" w:rsidRDefault="00B0352C" w:rsidP="00B0352C"/>
    <w:p w14:paraId="36A2FEB9" w14:textId="77777777" w:rsidR="00D46E85" w:rsidRDefault="00D46E85" w:rsidP="00B0352C"/>
    <w:p w14:paraId="5FA2316B" w14:textId="70FA4445" w:rsidR="002A6383" w:rsidRDefault="002A6383" w:rsidP="002A6383">
      <w:pPr>
        <w:pStyle w:val="Heading3"/>
      </w:pPr>
      <w:bookmarkStart w:id="40" w:name="_Toc136877444"/>
      <w:r>
        <w:t>TRANSPORT COMMITTEE</w:t>
      </w:r>
      <w:bookmarkEnd w:id="40"/>
    </w:p>
    <w:p w14:paraId="6C4EC0B7" w14:textId="77777777" w:rsidR="002A6383" w:rsidRDefault="002A6383" w:rsidP="002A6383"/>
    <w:p w14:paraId="24442D6F" w14:textId="0AA2D477" w:rsidR="002A6383" w:rsidRDefault="002A6383" w:rsidP="002A6383">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6D6908">
        <w:t>Steven HUANG</w:t>
      </w:r>
      <w:r>
        <w:t xml:space="preserve">, that the report of the meeting of that Committee held on </w:t>
      </w:r>
      <w:r w:rsidR="00C46202">
        <w:t>23 May 2023</w:t>
      </w:r>
      <w:r>
        <w:t>, be adopted.</w:t>
      </w:r>
    </w:p>
    <w:p w14:paraId="668FC607" w14:textId="77777777" w:rsidR="002A6383" w:rsidRDefault="002A6383" w:rsidP="002A6383"/>
    <w:p w14:paraId="6800AC34"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Councillor MURPHY.</w:t>
      </w:r>
    </w:p>
    <w:p w14:paraId="7CDB37A8" w14:textId="019DF551" w:rsidR="00DD37F3" w:rsidRPr="00DD37F3" w:rsidRDefault="00DD37F3" w:rsidP="00DD37F3">
      <w:pPr>
        <w:spacing w:after="120"/>
        <w:ind w:left="2517" w:hanging="2517"/>
        <w:rPr>
          <w:lang w:eastAsia="en-US"/>
        </w:rPr>
      </w:pPr>
      <w:r w:rsidRPr="00DD37F3">
        <w:rPr>
          <w:lang w:eastAsia="en-US"/>
        </w:rPr>
        <w:t>Councillor MURPHY:</w:t>
      </w:r>
      <w:r w:rsidRPr="00DD37F3">
        <w:rPr>
          <w:lang w:eastAsia="en-US"/>
        </w:rPr>
        <w:tab/>
        <w:t>Thank you, Deputy Chair. Last week members of the Transport Committee were given a presentation on the current works of the Kangaroo Point Green Bridge’s active transport connections. We know that the Kangaroo Point Green Bridge will provide a faster, safer and more convenient access for residents via its landings in the city and at Kangaroo Point</w:t>
      </w:r>
      <w:r w:rsidR="00623F99">
        <w:rPr>
          <w:lang w:eastAsia="en-US"/>
        </w:rPr>
        <w:t>, w</w:t>
      </w:r>
      <w:r w:rsidRPr="00DD37F3">
        <w:rPr>
          <w:lang w:eastAsia="en-US"/>
        </w:rPr>
        <w:t xml:space="preserve">hich will result in an estimated reduction in 84,000 fewer car trips </w:t>
      </w:r>
      <w:proofErr w:type="gramStart"/>
      <w:r w:rsidRPr="00DD37F3">
        <w:rPr>
          <w:lang w:eastAsia="en-US"/>
        </w:rPr>
        <w:t>each and every</w:t>
      </w:r>
      <w:proofErr w:type="gramEnd"/>
      <w:r w:rsidRPr="00DD37F3">
        <w:rPr>
          <w:lang w:eastAsia="en-US"/>
        </w:rPr>
        <w:t xml:space="preserve"> year.</w:t>
      </w:r>
    </w:p>
    <w:p w14:paraId="00F31009" w14:textId="77777777" w:rsidR="00DD37F3" w:rsidRPr="00DD37F3" w:rsidRDefault="00DD37F3" w:rsidP="00DD37F3">
      <w:pPr>
        <w:spacing w:after="120"/>
        <w:ind w:left="2517" w:hanging="2517"/>
        <w:rPr>
          <w:lang w:eastAsia="en-US"/>
        </w:rPr>
      </w:pPr>
      <w:r w:rsidRPr="00DD37F3">
        <w:rPr>
          <w:lang w:eastAsia="en-US"/>
        </w:rPr>
        <w:tab/>
        <w:t xml:space="preserve">The landings provide connections to </w:t>
      </w:r>
      <w:proofErr w:type="spellStart"/>
      <w:r w:rsidRPr="00DD37F3">
        <w:rPr>
          <w:lang w:eastAsia="en-US"/>
        </w:rPr>
        <w:t>CityLink</w:t>
      </w:r>
      <w:proofErr w:type="spellEnd"/>
      <w:r w:rsidRPr="00DD37F3">
        <w:rPr>
          <w:lang w:eastAsia="en-US"/>
        </w:rPr>
        <w:t xml:space="preserve"> Cycleway, the City Botanic Gardens Riverwalk and C.T. White Park in Kangaroo Point. The main focus of the presentation, Mr Chair, was the new dedicated walking and riding connections that will happen between Main Street and Deakin Street. Construction began in 2022 alongside the realignment of Deakin Street, to make way for a new pedestrian path and a two-way off-road bike path. </w:t>
      </w:r>
    </w:p>
    <w:p w14:paraId="07BAE13F" w14:textId="77777777" w:rsidR="00DD37F3" w:rsidRPr="00DD37F3" w:rsidRDefault="00DD37F3" w:rsidP="00DD37F3">
      <w:pPr>
        <w:spacing w:after="120"/>
        <w:ind w:left="2517"/>
        <w:rPr>
          <w:lang w:eastAsia="en-US"/>
        </w:rPr>
      </w:pPr>
      <w:r w:rsidRPr="00DD37F3">
        <w:rPr>
          <w:lang w:eastAsia="en-US"/>
        </w:rPr>
        <w:t xml:space="preserve">This part of the Kangaroo Point Green Bridge project is being managed by Council, separate from the main bridge construction works and contract, which is being carried out by Connect Brisbane. </w:t>
      </w:r>
    </w:p>
    <w:p w14:paraId="275FD54D" w14:textId="4E1F4A46" w:rsidR="00DD37F3" w:rsidRPr="00DD37F3" w:rsidRDefault="00DD37F3" w:rsidP="00DD37F3">
      <w:pPr>
        <w:spacing w:after="120"/>
        <w:ind w:left="2517"/>
        <w:rPr>
          <w:lang w:eastAsia="en-US"/>
        </w:rPr>
      </w:pPr>
      <w:r w:rsidRPr="00DD37F3">
        <w:rPr>
          <w:lang w:eastAsia="en-US"/>
        </w:rPr>
        <w:t>This path will form a new, separated pedestrian and bike path between Main Street and Deakin Street, as well as a raised priority crossing from Scott Street Bridge across to Main Street. The raised priority crossing on Main Street will give priority to pedestrians, cyclists and e-mobility riders, with give-way signage for vehicles. This will be a wombat</w:t>
      </w:r>
      <w:r w:rsidR="00623F99">
        <w:rPr>
          <w:lang w:eastAsia="en-US"/>
        </w:rPr>
        <w:t>-</w:t>
      </w:r>
      <w:r w:rsidRPr="00DD37F3">
        <w:rPr>
          <w:lang w:eastAsia="en-US"/>
        </w:rPr>
        <w:t xml:space="preserve">style crossing, Deputy Chair, a raised crossing where cars will need to give priority to pedestrians. This will give us a safe, continuous and accessible link between the bridge and Deakin Street that complements the existing shared path network within Kangaroo </w:t>
      </w:r>
      <w:r w:rsidR="00623F99">
        <w:rPr>
          <w:lang w:eastAsia="en-US"/>
        </w:rPr>
        <w:t>P</w:t>
      </w:r>
      <w:r w:rsidRPr="00DD37F3">
        <w:rPr>
          <w:lang w:eastAsia="en-US"/>
        </w:rPr>
        <w:t>oint.</w:t>
      </w:r>
    </w:p>
    <w:p w14:paraId="2286BEC8" w14:textId="77777777" w:rsidR="00DD37F3" w:rsidRPr="00DD37F3" w:rsidRDefault="00DD37F3" w:rsidP="00DD37F3">
      <w:pPr>
        <w:spacing w:after="120"/>
        <w:ind w:left="2517"/>
        <w:rPr>
          <w:lang w:eastAsia="en-US"/>
        </w:rPr>
      </w:pPr>
      <w:r w:rsidRPr="00DD37F3">
        <w:rPr>
          <w:lang w:eastAsia="en-US"/>
        </w:rPr>
        <w:t xml:space="preserve">As some of the Chamber may have seen, these paths will connect in with a brand new underpass via the existing Council depot beneath the Story Bridge. Unfortunately, you won’t be able to see any progress from the street at the moment as dust and noise portals are in place across both sides of the underpass to prevent any reverse amenity for the residents of Kangaroo Point and to also prevent any unwanted intrusions during construction. </w:t>
      </w:r>
    </w:p>
    <w:p w14:paraId="2651CBA6" w14:textId="77777777" w:rsidR="00DD37F3" w:rsidRPr="00DD37F3" w:rsidRDefault="00DD37F3" w:rsidP="00DD37F3">
      <w:pPr>
        <w:spacing w:after="120"/>
        <w:ind w:left="2517"/>
        <w:rPr>
          <w:lang w:eastAsia="en-US"/>
        </w:rPr>
      </w:pPr>
      <w:r w:rsidRPr="00DD37F3">
        <w:rPr>
          <w:lang w:eastAsia="en-US"/>
        </w:rPr>
        <w:t xml:space="preserve">Work in the underpass has commenced with the concrete side walls and the depot cut open to make way for a new pedestrian paths and two-way bike paths. The surface of the existing floor has been removed. During this process we’ll also be installing drainage and will be relocating a water main on to Deakin Street. </w:t>
      </w:r>
    </w:p>
    <w:p w14:paraId="2AFE57FD" w14:textId="77777777" w:rsidR="00DD37F3" w:rsidRPr="00DD37F3" w:rsidRDefault="00DD37F3" w:rsidP="00DD37F3">
      <w:pPr>
        <w:spacing w:after="120"/>
        <w:ind w:left="2517"/>
        <w:rPr>
          <w:lang w:eastAsia="en-US"/>
        </w:rPr>
      </w:pPr>
      <w:r w:rsidRPr="00DD37F3">
        <w:rPr>
          <w:lang w:eastAsia="en-US"/>
        </w:rPr>
        <w:t xml:space="preserve">More than two tonnes of concrete that have been removed so far has been taken to a treatment plant. Council’s contractor committing to recycling 95% of these </w:t>
      </w:r>
      <w:r w:rsidRPr="00DD37F3">
        <w:rPr>
          <w:lang w:eastAsia="en-US"/>
        </w:rPr>
        <w:lastRenderedPageBreak/>
        <w:t>materials for use in other construction projects that Council has undertaken. Work such as drainage backfill, retaining walls and landscaping. So good news for our circular economy, Deputy Chair.</w:t>
      </w:r>
    </w:p>
    <w:p w14:paraId="7A825B56" w14:textId="77777777" w:rsidR="00DD37F3" w:rsidRPr="00DD37F3" w:rsidRDefault="00DD37F3" w:rsidP="00DD37F3">
      <w:pPr>
        <w:spacing w:after="120"/>
        <w:ind w:left="2517"/>
        <w:rPr>
          <w:lang w:eastAsia="en-US"/>
        </w:rPr>
      </w:pPr>
      <w:r w:rsidRPr="00DD37F3">
        <w:rPr>
          <w:lang w:eastAsia="en-US"/>
        </w:rPr>
        <w:t>The underpass will, of course, improve travel times across the board by providing a direct route from Deakin Street and the eastern suburbs to the Kangaroo Point Green Bridge. Through you, Mr Chair, I believe Councillor MASSEY, who’s not in the Chamber at the moment, will be pleased to learn that walking from The Gabba to the CBD will save 29 minutes walking and seven minutes riding. So some big travel time savings for her residents.</w:t>
      </w:r>
    </w:p>
    <w:p w14:paraId="75F6F34E" w14:textId="77777777" w:rsidR="00DD37F3" w:rsidRPr="00DD37F3" w:rsidRDefault="00DD37F3" w:rsidP="00DD37F3">
      <w:pPr>
        <w:spacing w:after="120"/>
        <w:ind w:left="2517"/>
        <w:rPr>
          <w:lang w:eastAsia="en-US"/>
        </w:rPr>
      </w:pPr>
      <w:r w:rsidRPr="00DD37F3">
        <w:rPr>
          <w:lang w:eastAsia="en-US"/>
        </w:rPr>
        <w:t>East Brisbane residents will also save 15 minutes if walking, four minutes if riding, if they’re travelling to Eagle Street Pier. Of course development in consultation with specialists, this new underpass feature will have illustrative wall panels which will depict the story—the history of the Story Bridge and multiple seating areas that will be engraved with historical quotes relating to the bridge’s history.</w:t>
      </w:r>
    </w:p>
    <w:p w14:paraId="1DE0DFB7" w14:textId="77777777" w:rsidR="00DD37F3" w:rsidRPr="00DD37F3" w:rsidRDefault="00DD37F3" w:rsidP="00DD37F3">
      <w:pPr>
        <w:spacing w:after="120"/>
        <w:ind w:left="2517"/>
        <w:rPr>
          <w:lang w:eastAsia="en-US"/>
        </w:rPr>
      </w:pPr>
      <w:r w:rsidRPr="00DD37F3">
        <w:rPr>
          <w:lang w:eastAsia="en-US"/>
        </w:rPr>
        <w:t>This, of course, will engage users in acknowledging and appreciating the history of the Story Bridge as an iconic structure within the city. I believe will be the single greatest focal point of history depicting the history of the Story Bridge that Council has constructed to date. Of course the Story Bridge being the shortest highway in the country, the Bradfield Highway and a very important part of connecting our city north to south.</w:t>
      </w:r>
    </w:p>
    <w:p w14:paraId="56F32401" w14:textId="21715089" w:rsidR="00DD37F3" w:rsidRPr="00DD37F3" w:rsidRDefault="00DD37F3" w:rsidP="00DD37F3">
      <w:pPr>
        <w:spacing w:after="120"/>
        <w:ind w:left="2517"/>
        <w:rPr>
          <w:lang w:eastAsia="en-US"/>
        </w:rPr>
      </w:pPr>
      <w:r w:rsidRPr="00DD37F3">
        <w:rPr>
          <w:lang w:eastAsia="en-US"/>
        </w:rPr>
        <w:t>This walking and cycling connection underneath the Story Bridge will also be a high-quality alternative to the existing Thornton Street underpass</w:t>
      </w:r>
      <w:r w:rsidR="00623F99">
        <w:rPr>
          <w:lang w:eastAsia="en-US"/>
        </w:rPr>
        <w:t>, w</w:t>
      </w:r>
      <w:r w:rsidRPr="00DD37F3">
        <w:rPr>
          <w:lang w:eastAsia="en-US"/>
        </w:rPr>
        <w:t xml:space="preserve">hich is not </w:t>
      </w:r>
      <w:r w:rsidRPr="00E22DF7">
        <w:rPr>
          <w:lang w:eastAsia="en-US"/>
        </w:rPr>
        <w:t>DDA</w:t>
      </w:r>
      <w:r w:rsidR="00E22DF7">
        <w:rPr>
          <w:lang w:eastAsia="en-US"/>
        </w:rPr>
        <w:t xml:space="preserve"> (</w:t>
      </w:r>
      <w:r w:rsidR="00E22DF7">
        <w:rPr>
          <w:i/>
          <w:iCs/>
          <w:snapToGrid w:val="0"/>
        </w:rPr>
        <w:t>Disability Discrimination Act 1992</w:t>
      </w:r>
      <w:r w:rsidR="00E22DF7">
        <w:rPr>
          <w:lang w:eastAsia="en-US"/>
        </w:rPr>
        <w:t>)</w:t>
      </w:r>
      <w:r w:rsidRPr="00DD37F3">
        <w:rPr>
          <w:lang w:eastAsia="en-US"/>
        </w:rPr>
        <w:t xml:space="preserve"> compliant and is known historically for its antisocial behaviour. So this connection will be completed in the first half of 2024 and it will be done prior to the Kangaroo Point Green Bridge opening.</w:t>
      </w:r>
    </w:p>
    <w:p w14:paraId="48B920DD" w14:textId="132B658C" w:rsidR="00DD37F3" w:rsidRPr="00DD37F3" w:rsidRDefault="00DD37F3" w:rsidP="00DD37F3">
      <w:pPr>
        <w:spacing w:after="120"/>
        <w:ind w:left="2517"/>
        <w:rPr>
          <w:lang w:eastAsia="en-US"/>
        </w:rPr>
      </w:pPr>
      <w:r w:rsidRPr="00DD37F3">
        <w:rPr>
          <w:lang w:eastAsia="en-US"/>
        </w:rPr>
        <w:t>Both connections will ensure that Kangaroo Point Green Bridge will provide faster, safer and more convenient access to citywide walking, bike riding and e</w:t>
      </w:r>
      <w:r w:rsidRPr="00DD37F3">
        <w:rPr>
          <w:lang w:eastAsia="en-US"/>
        </w:rPr>
        <w:noBreakHyphen/>
        <w:t xml:space="preserve">mobility networks. I’ll leave further debate to the Chamber, Chair. </w:t>
      </w:r>
    </w:p>
    <w:p w14:paraId="012EAAB6"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 xml:space="preserve">Thank you Councillor MURPHY. </w:t>
      </w:r>
    </w:p>
    <w:p w14:paraId="7657B539" w14:textId="77777777" w:rsidR="00DD37F3" w:rsidRPr="00DD37F3" w:rsidRDefault="00DD37F3" w:rsidP="00DD37F3">
      <w:pPr>
        <w:spacing w:after="120"/>
        <w:ind w:left="2517" w:hanging="2517"/>
        <w:rPr>
          <w:lang w:eastAsia="en-US"/>
        </w:rPr>
      </w:pPr>
      <w:r w:rsidRPr="00DD37F3">
        <w:rPr>
          <w:lang w:eastAsia="en-US"/>
        </w:rPr>
        <w:tab/>
        <w:t>Councillor CASSIDY.</w:t>
      </w:r>
    </w:p>
    <w:p w14:paraId="1DD032E3" w14:textId="02E3742B" w:rsidR="00DD37F3" w:rsidRPr="00DD37F3" w:rsidRDefault="00DD37F3" w:rsidP="00DD37F3">
      <w:pPr>
        <w:spacing w:after="120"/>
        <w:ind w:left="2517" w:hanging="2517"/>
        <w:rPr>
          <w:lang w:eastAsia="en-US"/>
        </w:rPr>
      </w:pPr>
      <w:r w:rsidRPr="00DD37F3">
        <w:rPr>
          <w:lang w:eastAsia="en-US"/>
        </w:rPr>
        <w:t>Councillor CASSIDY:</w:t>
      </w:r>
      <w:r w:rsidRPr="00DD37F3">
        <w:rPr>
          <w:lang w:eastAsia="en-US"/>
        </w:rPr>
        <w:tab/>
        <w:t xml:space="preserve">Thanks very much, Deputy Chair. I rise to speak on this item, the Kangaroo Point Green Bridge ongoing connections and speak in support of this project. The broader ongoing connections through Kangaroo Point through to other major drivers of destination is really important and something we’ve argued for as a part of the Kangaroo Point </w:t>
      </w:r>
      <w:r w:rsidR="00623F99">
        <w:rPr>
          <w:lang w:eastAsia="en-US"/>
        </w:rPr>
        <w:t>b</w:t>
      </w:r>
      <w:r w:rsidRPr="00DD37F3">
        <w:rPr>
          <w:lang w:eastAsia="en-US"/>
        </w:rPr>
        <w:t>ridge project for some time now. Glad we’re finally seeing some action being taken on that. We do certainly support that project.</w:t>
      </w:r>
    </w:p>
    <w:p w14:paraId="573CF220" w14:textId="6AEC53F6" w:rsidR="00DD37F3" w:rsidRPr="00DD37F3" w:rsidRDefault="00DD37F3" w:rsidP="00DD37F3">
      <w:pPr>
        <w:spacing w:after="120"/>
        <w:ind w:left="2517" w:hanging="2517"/>
        <w:rPr>
          <w:lang w:eastAsia="en-US"/>
        </w:rPr>
      </w:pPr>
      <w:r w:rsidRPr="00DD37F3">
        <w:rPr>
          <w:lang w:eastAsia="en-US"/>
        </w:rPr>
        <w:tab/>
        <w:t xml:space="preserve">I couldn’t possibly say it as eloquently perhaps as somebody else. So I’ll just—I’ll read what another Councillor—the Infrastructure Chair, none the less, Councillor Andrew WINES—had to say about this project recently. I quote, </w:t>
      </w:r>
      <w:r w:rsidR="00623F99">
        <w:rPr>
          <w:lang w:eastAsia="en-US"/>
        </w:rPr>
        <w:t>‘</w:t>
      </w:r>
      <w:r w:rsidRPr="00DD37F3">
        <w:rPr>
          <w:lang w:eastAsia="en-US"/>
        </w:rPr>
        <w:t xml:space="preserve">opening up under the Story Bridge for recreational biking. The bikeway extension that being built through under the Story Bridge as part of the extension of the Kangaroo Point </w:t>
      </w:r>
      <w:r w:rsidR="00623F99">
        <w:rPr>
          <w:lang w:eastAsia="en-US"/>
        </w:rPr>
        <w:t>b</w:t>
      </w:r>
      <w:r w:rsidRPr="00DD37F3">
        <w:rPr>
          <w:lang w:eastAsia="en-US"/>
        </w:rPr>
        <w:t>ridge. Making another great in Brisbane, recreation for all Brisbane people</w:t>
      </w:r>
      <w:r w:rsidR="00623F99">
        <w:rPr>
          <w:lang w:eastAsia="en-US"/>
        </w:rPr>
        <w:t>’</w:t>
      </w:r>
      <w:r w:rsidRPr="00DD37F3">
        <w:rPr>
          <w:lang w:eastAsia="en-US"/>
        </w:rPr>
        <w:t>.</w:t>
      </w:r>
    </w:p>
    <w:p w14:paraId="58219049" w14:textId="77777777" w:rsidR="00DD37F3" w:rsidRPr="00DD37F3" w:rsidRDefault="00DD37F3" w:rsidP="00DD37F3">
      <w:pPr>
        <w:spacing w:after="120"/>
        <w:ind w:left="2517" w:hanging="2517"/>
        <w:rPr>
          <w:lang w:eastAsia="en-US"/>
        </w:rPr>
      </w:pPr>
      <w:r w:rsidRPr="00DD37F3">
        <w:rPr>
          <w:lang w:eastAsia="en-US"/>
        </w:rPr>
        <w:tab/>
        <w:t>I do think he’s missed the point a bit. It was hard to read, I had to read it a few times. But I do think he missed the point, this is the Infrastructure Chair of Council, Deputy Chair. He’s saying that this project’s all about recreation. I think people certainly took issue with that. Because this is an important transport connection. This, according to Councillor MURPHY and the LORD MAYOR, is about getting cars off the road.</w:t>
      </w:r>
    </w:p>
    <w:p w14:paraId="1AA9387B" w14:textId="77777777" w:rsidR="00DD37F3" w:rsidRPr="00DD37F3" w:rsidRDefault="00DD37F3" w:rsidP="00DD37F3">
      <w:pPr>
        <w:spacing w:after="120"/>
        <w:ind w:left="2517" w:hanging="2517"/>
        <w:rPr>
          <w:lang w:eastAsia="en-US"/>
        </w:rPr>
      </w:pPr>
      <w:r w:rsidRPr="00DD37F3">
        <w:rPr>
          <w:lang w:eastAsia="en-US"/>
        </w:rPr>
        <w:tab/>
        <w:t>Then to have the Infrastructure Chair say well no, this is in fact about recreational biking, not about commuting is—</w:t>
      </w:r>
    </w:p>
    <w:p w14:paraId="68E8991A" w14:textId="77777777" w:rsidR="00DD37F3" w:rsidRPr="00DD37F3" w:rsidRDefault="00DD37F3" w:rsidP="00DD37F3">
      <w:pPr>
        <w:spacing w:after="120"/>
        <w:ind w:left="2880" w:hanging="2880"/>
        <w:rPr>
          <w:lang w:eastAsia="en-US"/>
        </w:rPr>
      </w:pPr>
      <w:r w:rsidRPr="00DD37F3">
        <w:rPr>
          <w:i/>
          <w:iCs/>
          <w:lang w:eastAsia="en-US"/>
        </w:rPr>
        <w:t>Councillor interjection.</w:t>
      </w:r>
    </w:p>
    <w:p w14:paraId="3E467328" w14:textId="075DE302" w:rsidR="00DD37F3" w:rsidRPr="00DD37F3" w:rsidRDefault="00DD37F3" w:rsidP="00DD37F3">
      <w:pPr>
        <w:spacing w:after="120"/>
        <w:ind w:left="2517" w:hanging="2517"/>
        <w:rPr>
          <w:lang w:eastAsia="en-US"/>
        </w:rPr>
      </w:pPr>
      <w:r w:rsidRPr="00DD37F3">
        <w:rPr>
          <w:lang w:eastAsia="en-US"/>
        </w:rPr>
        <w:t>Councillor CASSIDY:</w:t>
      </w:r>
      <w:r w:rsidRPr="00DD37F3">
        <w:rPr>
          <w:lang w:eastAsia="en-US"/>
        </w:rPr>
        <w:tab/>
        <w:t>—a bit confusing, I think when you’ve got two LNP Councillor</w:t>
      </w:r>
      <w:r w:rsidR="00693486">
        <w:rPr>
          <w:lang w:eastAsia="en-US"/>
        </w:rPr>
        <w:t>s</w:t>
      </w:r>
      <w:r w:rsidRPr="00DD37F3">
        <w:rPr>
          <w:lang w:eastAsia="en-US"/>
        </w:rPr>
        <w:t xml:space="preserve"> sitting two seats away from each other and they can’t get their story straight about what this project is all about. People who engaged with what Councillor WINES put out there as best they could, I guess. It was a bit hard to decipher what he meant. Paul said</w:t>
      </w:r>
      <w:r w:rsidR="00693486">
        <w:rPr>
          <w:lang w:eastAsia="en-US"/>
        </w:rPr>
        <w:t>,</w:t>
      </w:r>
      <w:r w:rsidRPr="00DD37F3">
        <w:rPr>
          <w:lang w:eastAsia="en-US"/>
        </w:rPr>
        <w:t xml:space="preserve"> </w:t>
      </w:r>
      <w:r w:rsidR="00693486">
        <w:rPr>
          <w:lang w:eastAsia="en-US"/>
        </w:rPr>
        <w:lastRenderedPageBreak/>
        <w:t>‘</w:t>
      </w:r>
      <w:r w:rsidRPr="00DD37F3">
        <w:rPr>
          <w:lang w:eastAsia="en-US"/>
        </w:rPr>
        <w:t>uni</w:t>
      </w:r>
      <w:r w:rsidR="00693486">
        <w:rPr>
          <w:lang w:eastAsia="en-US"/>
        </w:rPr>
        <w:t>n</w:t>
      </w:r>
      <w:r w:rsidRPr="00DD37F3">
        <w:rPr>
          <w:lang w:eastAsia="en-US"/>
        </w:rPr>
        <w:t>formed, as usual</w:t>
      </w:r>
      <w:r w:rsidR="00693486">
        <w:rPr>
          <w:lang w:eastAsia="en-US"/>
        </w:rPr>
        <w:t>’</w:t>
      </w:r>
      <w:r w:rsidRPr="00DD37F3">
        <w:rPr>
          <w:lang w:eastAsia="en-US"/>
        </w:rPr>
        <w:t>. Keith said</w:t>
      </w:r>
      <w:r w:rsidR="00693486">
        <w:rPr>
          <w:lang w:eastAsia="en-US"/>
        </w:rPr>
        <w:t>,</w:t>
      </w:r>
      <w:r w:rsidRPr="00DD37F3">
        <w:rPr>
          <w:lang w:eastAsia="en-US"/>
        </w:rPr>
        <w:t xml:space="preserve"> </w:t>
      </w:r>
      <w:r w:rsidR="00693486">
        <w:rPr>
          <w:lang w:eastAsia="en-US"/>
        </w:rPr>
        <w:t>‘</w:t>
      </w:r>
      <w:r w:rsidRPr="00DD37F3">
        <w:rPr>
          <w:lang w:eastAsia="en-US"/>
        </w:rPr>
        <w:t xml:space="preserve">you need to have your </w:t>
      </w:r>
      <w:r w:rsidRPr="00E22DF7">
        <w:rPr>
          <w:lang w:eastAsia="en-US"/>
        </w:rPr>
        <w:t>PR</w:t>
      </w:r>
      <w:r w:rsidRPr="00DD37F3">
        <w:rPr>
          <w:lang w:eastAsia="en-US"/>
        </w:rPr>
        <w:t xml:space="preserve"> </w:t>
      </w:r>
      <w:r w:rsidR="00E22DF7">
        <w:rPr>
          <w:lang w:eastAsia="en-US"/>
        </w:rPr>
        <w:t xml:space="preserve">(public relations) </w:t>
      </w:r>
      <w:r w:rsidRPr="00DD37F3">
        <w:rPr>
          <w:lang w:eastAsia="en-US"/>
        </w:rPr>
        <w:t>people or whoever write this stuff</w:t>
      </w:r>
      <w:r w:rsidR="00693486">
        <w:rPr>
          <w:lang w:eastAsia="en-US"/>
        </w:rPr>
        <w:t>,</w:t>
      </w:r>
      <w:r w:rsidRPr="00DD37F3">
        <w:rPr>
          <w:lang w:eastAsia="en-US"/>
        </w:rPr>
        <w:t xml:space="preserve"> that you read some of your Council policy documents. You could really tick a whole bunch more boxes and have them use key words and phrases like active transport rather than just about recreation</w:t>
      </w:r>
      <w:r w:rsidR="00693486">
        <w:rPr>
          <w:lang w:eastAsia="en-US"/>
        </w:rPr>
        <w:t>’</w:t>
      </w:r>
      <w:r w:rsidRPr="00DD37F3">
        <w:rPr>
          <w:lang w:eastAsia="en-US"/>
        </w:rPr>
        <w:t>, of course.</w:t>
      </w:r>
    </w:p>
    <w:p w14:paraId="2FBC90E9" w14:textId="532D16C9" w:rsidR="00DD37F3" w:rsidRPr="00DD37F3" w:rsidRDefault="00DD37F3" w:rsidP="00DD37F3">
      <w:pPr>
        <w:spacing w:after="120"/>
        <w:ind w:left="2517" w:hanging="2517"/>
        <w:rPr>
          <w:lang w:eastAsia="en-US"/>
        </w:rPr>
      </w:pPr>
      <w:r w:rsidRPr="00DD37F3">
        <w:rPr>
          <w:lang w:eastAsia="en-US"/>
        </w:rPr>
        <w:tab/>
      </w:r>
      <w:r w:rsidR="00693486">
        <w:rPr>
          <w:lang w:eastAsia="en-US"/>
        </w:rPr>
        <w:t>‘</w:t>
      </w:r>
      <w:r w:rsidRPr="00DD37F3">
        <w:rPr>
          <w:lang w:eastAsia="en-US"/>
        </w:rPr>
        <w:t xml:space="preserve">Why brand it as recreation when it will critically contribute to the safety of commuters simply trying to get from A to B and back again to their families. </w:t>
      </w:r>
      <w:r w:rsidRPr="00EC7E7A">
        <w:rPr>
          <w:lang w:eastAsia="en-US"/>
        </w:rPr>
        <w:t>BCC</w:t>
      </w:r>
      <w:r w:rsidR="00E22DF7">
        <w:rPr>
          <w:lang w:eastAsia="en-US"/>
        </w:rPr>
        <w:t xml:space="preserve"> </w:t>
      </w:r>
      <w:r w:rsidRPr="00DD37F3">
        <w:rPr>
          <w:lang w:eastAsia="en-US"/>
        </w:rPr>
        <w:t>is responsible and negligent for safety of active transport users being injured and killed on its local roads</w:t>
      </w:r>
      <w:r w:rsidR="00693486">
        <w:rPr>
          <w:lang w:eastAsia="en-US"/>
        </w:rPr>
        <w:t>’</w:t>
      </w:r>
      <w:r w:rsidRPr="00DD37F3">
        <w:rPr>
          <w:lang w:eastAsia="en-US"/>
        </w:rPr>
        <w:t xml:space="preserve">. </w:t>
      </w:r>
    </w:p>
    <w:p w14:paraId="70100A24" w14:textId="5ABBE169" w:rsidR="00DD37F3" w:rsidRPr="00DD37F3" w:rsidRDefault="00DD37F3" w:rsidP="00DD37F3">
      <w:pPr>
        <w:spacing w:after="120"/>
        <w:ind w:left="2517"/>
        <w:rPr>
          <w:lang w:eastAsia="en-US"/>
        </w:rPr>
      </w:pPr>
      <w:r w:rsidRPr="00DD37F3">
        <w:rPr>
          <w:lang w:eastAsia="en-US"/>
        </w:rPr>
        <w:t xml:space="preserve">Another one, </w:t>
      </w:r>
      <w:r w:rsidR="00693486">
        <w:rPr>
          <w:lang w:eastAsia="en-US"/>
        </w:rPr>
        <w:t>‘</w:t>
      </w:r>
      <w:r w:rsidRPr="00DD37F3">
        <w:rPr>
          <w:lang w:eastAsia="en-US"/>
        </w:rPr>
        <w:t xml:space="preserve">recreation, man, you need to go and see what the bikeways are like at rush hour. These paths are required for thousands of workers and </w:t>
      </w:r>
      <w:proofErr w:type="spellStart"/>
      <w:r w:rsidRPr="00DD37F3">
        <w:rPr>
          <w:lang w:eastAsia="en-US"/>
        </w:rPr>
        <w:t>uni</w:t>
      </w:r>
      <w:proofErr w:type="spellEnd"/>
      <w:r w:rsidRPr="00DD37F3">
        <w:rPr>
          <w:lang w:eastAsia="en-US"/>
        </w:rPr>
        <w:t xml:space="preserve"> students to commute on daily and the sooner you take active transport seriously, the better</w:t>
      </w:r>
      <w:r w:rsidR="00693486">
        <w:rPr>
          <w:lang w:eastAsia="en-US"/>
        </w:rPr>
        <w:t>’</w:t>
      </w:r>
      <w:r w:rsidRPr="00DD37F3">
        <w:rPr>
          <w:lang w:eastAsia="en-US"/>
        </w:rPr>
        <w:t xml:space="preserve">. Another one, </w:t>
      </w:r>
      <w:r w:rsidR="00693486">
        <w:rPr>
          <w:lang w:eastAsia="en-US"/>
        </w:rPr>
        <w:t>‘</w:t>
      </w:r>
      <w:r w:rsidRPr="00DD37F3">
        <w:rPr>
          <w:lang w:eastAsia="en-US"/>
        </w:rPr>
        <w:t>this is not for recreation, although some people might also use it on recreational rides. It will make riding to work safer and more efficient for people, in this case, in the eastern suburbs of Brisbane</w:t>
      </w:r>
      <w:r w:rsidR="00693486">
        <w:rPr>
          <w:lang w:eastAsia="en-US"/>
        </w:rPr>
        <w:t>’,</w:t>
      </w:r>
      <w:r w:rsidRPr="00DD37F3">
        <w:rPr>
          <w:lang w:eastAsia="en-US"/>
        </w:rPr>
        <w:t xml:space="preserve"> and another one, </w:t>
      </w:r>
      <w:r w:rsidR="00693486">
        <w:rPr>
          <w:lang w:eastAsia="en-US"/>
        </w:rPr>
        <w:t>‘</w:t>
      </w:r>
      <w:r w:rsidRPr="00DD37F3">
        <w:rPr>
          <w:lang w:eastAsia="en-US"/>
        </w:rPr>
        <w:t>this isn’t for recreation</w:t>
      </w:r>
      <w:r w:rsidR="00693486">
        <w:rPr>
          <w:lang w:eastAsia="en-US"/>
        </w:rPr>
        <w:t>’</w:t>
      </w:r>
      <w:r w:rsidRPr="00DD37F3">
        <w:rPr>
          <w:lang w:eastAsia="en-US"/>
        </w:rPr>
        <w:t>.</w:t>
      </w:r>
    </w:p>
    <w:p w14:paraId="74231952" w14:textId="0A030E4A" w:rsidR="00DD37F3" w:rsidRPr="00DD37F3" w:rsidRDefault="00DD37F3" w:rsidP="00DD37F3">
      <w:pPr>
        <w:spacing w:after="120"/>
        <w:ind w:left="2517"/>
        <w:rPr>
          <w:lang w:eastAsia="en-US"/>
        </w:rPr>
      </w:pPr>
      <w:r w:rsidRPr="00DD37F3">
        <w:rPr>
          <w:lang w:eastAsia="en-US"/>
        </w:rPr>
        <w:t xml:space="preserve">So I think there is a point there. I do support Councillor MURPHY in bringing this presentation and what is included in this presentation. We do support those active transport connections beyond the Kangaroo Point </w:t>
      </w:r>
      <w:proofErr w:type="gramStart"/>
      <w:r w:rsidR="00693486">
        <w:rPr>
          <w:lang w:eastAsia="en-US"/>
        </w:rPr>
        <w:t>b</w:t>
      </w:r>
      <w:r w:rsidRPr="00DD37F3">
        <w:rPr>
          <w:lang w:eastAsia="en-US"/>
        </w:rPr>
        <w:t>ridge, because</w:t>
      </w:r>
      <w:proofErr w:type="gramEnd"/>
      <w:r w:rsidRPr="00DD37F3">
        <w:rPr>
          <w:lang w:eastAsia="en-US"/>
        </w:rPr>
        <w:t xml:space="preserve"> they are important transport corridors</w:t>
      </w:r>
      <w:r w:rsidR="00693486">
        <w:rPr>
          <w:lang w:eastAsia="en-US"/>
        </w:rPr>
        <w:t>—i</w:t>
      </w:r>
      <w:r w:rsidRPr="00DD37F3">
        <w:rPr>
          <w:lang w:eastAsia="en-US"/>
        </w:rPr>
        <w:t>mportant transport corridors of the future. They’ll be critical transport corridors for the 2032 Olympic and Paralympic Games</w:t>
      </w:r>
      <w:r w:rsidR="00693486">
        <w:rPr>
          <w:lang w:eastAsia="en-US"/>
        </w:rPr>
        <w:t>, b</w:t>
      </w:r>
      <w:r w:rsidRPr="00DD37F3">
        <w:rPr>
          <w:lang w:eastAsia="en-US"/>
        </w:rPr>
        <w:t>ut obviously Councillor WINES doesn’t agree with that. I certainly hope he gets up today and corrects the record about that. I will—</w:t>
      </w:r>
    </w:p>
    <w:p w14:paraId="018F460B" w14:textId="77777777" w:rsidR="00DD37F3" w:rsidRPr="00DD37F3" w:rsidRDefault="00DD37F3" w:rsidP="00DD37F3">
      <w:pPr>
        <w:spacing w:after="120"/>
        <w:ind w:left="2880" w:hanging="2880"/>
        <w:rPr>
          <w:lang w:eastAsia="en-US"/>
        </w:rPr>
      </w:pPr>
      <w:r w:rsidRPr="00DD37F3">
        <w:rPr>
          <w:i/>
          <w:iCs/>
          <w:lang w:eastAsia="en-US"/>
        </w:rPr>
        <w:t>Councillor interjection.</w:t>
      </w:r>
    </w:p>
    <w:p w14:paraId="707ED328" w14:textId="05C4F168" w:rsidR="00DD37F3" w:rsidRPr="00DD37F3" w:rsidRDefault="00DD37F3" w:rsidP="00DD37F3">
      <w:pPr>
        <w:spacing w:after="120"/>
        <w:ind w:left="2517" w:hanging="2517"/>
        <w:rPr>
          <w:lang w:eastAsia="en-US"/>
        </w:rPr>
      </w:pPr>
      <w:r w:rsidRPr="00DD37F3">
        <w:rPr>
          <w:lang w:eastAsia="en-US"/>
        </w:rPr>
        <w:t>Councillor CASSIDY:</w:t>
      </w:r>
      <w:r w:rsidRPr="00DD37F3">
        <w:rPr>
          <w:lang w:eastAsia="en-US"/>
        </w:rPr>
        <w:tab/>
        <w:t>—table this document. I can table this one and not be in breach of the Code of Conduct, of course, by tabling budget</w:t>
      </w:r>
      <w:r w:rsidR="00693486">
        <w:rPr>
          <w:lang w:eastAsia="en-US"/>
        </w:rPr>
        <w:t>-</w:t>
      </w:r>
      <w:r w:rsidRPr="00DD37F3">
        <w:rPr>
          <w:lang w:eastAsia="en-US"/>
        </w:rPr>
        <w:t>in</w:t>
      </w:r>
      <w:r w:rsidR="00693486">
        <w:rPr>
          <w:lang w:eastAsia="en-US"/>
        </w:rPr>
        <w:t>-</w:t>
      </w:r>
      <w:r w:rsidRPr="00DD37F3">
        <w:rPr>
          <w:lang w:eastAsia="en-US"/>
        </w:rPr>
        <w:t>confidence material</w:t>
      </w:r>
      <w:r w:rsidR="00693486">
        <w:rPr>
          <w:lang w:eastAsia="en-US"/>
        </w:rPr>
        <w:t>, b</w:t>
      </w:r>
      <w:r w:rsidRPr="00DD37F3">
        <w:rPr>
          <w:lang w:eastAsia="en-US"/>
        </w:rPr>
        <w:t>ut I will table this so it’s on the record.</w:t>
      </w:r>
    </w:p>
    <w:p w14:paraId="4C77AA74"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 xml:space="preserve">Thank you Councillor CASSIDY. </w:t>
      </w:r>
    </w:p>
    <w:p w14:paraId="25D3125D" w14:textId="77777777" w:rsidR="00DD37F3" w:rsidRPr="00DD37F3" w:rsidRDefault="00DD37F3" w:rsidP="00DD37F3">
      <w:pPr>
        <w:spacing w:after="120"/>
        <w:ind w:left="2517" w:hanging="2517"/>
        <w:rPr>
          <w:lang w:eastAsia="en-US"/>
        </w:rPr>
      </w:pPr>
      <w:r w:rsidRPr="00DD37F3">
        <w:rPr>
          <w:lang w:eastAsia="en-US"/>
        </w:rPr>
        <w:tab/>
        <w:t xml:space="preserve">Are there any further speakers? </w:t>
      </w:r>
    </w:p>
    <w:p w14:paraId="2D7434AE" w14:textId="77777777" w:rsidR="00DD37F3" w:rsidRPr="00DD37F3" w:rsidRDefault="00DD37F3" w:rsidP="00DD37F3">
      <w:pPr>
        <w:spacing w:after="120"/>
        <w:ind w:left="2517" w:hanging="2517"/>
        <w:rPr>
          <w:lang w:eastAsia="en-US"/>
        </w:rPr>
      </w:pPr>
      <w:r w:rsidRPr="00DD37F3">
        <w:rPr>
          <w:lang w:eastAsia="en-US"/>
        </w:rPr>
        <w:tab/>
        <w:t>Councillor WINES.</w:t>
      </w:r>
    </w:p>
    <w:p w14:paraId="60E3D803" w14:textId="77777777" w:rsidR="00DD37F3" w:rsidRPr="00DD37F3" w:rsidRDefault="00DD37F3" w:rsidP="00DD37F3">
      <w:pPr>
        <w:spacing w:after="120"/>
        <w:ind w:left="2517" w:hanging="2517"/>
        <w:rPr>
          <w:lang w:eastAsia="en-US"/>
        </w:rPr>
      </w:pPr>
      <w:r w:rsidRPr="00DD37F3">
        <w:rPr>
          <w:lang w:eastAsia="en-US"/>
        </w:rPr>
        <w:t>Councillor WINES:</w:t>
      </w:r>
      <w:r w:rsidRPr="00DD37F3">
        <w:rPr>
          <w:lang w:eastAsia="en-US"/>
        </w:rPr>
        <w:tab/>
        <w:t>Thanks, Mr Chair. I just have to respond to Councillor CASSIDY’s gratuitous attack on cycleways.</w:t>
      </w:r>
    </w:p>
    <w:p w14:paraId="1FE2E4A0" w14:textId="77777777" w:rsidR="00DD37F3" w:rsidRPr="00DD37F3" w:rsidRDefault="00DD37F3" w:rsidP="00DD37F3">
      <w:pPr>
        <w:spacing w:after="120"/>
        <w:ind w:left="2880" w:hanging="2880"/>
        <w:rPr>
          <w:lang w:eastAsia="en-US"/>
        </w:rPr>
      </w:pPr>
      <w:r w:rsidRPr="00DD37F3">
        <w:rPr>
          <w:i/>
          <w:iCs/>
          <w:lang w:eastAsia="en-US"/>
        </w:rPr>
        <w:t>Councillor interjecting.</w:t>
      </w:r>
    </w:p>
    <w:p w14:paraId="5E69996D" w14:textId="77777777" w:rsidR="00DD37F3" w:rsidRPr="00DD37F3" w:rsidRDefault="00DD37F3" w:rsidP="00DD37F3">
      <w:pPr>
        <w:spacing w:after="120"/>
        <w:ind w:left="2517" w:hanging="2517"/>
        <w:rPr>
          <w:lang w:eastAsia="en-US"/>
        </w:rPr>
      </w:pPr>
      <w:r w:rsidRPr="00DD37F3">
        <w:rPr>
          <w:lang w:eastAsia="en-US"/>
        </w:rPr>
        <w:t>Councillor WINES:</w:t>
      </w:r>
      <w:r w:rsidRPr="00DD37F3">
        <w:rPr>
          <w:lang w:eastAsia="en-US"/>
        </w:rPr>
        <w:tab/>
        <w:t xml:space="preserve">Look, people are allowed to have fun when they ride bikes. But not in Councillor CASSIDY’s land. </w:t>
      </w:r>
      <w:proofErr w:type="gramStart"/>
      <w:r w:rsidRPr="00DD37F3">
        <w:rPr>
          <w:lang w:eastAsia="en-US"/>
        </w:rPr>
        <w:t>Apparently</w:t>
      </w:r>
      <w:proofErr w:type="gramEnd"/>
      <w:r w:rsidRPr="00DD37F3">
        <w:rPr>
          <w:lang w:eastAsia="en-US"/>
        </w:rPr>
        <w:t xml:space="preserve"> every time you ride a bike it is a very serious experience and no fun is to occur on any bikeways in the city. What a ridiculous thing for him to say.</w:t>
      </w:r>
    </w:p>
    <w:p w14:paraId="142FD97F" w14:textId="77777777" w:rsidR="00DD37F3" w:rsidRPr="00DD37F3" w:rsidRDefault="00DD37F3" w:rsidP="00DD37F3">
      <w:pPr>
        <w:spacing w:after="120"/>
        <w:ind w:left="2880" w:hanging="2880"/>
        <w:rPr>
          <w:lang w:eastAsia="en-US"/>
        </w:rPr>
      </w:pPr>
      <w:r w:rsidRPr="00DD37F3">
        <w:rPr>
          <w:i/>
          <w:iCs/>
          <w:lang w:eastAsia="en-US"/>
        </w:rPr>
        <w:t>Councillors interjection.</w:t>
      </w:r>
    </w:p>
    <w:p w14:paraId="0AB78A06" w14:textId="77777777" w:rsidR="00DD37F3" w:rsidRPr="00DD37F3" w:rsidRDefault="00DD37F3" w:rsidP="00DD37F3">
      <w:pPr>
        <w:spacing w:after="120"/>
        <w:ind w:left="2517" w:hanging="2517"/>
        <w:rPr>
          <w:lang w:eastAsia="en-US"/>
        </w:rPr>
      </w:pPr>
      <w:r w:rsidRPr="00DD37F3">
        <w:rPr>
          <w:lang w:eastAsia="en-US"/>
        </w:rPr>
        <w:t>Councillor WINES:</w:t>
      </w:r>
      <w:r w:rsidRPr="00DD37F3">
        <w:rPr>
          <w:lang w:eastAsia="en-US"/>
        </w:rPr>
        <w:tab/>
        <w:t>You go down to—</w:t>
      </w:r>
    </w:p>
    <w:p w14:paraId="3E36B417" w14:textId="77777777" w:rsidR="00DD37F3" w:rsidRPr="00DD37F3" w:rsidRDefault="00DD37F3" w:rsidP="00DD37F3">
      <w:pPr>
        <w:spacing w:after="120"/>
        <w:ind w:left="2880" w:hanging="2880"/>
        <w:rPr>
          <w:lang w:eastAsia="en-US"/>
        </w:rPr>
      </w:pPr>
      <w:r w:rsidRPr="00DD37F3">
        <w:rPr>
          <w:i/>
          <w:iCs/>
          <w:lang w:eastAsia="en-US"/>
        </w:rPr>
        <w:t>Councillors interjecting.</w:t>
      </w:r>
    </w:p>
    <w:p w14:paraId="53A79AC4"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Just one moment, please—</w:t>
      </w:r>
    </w:p>
    <w:p w14:paraId="5FE924D2" w14:textId="77777777" w:rsidR="00DD37F3" w:rsidRPr="00DD37F3" w:rsidRDefault="00DD37F3" w:rsidP="00DD37F3">
      <w:pPr>
        <w:spacing w:after="120"/>
        <w:ind w:left="2517" w:hanging="2517"/>
        <w:rPr>
          <w:lang w:eastAsia="en-US"/>
        </w:rPr>
      </w:pPr>
      <w:r w:rsidRPr="00DD37F3">
        <w:rPr>
          <w:lang w:eastAsia="en-US"/>
        </w:rPr>
        <w:t>Councillor WINES:</w:t>
      </w:r>
      <w:r w:rsidRPr="00DD37F3">
        <w:rPr>
          <w:lang w:eastAsia="en-US"/>
        </w:rPr>
        <w:tab/>
        <w:t>—bikeways across this city.</w:t>
      </w:r>
    </w:p>
    <w:p w14:paraId="0E368168"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 xml:space="preserve">Just one moment, please Councillor. </w:t>
      </w:r>
    </w:p>
    <w:p w14:paraId="5C0F2296" w14:textId="77777777" w:rsidR="00DD37F3" w:rsidRPr="00DD37F3" w:rsidRDefault="00DD37F3" w:rsidP="00DD37F3">
      <w:pPr>
        <w:spacing w:after="120"/>
        <w:ind w:left="2517" w:hanging="2517"/>
        <w:rPr>
          <w:lang w:eastAsia="en-US"/>
        </w:rPr>
      </w:pPr>
      <w:r w:rsidRPr="00DD37F3">
        <w:rPr>
          <w:lang w:eastAsia="en-US"/>
        </w:rPr>
        <w:tab/>
        <w:t xml:space="preserve">Councillor COLLIER, the Chamber gave Councillor CASSIDY the respect to hear him in silence. Can the favour please be returned? Thank you. Please—basically what I’m asking is don’t call out across the Chamber. </w:t>
      </w:r>
    </w:p>
    <w:p w14:paraId="4BAEA9FC" w14:textId="77777777" w:rsidR="00DD37F3" w:rsidRPr="00DD37F3" w:rsidRDefault="00DD37F3" w:rsidP="00DD37F3">
      <w:pPr>
        <w:spacing w:after="120"/>
        <w:ind w:left="2517" w:hanging="2517"/>
        <w:rPr>
          <w:lang w:eastAsia="en-US"/>
        </w:rPr>
      </w:pPr>
      <w:r w:rsidRPr="00DD37F3">
        <w:rPr>
          <w:lang w:eastAsia="en-US"/>
        </w:rPr>
        <w:tab/>
        <w:t xml:space="preserve">Councillor WINES, you’ve got the call. </w:t>
      </w:r>
    </w:p>
    <w:p w14:paraId="06BC0C0E" w14:textId="77777777" w:rsidR="00DD37F3" w:rsidRPr="00DD37F3" w:rsidRDefault="00DD37F3" w:rsidP="00DD37F3">
      <w:pPr>
        <w:spacing w:after="120"/>
        <w:ind w:left="2517" w:hanging="2517"/>
        <w:rPr>
          <w:lang w:eastAsia="en-US"/>
        </w:rPr>
      </w:pPr>
      <w:r w:rsidRPr="00DD37F3">
        <w:rPr>
          <w:lang w:eastAsia="en-US"/>
        </w:rPr>
        <w:t>Councillor WINES:</w:t>
      </w:r>
      <w:r w:rsidRPr="00DD37F3">
        <w:rPr>
          <w:lang w:eastAsia="en-US"/>
        </w:rPr>
        <w:tab/>
        <w:t>I expect Councillor COLLIER to go down to the boardwalk at the end of Oxford Street and stop any small children on tricycles and explain to them that this is not a place to have fun.</w:t>
      </w:r>
    </w:p>
    <w:p w14:paraId="772730F3" w14:textId="77777777" w:rsidR="00DD37F3" w:rsidRPr="00DD37F3" w:rsidRDefault="00DD37F3" w:rsidP="00DD37F3">
      <w:pPr>
        <w:spacing w:after="120"/>
        <w:ind w:left="2880" w:hanging="2880"/>
        <w:rPr>
          <w:lang w:eastAsia="en-US"/>
        </w:rPr>
      </w:pPr>
      <w:r w:rsidRPr="00DD37F3">
        <w:rPr>
          <w:i/>
          <w:iCs/>
          <w:lang w:eastAsia="en-US"/>
        </w:rPr>
        <w:t>Councillor interjecting.</w:t>
      </w:r>
    </w:p>
    <w:p w14:paraId="358DDF80" w14:textId="6695D30E" w:rsidR="00DD37F3" w:rsidRPr="00DD37F3" w:rsidRDefault="00DD37F3" w:rsidP="00DD37F3">
      <w:pPr>
        <w:spacing w:after="120"/>
        <w:ind w:left="2517" w:hanging="2517"/>
        <w:rPr>
          <w:lang w:eastAsia="en-US"/>
        </w:rPr>
      </w:pPr>
      <w:r w:rsidRPr="00DD37F3">
        <w:rPr>
          <w:lang w:eastAsia="en-US"/>
        </w:rPr>
        <w:lastRenderedPageBreak/>
        <w:t>Councillor WINES:</w:t>
      </w:r>
      <w:r w:rsidRPr="00DD37F3">
        <w:rPr>
          <w:lang w:eastAsia="en-US"/>
        </w:rPr>
        <w:tab/>
        <w:t xml:space="preserve">Because that’s the nature of her interjections. What a ludicrous point. What a ludicrous point that was being made by the Opposition Leader. That people can’t enjoy themselves cycling. I mean it is a ludicrous position to take. You know what? I would contend to the people who provide their opinion to me that I think people will enjoy themselves cycling across the </w:t>
      </w:r>
      <w:r w:rsidR="00693486">
        <w:rPr>
          <w:lang w:eastAsia="en-US"/>
        </w:rPr>
        <w:t>g</w:t>
      </w:r>
      <w:r w:rsidRPr="00DD37F3">
        <w:rPr>
          <w:lang w:eastAsia="en-US"/>
        </w:rPr>
        <w:t xml:space="preserve">reen </w:t>
      </w:r>
      <w:r w:rsidR="00693486">
        <w:rPr>
          <w:lang w:eastAsia="en-US"/>
        </w:rPr>
        <w:t>b</w:t>
      </w:r>
      <w:r w:rsidRPr="00DD37F3">
        <w:rPr>
          <w:lang w:eastAsia="en-US"/>
        </w:rPr>
        <w:t>ridge.</w:t>
      </w:r>
    </w:p>
    <w:p w14:paraId="1EC409D8" w14:textId="77777777" w:rsidR="00DD37F3" w:rsidRPr="00DD37F3" w:rsidRDefault="00DD37F3" w:rsidP="00DD37F3">
      <w:pPr>
        <w:spacing w:after="120"/>
        <w:ind w:left="2880" w:hanging="2880"/>
        <w:rPr>
          <w:lang w:eastAsia="en-US"/>
        </w:rPr>
      </w:pPr>
      <w:r w:rsidRPr="00DD37F3">
        <w:rPr>
          <w:i/>
          <w:iCs/>
          <w:lang w:eastAsia="en-US"/>
        </w:rPr>
        <w:t>Councillors interjecting.</w:t>
      </w:r>
    </w:p>
    <w:p w14:paraId="61BA5CDD" w14:textId="1CCEBD4B" w:rsidR="00DD37F3" w:rsidRPr="00DD37F3" w:rsidRDefault="00DD37F3" w:rsidP="00DD37F3">
      <w:pPr>
        <w:spacing w:after="120"/>
        <w:ind w:left="2517" w:hanging="2517"/>
        <w:rPr>
          <w:lang w:eastAsia="en-US"/>
        </w:rPr>
      </w:pPr>
      <w:r w:rsidRPr="00DD37F3">
        <w:rPr>
          <w:lang w:eastAsia="en-US"/>
        </w:rPr>
        <w:t>Councillor WINES:</w:t>
      </w:r>
      <w:r w:rsidRPr="00DD37F3">
        <w:rPr>
          <w:lang w:eastAsia="en-US"/>
        </w:rPr>
        <w:tab/>
        <w:t>I think people will enjoy themselves cycling under the Story Bridge. People are welcome to cycle in the city the way they choose. Not the way that bicycle user groups demand people cycle</w:t>
      </w:r>
      <w:r w:rsidR="00693486">
        <w:rPr>
          <w:lang w:eastAsia="en-US"/>
        </w:rPr>
        <w:t xml:space="preserve"> o</w:t>
      </w:r>
      <w:r w:rsidRPr="00DD37F3">
        <w:rPr>
          <w:lang w:eastAsia="en-US"/>
        </w:rPr>
        <w:t xml:space="preserve">r the way that </w:t>
      </w:r>
      <w:proofErr w:type="spellStart"/>
      <w:r w:rsidRPr="00DD37F3">
        <w:rPr>
          <w:lang w:eastAsia="en-US"/>
        </w:rPr>
        <w:t>Labor</w:t>
      </w:r>
      <w:proofErr w:type="spellEnd"/>
      <w:r w:rsidRPr="00DD37F3">
        <w:rPr>
          <w:lang w:eastAsia="en-US"/>
        </w:rPr>
        <w:t xml:space="preserve"> Councillors demand people cycle. So if people would like to use our $1 billion worth of road infrastructure that’s been built while I’ve been on—part of the majority in Council here, they are welcome to enjoy themselves. They are also </w:t>
      </w:r>
      <w:proofErr w:type="gramStart"/>
      <w:r w:rsidRPr="00DD37F3">
        <w:rPr>
          <w:lang w:eastAsia="en-US"/>
        </w:rPr>
        <w:t>welcome</w:t>
      </w:r>
      <w:proofErr w:type="gramEnd"/>
      <w:r w:rsidRPr="00DD37F3">
        <w:rPr>
          <w:lang w:eastAsia="en-US"/>
        </w:rPr>
        <w:t xml:space="preserve"> to go where they wish when they wish, as a cyclist and I think that that’s important.</w:t>
      </w:r>
    </w:p>
    <w:p w14:paraId="4589695F" w14:textId="77777777" w:rsidR="00DD37F3" w:rsidRPr="00DD37F3" w:rsidRDefault="00DD37F3" w:rsidP="00DD37F3">
      <w:pPr>
        <w:spacing w:after="120"/>
        <w:ind w:left="2517" w:hanging="2517"/>
        <w:rPr>
          <w:lang w:eastAsia="en-US"/>
        </w:rPr>
      </w:pPr>
      <w:r w:rsidRPr="00DD37F3">
        <w:rPr>
          <w:lang w:eastAsia="en-US"/>
        </w:rPr>
        <w:tab/>
        <w:t>So once again, we see Councillor CASSIDY literally being the fun police.</w:t>
      </w:r>
    </w:p>
    <w:p w14:paraId="439C283E" w14:textId="77777777" w:rsidR="00DD37F3" w:rsidRPr="00DD37F3" w:rsidRDefault="00DD37F3" w:rsidP="00DD37F3">
      <w:pPr>
        <w:spacing w:after="120"/>
        <w:ind w:left="2880" w:hanging="2880"/>
        <w:rPr>
          <w:lang w:eastAsia="en-US"/>
        </w:rPr>
      </w:pPr>
      <w:r w:rsidRPr="00DD37F3">
        <w:rPr>
          <w:i/>
          <w:iCs/>
          <w:lang w:eastAsia="en-US"/>
        </w:rPr>
        <w:t>Councillors interjecting.</w:t>
      </w:r>
    </w:p>
    <w:p w14:paraId="58C0BE58" w14:textId="77777777" w:rsidR="00DD37F3" w:rsidRPr="00DD37F3" w:rsidRDefault="00DD37F3" w:rsidP="00DD37F3">
      <w:pPr>
        <w:spacing w:after="120"/>
        <w:ind w:left="2517" w:hanging="2517"/>
        <w:rPr>
          <w:lang w:eastAsia="en-US"/>
        </w:rPr>
      </w:pPr>
      <w:r w:rsidRPr="00DD37F3">
        <w:rPr>
          <w:lang w:eastAsia="en-US"/>
        </w:rPr>
        <w:t>Councillor WINES:</w:t>
      </w:r>
      <w:r w:rsidRPr="00DD37F3">
        <w:rPr>
          <w:lang w:eastAsia="en-US"/>
        </w:rPr>
        <w:tab/>
        <w:t>The fun police. So I hope that nobody tonight intends on recreationally cycling on the Sandgate waterfront. I hope that nobody intends to cycle for enjoyment along the Oxford Street reaches of Brisbane River. Because their Councillors will shun them and poo-poo them. It’s not certainly something that I would agree with.</w:t>
      </w:r>
    </w:p>
    <w:p w14:paraId="75531E6A" w14:textId="77777777" w:rsidR="00DD37F3" w:rsidRPr="00DD37F3" w:rsidRDefault="00DD37F3" w:rsidP="00DD37F3">
      <w:pPr>
        <w:spacing w:after="120"/>
        <w:ind w:left="2880" w:hanging="2880"/>
        <w:rPr>
          <w:lang w:eastAsia="en-US"/>
        </w:rPr>
      </w:pPr>
      <w:r w:rsidRPr="00DD37F3">
        <w:rPr>
          <w:i/>
          <w:iCs/>
          <w:lang w:eastAsia="en-US"/>
        </w:rPr>
        <w:t>Councillor interjecting.</w:t>
      </w:r>
    </w:p>
    <w:p w14:paraId="10C2D0A8" w14:textId="77777777" w:rsidR="00DD37F3" w:rsidRPr="00DD37F3" w:rsidRDefault="00DD37F3" w:rsidP="00DD37F3">
      <w:pPr>
        <w:spacing w:after="120"/>
        <w:ind w:left="2517" w:hanging="2517"/>
        <w:rPr>
          <w:lang w:eastAsia="en-US"/>
        </w:rPr>
      </w:pPr>
      <w:r w:rsidRPr="00DD37F3">
        <w:rPr>
          <w:lang w:eastAsia="en-US"/>
        </w:rPr>
        <w:t>Councillor WINES:</w:t>
      </w:r>
      <w:r w:rsidRPr="00DD37F3">
        <w:rPr>
          <w:lang w:eastAsia="en-US"/>
        </w:rPr>
        <w:tab/>
        <w:t>I hope that people, when this infrastructure is built, really enjoy them.</w:t>
      </w:r>
    </w:p>
    <w:p w14:paraId="1CCB7228" w14:textId="77777777" w:rsidR="00DD37F3" w:rsidRPr="00DD37F3" w:rsidRDefault="00DD37F3" w:rsidP="00DD37F3">
      <w:pPr>
        <w:spacing w:after="120"/>
        <w:ind w:left="2880" w:hanging="2880"/>
        <w:rPr>
          <w:lang w:eastAsia="en-US"/>
        </w:rPr>
      </w:pPr>
      <w:r w:rsidRPr="00DD37F3">
        <w:rPr>
          <w:i/>
          <w:iCs/>
          <w:lang w:eastAsia="en-US"/>
        </w:rPr>
        <w:t>Councillors interjecting.</w:t>
      </w:r>
    </w:p>
    <w:p w14:paraId="43E73A0E"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 xml:space="preserve">Thank you, Councillor WINES. </w:t>
      </w:r>
    </w:p>
    <w:p w14:paraId="18AAF68B" w14:textId="77777777" w:rsidR="00DD37F3" w:rsidRPr="00DD37F3" w:rsidRDefault="00DD37F3" w:rsidP="00DD37F3">
      <w:pPr>
        <w:spacing w:after="120"/>
        <w:ind w:left="2517" w:hanging="2517"/>
        <w:rPr>
          <w:lang w:eastAsia="en-US"/>
        </w:rPr>
      </w:pPr>
      <w:r w:rsidRPr="00DD37F3">
        <w:rPr>
          <w:lang w:eastAsia="en-US"/>
        </w:rPr>
        <w:tab/>
        <w:t xml:space="preserve">Are there any further speakers? I see none rising. </w:t>
      </w:r>
    </w:p>
    <w:p w14:paraId="71C0E299" w14:textId="77777777" w:rsidR="00DD37F3" w:rsidRPr="00DD37F3" w:rsidRDefault="00DD37F3" w:rsidP="00DD37F3">
      <w:pPr>
        <w:spacing w:after="120"/>
        <w:ind w:left="2517" w:hanging="2517"/>
        <w:rPr>
          <w:lang w:eastAsia="en-US"/>
        </w:rPr>
      </w:pPr>
      <w:r w:rsidRPr="00DD37F3">
        <w:rPr>
          <w:lang w:eastAsia="en-US"/>
        </w:rPr>
        <w:tab/>
        <w:t>Councillor MURPHY, right of reply.</w:t>
      </w:r>
    </w:p>
    <w:p w14:paraId="0FC1F8F4" w14:textId="4240ADBA" w:rsidR="00DD37F3" w:rsidRPr="00DD37F3" w:rsidRDefault="00DD37F3" w:rsidP="00DD37F3">
      <w:pPr>
        <w:spacing w:after="120"/>
        <w:ind w:left="2517" w:hanging="2517"/>
        <w:rPr>
          <w:lang w:eastAsia="en-US"/>
        </w:rPr>
      </w:pPr>
      <w:r w:rsidRPr="00DD37F3">
        <w:rPr>
          <w:lang w:eastAsia="en-US"/>
        </w:rPr>
        <w:t>Councillor MURPHY:</w:t>
      </w:r>
      <w:r w:rsidRPr="00DD37F3">
        <w:rPr>
          <w:lang w:eastAsia="en-US"/>
        </w:rPr>
        <w:tab/>
        <w:t>Thank you very much, Deputy Chair. Look, I th</w:t>
      </w:r>
      <w:r w:rsidR="00114DA2">
        <w:rPr>
          <w:lang w:eastAsia="en-US"/>
        </w:rPr>
        <w:t>a</w:t>
      </w:r>
      <w:r w:rsidRPr="00DD37F3">
        <w:rPr>
          <w:lang w:eastAsia="en-US"/>
        </w:rPr>
        <w:t>nk both Councillors, Councillor CASSIDY, Councillor WINES for their contribution to that debate. Look I—personally I—</w:t>
      </w:r>
    </w:p>
    <w:p w14:paraId="1F785560" w14:textId="77777777" w:rsidR="00DD37F3" w:rsidRPr="00DD37F3" w:rsidRDefault="00DD37F3" w:rsidP="00DD37F3">
      <w:pPr>
        <w:spacing w:after="120"/>
        <w:ind w:left="2880" w:hanging="2880"/>
        <w:rPr>
          <w:lang w:eastAsia="en-US"/>
        </w:rPr>
      </w:pPr>
      <w:r w:rsidRPr="00DD37F3">
        <w:rPr>
          <w:i/>
          <w:iCs/>
          <w:lang w:eastAsia="en-US"/>
        </w:rPr>
        <w:t>Councillors interjecting.</w:t>
      </w:r>
    </w:p>
    <w:p w14:paraId="66700835" w14:textId="46559D59" w:rsidR="00DD37F3" w:rsidRPr="00DD37F3" w:rsidRDefault="00DD37F3" w:rsidP="00DD37F3">
      <w:pPr>
        <w:spacing w:after="120"/>
        <w:ind w:left="2517" w:hanging="2517"/>
        <w:rPr>
          <w:lang w:eastAsia="en-US"/>
        </w:rPr>
      </w:pPr>
      <w:r w:rsidRPr="00DD37F3">
        <w:rPr>
          <w:lang w:eastAsia="en-US"/>
        </w:rPr>
        <w:t>Councillor MURPHY:</w:t>
      </w:r>
      <w:r w:rsidRPr="00DD37F3">
        <w:rPr>
          <w:lang w:eastAsia="en-US"/>
        </w:rPr>
        <w:tab/>
        <w:t>—no, look, I think Councillor WINES, to your point—that there’s a role for both commuter cyclists and recreational cyclists to play in setting policy and the future direction of capital works in this city. But I think the point that you’re perhaps getting at, maybe subtly in that post</w:t>
      </w:r>
      <w:r w:rsidR="00114DA2">
        <w:rPr>
          <w:lang w:eastAsia="en-US"/>
        </w:rPr>
        <w:t>,</w:t>
      </w:r>
      <w:r w:rsidRPr="00DD37F3">
        <w:rPr>
          <w:lang w:eastAsia="en-US"/>
        </w:rPr>
        <w:t xml:space="preserve"> Councillor WINES, was that often recreational cyclists are who are—I would argue in this city the vast majority of cyclists out there—are often the silent majority. They don’t form user groups, they don’t sit around the table, they don’t lobby anyone. </w:t>
      </w:r>
    </w:p>
    <w:p w14:paraId="72F7CC44" w14:textId="5D8244EF" w:rsidR="00DD37F3" w:rsidRPr="00DD37F3" w:rsidRDefault="00DD37F3" w:rsidP="00DD37F3">
      <w:pPr>
        <w:spacing w:after="120"/>
        <w:ind w:left="2517"/>
        <w:rPr>
          <w:lang w:eastAsia="en-US"/>
        </w:rPr>
      </w:pPr>
      <w:r w:rsidRPr="00DD37F3">
        <w:rPr>
          <w:lang w:eastAsia="en-US"/>
        </w:rPr>
        <w:t>But they get out there on the weekend with their families and they go out and do it and they have a lot of fun. They often don’t have a seat at the table but it is important that we deliver infrastructure for them. Just as it is we deliver important infrastructure like the Kangaroo Point Green Bridge</w:t>
      </w:r>
      <w:r w:rsidR="00114DA2">
        <w:rPr>
          <w:lang w:eastAsia="en-US"/>
        </w:rPr>
        <w:t>, w</w:t>
      </w:r>
      <w:r w:rsidRPr="00DD37F3">
        <w:rPr>
          <w:lang w:eastAsia="en-US"/>
        </w:rPr>
        <w:t>hich is, as you’ve mentioned a $190 million investment. A very important investment in solving a transport problem in our city that has been existing since the last 1800s.</w:t>
      </w:r>
    </w:p>
    <w:p w14:paraId="276445F0" w14:textId="77777777" w:rsidR="00DD37F3" w:rsidRPr="00DD37F3" w:rsidRDefault="00DD37F3" w:rsidP="00DD37F3">
      <w:pPr>
        <w:spacing w:after="120"/>
        <w:ind w:left="2517"/>
        <w:rPr>
          <w:lang w:eastAsia="en-US"/>
        </w:rPr>
      </w:pPr>
      <w:r w:rsidRPr="00DD37F3">
        <w:rPr>
          <w:lang w:eastAsia="en-US"/>
        </w:rPr>
        <w:t>So this is—it is this Administration that will get on and build that critical link. I’m sure, Councillor WINES, when we open that bridge next year, particularly on day number one, there will be far more recreational users out to—</w:t>
      </w:r>
    </w:p>
    <w:p w14:paraId="4CDBDE21" w14:textId="77777777" w:rsidR="00DD37F3" w:rsidRPr="00DD37F3" w:rsidRDefault="00DD37F3" w:rsidP="00DD37F3">
      <w:pPr>
        <w:spacing w:after="120"/>
        <w:ind w:left="2880" w:hanging="2880"/>
        <w:rPr>
          <w:lang w:eastAsia="en-US"/>
        </w:rPr>
      </w:pPr>
      <w:r w:rsidRPr="00DD37F3">
        <w:rPr>
          <w:i/>
          <w:iCs/>
          <w:lang w:eastAsia="en-US"/>
        </w:rPr>
        <w:t>Councillors interjecting.</w:t>
      </w:r>
    </w:p>
    <w:p w14:paraId="29E57EF1" w14:textId="77777777" w:rsidR="00DD37F3" w:rsidRPr="00DD37F3" w:rsidRDefault="00DD37F3" w:rsidP="00DD37F3">
      <w:pPr>
        <w:spacing w:after="120"/>
        <w:ind w:left="2517" w:hanging="2517"/>
        <w:rPr>
          <w:lang w:eastAsia="en-US"/>
        </w:rPr>
      </w:pPr>
      <w:r w:rsidRPr="00DD37F3">
        <w:rPr>
          <w:lang w:eastAsia="en-US"/>
        </w:rPr>
        <w:t>Councillor MURPHY:</w:t>
      </w:r>
      <w:r w:rsidRPr="00DD37F3">
        <w:rPr>
          <w:lang w:eastAsia="en-US"/>
        </w:rPr>
        <w:tab/>
        <w:t>—check it out than there will be commuters. So—and I’m sure you’ll be there and I’ll be looking for Councillor CASSIDY as well. But I will just make—</w:t>
      </w:r>
    </w:p>
    <w:p w14:paraId="6443AD0E" w14:textId="77777777" w:rsidR="00DD37F3" w:rsidRPr="00DD37F3" w:rsidRDefault="00DD37F3" w:rsidP="00DD37F3">
      <w:pPr>
        <w:spacing w:after="120"/>
        <w:ind w:left="2880" w:hanging="2880"/>
        <w:rPr>
          <w:lang w:eastAsia="en-US"/>
        </w:rPr>
      </w:pPr>
      <w:r w:rsidRPr="00DD37F3">
        <w:rPr>
          <w:i/>
          <w:iCs/>
          <w:lang w:eastAsia="en-US"/>
        </w:rPr>
        <w:t>Councillors interjecting.</w:t>
      </w:r>
    </w:p>
    <w:p w14:paraId="1352D332" w14:textId="77777777" w:rsidR="00DD37F3" w:rsidRPr="00DD37F3" w:rsidRDefault="00DD37F3" w:rsidP="00DD37F3">
      <w:pPr>
        <w:spacing w:after="120"/>
        <w:ind w:left="2517" w:hanging="2517"/>
        <w:rPr>
          <w:lang w:eastAsia="en-US"/>
        </w:rPr>
      </w:pPr>
      <w:r w:rsidRPr="00DD37F3">
        <w:rPr>
          <w:lang w:eastAsia="en-US"/>
        </w:rPr>
        <w:t>Councillor MURPHY:</w:t>
      </w:r>
      <w:r w:rsidRPr="00DD37F3">
        <w:rPr>
          <w:lang w:eastAsia="en-US"/>
        </w:rPr>
        <w:tab/>
        <w:t>—the serious point.</w:t>
      </w:r>
    </w:p>
    <w:p w14:paraId="6B7CE839"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Councillors, please let Councillor MURPHY speak.</w:t>
      </w:r>
    </w:p>
    <w:p w14:paraId="31E5C25A" w14:textId="77777777" w:rsidR="00DD37F3" w:rsidRPr="00DD37F3" w:rsidRDefault="00DD37F3" w:rsidP="00DD37F3">
      <w:pPr>
        <w:spacing w:after="120"/>
        <w:ind w:left="2517" w:hanging="2517"/>
        <w:rPr>
          <w:lang w:eastAsia="en-US"/>
        </w:rPr>
      </w:pPr>
      <w:r w:rsidRPr="00DD37F3">
        <w:rPr>
          <w:lang w:eastAsia="en-US"/>
        </w:rPr>
        <w:lastRenderedPageBreak/>
        <w:t>Councillor MURPHY:</w:t>
      </w:r>
      <w:r w:rsidRPr="00DD37F3">
        <w:rPr>
          <w:lang w:eastAsia="en-US"/>
        </w:rPr>
        <w:tab/>
        <w:t xml:space="preserve">I’ll just make the serious point, Deputy Chair, that when </w:t>
      </w:r>
      <w:proofErr w:type="spellStart"/>
      <w:r w:rsidRPr="00DD37F3">
        <w:rPr>
          <w:lang w:eastAsia="en-US"/>
        </w:rPr>
        <w:t>Labor</w:t>
      </w:r>
      <w:proofErr w:type="spellEnd"/>
      <w:r w:rsidRPr="00DD37F3">
        <w:rPr>
          <w:lang w:eastAsia="en-US"/>
        </w:rPr>
        <w:t xml:space="preserve"> </w:t>
      </w:r>
      <w:proofErr w:type="gramStart"/>
      <w:r w:rsidRPr="00DD37F3">
        <w:rPr>
          <w:lang w:eastAsia="en-US"/>
        </w:rPr>
        <w:t>were</w:t>
      </w:r>
      <w:proofErr w:type="gramEnd"/>
      <w:r w:rsidRPr="00DD37F3">
        <w:rPr>
          <w:lang w:eastAsia="en-US"/>
        </w:rPr>
        <w:t xml:space="preserve"> last in office they spent $5 million annually on recreational and commuter cycling in this city. This year we’ll spend $207 million on recreational and commuter cycling.</w:t>
      </w:r>
    </w:p>
    <w:p w14:paraId="565DC30C" w14:textId="77777777" w:rsidR="00DD37F3" w:rsidRPr="00DD37F3" w:rsidRDefault="00DD37F3" w:rsidP="00DD37F3">
      <w:pPr>
        <w:spacing w:after="120"/>
        <w:ind w:left="2880" w:hanging="2880"/>
        <w:rPr>
          <w:lang w:eastAsia="en-US"/>
        </w:rPr>
      </w:pPr>
      <w:r w:rsidRPr="00DD37F3">
        <w:rPr>
          <w:i/>
          <w:iCs/>
          <w:lang w:eastAsia="en-US"/>
        </w:rPr>
        <w:t>Councillors interjecting.</w:t>
      </w:r>
    </w:p>
    <w:p w14:paraId="661080B8" w14:textId="77777777" w:rsidR="00DD37F3" w:rsidRPr="00DD37F3" w:rsidRDefault="00DD37F3" w:rsidP="00DD37F3">
      <w:pPr>
        <w:spacing w:after="120"/>
        <w:ind w:left="2517" w:hanging="2517"/>
        <w:rPr>
          <w:lang w:eastAsia="en-US"/>
        </w:rPr>
      </w:pPr>
      <w:r w:rsidRPr="00DD37F3">
        <w:rPr>
          <w:lang w:eastAsia="en-US"/>
        </w:rPr>
        <w:t>Councillor MURPHY:</w:t>
      </w:r>
      <w:r w:rsidRPr="00DD37F3">
        <w:rPr>
          <w:lang w:eastAsia="en-US"/>
        </w:rPr>
        <w:tab/>
        <w:t>So 41 times what they spent when they were in office. So our record stands for itself. We have the runs on the board when it comes to all types of cycling infrastructure in this city.</w:t>
      </w:r>
    </w:p>
    <w:p w14:paraId="2226F91F"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 xml:space="preserve">Thank you Councillor MURPHY. </w:t>
      </w:r>
    </w:p>
    <w:p w14:paraId="4C2FF1C7" w14:textId="77777777" w:rsidR="00DD37F3" w:rsidRPr="00DD37F3" w:rsidRDefault="00DD37F3" w:rsidP="000104F1">
      <w:pPr>
        <w:ind w:left="2517" w:hanging="2517"/>
        <w:rPr>
          <w:lang w:eastAsia="en-US"/>
        </w:rPr>
      </w:pPr>
      <w:r w:rsidRPr="00DD37F3">
        <w:rPr>
          <w:lang w:eastAsia="en-US"/>
        </w:rPr>
        <w:tab/>
        <w:t xml:space="preserve">We will now put the report. </w:t>
      </w:r>
    </w:p>
    <w:p w14:paraId="65E95EEF" w14:textId="77777777" w:rsidR="002A6383" w:rsidRDefault="002A6383" w:rsidP="002A6383"/>
    <w:p w14:paraId="44EBEC76" w14:textId="1C211F68" w:rsidR="002A6383" w:rsidRDefault="002A6383" w:rsidP="002A6383">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2A6383"/>
    <w:p w14:paraId="4CE88E68" w14:textId="77777777" w:rsidR="00D46E85" w:rsidRDefault="00D46E85" w:rsidP="00D46E85">
      <w:r>
        <w:t>The report read as follows</w:t>
      </w:r>
      <w:r>
        <w:sym w:font="Symbol" w:char="F0BE"/>
      </w:r>
    </w:p>
    <w:p w14:paraId="10AC07A6" w14:textId="77777777" w:rsidR="00D46E85" w:rsidRDefault="00D46E85" w:rsidP="00D46E85"/>
    <w:p w14:paraId="32AE12F1" w14:textId="77777777" w:rsidR="00D46E85" w:rsidRPr="00380BDC" w:rsidRDefault="00D46E85" w:rsidP="00D46E85">
      <w:pPr>
        <w:rPr>
          <w:b/>
          <w:bCs/>
        </w:rPr>
      </w:pPr>
      <w:r w:rsidRPr="00380BDC">
        <w:rPr>
          <w:b/>
          <w:bCs/>
        </w:rPr>
        <w:t>ATTENDANCE:</w:t>
      </w:r>
      <w:r w:rsidRPr="00380BDC">
        <w:rPr>
          <w:b/>
          <w:bCs/>
        </w:rPr>
        <w:br/>
      </w:r>
    </w:p>
    <w:p w14:paraId="54D65500" w14:textId="77777777" w:rsidR="00C85187" w:rsidRDefault="00C85187" w:rsidP="00C85187">
      <w:r>
        <w:t>Councillor Ryan Murphy (Civic Cabinet Chair), Councillors Jared Cassidy, Steven Huang, Trina Massey and David McLachlan.</w:t>
      </w:r>
    </w:p>
    <w:p w14:paraId="3D87B18C" w14:textId="77777777" w:rsidR="00C85187" w:rsidRDefault="00C85187" w:rsidP="00C85187">
      <w:pPr>
        <w:rPr>
          <w:snapToGrid w:val="0"/>
          <w:szCs w:val="24"/>
          <w:lang w:val="en-US"/>
        </w:rPr>
      </w:pPr>
    </w:p>
    <w:p w14:paraId="19B32BD1" w14:textId="77777777" w:rsidR="00C85187" w:rsidRDefault="00C85187" w:rsidP="00C85187">
      <w:pPr>
        <w:rPr>
          <w:rFonts w:eastAsiaTheme="minorHAnsi" w:cstheme="minorBidi"/>
          <w:b/>
          <w:bCs/>
          <w:szCs w:val="22"/>
        </w:rPr>
      </w:pPr>
      <w:r>
        <w:rPr>
          <w:b/>
          <w:bCs/>
        </w:rPr>
        <w:t>LEAVE OF ABSENCE:</w:t>
      </w:r>
    </w:p>
    <w:p w14:paraId="09A4B03E" w14:textId="77777777" w:rsidR="00C85187" w:rsidRDefault="00C85187" w:rsidP="00C85187">
      <w:pPr>
        <w:rPr>
          <w:snapToGrid w:val="0"/>
        </w:rPr>
      </w:pPr>
    </w:p>
    <w:p w14:paraId="0E0A00A9" w14:textId="77777777" w:rsidR="00C85187" w:rsidRDefault="00C85187" w:rsidP="00C85187">
      <w:pPr>
        <w:rPr>
          <w:rFonts w:eastAsiaTheme="minorHAnsi" w:cstheme="minorBidi"/>
          <w:snapToGrid w:val="0"/>
          <w:szCs w:val="22"/>
        </w:rPr>
      </w:pPr>
      <w:r>
        <w:rPr>
          <w:snapToGrid w:val="0"/>
        </w:rPr>
        <w:t xml:space="preserve">Councillor </w:t>
      </w:r>
      <w:r>
        <w:rPr>
          <w:bCs/>
          <w:szCs w:val="24"/>
        </w:rPr>
        <w:t>Angela Owen (Deputy Chair)</w:t>
      </w:r>
      <w:r>
        <w:rPr>
          <w:snapToGrid w:val="0"/>
        </w:rPr>
        <w:t>.</w:t>
      </w:r>
    </w:p>
    <w:p w14:paraId="115E9579" w14:textId="43CC0D63" w:rsidR="00D46E85" w:rsidRPr="00C85187" w:rsidRDefault="00D46E85" w:rsidP="00C85187">
      <w:pPr>
        <w:pStyle w:val="Heading4"/>
        <w:ind w:left="1440" w:hanging="720"/>
      </w:pPr>
      <w:bookmarkStart w:id="41" w:name="_Toc136877445"/>
      <w:r>
        <w:rPr>
          <w:u w:val="none"/>
        </w:rPr>
        <w:t>A</w:t>
      </w:r>
      <w:r w:rsidRPr="001904D2">
        <w:rPr>
          <w:u w:val="none"/>
        </w:rPr>
        <w:tab/>
      </w:r>
      <w:r w:rsidR="00C85187" w:rsidRPr="00C85187">
        <w:t>COMMITTEE PRESENTATION – KANGAROO POINT GREEN BRIDGE – ONGOING CONNECTIONS</w:t>
      </w:r>
      <w:bookmarkEnd w:id="41"/>
    </w:p>
    <w:p w14:paraId="7498FBD3" w14:textId="23BDA031" w:rsidR="00D46E85" w:rsidRDefault="006D6908" w:rsidP="00D46E85">
      <w:pPr>
        <w:tabs>
          <w:tab w:val="left" w:pos="-1440"/>
        </w:tabs>
        <w:spacing w:line="218" w:lineRule="auto"/>
        <w:jc w:val="right"/>
        <w:rPr>
          <w:rFonts w:ascii="Arial" w:hAnsi="Arial"/>
          <w:b/>
          <w:sz w:val="28"/>
        </w:rPr>
      </w:pPr>
      <w:r>
        <w:rPr>
          <w:rFonts w:ascii="Arial" w:hAnsi="Arial"/>
          <w:b/>
          <w:sz w:val="28"/>
        </w:rPr>
        <w:t>644</w:t>
      </w:r>
      <w:r w:rsidR="00D46E85">
        <w:rPr>
          <w:rFonts w:ascii="Arial" w:hAnsi="Arial"/>
          <w:b/>
          <w:sz w:val="28"/>
        </w:rPr>
        <w:t>/</w:t>
      </w:r>
      <w:r w:rsidR="009A7215">
        <w:rPr>
          <w:rFonts w:ascii="Arial" w:hAnsi="Arial"/>
          <w:b/>
          <w:sz w:val="28"/>
        </w:rPr>
        <w:t>2022-23</w:t>
      </w:r>
    </w:p>
    <w:p w14:paraId="48AC7436" w14:textId="77777777" w:rsidR="00C85187" w:rsidRDefault="00C85187" w:rsidP="00C85187">
      <w:pPr>
        <w:ind w:left="720" w:hanging="720"/>
        <w:rPr>
          <w:snapToGrid w:val="0"/>
        </w:rPr>
      </w:pPr>
      <w:r>
        <w:rPr>
          <w:snapToGrid w:val="0"/>
        </w:rPr>
        <w:t>1.</w:t>
      </w:r>
      <w:r>
        <w:rPr>
          <w:snapToGrid w:val="0"/>
        </w:rPr>
        <w:tab/>
        <w:t xml:space="preserve">The </w:t>
      </w:r>
      <w:r>
        <w:rPr>
          <w:lang w:val="en-US"/>
        </w:rPr>
        <w:t>Project Director Green Bridges, Civil Major Projects, Major Projects</w:t>
      </w:r>
      <w:r>
        <w:rPr>
          <w:bCs/>
          <w:snapToGrid w:val="0"/>
          <w:szCs w:val="24"/>
        </w:rPr>
        <w:t xml:space="preserve">, City Projects Office, Brisbane Infrastructure </w:t>
      </w:r>
      <w:r>
        <w:rPr>
          <w:snapToGrid w:val="0"/>
        </w:rPr>
        <w:t xml:space="preserve">attended the meeting to provide an update on </w:t>
      </w:r>
      <w:r>
        <w:rPr>
          <w:bCs/>
          <w:snapToGrid w:val="0"/>
          <w:szCs w:val="24"/>
        </w:rPr>
        <w:t>the Kangaroo Point Green Bridge (KPGB) connections</w:t>
      </w:r>
      <w:r>
        <w:rPr>
          <w:snapToGrid w:val="0"/>
        </w:rPr>
        <w:t xml:space="preserve">. </w:t>
      </w:r>
      <w:r>
        <w:rPr>
          <w:bCs/>
          <w:snapToGrid w:val="0"/>
          <w:szCs w:val="24"/>
        </w:rPr>
        <w:t xml:space="preserve">He </w:t>
      </w:r>
      <w:r>
        <w:rPr>
          <w:snapToGrid w:val="0"/>
        </w:rPr>
        <w:t>provided the information below.</w:t>
      </w:r>
    </w:p>
    <w:p w14:paraId="1AF3275E" w14:textId="77777777" w:rsidR="00C85187" w:rsidRDefault="00C85187" w:rsidP="00C85187">
      <w:pPr>
        <w:tabs>
          <w:tab w:val="left" w:pos="3765"/>
        </w:tabs>
        <w:ind w:left="720" w:hanging="720"/>
        <w:rPr>
          <w:snapToGrid w:val="0"/>
        </w:rPr>
      </w:pPr>
    </w:p>
    <w:p w14:paraId="7D39FC43" w14:textId="77777777" w:rsidR="00C85187" w:rsidRDefault="00C85187" w:rsidP="00C85187">
      <w:pPr>
        <w:ind w:left="720" w:hanging="720"/>
        <w:rPr>
          <w:snapToGrid w:val="0"/>
        </w:rPr>
      </w:pPr>
      <w:r>
        <w:rPr>
          <w:snapToGrid w:val="0"/>
        </w:rPr>
        <w:t>2.</w:t>
      </w:r>
      <w:r>
        <w:rPr>
          <w:snapToGrid w:val="0"/>
        </w:rPr>
        <w:tab/>
        <w:t>Council is committed to ensuring the KPGB provides faster, safer and more convenient access to the existing active transport network in and around Kangaroo Point for pedestrians, e</w:t>
      </w:r>
      <w:r>
        <w:rPr>
          <w:snapToGrid w:val="0"/>
        </w:rPr>
        <w:noBreakHyphen/>
        <w:t xml:space="preserve">mobility users and cyclists. The KPGB will provide connections to the </w:t>
      </w:r>
      <w:proofErr w:type="spellStart"/>
      <w:r>
        <w:rPr>
          <w:snapToGrid w:val="0"/>
        </w:rPr>
        <w:t>CityLink</w:t>
      </w:r>
      <w:proofErr w:type="spellEnd"/>
      <w:r>
        <w:rPr>
          <w:snapToGrid w:val="0"/>
        </w:rPr>
        <w:t xml:space="preserve"> Cycleway and the City Botanic Gardens Riverwalk via the city centre landing and C.T. White Park at Kangaroo Point. Council is also delivering upgrades to the intersection at Alice and Edward Streets to service the increased pedestrian, cycling and scooter traffic that will be travelling between the KPGB and the </w:t>
      </w:r>
      <w:proofErr w:type="spellStart"/>
      <w:r>
        <w:rPr>
          <w:snapToGrid w:val="0"/>
        </w:rPr>
        <w:t>CityLink</w:t>
      </w:r>
      <w:proofErr w:type="spellEnd"/>
      <w:r>
        <w:rPr>
          <w:snapToGrid w:val="0"/>
        </w:rPr>
        <w:t xml:space="preserve"> Cycleway. </w:t>
      </w:r>
    </w:p>
    <w:p w14:paraId="348FA29B" w14:textId="77777777" w:rsidR="00C85187" w:rsidRDefault="00C85187" w:rsidP="00C85187">
      <w:pPr>
        <w:rPr>
          <w:snapToGrid w:val="0"/>
        </w:rPr>
      </w:pPr>
    </w:p>
    <w:p w14:paraId="055DEF5A" w14:textId="77777777" w:rsidR="00C85187" w:rsidRDefault="00C85187" w:rsidP="00C85187">
      <w:pPr>
        <w:ind w:left="720" w:hanging="720"/>
        <w:rPr>
          <w:snapToGrid w:val="0"/>
        </w:rPr>
      </w:pPr>
      <w:r>
        <w:rPr>
          <w:snapToGrid w:val="0"/>
        </w:rPr>
        <w:t>3.</w:t>
      </w:r>
      <w:r>
        <w:rPr>
          <w:snapToGrid w:val="0"/>
        </w:rPr>
        <w:tab/>
        <w:t>The Committee was shown a project plan of the Main Street and Deakin Street connection (the connection) where construction is currently underway. The connection aims to provide more active travel opportunities in Kangaroo Point and the eastern suburbs by upgrading the existing shared path network to facilitate ongoing travel to and from the city. The connection will also provide a continuous, safe and accessible link between the KPGB and Deakin Street through a new dedicated walking and riding link. This link will provide direct access for pedestrians and cyclists travelling, minimising the risk of collisions and improving the safety of all road users across the Kangaroo Point peninsula.</w:t>
      </w:r>
    </w:p>
    <w:p w14:paraId="7FB3F767" w14:textId="77777777" w:rsidR="00C85187" w:rsidRDefault="00C85187" w:rsidP="00C85187">
      <w:pPr>
        <w:ind w:left="720" w:hanging="720"/>
        <w:rPr>
          <w:snapToGrid w:val="0"/>
        </w:rPr>
      </w:pPr>
    </w:p>
    <w:p w14:paraId="362734F6" w14:textId="77777777" w:rsidR="00C85187" w:rsidRDefault="00C85187" w:rsidP="00C85187">
      <w:pPr>
        <w:ind w:left="720" w:hanging="720"/>
        <w:rPr>
          <w:snapToGrid w:val="0"/>
        </w:rPr>
      </w:pPr>
      <w:r>
        <w:rPr>
          <w:snapToGrid w:val="0"/>
        </w:rPr>
        <w:t>4.</w:t>
      </w:r>
      <w:r>
        <w:rPr>
          <w:snapToGrid w:val="0"/>
        </w:rPr>
        <w:tab/>
        <w:t>Construction on the connection began in 2022 with the realignment of Deakin Street, with final completion expected by 2024. Intended works on the connection include:</w:t>
      </w:r>
    </w:p>
    <w:p w14:paraId="192795AA" w14:textId="77777777" w:rsidR="00C85187" w:rsidRDefault="00C85187" w:rsidP="00C85187">
      <w:pPr>
        <w:ind w:left="1440" w:hanging="720"/>
        <w:rPr>
          <w:snapToGrid w:val="0"/>
        </w:rPr>
      </w:pPr>
      <w:r>
        <w:rPr>
          <w:snapToGrid w:val="0"/>
        </w:rPr>
        <w:t>-</w:t>
      </w:r>
      <w:r>
        <w:rPr>
          <w:snapToGrid w:val="0"/>
        </w:rPr>
        <w:tab/>
        <w:t>the installation of temporary security portals and drainage</w:t>
      </w:r>
    </w:p>
    <w:p w14:paraId="1EA55B80" w14:textId="77777777" w:rsidR="00C85187" w:rsidRDefault="00C85187" w:rsidP="00C85187">
      <w:pPr>
        <w:ind w:left="1440" w:hanging="720"/>
        <w:rPr>
          <w:snapToGrid w:val="0"/>
        </w:rPr>
      </w:pPr>
      <w:r>
        <w:rPr>
          <w:snapToGrid w:val="0"/>
        </w:rPr>
        <w:t>-</w:t>
      </w:r>
      <w:r>
        <w:rPr>
          <w:snapToGrid w:val="0"/>
        </w:rPr>
        <w:tab/>
        <w:t>a raised priority crossing from the Scott Street bridge landing across Main Street</w:t>
      </w:r>
    </w:p>
    <w:p w14:paraId="48B3EE94" w14:textId="77777777" w:rsidR="00C85187" w:rsidRDefault="00C85187" w:rsidP="00C85187">
      <w:pPr>
        <w:ind w:left="1440" w:hanging="720"/>
        <w:rPr>
          <w:snapToGrid w:val="0"/>
        </w:rPr>
      </w:pPr>
      <w:r>
        <w:rPr>
          <w:snapToGrid w:val="0"/>
        </w:rPr>
        <w:t>-</w:t>
      </w:r>
      <w:r>
        <w:rPr>
          <w:snapToGrid w:val="0"/>
        </w:rPr>
        <w:tab/>
        <w:t>a new underpass via the existing Council depot beneath the Story Bridge to improve commute times.</w:t>
      </w:r>
    </w:p>
    <w:p w14:paraId="39D47CA2" w14:textId="77777777" w:rsidR="00C85187" w:rsidRDefault="00C85187" w:rsidP="00C85187">
      <w:pPr>
        <w:ind w:left="1440" w:hanging="720"/>
        <w:rPr>
          <w:snapToGrid w:val="0"/>
        </w:rPr>
      </w:pPr>
    </w:p>
    <w:p w14:paraId="27BE16AA" w14:textId="77777777" w:rsidR="00C85187" w:rsidRDefault="00C85187" w:rsidP="00C85187">
      <w:pPr>
        <w:ind w:left="720" w:hanging="720"/>
        <w:rPr>
          <w:snapToGrid w:val="0"/>
        </w:rPr>
      </w:pPr>
      <w:r>
        <w:rPr>
          <w:snapToGrid w:val="0"/>
        </w:rPr>
        <w:t>5.</w:t>
      </w:r>
      <w:r>
        <w:rPr>
          <w:snapToGrid w:val="0"/>
        </w:rPr>
        <w:tab/>
        <w:t xml:space="preserve">The Committee was shown images of the design for the connection underpass, which features illustrative wall panels and text detailing the history of the Story Bridge. The design was developed in consultation with specialists to engage users of the new space in acknowledging and appreciating the history of the Story Bridge as an iconic structure within the city. </w:t>
      </w:r>
    </w:p>
    <w:p w14:paraId="427839FF" w14:textId="77777777" w:rsidR="00C85187" w:rsidRDefault="00C85187" w:rsidP="00C85187">
      <w:pPr>
        <w:ind w:left="720" w:hanging="720"/>
        <w:rPr>
          <w:snapToGrid w:val="0"/>
        </w:rPr>
      </w:pPr>
    </w:p>
    <w:p w14:paraId="1955B4FF" w14:textId="77777777" w:rsidR="00C85187" w:rsidRDefault="00C85187" w:rsidP="00C85187">
      <w:pPr>
        <w:ind w:left="720" w:hanging="720"/>
        <w:rPr>
          <w:b/>
          <w:bCs/>
          <w:snapToGrid w:val="0"/>
          <w:color w:val="FF0000"/>
        </w:rPr>
      </w:pPr>
      <w:r>
        <w:rPr>
          <w:snapToGrid w:val="0"/>
        </w:rPr>
        <w:t>6.</w:t>
      </w:r>
      <w:r>
        <w:rPr>
          <w:snapToGrid w:val="0"/>
        </w:rPr>
        <w:tab/>
        <w:t xml:space="preserve">Work on the connection underpass has commenced with the removal of existing side walls and floor slabs to create openings on Main and Deakin Streets for the pedestrian and cycle paths. The existing </w:t>
      </w:r>
      <w:r>
        <w:rPr>
          <w:snapToGrid w:val="0"/>
        </w:rPr>
        <w:lastRenderedPageBreak/>
        <w:t xml:space="preserve">concrete floor will be removed and re-concreted to ensure the area is accessible and compliant with the </w:t>
      </w:r>
      <w:r>
        <w:rPr>
          <w:i/>
          <w:iCs/>
          <w:snapToGrid w:val="0"/>
        </w:rPr>
        <w:t>Disability Discrimination Act 1992</w:t>
      </w:r>
      <w:r>
        <w:rPr>
          <w:snapToGrid w:val="0"/>
        </w:rPr>
        <w:t xml:space="preserve">. The concrete removed from the site will be transported to a treatment plant where it will be recycled for other construction projects, including drainage backfill, retaining walls and landscaping. Watermain relocation works will also take place on Deakin Street. The Committee noted images and videos showing the construction process and progress on the underpass. </w:t>
      </w:r>
    </w:p>
    <w:p w14:paraId="080D4773" w14:textId="77777777" w:rsidR="00C85187" w:rsidRDefault="00C85187" w:rsidP="00C85187">
      <w:pPr>
        <w:ind w:left="720" w:hanging="720"/>
        <w:rPr>
          <w:b/>
          <w:bCs/>
          <w:snapToGrid w:val="0"/>
        </w:rPr>
      </w:pPr>
    </w:p>
    <w:p w14:paraId="007AABB9" w14:textId="77777777" w:rsidR="00C85187" w:rsidRDefault="00C85187" w:rsidP="00C85187">
      <w:pPr>
        <w:ind w:left="720" w:hanging="720"/>
        <w:rPr>
          <w:snapToGrid w:val="0"/>
        </w:rPr>
      </w:pPr>
      <w:r>
        <w:rPr>
          <w:b/>
          <w:bCs/>
          <w:snapToGrid w:val="0"/>
        </w:rPr>
        <w:t>7.</w:t>
      </w:r>
      <w:r>
        <w:rPr>
          <w:b/>
          <w:bCs/>
          <w:snapToGrid w:val="0"/>
        </w:rPr>
        <w:tab/>
      </w:r>
      <w:r>
        <w:rPr>
          <w:snapToGrid w:val="0"/>
        </w:rPr>
        <w:t xml:space="preserve">Following a number of questions from the Committee, the </w:t>
      </w:r>
      <w:r>
        <w:rPr>
          <w:snapToGrid w:val="0"/>
          <w:szCs w:val="24"/>
        </w:rPr>
        <w:t>Civic Cabinet Chair</w:t>
      </w:r>
      <w:r>
        <w:rPr>
          <w:snapToGrid w:val="0"/>
        </w:rPr>
        <w:t xml:space="preserve"> thanked </w:t>
      </w:r>
      <w:r>
        <w:rPr>
          <w:bCs/>
          <w:snapToGrid w:val="0"/>
          <w:szCs w:val="24"/>
        </w:rPr>
        <w:t xml:space="preserve">the </w:t>
      </w:r>
      <w:r>
        <w:rPr>
          <w:lang w:val="en-US"/>
        </w:rPr>
        <w:t>Project Director Green Bridges</w:t>
      </w:r>
      <w:r>
        <w:rPr>
          <w:bCs/>
          <w:snapToGrid w:val="0"/>
          <w:szCs w:val="24"/>
          <w:lang w:val="en-US"/>
        </w:rPr>
        <w:t xml:space="preserve"> </w:t>
      </w:r>
      <w:r>
        <w:rPr>
          <w:snapToGrid w:val="0"/>
        </w:rPr>
        <w:t xml:space="preserve">for </w:t>
      </w:r>
      <w:r>
        <w:rPr>
          <w:bCs/>
          <w:snapToGrid w:val="0"/>
          <w:szCs w:val="24"/>
        </w:rPr>
        <w:t xml:space="preserve">his </w:t>
      </w:r>
      <w:r>
        <w:rPr>
          <w:snapToGrid w:val="0"/>
        </w:rPr>
        <w:t>informative presentation.</w:t>
      </w:r>
    </w:p>
    <w:p w14:paraId="7D1A7A5F" w14:textId="77777777" w:rsidR="00C85187" w:rsidRDefault="00C85187" w:rsidP="00C85187">
      <w:pPr>
        <w:rPr>
          <w:snapToGrid w:val="0"/>
        </w:rPr>
      </w:pPr>
    </w:p>
    <w:p w14:paraId="7BD5881E" w14:textId="77777777" w:rsidR="00C85187" w:rsidRDefault="00C85187" w:rsidP="00C85187">
      <w:pPr>
        <w:keepNext/>
        <w:keepLines/>
        <w:widowControl w:val="0"/>
        <w:ind w:left="720" w:hanging="720"/>
        <w:rPr>
          <w:snapToGrid w:val="0"/>
        </w:rPr>
      </w:pPr>
      <w:r>
        <w:rPr>
          <w:snapToGrid w:val="0"/>
        </w:rPr>
        <w:t>8.</w:t>
      </w:r>
      <w:r>
        <w:rPr>
          <w:snapToGrid w:val="0"/>
        </w:rPr>
        <w:tab/>
      </w:r>
      <w:r>
        <w:rPr>
          <w:b/>
          <w:snapToGrid w:val="0"/>
        </w:rPr>
        <w:t>RECOMMENDATION:</w:t>
      </w:r>
    </w:p>
    <w:p w14:paraId="49D3EB26" w14:textId="77777777" w:rsidR="00C85187" w:rsidRDefault="00C85187" w:rsidP="00C85187">
      <w:pPr>
        <w:keepNext/>
        <w:keepLines/>
        <w:widowControl w:val="0"/>
        <w:ind w:left="720" w:hanging="720"/>
        <w:rPr>
          <w:snapToGrid w:val="0"/>
        </w:rPr>
      </w:pPr>
    </w:p>
    <w:p w14:paraId="61F0DB35" w14:textId="77777777" w:rsidR="00C85187" w:rsidRDefault="00C85187" w:rsidP="00C85187">
      <w:pPr>
        <w:keepNext/>
        <w:keepLines/>
        <w:widowControl w:val="0"/>
        <w:ind w:left="720" w:hanging="720"/>
        <w:rPr>
          <w:b/>
          <w:snapToGrid w:val="0"/>
        </w:rPr>
      </w:pPr>
      <w:r>
        <w:rPr>
          <w:snapToGrid w:val="0"/>
        </w:rPr>
        <w:tab/>
      </w:r>
      <w:r>
        <w:rPr>
          <w:b/>
          <w:snapToGrid w:val="0"/>
        </w:rPr>
        <w:t>THAT COUNCIL NOTE THE INFORMATION CONTAINED IN THE ABOVE REPORT.</w:t>
      </w:r>
    </w:p>
    <w:p w14:paraId="5B7CC54D" w14:textId="77777777" w:rsidR="00D46E85" w:rsidRDefault="00D46E85" w:rsidP="00D46E85">
      <w:pPr>
        <w:jc w:val="right"/>
        <w:rPr>
          <w:rFonts w:ascii="Arial" w:hAnsi="Arial"/>
          <w:b/>
          <w:sz w:val="28"/>
        </w:rPr>
      </w:pPr>
      <w:r>
        <w:rPr>
          <w:rFonts w:ascii="Arial" w:hAnsi="Arial"/>
          <w:b/>
          <w:sz w:val="28"/>
        </w:rPr>
        <w:t>ADOPTED</w:t>
      </w:r>
    </w:p>
    <w:p w14:paraId="5CAA121B" w14:textId="77777777" w:rsidR="00D46E85" w:rsidRDefault="00D46E85" w:rsidP="00D46E85">
      <w:pPr>
        <w:tabs>
          <w:tab w:val="left" w:pos="-1440"/>
        </w:tabs>
        <w:spacing w:line="218" w:lineRule="auto"/>
        <w:jc w:val="left"/>
        <w:rPr>
          <w:b/>
          <w:szCs w:val="24"/>
        </w:rPr>
      </w:pPr>
    </w:p>
    <w:p w14:paraId="5B5FD8D5" w14:textId="77777777" w:rsidR="00DD37F3" w:rsidRPr="00DD37F3" w:rsidRDefault="00DD37F3" w:rsidP="00DD37F3">
      <w:pPr>
        <w:ind w:left="2517" w:hanging="2517"/>
        <w:rPr>
          <w:lang w:eastAsia="en-US"/>
        </w:rPr>
      </w:pPr>
      <w:r w:rsidRPr="00DD37F3">
        <w:rPr>
          <w:lang w:eastAsia="en-US"/>
        </w:rPr>
        <w:t>Deputy Chair:</w:t>
      </w:r>
      <w:r w:rsidRPr="00DD37F3">
        <w:rPr>
          <w:lang w:eastAsia="en-US"/>
        </w:rPr>
        <w:tab/>
        <w:t>Councillor WINES, Infrastructure Committee please.</w:t>
      </w:r>
    </w:p>
    <w:p w14:paraId="6D6E780F" w14:textId="77777777" w:rsidR="00D46E85" w:rsidRDefault="00D46E85" w:rsidP="002A6383"/>
    <w:p w14:paraId="3FC90227" w14:textId="77777777" w:rsidR="002A6383" w:rsidRDefault="002A6383" w:rsidP="00885F63"/>
    <w:p w14:paraId="1D645BD3" w14:textId="77777777" w:rsidR="00885F63" w:rsidRDefault="00885F63" w:rsidP="00885F63">
      <w:pPr>
        <w:pStyle w:val="Heading3"/>
      </w:pPr>
      <w:bookmarkStart w:id="42" w:name="_Toc136877446"/>
      <w:r>
        <w:t>INFRASTRUCTURE COMMITTEE</w:t>
      </w:r>
      <w:bookmarkEnd w:id="34"/>
      <w:bookmarkEnd w:id="35"/>
      <w:bookmarkEnd w:id="42"/>
    </w:p>
    <w:p w14:paraId="2E237656" w14:textId="77777777" w:rsidR="00885F63" w:rsidRDefault="00885F63" w:rsidP="00885F63"/>
    <w:p w14:paraId="217F7C10" w14:textId="19888A50" w:rsidR="00885F63" w:rsidRDefault="00885F63" w:rsidP="00885F63">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CF3CC0">
        <w:t>Sandy LANDERS</w:t>
      </w:r>
      <w:r>
        <w:t xml:space="preserve">, that the report of the meeting of that Committee held on </w:t>
      </w:r>
      <w:r w:rsidR="00C46202">
        <w:t>23 May 2023</w:t>
      </w:r>
      <w:r>
        <w:t>, be adopted.</w:t>
      </w:r>
    </w:p>
    <w:p w14:paraId="32C73BD8" w14:textId="77777777" w:rsidR="00885F63" w:rsidRDefault="00885F63" w:rsidP="00885F63"/>
    <w:p w14:paraId="30FE05D9" w14:textId="77777777" w:rsidR="00DD37F3" w:rsidRPr="00DD37F3" w:rsidRDefault="00DD37F3" w:rsidP="00DD37F3">
      <w:pPr>
        <w:spacing w:after="120"/>
        <w:ind w:left="2517" w:hanging="2517"/>
        <w:rPr>
          <w:lang w:eastAsia="en-US"/>
        </w:rPr>
      </w:pPr>
      <w:r w:rsidRPr="000104F1">
        <w:rPr>
          <w:lang w:eastAsia="en-US"/>
        </w:rPr>
        <w:t>Deputy Chair:</w:t>
      </w:r>
      <w:r w:rsidRPr="00DD37F3">
        <w:rPr>
          <w:lang w:eastAsia="en-US"/>
        </w:rPr>
        <w:tab/>
        <w:t>Councillor WINES, you have the call.</w:t>
      </w:r>
    </w:p>
    <w:p w14:paraId="1C332363" w14:textId="77777777" w:rsidR="00DD37F3" w:rsidRPr="00DD37F3" w:rsidRDefault="00DD37F3" w:rsidP="00DD37F3">
      <w:pPr>
        <w:spacing w:after="120"/>
        <w:ind w:left="2517" w:hanging="2517"/>
        <w:rPr>
          <w:lang w:eastAsia="en-US"/>
        </w:rPr>
      </w:pPr>
      <w:r w:rsidRPr="00DD37F3">
        <w:rPr>
          <w:lang w:eastAsia="en-US"/>
        </w:rPr>
        <w:t>Councillor WINES:</w:t>
      </w:r>
      <w:r w:rsidRPr="00DD37F3">
        <w:rPr>
          <w:lang w:eastAsia="en-US"/>
        </w:rPr>
        <w:tab/>
        <w:t>Thank you, Mr Chair. As is typical, the content of my reports to this place are very good, demanding the enthusiastic and keenness of my colleagues to second the report. To be part of what is always a really informative and excellent proposals and presentations put forward by our officers.</w:t>
      </w:r>
    </w:p>
    <w:p w14:paraId="70E1405D" w14:textId="77777777" w:rsidR="00DD37F3" w:rsidRPr="00DD37F3" w:rsidRDefault="00DD37F3" w:rsidP="00DD37F3">
      <w:pPr>
        <w:spacing w:after="120"/>
        <w:ind w:left="2517" w:hanging="2517"/>
        <w:rPr>
          <w:lang w:eastAsia="en-US"/>
        </w:rPr>
      </w:pPr>
      <w:r w:rsidRPr="00DD37F3">
        <w:rPr>
          <w:lang w:eastAsia="en-US"/>
        </w:rPr>
        <w:tab/>
        <w:t>This week, in recognition of Road Safety Week, which of course was the week before this presentation, we had a review of all the items that we do to make sure that this city is a safe place to move around. So safety is at the core of everything we do in Brisbane Infrastructure. So I just wanted to take that whole meeting to reflect upon that.</w:t>
      </w:r>
    </w:p>
    <w:p w14:paraId="0C6F20DB" w14:textId="77777777" w:rsidR="00DD37F3" w:rsidRPr="00DD37F3" w:rsidRDefault="00DD37F3" w:rsidP="00DD37F3">
      <w:pPr>
        <w:spacing w:after="120"/>
        <w:ind w:left="2517" w:hanging="2517"/>
        <w:rPr>
          <w:lang w:eastAsia="en-US"/>
        </w:rPr>
      </w:pPr>
      <w:r w:rsidRPr="00DD37F3">
        <w:rPr>
          <w:lang w:eastAsia="en-US"/>
        </w:rPr>
        <w:tab/>
        <w:t>There are two core areas of safety. Safety for road users and of course safety for road workers. Of course the spirit of Road Safety Week is of course Drive So Others Survive. So typically we’d have hundreds of workers out on our roads doing construction maintenance, surveying and these types of activities. Their safety must also be considered as part of what would be the asset lifecycle.</w:t>
      </w:r>
    </w:p>
    <w:p w14:paraId="1E4C28C8" w14:textId="77777777" w:rsidR="00DD37F3" w:rsidRPr="00DD37F3" w:rsidRDefault="00DD37F3" w:rsidP="00DD37F3">
      <w:pPr>
        <w:spacing w:after="120"/>
        <w:ind w:left="2517" w:hanging="2517"/>
        <w:rPr>
          <w:lang w:eastAsia="en-US"/>
        </w:rPr>
      </w:pPr>
      <w:r w:rsidRPr="00DD37F3">
        <w:rPr>
          <w:lang w:eastAsia="en-US"/>
        </w:rPr>
        <w:tab/>
        <w:t xml:space="preserve">We must consider how someone would build and maintain, operate or demolish, dismantle or dispose of a road asset in all parts of the asset’s life. The </w:t>
      </w:r>
      <w:r w:rsidRPr="000104F1">
        <w:rPr>
          <w:lang w:eastAsia="en-US"/>
        </w:rPr>
        <w:t>TPO</w:t>
      </w:r>
      <w:r w:rsidRPr="00DD37F3">
        <w:rPr>
          <w:lang w:eastAsia="en-US"/>
        </w:rPr>
        <w:t xml:space="preserve"> (Transport Planning and Operations) branch also has a number of programs separate to that, that reflect how we can make motoring safer.</w:t>
      </w:r>
    </w:p>
    <w:p w14:paraId="2F6CF47A" w14:textId="4A87B841" w:rsidR="00DD37F3" w:rsidRPr="00DD37F3" w:rsidRDefault="00DD37F3" w:rsidP="00EC7E7A">
      <w:pPr>
        <w:spacing w:after="120"/>
        <w:ind w:left="2517" w:hanging="2517"/>
        <w:rPr>
          <w:lang w:eastAsia="en-US"/>
        </w:rPr>
      </w:pPr>
      <w:r w:rsidRPr="00DD37F3">
        <w:rPr>
          <w:lang w:eastAsia="en-US"/>
        </w:rPr>
        <w:tab/>
        <w:t xml:space="preserve">So the number of program areas or project areas within a program include the Local Network Priority Improvements Program (LNPIP) and it has six categories. Local Area Network—Local Access Network Improvements, Local Area Traffic Management (LATM)—which we commonly call </w:t>
      </w:r>
      <w:r w:rsidR="00114DA2">
        <w:rPr>
          <w:lang w:eastAsia="en-US"/>
        </w:rPr>
        <w:t>t</w:t>
      </w:r>
      <w:r w:rsidRPr="00DD37F3">
        <w:rPr>
          <w:lang w:eastAsia="en-US"/>
        </w:rPr>
        <w:t xml:space="preserve">raffic </w:t>
      </w:r>
      <w:r w:rsidR="00114DA2">
        <w:rPr>
          <w:lang w:eastAsia="en-US"/>
        </w:rPr>
        <w:t>c</w:t>
      </w:r>
      <w:r w:rsidRPr="00DD37F3">
        <w:rPr>
          <w:lang w:eastAsia="en-US"/>
        </w:rPr>
        <w:t>alming</w:t>
      </w:r>
      <w:r w:rsidR="00114DA2">
        <w:rPr>
          <w:lang w:eastAsia="en-US"/>
        </w:rPr>
        <w:t xml:space="preserve">, </w:t>
      </w:r>
      <w:r w:rsidRPr="00DD37F3">
        <w:rPr>
          <w:lang w:eastAsia="en-US"/>
        </w:rPr>
        <w:t>Suburban Corridor Modernisation, Safe School Travel Infrastructure, Traffic Management Plan Improvements and Road Construction Minor Traffic Density</w:t>
      </w:r>
      <w:r w:rsidR="00114DA2">
        <w:rPr>
          <w:lang w:eastAsia="en-US"/>
        </w:rPr>
        <w:t>, w</w:t>
      </w:r>
      <w:r w:rsidRPr="00DD37F3">
        <w:rPr>
          <w:lang w:eastAsia="en-US"/>
        </w:rPr>
        <w:t xml:space="preserve">hich hopefully most Councillors understand what the different distinctions between all of those projects are. If </w:t>
      </w:r>
      <w:proofErr w:type="gramStart"/>
      <w:r w:rsidRPr="00DD37F3">
        <w:rPr>
          <w:lang w:eastAsia="en-US"/>
        </w:rPr>
        <w:t>not</w:t>
      </w:r>
      <w:proofErr w:type="gramEnd"/>
      <w:r w:rsidRPr="00DD37F3">
        <w:rPr>
          <w:lang w:eastAsia="en-US"/>
        </w:rPr>
        <w:t xml:space="preserve"> you’ll learn about them in the budget and feel free to ask me in our information sessions at that time.</w:t>
      </w:r>
    </w:p>
    <w:p w14:paraId="01EBA6FE" w14:textId="53B46842" w:rsidR="00DD37F3" w:rsidRPr="00DD37F3" w:rsidRDefault="00DD37F3" w:rsidP="00DD37F3">
      <w:pPr>
        <w:spacing w:after="120"/>
        <w:ind w:left="2517"/>
        <w:rPr>
          <w:lang w:eastAsia="en-US"/>
        </w:rPr>
      </w:pPr>
      <w:r w:rsidRPr="00DD37F3">
        <w:rPr>
          <w:lang w:eastAsia="en-US"/>
        </w:rPr>
        <w:t xml:space="preserve">Projects delivered within the </w:t>
      </w:r>
      <w:r w:rsidRPr="000104F1">
        <w:rPr>
          <w:lang w:eastAsia="en-US"/>
        </w:rPr>
        <w:t>LNPIP</w:t>
      </w:r>
      <w:r w:rsidRPr="00DD37F3">
        <w:rPr>
          <w:lang w:eastAsia="en-US"/>
        </w:rPr>
        <w:t>; enhanced access and safety in our suburbs and near schools through the installations of treatments</w:t>
      </w:r>
      <w:r w:rsidR="00114DA2">
        <w:rPr>
          <w:lang w:eastAsia="en-US"/>
        </w:rPr>
        <w:t>, s</w:t>
      </w:r>
      <w:r w:rsidRPr="00DD37F3">
        <w:rPr>
          <w:lang w:eastAsia="en-US"/>
        </w:rPr>
        <w:t xml:space="preserve">uch as traffic management schemes, such as traffic calming, which </w:t>
      </w:r>
      <w:r w:rsidRPr="000104F1">
        <w:rPr>
          <w:lang w:eastAsia="en-US"/>
        </w:rPr>
        <w:t xml:space="preserve">sees </w:t>
      </w:r>
      <w:r w:rsidRPr="00DD37F3">
        <w:rPr>
          <w:lang w:eastAsia="en-US"/>
        </w:rPr>
        <w:t xml:space="preserve">a typical 20% reduction in the risk of crashes. These devices included an </w:t>
      </w:r>
      <w:r w:rsidRPr="000104F1">
        <w:rPr>
          <w:lang w:eastAsia="en-US"/>
        </w:rPr>
        <w:t>LATM,</w:t>
      </w:r>
      <w:r w:rsidRPr="00DD37F3">
        <w:rPr>
          <w:lang w:eastAsia="en-US"/>
        </w:rPr>
        <w:t xml:space="preserve"> speed platforms, slow points, pedestrian crossings, chicanes and hump</w:t>
      </w:r>
      <w:r w:rsidR="00114DA2">
        <w:rPr>
          <w:lang w:eastAsia="en-US"/>
        </w:rPr>
        <w:t>-</w:t>
      </w:r>
      <w:r w:rsidRPr="00DD37F3">
        <w:rPr>
          <w:lang w:eastAsia="en-US"/>
        </w:rPr>
        <w:t>a</w:t>
      </w:r>
      <w:r w:rsidR="00114DA2">
        <w:rPr>
          <w:lang w:eastAsia="en-US"/>
        </w:rPr>
        <w:t>-</w:t>
      </w:r>
      <w:r w:rsidRPr="00DD37F3">
        <w:rPr>
          <w:lang w:eastAsia="en-US"/>
        </w:rPr>
        <w:t xml:space="preserve">bouts or roundabouts. </w:t>
      </w:r>
    </w:p>
    <w:p w14:paraId="48721A5E" w14:textId="55ECFD73" w:rsidR="00DD37F3" w:rsidRPr="00DD37F3" w:rsidRDefault="00DD37F3" w:rsidP="00DD37F3">
      <w:pPr>
        <w:spacing w:after="120"/>
        <w:ind w:left="2517"/>
        <w:rPr>
          <w:lang w:eastAsia="en-US"/>
        </w:rPr>
      </w:pPr>
      <w:r w:rsidRPr="00DD37F3">
        <w:rPr>
          <w:lang w:eastAsia="en-US"/>
        </w:rPr>
        <w:t>The presenter provided a number of statistics about the success of these types of treatments</w:t>
      </w:r>
      <w:r w:rsidR="00187847">
        <w:rPr>
          <w:lang w:eastAsia="en-US"/>
        </w:rPr>
        <w:t xml:space="preserve"> w</w:t>
      </w:r>
      <w:r w:rsidRPr="00DD37F3">
        <w:rPr>
          <w:lang w:eastAsia="en-US"/>
        </w:rPr>
        <w:t xml:space="preserve">hich show that pedestrian refuges see a typical reduction in the risk of crashes of 15% to 30%. Kerb build outs reduce the risk of motor vehicle crashes </w:t>
      </w:r>
      <w:r w:rsidRPr="00DD37F3">
        <w:rPr>
          <w:lang w:eastAsia="en-US"/>
        </w:rPr>
        <w:lastRenderedPageBreak/>
        <w:t>typically by 35%. Improved lighting, both new and upgraded, will reduce the likelihood of crashes somewhere between 20% and 50%.</w:t>
      </w:r>
    </w:p>
    <w:p w14:paraId="5C6A558D" w14:textId="7FC3F566" w:rsidR="00DD37F3" w:rsidRPr="00DD37F3" w:rsidRDefault="00DD37F3" w:rsidP="00DD37F3">
      <w:pPr>
        <w:spacing w:after="120"/>
        <w:ind w:left="2517"/>
        <w:rPr>
          <w:lang w:eastAsia="en-US"/>
        </w:rPr>
      </w:pPr>
      <w:r w:rsidRPr="00DD37F3">
        <w:rPr>
          <w:lang w:eastAsia="en-US"/>
        </w:rPr>
        <w:t>Hump</w:t>
      </w:r>
      <w:r w:rsidR="00187847">
        <w:rPr>
          <w:lang w:eastAsia="en-US"/>
        </w:rPr>
        <w:t>-</w:t>
      </w:r>
      <w:r w:rsidRPr="00DD37F3">
        <w:rPr>
          <w:lang w:eastAsia="en-US"/>
        </w:rPr>
        <w:t>a</w:t>
      </w:r>
      <w:r w:rsidR="00187847">
        <w:rPr>
          <w:lang w:eastAsia="en-US"/>
        </w:rPr>
        <w:t>-</w:t>
      </w:r>
      <w:r w:rsidRPr="00DD37F3">
        <w:rPr>
          <w:lang w:eastAsia="en-US"/>
        </w:rPr>
        <w:t>bouts typically reduce the risk of crashes by more than 55%. Splitter islands typically reduce the risk of crashes by roughly 40%. Visibility improvements typically reduce the risk of crashes by 30% and these types of infrastructure treatments can help reduce the risk of crashes by more than half</w:t>
      </w:r>
      <w:r w:rsidR="00187847">
        <w:rPr>
          <w:lang w:eastAsia="en-US"/>
        </w:rPr>
        <w:t>, e</w:t>
      </w:r>
      <w:r w:rsidRPr="00DD37F3">
        <w:rPr>
          <w:lang w:eastAsia="en-US"/>
        </w:rPr>
        <w:t>nsuring that we get people home sooner and safer.</w:t>
      </w:r>
    </w:p>
    <w:p w14:paraId="7660E50D" w14:textId="77777777" w:rsidR="00DD37F3" w:rsidRPr="00DD37F3" w:rsidRDefault="00DD37F3" w:rsidP="00DD37F3">
      <w:pPr>
        <w:spacing w:after="120"/>
        <w:ind w:left="2517"/>
        <w:rPr>
          <w:lang w:eastAsia="en-US"/>
        </w:rPr>
      </w:pPr>
      <w:r w:rsidRPr="00DD37F3">
        <w:rPr>
          <w:lang w:eastAsia="en-US"/>
        </w:rPr>
        <w:t>In the 2022-23 financial year, $8.8 million in funding was invested through this area to be able to make sure that our road network is safer. As of May 2023, projects have been completed in 18 locations with another 15 anticipated to be completed by the end of 2022-23 financial year.</w:t>
      </w:r>
    </w:p>
    <w:p w14:paraId="7E4013F6" w14:textId="227EFB9E" w:rsidR="00DD37F3" w:rsidRPr="00DD37F3" w:rsidRDefault="00DD37F3" w:rsidP="00DD37F3">
      <w:pPr>
        <w:spacing w:after="120"/>
        <w:ind w:left="2517"/>
        <w:rPr>
          <w:lang w:eastAsia="en-US"/>
        </w:rPr>
      </w:pPr>
      <w:r w:rsidRPr="00DD37F3">
        <w:rPr>
          <w:lang w:eastAsia="en-US"/>
        </w:rPr>
        <w:t xml:space="preserve">Transport and Planning Operations also install LED road signage to increase visibility of different road elements, to make sure that drivers anticipate them properly. These include school zones, wildlife zones, speed limits such as </w:t>
      </w:r>
      <w:r w:rsidRPr="00EC7E7A">
        <w:rPr>
          <w:lang w:eastAsia="en-US"/>
        </w:rPr>
        <w:t>SAMs</w:t>
      </w:r>
      <w:r w:rsidRPr="00DD37F3">
        <w:rPr>
          <w:lang w:eastAsia="en-US"/>
        </w:rPr>
        <w:t xml:space="preserve"> (</w:t>
      </w:r>
      <w:r w:rsidR="00187847">
        <w:rPr>
          <w:lang w:eastAsia="en-US"/>
        </w:rPr>
        <w:t>s</w:t>
      </w:r>
      <w:r w:rsidRPr="00DD37F3">
        <w:rPr>
          <w:lang w:eastAsia="en-US"/>
        </w:rPr>
        <w:t xml:space="preserve">peed </w:t>
      </w:r>
      <w:r w:rsidR="00187847">
        <w:rPr>
          <w:lang w:eastAsia="en-US"/>
        </w:rPr>
        <w:t>a</w:t>
      </w:r>
      <w:r w:rsidRPr="00DD37F3">
        <w:rPr>
          <w:lang w:eastAsia="en-US"/>
        </w:rPr>
        <w:t xml:space="preserve">wareness </w:t>
      </w:r>
      <w:r w:rsidR="00187847">
        <w:rPr>
          <w:lang w:eastAsia="en-US"/>
        </w:rPr>
        <w:t>m</w:t>
      </w:r>
      <w:r w:rsidRPr="00DD37F3">
        <w:rPr>
          <w:lang w:eastAsia="en-US"/>
        </w:rPr>
        <w:t xml:space="preserve">onitors), areas of flood or the automated flood warning sign and pedestrian crossings. </w:t>
      </w:r>
    </w:p>
    <w:p w14:paraId="7B4AC876" w14:textId="7C87AF57" w:rsidR="00DD37F3" w:rsidRPr="00DD37F3" w:rsidRDefault="00DD37F3" w:rsidP="00DD37F3">
      <w:pPr>
        <w:spacing w:after="120"/>
        <w:ind w:left="2517"/>
        <w:rPr>
          <w:lang w:eastAsia="en-US"/>
        </w:rPr>
      </w:pPr>
      <w:r w:rsidRPr="00DD37F3">
        <w:rPr>
          <w:lang w:eastAsia="en-US"/>
        </w:rPr>
        <w:t>To further improve safety for pedestrians, we also install pedestrian countdown timers, typically in high pedestrian areas. We also have altered traffic signals to provide greater pedestrian protection including hold on red for a motor vehicle. So I’m sure many of us have experienced that one</w:t>
      </w:r>
      <w:r w:rsidR="00187847">
        <w:rPr>
          <w:lang w:eastAsia="en-US"/>
        </w:rPr>
        <w:t>, w</w:t>
      </w:r>
      <w:r w:rsidRPr="00DD37F3">
        <w:rPr>
          <w:lang w:eastAsia="en-US"/>
        </w:rPr>
        <w:t>here, as a motorist, you are held from turning left into a road until the conclusion of the green man walk signal.</w:t>
      </w:r>
    </w:p>
    <w:p w14:paraId="7EF9600F" w14:textId="77777777" w:rsidR="00DD37F3" w:rsidRPr="00DD37F3" w:rsidRDefault="00DD37F3" w:rsidP="00DD37F3">
      <w:pPr>
        <w:spacing w:after="120"/>
        <w:ind w:left="2517"/>
        <w:rPr>
          <w:lang w:eastAsia="en-US"/>
        </w:rPr>
      </w:pPr>
      <w:r w:rsidRPr="00DD37F3">
        <w:rPr>
          <w:lang w:eastAsia="en-US"/>
        </w:rPr>
        <w:t xml:space="preserve">Other traffic safety initiatives include road signage, pavement markings, speed limit reviews, school traffic management plans as well as safe school travel infrastructure. Then, of course from today’s presentation, which we’ll see again next week, the BMTMC (Brisbane Metropolitan Transport Management Centre) and the Traffic Management Centre, as well as improving bike network for both </w:t>
      </w:r>
      <w:proofErr w:type="spellStart"/>
      <w:r w:rsidRPr="00DD37F3">
        <w:rPr>
          <w:lang w:eastAsia="en-US"/>
        </w:rPr>
        <w:t>transportational</w:t>
      </w:r>
      <w:proofErr w:type="spellEnd"/>
      <w:r w:rsidRPr="00DD37F3">
        <w:rPr>
          <w:lang w:eastAsia="en-US"/>
        </w:rPr>
        <w:t xml:space="preserve"> and recreational use. </w:t>
      </w:r>
    </w:p>
    <w:p w14:paraId="3FE70FC4" w14:textId="77777777" w:rsidR="00DD37F3" w:rsidRPr="00DD37F3" w:rsidRDefault="00DD37F3" w:rsidP="00DD37F3">
      <w:pPr>
        <w:spacing w:after="120"/>
        <w:ind w:left="2517"/>
        <w:rPr>
          <w:lang w:eastAsia="en-US"/>
        </w:rPr>
      </w:pPr>
      <w:r w:rsidRPr="00DD37F3">
        <w:rPr>
          <w:lang w:eastAsia="en-US"/>
        </w:rPr>
        <w:t xml:space="preserve">I commend the work the TPO does and I look forward to contributions from my colleagues. </w:t>
      </w:r>
    </w:p>
    <w:p w14:paraId="1E54B6D6"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 xml:space="preserve">Thank you, Councillor WINES. </w:t>
      </w:r>
    </w:p>
    <w:p w14:paraId="32F6E10C" w14:textId="77777777" w:rsidR="00DD37F3" w:rsidRPr="00DD37F3" w:rsidRDefault="00DD37F3" w:rsidP="00DD37F3">
      <w:pPr>
        <w:spacing w:after="120"/>
        <w:ind w:left="2517" w:hanging="2517"/>
        <w:rPr>
          <w:lang w:eastAsia="en-US"/>
        </w:rPr>
      </w:pPr>
      <w:r w:rsidRPr="00DD37F3">
        <w:rPr>
          <w:lang w:eastAsia="en-US"/>
        </w:rPr>
        <w:tab/>
        <w:t xml:space="preserve">Are there any further speakers on the report? I see none standing. </w:t>
      </w:r>
    </w:p>
    <w:p w14:paraId="27B8F711" w14:textId="7E4DC0AD" w:rsidR="00885F63" w:rsidRDefault="00DD37F3" w:rsidP="00DD37F3">
      <w:pPr>
        <w:ind w:left="1797" w:firstLine="720"/>
      </w:pPr>
      <w:r w:rsidRPr="00DD37F3">
        <w:t>We’ll no</w:t>
      </w:r>
      <w:r w:rsidR="000104F1">
        <w:t>w</w:t>
      </w:r>
      <w:r w:rsidRPr="00DD37F3">
        <w:t xml:space="preserve"> put the report.</w:t>
      </w:r>
    </w:p>
    <w:p w14:paraId="17AF05F5" w14:textId="77777777" w:rsidR="00DD37F3" w:rsidRDefault="00DD37F3" w:rsidP="00DD37F3">
      <w:pPr>
        <w:ind w:left="1797" w:firstLine="720"/>
      </w:pPr>
    </w:p>
    <w:p w14:paraId="7DEB1313" w14:textId="77777777" w:rsidR="00885F63" w:rsidRDefault="00885F63" w:rsidP="00885F63">
      <w:r>
        <w:t xml:space="preserve">Upon being submitted to the Chamber, the motion for the adoption of the report of the Infrastructure Committee was declared </w:t>
      </w:r>
      <w:r w:rsidRPr="00686B64">
        <w:rPr>
          <w:b/>
        </w:rPr>
        <w:t>carried</w:t>
      </w:r>
      <w:r>
        <w:t xml:space="preserve"> on the voices.</w:t>
      </w:r>
    </w:p>
    <w:p w14:paraId="3E47C02E" w14:textId="77777777" w:rsidR="00885F63" w:rsidRDefault="00885F63" w:rsidP="00885F63"/>
    <w:p w14:paraId="5918061C" w14:textId="77777777" w:rsidR="00D46E85" w:rsidRDefault="00D46E85" w:rsidP="00D46E85">
      <w:r>
        <w:t>The report read as follows</w:t>
      </w:r>
      <w:r>
        <w:sym w:font="Symbol" w:char="F0BE"/>
      </w:r>
    </w:p>
    <w:p w14:paraId="09AF52BE" w14:textId="77777777" w:rsidR="00D46E85" w:rsidRDefault="00D46E85" w:rsidP="00D46E85"/>
    <w:p w14:paraId="2605EC16" w14:textId="77777777" w:rsidR="00D46E85" w:rsidRPr="00380BDC" w:rsidRDefault="00D46E85" w:rsidP="00D46E85">
      <w:pPr>
        <w:rPr>
          <w:b/>
          <w:bCs/>
        </w:rPr>
      </w:pPr>
      <w:r w:rsidRPr="00380BDC">
        <w:rPr>
          <w:b/>
          <w:bCs/>
        </w:rPr>
        <w:t>ATTENDANCE:</w:t>
      </w:r>
      <w:r w:rsidRPr="00380BDC">
        <w:rPr>
          <w:b/>
          <w:bCs/>
        </w:rPr>
        <w:br/>
      </w:r>
    </w:p>
    <w:p w14:paraId="166A39BD" w14:textId="77777777" w:rsidR="00B31D7E" w:rsidRPr="00B612F6" w:rsidRDefault="00B31D7E" w:rsidP="00B31D7E">
      <w:pPr>
        <w:rPr>
          <w:rFonts w:eastAsiaTheme="minorHAnsi" w:cstheme="minorBidi"/>
          <w:lang w:eastAsia="en-US"/>
        </w:rPr>
      </w:pPr>
      <w:r w:rsidRPr="00B612F6">
        <w:rPr>
          <w:rFonts w:eastAsiaTheme="minorHAnsi" w:cstheme="minorBidi"/>
          <w:lang w:eastAsia="en-US"/>
        </w:rPr>
        <w:t>Councillor Andrew Wines (Civic Cabinet Chair), Councillor Peter Matic (Deputy Chair), and Councillors Steve Griffiths, Fiona Hammond, Sarah Hutton and Charles Strunk.</w:t>
      </w:r>
    </w:p>
    <w:p w14:paraId="1DEF7FEB" w14:textId="49EC141B" w:rsidR="00D46E85" w:rsidRPr="00B31D7E" w:rsidRDefault="00D46E85" w:rsidP="00B31D7E">
      <w:pPr>
        <w:pStyle w:val="Heading4"/>
        <w:ind w:left="1440" w:hanging="720"/>
      </w:pPr>
      <w:bookmarkStart w:id="43" w:name="_Toc136877447"/>
      <w:r>
        <w:rPr>
          <w:u w:val="none"/>
        </w:rPr>
        <w:t>A</w:t>
      </w:r>
      <w:r w:rsidRPr="001904D2">
        <w:rPr>
          <w:u w:val="none"/>
        </w:rPr>
        <w:tab/>
      </w:r>
      <w:r w:rsidR="00B31D7E" w:rsidRPr="00B31D7E">
        <w:t>COMMITTEE PRESENTATION – TRANSPORT PLANNING AND OPERATIONS – COUNCIL’S ROAD SAFETY PROGRAM</w:t>
      </w:r>
      <w:bookmarkEnd w:id="43"/>
    </w:p>
    <w:p w14:paraId="080B1CE9" w14:textId="60F35B67" w:rsidR="00D46E85" w:rsidRDefault="006D6908" w:rsidP="00D46E85">
      <w:pPr>
        <w:tabs>
          <w:tab w:val="left" w:pos="-1440"/>
        </w:tabs>
        <w:spacing w:line="218" w:lineRule="auto"/>
        <w:jc w:val="right"/>
        <w:rPr>
          <w:rFonts w:ascii="Arial" w:hAnsi="Arial"/>
          <w:b/>
          <w:sz w:val="28"/>
        </w:rPr>
      </w:pPr>
      <w:r>
        <w:rPr>
          <w:rFonts w:ascii="Arial" w:hAnsi="Arial"/>
          <w:b/>
          <w:sz w:val="28"/>
        </w:rPr>
        <w:t>645</w:t>
      </w:r>
      <w:r w:rsidR="00D46E85">
        <w:rPr>
          <w:rFonts w:ascii="Arial" w:hAnsi="Arial"/>
          <w:b/>
          <w:sz w:val="28"/>
        </w:rPr>
        <w:t>/</w:t>
      </w:r>
      <w:r w:rsidR="009A7215">
        <w:rPr>
          <w:rFonts w:ascii="Arial" w:hAnsi="Arial"/>
          <w:b/>
          <w:sz w:val="28"/>
        </w:rPr>
        <w:t>2022-23</w:t>
      </w:r>
    </w:p>
    <w:p w14:paraId="4728B2C3" w14:textId="77777777" w:rsidR="00B31D7E" w:rsidRPr="00B612F6" w:rsidRDefault="00B31D7E" w:rsidP="00B31D7E">
      <w:pPr>
        <w:ind w:left="720" w:hanging="720"/>
        <w:rPr>
          <w:snapToGrid w:val="0"/>
          <w:lang w:eastAsia="en-US"/>
        </w:rPr>
      </w:pPr>
      <w:r w:rsidRPr="00B612F6">
        <w:rPr>
          <w:snapToGrid w:val="0"/>
          <w:lang w:eastAsia="en-US"/>
        </w:rPr>
        <w:t>1.</w:t>
      </w:r>
      <w:r w:rsidRPr="00B612F6">
        <w:rPr>
          <w:snapToGrid w:val="0"/>
          <w:lang w:eastAsia="en-US"/>
        </w:rPr>
        <w:tab/>
      </w:r>
      <w:r w:rsidRPr="00B612F6">
        <w:rPr>
          <w:rFonts w:eastAsiaTheme="minorHAnsi"/>
          <w:lang w:eastAsia="en-US"/>
        </w:rPr>
        <w:t xml:space="preserve">The General Manager, </w:t>
      </w:r>
      <w:r w:rsidRPr="00B612F6">
        <w:rPr>
          <w:rFonts w:eastAsiaTheme="minorHAnsi"/>
          <w:bCs/>
          <w:snapToGrid w:val="0"/>
          <w:lang w:eastAsia="en-US"/>
        </w:rPr>
        <w:t xml:space="preserve">Transport Planning and Operations (TPO), Brisbane Infrastructure, </w:t>
      </w:r>
      <w:r w:rsidRPr="00B612F6">
        <w:rPr>
          <w:snapToGrid w:val="0"/>
          <w:lang w:eastAsia="en-US"/>
        </w:rPr>
        <w:t xml:space="preserve">attended the meeting to provide an update on </w:t>
      </w:r>
      <w:r w:rsidRPr="00B612F6">
        <w:rPr>
          <w:rFonts w:eastAsiaTheme="minorHAnsi"/>
          <w:bCs/>
          <w:snapToGrid w:val="0"/>
          <w:lang w:eastAsia="en-US"/>
        </w:rPr>
        <w:t>Council’s road safety program (the program)</w:t>
      </w:r>
      <w:r w:rsidRPr="00B612F6">
        <w:rPr>
          <w:snapToGrid w:val="0"/>
          <w:lang w:eastAsia="en-US"/>
        </w:rPr>
        <w:t xml:space="preserve">. </w:t>
      </w:r>
      <w:r w:rsidRPr="00B612F6">
        <w:rPr>
          <w:rFonts w:eastAsiaTheme="minorHAnsi"/>
          <w:bCs/>
          <w:snapToGrid w:val="0"/>
          <w:lang w:eastAsia="en-US"/>
        </w:rPr>
        <w:t xml:space="preserve">She </w:t>
      </w:r>
      <w:r w:rsidRPr="00B612F6">
        <w:rPr>
          <w:snapToGrid w:val="0"/>
          <w:lang w:eastAsia="en-US"/>
        </w:rPr>
        <w:t>provided the information below.</w:t>
      </w:r>
    </w:p>
    <w:p w14:paraId="7F5EC36B" w14:textId="77777777" w:rsidR="00B31D7E" w:rsidRPr="00B612F6" w:rsidRDefault="00B31D7E" w:rsidP="00B31D7E">
      <w:pPr>
        <w:tabs>
          <w:tab w:val="left" w:pos="3765"/>
        </w:tabs>
        <w:ind w:left="720" w:hanging="720"/>
        <w:rPr>
          <w:snapToGrid w:val="0"/>
          <w:lang w:eastAsia="en-US"/>
        </w:rPr>
      </w:pPr>
    </w:p>
    <w:p w14:paraId="717BE53E" w14:textId="77777777" w:rsidR="00B31D7E" w:rsidRPr="00B612F6" w:rsidRDefault="00B31D7E" w:rsidP="00B31D7E">
      <w:pPr>
        <w:ind w:left="720" w:hanging="720"/>
        <w:rPr>
          <w:snapToGrid w:val="0"/>
          <w:lang w:eastAsia="en-US"/>
        </w:rPr>
      </w:pPr>
      <w:r w:rsidRPr="00B612F6">
        <w:rPr>
          <w:snapToGrid w:val="0"/>
          <w:lang w:eastAsia="en-US"/>
        </w:rPr>
        <w:t>2.</w:t>
      </w:r>
      <w:r w:rsidRPr="00B612F6">
        <w:rPr>
          <w:snapToGrid w:val="0"/>
          <w:lang w:eastAsia="en-US"/>
        </w:rPr>
        <w:tab/>
        <w:t xml:space="preserve">Council’s </w:t>
      </w:r>
      <w:r w:rsidRPr="00B612F6">
        <w:rPr>
          <w:i/>
          <w:iCs/>
          <w:snapToGrid w:val="0"/>
          <w:lang w:eastAsia="en-US"/>
        </w:rPr>
        <w:t>Transport Network Management Policy</w:t>
      </w:r>
      <w:r w:rsidRPr="00B612F6">
        <w:rPr>
          <w:snapToGrid w:val="0"/>
          <w:lang w:eastAsia="en-US"/>
        </w:rPr>
        <w:t xml:space="preserve"> is facilitated through a number of key areas including road safety by providing a safe network for all users and embedding a ‘safe systems’ and best practice approach across all aspects of network management. All elements of the road system, including safe roads, safe vehicles, safe road use and safe speeds are incorporated in the approach, with responsibility required from stakeholders, including road agencies, governments and road users. The goal of the approach is to provide safer travel and traffic movement for all road users by minimising the risk posed by the interacting elements of the road transport system.</w:t>
      </w:r>
    </w:p>
    <w:p w14:paraId="391661A7" w14:textId="77777777" w:rsidR="00B31D7E" w:rsidRPr="00B612F6" w:rsidRDefault="00B31D7E" w:rsidP="00B31D7E">
      <w:pPr>
        <w:ind w:left="720" w:hanging="720"/>
        <w:rPr>
          <w:snapToGrid w:val="0"/>
          <w:lang w:eastAsia="en-US"/>
        </w:rPr>
      </w:pPr>
    </w:p>
    <w:p w14:paraId="2AAD0D53" w14:textId="77777777" w:rsidR="00B31D7E" w:rsidRPr="00B612F6" w:rsidRDefault="00B31D7E" w:rsidP="00B31D7E">
      <w:pPr>
        <w:ind w:left="720" w:hanging="720"/>
        <w:rPr>
          <w:snapToGrid w:val="0"/>
          <w:lang w:eastAsia="en-US"/>
        </w:rPr>
      </w:pPr>
      <w:r w:rsidRPr="00B612F6">
        <w:rPr>
          <w:snapToGrid w:val="0"/>
          <w:lang w:eastAsia="en-US"/>
        </w:rPr>
        <w:lastRenderedPageBreak/>
        <w:t>3.</w:t>
      </w:r>
      <w:r w:rsidRPr="00B612F6">
        <w:rPr>
          <w:snapToGrid w:val="0"/>
          <w:lang w:eastAsia="en-US"/>
        </w:rPr>
        <w:tab/>
        <w:t>Early in 2022, Council was invited to participate in the Queensland Government’s Department of Transport and Main Roads’ (TMR) personal mobility device safety working group, with key findings focusing on:</w:t>
      </w:r>
    </w:p>
    <w:p w14:paraId="4BE4F1D5" w14:textId="77777777" w:rsidR="00B31D7E" w:rsidRPr="00B612F6" w:rsidRDefault="00B31D7E" w:rsidP="00B31D7E">
      <w:pPr>
        <w:ind w:left="720"/>
        <w:rPr>
          <w:snapToGrid w:val="0"/>
          <w:lang w:eastAsia="en-US"/>
        </w:rPr>
      </w:pPr>
      <w:r w:rsidRPr="00B612F6">
        <w:rPr>
          <w:snapToGrid w:val="0"/>
          <w:lang w:eastAsia="en-US"/>
        </w:rPr>
        <w:t>-</w:t>
      </w:r>
      <w:r w:rsidRPr="00B612F6">
        <w:rPr>
          <w:snapToGrid w:val="0"/>
          <w:lang w:eastAsia="en-US"/>
        </w:rPr>
        <w:tab/>
        <w:t>personal mobility devices being classified as vehicles</w:t>
      </w:r>
    </w:p>
    <w:p w14:paraId="291E5990" w14:textId="77777777" w:rsidR="00B31D7E" w:rsidRPr="00B612F6" w:rsidRDefault="00B31D7E" w:rsidP="00B31D7E">
      <w:pPr>
        <w:ind w:left="720"/>
        <w:rPr>
          <w:snapToGrid w:val="0"/>
          <w:lang w:eastAsia="en-US"/>
        </w:rPr>
      </w:pPr>
      <w:r w:rsidRPr="00B612F6">
        <w:rPr>
          <w:snapToGrid w:val="0"/>
          <w:lang w:eastAsia="en-US"/>
        </w:rPr>
        <w:t>-</w:t>
      </w:r>
      <w:r w:rsidRPr="00B612F6">
        <w:rPr>
          <w:snapToGrid w:val="0"/>
          <w:lang w:eastAsia="en-US"/>
        </w:rPr>
        <w:tab/>
        <w:t>speed limits:</w:t>
      </w:r>
    </w:p>
    <w:p w14:paraId="0C5EB358" w14:textId="77777777" w:rsidR="00B31D7E" w:rsidRPr="00B612F6" w:rsidRDefault="00B31D7E" w:rsidP="00B31D7E">
      <w:pPr>
        <w:ind w:left="720" w:firstLine="720"/>
        <w:rPr>
          <w:snapToGrid w:val="0"/>
          <w:lang w:eastAsia="en-US"/>
        </w:rPr>
      </w:pPr>
      <w:r w:rsidRPr="00B612F6">
        <w:rPr>
          <w:snapToGrid w:val="0"/>
          <w:lang w:eastAsia="en-US"/>
        </w:rPr>
        <w:t>-</w:t>
      </w:r>
      <w:r w:rsidRPr="00B612F6">
        <w:rPr>
          <w:snapToGrid w:val="0"/>
          <w:lang w:eastAsia="en-US"/>
        </w:rPr>
        <w:tab/>
        <w:t>12 km/h on footpaths/shared paths</w:t>
      </w:r>
    </w:p>
    <w:p w14:paraId="2812FC21" w14:textId="77777777" w:rsidR="00B31D7E" w:rsidRPr="00B612F6" w:rsidRDefault="00B31D7E" w:rsidP="00B31D7E">
      <w:pPr>
        <w:ind w:left="720" w:firstLine="720"/>
        <w:rPr>
          <w:snapToGrid w:val="0"/>
          <w:lang w:eastAsia="en-US"/>
        </w:rPr>
      </w:pPr>
      <w:r w:rsidRPr="00B612F6">
        <w:rPr>
          <w:snapToGrid w:val="0"/>
          <w:lang w:eastAsia="en-US"/>
        </w:rPr>
        <w:t>-</w:t>
      </w:r>
      <w:r w:rsidRPr="00B612F6">
        <w:rPr>
          <w:snapToGrid w:val="0"/>
          <w:lang w:eastAsia="en-US"/>
        </w:rPr>
        <w:tab/>
        <w:t>25 km/h on other paths</w:t>
      </w:r>
    </w:p>
    <w:p w14:paraId="7B5F4A90" w14:textId="77777777" w:rsidR="00B31D7E" w:rsidRPr="00B612F6" w:rsidRDefault="00B31D7E" w:rsidP="00B31D7E">
      <w:pPr>
        <w:ind w:firstLine="720"/>
        <w:rPr>
          <w:snapToGrid w:val="0"/>
          <w:lang w:eastAsia="en-US"/>
        </w:rPr>
      </w:pPr>
      <w:r w:rsidRPr="00B612F6">
        <w:rPr>
          <w:snapToGrid w:val="0"/>
          <w:lang w:eastAsia="en-US"/>
        </w:rPr>
        <w:t>-</w:t>
      </w:r>
      <w:r w:rsidRPr="00B612F6">
        <w:rPr>
          <w:snapToGrid w:val="0"/>
          <w:lang w:eastAsia="en-US"/>
        </w:rPr>
        <w:tab/>
        <w:t>bicycle lanes on 50 km/h streets</w:t>
      </w:r>
    </w:p>
    <w:p w14:paraId="11BC6895" w14:textId="77777777" w:rsidR="00B31D7E" w:rsidRPr="00B612F6" w:rsidRDefault="00B31D7E" w:rsidP="00B31D7E">
      <w:pPr>
        <w:ind w:left="720"/>
        <w:rPr>
          <w:snapToGrid w:val="0"/>
          <w:lang w:eastAsia="en-US"/>
        </w:rPr>
      </w:pPr>
      <w:r w:rsidRPr="00B612F6">
        <w:rPr>
          <w:snapToGrid w:val="0"/>
          <w:lang w:eastAsia="en-US"/>
        </w:rPr>
        <w:t>-</w:t>
      </w:r>
      <w:r w:rsidRPr="00B612F6">
        <w:rPr>
          <w:snapToGrid w:val="0"/>
          <w:lang w:eastAsia="en-US"/>
        </w:rPr>
        <w:tab/>
        <w:t>increased penalties.</w:t>
      </w:r>
    </w:p>
    <w:p w14:paraId="0404CFC2" w14:textId="77777777" w:rsidR="00B31D7E" w:rsidRPr="00B612F6" w:rsidRDefault="00B31D7E" w:rsidP="00B31D7E">
      <w:pPr>
        <w:rPr>
          <w:snapToGrid w:val="0"/>
          <w:lang w:eastAsia="en-US"/>
        </w:rPr>
      </w:pPr>
    </w:p>
    <w:p w14:paraId="47A2FEB9" w14:textId="77777777" w:rsidR="00B31D7E" w:rsidRPr="00B612F6" w:rsidRDefault="00B31D7E" w:rsidP="00B31D7E">
      <w:pPr>
        <w:ind w:left="720" w:hanging="720"/>
        <w:rPr>
          <w:snapToGrid w:val="0"/>
          <w:lang w:eastAsia="en-US"/>
        </w:rPr>
      </w:pPr>
      <w:r w:rsidRPr="00B612F6">
        <w:rPr>
          <w:snapToGrid w:val="0"/>
          <w:lang w:eastAsia="en-US"/>
        </w:rPr>
        <w:t>4.</w:t>
      </w:r>
      <w:r w:rsidRPr="00B612F6">
        <w:rPr>
          <w:snapToGrid w:val="0"/>
          <w:lang w:eastAsia="en-US"/>
        </w:rPr>
        <w:tab/>
        <w:t xml:space="preserve">Safety research at the University of Queensland has been commissioned to undertake video surveys of 22 intersections across Brisbane to determine the performance of zebra and unmarked pedestrian crossings for left-turn slip lanes at signalised intersections. Based on the observed performance, the study will make recommendations for improving pedestrian safety at these locations. Additionally, Council is investing in the </w:t>
      </w:r>
      <w:proofErr w:type="spellStart"/>
      <w:r w:rsidRPr="00B612F6">
        <w:rPr>
          <w:snapToGrid w:val="0"/>
          <w:lang w:eastAsia="en-US"/>
        </w:rPr>
        <w:t>CityLink</w:t>
      </w:r>
      <w:proofErr w:type="spellEnd"/>
      <w:r w:rsidRPr="00B612F6">
        <w:rPr>
          <w:snapToGrid w:val="0"/>
          <w:lang w:eastAsia="en-US"/>
        </w:rPr>
        <w:t xml:space="preserve"> Cycleway to improve safety for cyclists on CBD streets by separating them from traffic and improving the safety of pedestrians by getting cycles and e-scooters off footpaths.</w:t>
      </w:r>
    </w:p>
    <w:p w14:paraId="5312D05B" w14:textId="77777777" w:rsidR="00B31D7E" w:rsidRPr="00B612F6" w:rsidRDefault="00B31D7E" w:rsidP="00B31D7E">
      <w:pPr>
        <w:ind w:left="720" w:hanging="720"/>
        <w:rPr>
          <w:snapToGrid w:val="0"/>
          <w:lang w:eastAsia="en-US"/>
        </w:rPr>
      </w:pPr>
    </w:p>
    <w:p w14:paraId="13D00209" w14:textId="77777777" w:rsidR="00B31D7E" w:rsidRPr="00B612F6" w:rsidRDefault="00B31D7E" w:rsidP="00B31D7E">
      <w:pPr>
        <w:keepNext/>
        <w:ind w:left="720" w:hanging="720"/>
        <w:rPr>
          <w:snapToGrid w:val="0"/>
          <w:lang w:eastAsia="en-US"/>
        </w:rPr>
      </w:pPr>
      <w:r w:rsidRPr="00B612F6">
        <w:rPr>
          <w:snapToGrid w:val="0"/>
          <w:lang w:eastAsia="en-US"/>
        </w:rPr>
        <w:t>5.</w:t>
      </w:r>
      <w:r w:rsidRPr="00B612F6">
        <w:rPr>
          <w:snapToGrid w:val="0"/>
          <w:lang w:eastAsia="en-US"/>
        </w:rPr>
        <w:tab/>
        <w:t>Council’s Local Network Priority Improvements Program (LNPIP) refers to six suburban works programs:</w:t>
      </w:r>
    </w:p>
    <w:p w14:paraId="2DEAD7FB" w14:textId="77777777" w:rsidR="00B31D7E" w:rsidRPr="00B612F6" w:rsidRDefault="00B31D7E" w:rsidP="00B31D7E">
      <w:pPr>
        <w:keepNext/>
        <w:ind w:left="720"/>
        <w:rPr>
          <w:snapToGrid w:val="0"/>
          <w:lang w:eastAsia="en-US"/>
        </w:rPr>
      </w:pPr>
      <w:r w:rsidRPr="00B612F6">
        <w:rPr>
          <w:snapToGrid w:val="0"/>
          <w:lang w:eastAsia="en-US"/>
        </w:rPr>
        <w:t>-</w:t>
      </w:r>
      <w:r w:rsidRPr="00B612F6">
        <w:rPr>
          <w:snapToGrid w:val="0"/>
          <w:lang w:eastAsia="en-US"/>
        </w:rPr>
        <w:tab/>
        <w:t>Local Access Network Improvements</w:t>
      </w:r>
    </w:p>
    <w:p w14:paraId="256C8151" w14:textId="77777777" w:rsidR="00B31D7E" w:rsidRPr="00B612F6" w:rsidRDefault="00B31D7E" w:rsidP="00B31D7E">
      <w:pPr>
        <w:ind w:left="720"/>
        <w:rPr>
          <w:snapToGrid w:val="0"/>
          <w:lang w:eastAsia="en-US"/>
        </w:rPr>
      </w:pPr>
      <w:r w:rsidRPr="00B612F6">
        <w:rPr>
          <w:snapToGrid w:val="0"/>
          <w:lang w:eastAsia="en-US"/>
        </w:rPr>
        <w:t>-</w:t>
      </w:r>
      <w:r w:rsidRPr="00B612F6">
        <w:rPr>
          <w:snapToGrid w:val="0"/>
          <w:lang w:eastAsia="en-US"/>
        </w:rPr>
        <w:tab/>
        <w:t>Local Area Traffic Management (traffic calming)</w:t>
      </w:r>
    </w:p>
    <w:p w14:paraId="4EA9BEB1" w14:textId="77777777" w:rsidR="00B31D7E" w:rsidRPr="00B612F6" w:rsidRDefault="00B31D7E" w:rsidP="00B31D7E">
      <w:pPr>
        <w:ind w:left="720"/>
        <w:rPr>
          <w:snapToGrid w:val="0"/>
          <w:lang w:eastAsia="en-US"/>
        </w:rPr>
      </w:pPr>
      <w:r w:rsidRPr="00B612F6">
        <w:rPr>
          <w:snapToGrid w:val="0"/>
          <w:lang w:eastAsia="en-US"/>
        </w:rPr>
        <w:t>-</w:t>
      </w:r>
      <w:r w:rsidRPr="00B612F6">
        <w:rPr>
          <w:snapToGrid w:val="0"/>
          <w:lang w:eastAsia="en-US"/>
        </w:rPr>
        <w:tab/>
        <w:t>Suburban Corridor Modernisation</w:t>
      </w:r>
    </w:p>
    <w:p w14:paraId="610563F7" w14:textId="77777777" w:rsidR="00B31D7E" w:rsidRPr="00B612F6" w:rsidRDefault="00B31D7E" w:rsidP="00B31D7E">
      <w:pPr>
        <w:ind w:left="720"/>
        <w:rPr>
          <w:snapToGrid w:val="0"/>
          <w:lang w:eastAsia="en-US"/>
        </w:rPr>
      </w:pPr>
      <w:r w:rsidRPr="00B612F6">
        <w:rPr>
          <w:snapToGrid w:val="0"/>
          <w:lang w:eastAsia="en-US"/>
        </w:rPr>
        <w:t>-</w:t>
      </w:r>
      <w:r w:rsidRPr="00B612F6">
        <w:rPr>
          <w:snapToGrid w:val="0"/>
          <w:lang w:eastAsia="en-US"/>
        </w:rPr>
        <w:tab/>
        <w:t>Safe School Travel Infrastructure</w:t>
      </w:r>
    </w:p>
    <w:p w14:paraId="26D8E881" w14:textId="77777777" w:rsidR="00B31D7E" w:rsidRPr="00B612F6" w:rsidRDefault="00B31D7E" w:rsidP="00B31D7E">
      <w:pPr>
        <w:ind w:left="720"/>
        <w:rPr>
          <w:snapToGrid w:val="0"/>
          <w:lang w:eastAsia="en-US"/>
        </w:rPr>
      </w:pPr>
      <w:r w:rsidRPr="00B612F6">
        <w:rPr>
          <w:snapToGrid w:val="0"/>
          <w:lang w:eastAsia="en-US"/>
        </w:rPr>
        <w:t>-</w:t>
      </w:r>
      <w:r w:rsidRPr="00B612F6">
        <w:rPr>
          <w:snapToGrid w:val="0"/>
          <w:lang w:eastAsia="en-US"/>
        </w:rPr>
        <w:tab/>
        <w:t>Traffic Management Plan Improvements</w:t>
      </w:r>
    </w:p>
    <w:p w14:paraId="6A5C544F" w14:textId="77777777" w:rsidR="00B31D7E" w:rsidRPr="00B612F6" w:rsidRDefault="00B31D7E" w:rsidP="00B31D7E">
      <w:pPr>
        <w:ind w:left="720"/>
        <w:rPr>
          <w:snapToGrid w:val="0"/>
          <w:lang w:eastAsia="en-US"/>
        </w:rPr>
      </w:pPr>
      <w:r w:rsidRPr="00B612F6">
        <w:rPr>
          <w:snapToGrid w:val="0"/>
          <w:lang w:eastAsia="en-US"/>
        </w:rPr>
        <w:t>-</w:t>
      </w:r>
      <w:r w:rsidRPr="00B612F6">
        <w:rPr>
          <w:snapToGrid w:val="0"/>
          <w:lang w:eastAsia="en-US"/>
        </w:rPr>
        <w:tab/>
        <w:t>Road Construction Minor Traffic Density.</w:t>
      </w:r>
    </w:p>
    <w:p w14:paraId="731B446C" w14:textId="77777777" w:rsidR="00B31D7E" w:rsidRPr="00B612F6" w:rsidRDefault="00B31D7E" w:rsidP="00B31D7E">
      <w:pPr>
        <w:rPr>
          <w:snapToGrid w:val="0"/>
          <w:lang w:eastAsia="en-US"/>
        </w:rPr>
      </w:pPr>
    </w:p>
    <w:p w14:paraId="781CC862" w14:textId="77777777" w:rsidR="00B31D7E" w:rsidRPr="00B612F6" w:rsidRDefault="00B31D7E" w:rsidP="00B31D7E">
      <w:pPr>
        <w:ind w:left="720" w:hanging="720"/>
        <w:rPr>
          <w:snapToGrid w:val="0"/>
          <w:lang w:eastAsia="en-US"/>
        </w:rPr>
      </w:pPr>
      <w:r w:rsidRPr="00B612F6">
        <w:rPr>
          <w:snapToGrid w:val="0"/>
          <w:lang w:eastAsia="en-US"/>
        </w:rPr>
        <w:t>6.</w:t>
      </w:r>
      <w:r w:rsidRPr="00B612F6">
        <w:rPr>
          <w:snapToGrid w:val="0"/>
          <w:lang w:eastAsia="en-US"/>
        </w:rPr>
        <w:tab/>
        <w:t>LNPIP projects enhance access and safety in our suburbs and near schools through the installation of treatments such as:</w:t>
      </w:r>
    </w:p>
    <w:p w14:paraId="03406033" w14:textId="77777777" w:rsidR="00B31D7E" w:rsidRPr="00B612F6" w:rsidRDefault="00B31D7E" w:rsidP="00B31D7E">
      <w:pPr>
        <w:ind w:firstLine="720"/>
        <w:jc w:val="left"/>
        <w:rPr>
          <w:snapToGrid w:val="0"/>
          <w:lang w:eastAsia="en-US"/>
        </w:rPr>
      </w:pPr>
      <w:r w:rsidRPr="00B612F6">
        <w:rPr>
          <w:snapToGrid w:val="0"/>
          <w:lang w:eastAsia="en-US"/>
        </w:rPr>
        <w:t>-</w:t>
      </w:r>
      <w:r w:rsidRPr="00B612F6">
        <w:rPr>
          <w:rFonts w:eastAsiaTheme="minorHAnsi"/>
          <w:snapToGrid w:val="0"/>
          <w:lang w:eastAsia="en-US"/>
        </w:rPr>
        <w:tab/>
        <w:t>s</w:t>
      </w:r>
      <w:r w:rsidRPr="00B612F6">
        <w:rPr>
          <w:snapToGrid w:val="0"/>
          <w:lang w:eastAsia="en-US"/>
        </w:rPr>
        <w:t>peed platforms and slow points</w:t>
      </w:r>
    </w:p>
    <w:p w14:paraId="57B73D19" w14:textId="7C5E9FBA" w:rsidR="00B31D7E" w:rsidRPr="00B612F6" w:rsidRDefault="00B31D7E" w:rsidP="00B31D7E">
      <w:pPr>
        <w:ind w:left="720"/>
        <w:rPr>
          <w:snapToGrid w:val="0"/>
          <w:lang w:eastAsia="en-US"/>
        </w:rPr>
      </w:pPr>
      <w:r w:rsidRPr="00B612F6">
        <w:rPr>
          <w:snapToGrid w:val="0"/>
          <w:lang w:eastAsia="en-US"/>
        </w:rPr>
        <w:t>-</w:t>
      </w:r>
      <w:r w:rsidRPr="00B612F6">
        <w:rPr>
          <w:snapToGrid w:val="0"/>
          <w:lang w:eastAsia="en-US"/>
        </w:rPr>
        <w:tab/>
        <w:t>pedestrian crossings (pedestrian refuges and kerb build-outs)</w:t>
      </w:r>
      <w:r w:rsidR="000560F1">
        <w:rPr>
          <w:snapToGrid w:val="0"/>
          <w:lang w:eastAsia="en-US"/>
        </w:rPr>
        <w:t xml:space="preserve"> </w:t>
      </w:r>
    </w:p>
    <w:p w14:paraId="2BAFC73F" w14:textId="77777777" w:rsidR="00B31D7E" w:rsidRPr="00B612F6" w:rsidRDefault="00B31D7E" w:rsidP="00B31D7E">
      <w:pPr>
        <w:ind w:left="720"/>
        <w:rPr>
          <w:snapToGrid w:val="0"/>
          <w:lang w:eastAsia="en-US"/>
        </w:rPr>
      </w:pPr>
      <w:r w:rsidRPr="00B612F6">
        <w:rPr>
          <w:snapToGrid w:val="0"/>
          <w:lang w:eastAsia="en-US"/>
        </w:rPr>
        <w:t>-</w:t>
      </w:r>
      <w:r w:rsidRPr="00B612F6">
        <w:rPr>
          <w:snapToGrid w:val="0"/>
          <w:lang w:eastAsia="en-US"/>
        </w:rPr>
        <w:tab/>
        <w:t xml:space="preserve">road lighting </w:t>
      </w:r>
    </w:p>
    <w:p w14:paraId="117B7A3B" w14:textId="77777777" w:rsidR="00B31D7E" w:rsidRPr="00B612F6" w:rsidRDefault="00B31D7E" w:rsidP="00B31D7E">
      <w:pPr>
        <w:ind w:left="720"/>
        <w:rPr>
          <w:snapToGrid w:val="0"/>
          <w:lang w:eastAsia="en-US"/>
        </w:rPr>
      </w:pPr>
      <w:r w:rsidRPr="00B612F6">
        <w:rPr>
          <w:snapToGrid w:val="0"/>
          <w:lang w:eastAsia="en-US"/>
        </w:rPr>
        <w:t>-</w:t>
      </w:r>
      <w:r w:rsidRPr="00B612F6">
        <w:rPr>
          <w:snapToGrid w:val="0"/>
          <w:lang w:eastAsia="en-US"/>
        </w:rPr>
        <w:tab/>
        <w:t xml:space="preserve">hump-a-bouts </w:t>
      </w:r>
    </w:p>
    <w:p w14:paraId="490CE1B4" w14:textId="77777777" w:rsidR="00B31D7E" w:rsidRPr="00B612F6" w:rsidRDefault="00B31D7E" w:rsidP="00B31D7E">
      <w:pPr>
        <w:ind w:left="720"/>
        <w:rPr>
          <w:snapToGrid w:val="0"/>
          <w:lang w:eastAsia="en-US"/>
        </w:rPr>
      </w:pPr>
      <w:r w:rsidRPr="00B612F6">
        <w:rPr>
          <w:snapToGrid w:val="0"/>
          <w:lang w:eastAsia="en-US"/>
        </w:rPr>
        <w:t>-</w:t>
      </w:r>
      <w:r w:rsidRPr="00B612F6">
        <w:rPr>
          <w:snapToGrid w:val="0"/>
          <w:lang w:eastAsia="en-US"/>
        </w:rPr>
        <w:tab/>
        <w:t xml:space="preserve">splitter islands </w:t>
      </w:r>
    </w:p>
    <w:p w14:paraId="0E3BA00B" w14:textId="77777777" w:rsidR="00B31D7E" w:rsidRPr="00B612F6" w:rsidRDefault="00B31D7E" w:rsidP="00B31D7E">
      <w:pPr>
        <w:ind w:left="720"/>
        <w:rPr>
          <w:snapToGrid w:val="0"/>
          <w:lang w:eastAsia="en-US"/>
        </w:rPr>
      </w:pPr>
      <w:r w:rsidRPr="00B612F6">
        <w:rPr>
          <w:snapToGrid w:val="0"/>
          <w:lang w:eastAsia="en-US"/>
        </w:rPr>
        <w:t>-</w:t>
      </w:r>
      <w:r w:rsidRPr="00B612F6">
        <w:rPr>
          <w:snapToGrid w:val="0"/>
          <w:lang w:eastAsia="en-US"/>
        </w:rPr>
        <w:tab/>
        <w:t>visibility improvements.</w:t>
      </w:r>
    </w:p>
    <w:p w14:paraId="20777DD2" w14:textId="55229DFA" w:rsidR="00B31D7E" w:rsidRPr="00B612F6" w:rsidRDefault="00B31D7E" w:rsidP="00B31D7E">
      <w:pPr>
        <w:ind w:left="720"/>
        <w:rPr>
          <w:snapToGrid w:val="0"/>
          <w:lang w:eastAsia="en-US"/>
        </w:rPr>
      </w:pPr>
      <w:r w:rsidRPr="00B612F6">
        <w:rPr>
          <w:snapToGrid w:val="0"/>
          <w:lang w:eastAsia="en-US"/>
        </w:rPr>
        <w:t>These types of infrastructure treatments can reduce the risk of crashes by up to 55%, ensuring road users can get home quicker and safer. In the 2022-23 financial year, $8.8 million in funding has been invested in LNPIP. As of 11 May 2023, LNIPIP projects have been completed in 18 locations, with another 15</w:t>
      </w:r>
      <w:r w:rsidR="00187847">
        <w:rPr>
          <w:snapToGrid w:val="0"/>
          <w:lang w:eastAsia="en-US"/>
        </w:rPr>
        <w:t> </w:t>
      </w:r>
      <w:r w:rsidRPr="00B612F6">
        <w:rPr>
          <w:snapToGrid w:val="0"/>
          <w:lang w:eastAsia="en-US"/>
        </w:rPr>
        <w:t>anticipated to be completed by the end of the 2022-23 financial year.</w:t>
      </w:r>
    </w:p>
    <w:p w14:paraId="2322A121" w14:textId="77777777" w:rsidR="00B31D7E" w:rsidRPr="00B612F6" w:rsidRDefault="00B31D7E" w:rsidP="00B31D7E">
      <w:pPr>
        <w:rPr>
          <w:snapToGrid w:val="0"/>
          <w:lang w:eastAsia="en-US"/>
        </w:rPr>
      </w:pPr>
    </w:p>
    <w:p w14:paraId="028C3F8A" w14:textId="77777777" w:rsidR="00B31D7E" w:rsidRPr="00B612F6" w:rsidRDefault="00B31D7E" w:rsidP="00B31D7E">
      <w:pPr>
        <w:ind w:left="720" w:hanging="720"/>
        <w:rPr>
          <w:snapToGrid w:val="0"/>
          <w:lang w:eastAsia="en-US"/>
        </w:rPr>
      </w:pPr>
      <w:r w:rsidRPr="00B612F6">
        <w:rPr>
          <w:snapToGrid w:val="0"/>
          <w:lang w:eastAsia="en-US"/>
        </w:rPr>
        <w:t>7.</w:t>
      </w:r>
      <w:r w:rsidRPr="00B612F6">
        <w:rPr>
          <w:snapToGrid w:val="0"/>
          <w:lang w:eastAsia="en-US"/>
        </w:rPr>
        <w:tab/>
        <w:t>Solar and battery-powered LED road signs have been installed across Brisbane’s road network to enhance road safety and reduce the risk of harm. Solar and battery-powered technology allows LED road signs to be implemented in most locations across Brisbane and where mains power may not be available. They also provide an improved level of reliability during extreme weather events when interruptions to mains power may occur. The Committee was shown images of Council’s road signs including Speed Awareness Monitors, Wildlife Awareness Monitors, Enhanced School Zones, ‘SLOW DOWN’ signs and Automated Flooded Road Warning Systems.</w:t>
      </w:r>
    </w:p>
    <w:p w14:paraId="596E4EB9" w14:textId="77777777" w:rsidR="00B31D7E" w:rsidRPr="00B612F6" w:rsidRDefault="00B31D7E" w:rsidP="00B31D7E">
      <w:pPr>
        <w:ind w:left="720" w:hanging="720"/>
        <w:rPr>
          <w:snapToGrid w:val="0"/>
          <w:lang w:eastAsia="en-US"/>
        </w:rPr>
      </w:pPr>
    </w:p>
    <w:p w14:paraId="77CEF4E2" w14:textId="77777777" w:rsidR="00B31D7E" w:rsidRPr="00B612F6" w:rsidRDefault="00B31D7E" w:rsidP="00B31D7E">
      <w:pPr>
        <w:ind w:left="720" w:hanging="720"/>
        <w:rPr>
          <w:snapToGrid w:val="0"/>
          <w:lang w:eastAsia="en-US"/>
        </w:rPr>
      </w:pPr>
      <w:r w:rsidRPr="00B612F6">
        <w:rPr>
          <w:snapToGrid w:val="0"/>
          <w:lang w:eastAsia="en-US"/>
        </w:rPr>
        <w:t>8.</w:t>
      </w:r>
      <w:r w:rsidRPr="00B612F6">
        <w:rPr>
          <w:snapToGrid w:val="0"/>
          <w:lang w:eastAsia="en-US"/>
        </w:rPr>
        <w:tab/>
        <w:t>TPO carries out continuous improvement of road signs and lines to improve safety and explores opportunities to improve existing signs to make them clearer and easier to understand. The Committee was shown the following images of signage improvements by TPO:</w:t>
      </w:r>
    </w:p>
    <w:p w14:paraId="59958599" w14:textId="77777777" w:rsidR="00B31D7E" w:rsidRPr="00B612F6" w:rsidRDefault="00B31D7E" w:rsidP="00B31D7E">
      <w:pPr>
        <w:ind w:left="1440" w:hanging="720"/>
        <w:rPr>
          <w:snapToGrid w:val="0"/>
          <w:lang w:eastAsia="en-US"/>
        </w:rPr>
      </w:pPr>
      <w:r w:rsidRPr="00B612F6">
        <w:rPr>
          <w:snapToGrid w:val="0"/>
          <w:lang w:eastAsia="en-US"/>
        </w:rPr>
        <w:t>-</w:t>
      </w:r>
      <w:r w:rsidRPr="00B612F6">
        <w:rPr>
          <w:snapToGrid w:val="0"/>
          <w:lang w:eastAsia="en-US"/>
        </w:rPr>
        <w:tab/>
        <w:t>Narrow street sign – proven to improve road safety by ensuring adequate access on a road</w:t>
      </w:r>
    </w:p>
    <w:p w14:paraId="58333664" w14:textId="77777777" w:rsidR="00B31D7E" w:rsidRPr="00B612F6" w:rsidRDefault="00B31D7E" w:rsidP="00B31D7E">
      <w:pPr>
        <w:ind w:left="1440" w:hanging="720"/>
        <w:rPr>
          <w:snapToGrid w:val="0"/>
          <w:lang w:eastAsia="en-US"/>
        </w:rPr>
      </w:pPr>
      <w:r w:rsidRPr="00B612F6">
        <w:rPr>
          <w:snapToGrid w:val="0"/>
          <w:lang w:eastAsia="en-US"/>
        </w:rPr>
        <w:t>-</w:t>
      </w:r>
      <w:r w:rsidRPr="00B612F6">
        <w:rPr>
          <w:snapToGrid w:val="0"/>
          <w:lang w:eastAsia="en-US"/>
        </w:rPr>
        <w:tab/>
        <w:t>new U-turn sign – clearer and easier to understand.</w:t>
      </w:r>
    </w:p>
    <w:p w14:paraId="3FBA852D" w14:textId="77777777" w:rsidR="00B31D7E" w:rsidRPr="00B612F6" w:rsidRDefault="00B31D7E" w:rsidP="00B31D7E">
      <w:pPr>
        <w:ind w:left="720" w:hanging="720"/>
        <w:rPr>
          <w:snapToGrid w:val="0"/>
          <w:lang w:eastAsia="en-US"/>
        </w:rPr>
      </w:pPr>
      <w:r w:rsidRPr="00B612F6">
        <w:rPr>
          <w:snapToGrid w:val="0"/>
          <w:lang w:eastAsia="en-US"/>
        </w:rPr>
        <w:tab/>
        <w:t>Pavement markings are important in providing safety guidance to road users. TPO uses innovative solutions to ensure pavement markings are clear and adequate on the roads, including school, wildlife and shared zones as well as continuity and yellow lines.</w:t>
      </w:r>
    </w:p>
    <w:p w14:paraId="7193E9EF" w14:textId="77777777" w:rsidR="00B31D7E" w:rsidRPr="00B612F6" w:rsidRDefault="00B31D7E" w:rsidP="00B31D7E">
      <w:pPr>
        <w:rPr>
          <w:snapToGrid w:val="0"/>
          <w:lang w:eastAsia="en-US"/>
        </w:rPr>
      </w:pPr>
    </w:p>
    <w:p w14:paraId="528266D1" w14:textId="594601AD" w:rsidR="00B31D7E" w:rsidRPr="00B612F6" w:rsidRDefault="00B31D7E" w:rsidP="00B31D7E">
      <w:pPr>
        <w:ind w:left="720" w:hanging="720"/>
        <w:rPr>
          <w:snapToGrid w:val="0"/>
          <w:lang w:eastAsia="en-US"/>
        </w:rPr>
      </w:pPr>
      <w:r w:rsidRPr="00B612F6">
        <w:rPr>
          <w:snapToGrid w:val="0"/>
          <w:lang w:eastAsia="en-US"/>
        </w:rPr>
        <w:t>9.</w:t>
      </w:r>
      <w:r w:rsidRPr="00B612F6">
        <w:rPr>
          <w:snapToGrid w:val="0"/>
          <w:lang w:eastAsia="en-US"/>
        </w:rPr>
        <w:tab/>
        <w:t>Pedestrian protection arrows hold vehicles on a red arrow to allow pedestrians to cross in clear site of drivers. TPO have delivered 35 pedestrian protection arrow sites in the 2022-23 financial year. Pedestrian countdown timers (PCT) indicate to pedestrians the remaining time to complete the crossing of a roadway. These timers also provide an indication to motorists that pedestrians have right of way. TPO have delivered 13 PCT in the 2022-23 financial year with a total of 680 intersections now fitted with PCTs.</w:t>
      </w:r>
    </w:p>
    <w:p w14:paraId="6FAF3677" w14:textId="77777777" w:rsidR="00B31D7E" w:rsidRPr="00B612F6" w:rsidRDefault="00B31D7E" w:rsidP="00B31D7E">
      <w:pPr>
        <w:rPr>
          <w:snapToGrid w:val="0"/>
          <w:lang w:eastAsia="en-US"/>
        </w:rPr>
      </w:pPr>
    </w:p>
    <w:p w14:paraId="2FC96B91" w14:textId="6DBB35AB" w:rsidR="00B31D7E" w:rsidRPr="00B612F6" w:rsidRDefault="00B31D7E" w:rsidP="00B31D7E">
      <w:pPr>
        <w:ind w:left="720" w:hanging="720"/>
        <w:rPr>
          <w:snapToGrid w:val="0"/>
          <w:lang w:eastAsia="en-US"/>
        </w:rPr>
      </w:pPr>
      <w:r w:rsidRPr="00B612F6">
        <w:rPr>
          <w:snapToGrid w:val="0"/>
          <w:lang w:eastAsia="en-US"/>
        </w:rPr>
        <w:lastRenderedPageBreak/>
        <w:t>10.</w:t>
      </w:r>
      <w:r w:rsidRPr="00B612F6">
        <w:rPr>
          <w:snapToGrid w:val="0"/>
          <w:lang w:eastAsia="en-US"/>
        </w:rPr>
        <w:tab/>
        <w:t xml:space="preserve">Council uses a range of different treatments to help provide a connected bikeway network across Brisbane. These include separated cycleways, shared pathways and bicycle lanes. A recent example of this is the successful </w:t>
      </w:r>
      <w:proofErr w:type="spellStart"/>
      <w:r w:rsidRPr="00B612F6">
        <w:rPr>
          <w:snapToGrid w:val="0"/>
          <w:lang w:eastAsia="en-US"/>
        </w:rPr>
        <w:t>CityLink</w:t>
      </w:r>
      <w:proofErr w:type="spellEnd"/>
      <w:r w:rsidRPr="00B612F6">
        <w:rPr>
          <w:snapToGrid w:val="0"/>
          <w:lang w:eastAsia="en-US"/>
        </w:rPr>
        <w:t xml:space="preserve"> Cycleway which delivered almost 1.4</w:t>
      </w:r>
      <w:r w:rsidR="006D6908">
        <w:rPr>
          <w:snapToGrid w:val="0"/>
          <w:lang w:eastAsia="en-US"/>
        </w:rPr>
        <w:t xml:space="preserve"> </w:t>
      </w:r>
      <w:r w:rsidRPr="00B612F6">
        <w:rPr>
          <w:snapToGrid w:val="0"/>
          <w:lang w:eastAsia="en-US"/>
        </w:rPr>
        <w:t>kilometres of separated cycleway into and through the CBD along Elizabeth and Edward Streets. This involved installation of a two-way separated path along Elizabeth, Edward and William Streets and over the Victoria Bridge. A kerbside traffic lane was used for the cycleway, with users separated from vehicle movements using raised yellow kerbing. In a survey conducted as part of the trial phase of this project, more than 80% of respondents strongly or somewhat agreed that the cycleway improved safety for cyclists and e-mobility users.</w:t>
      </w:r>
    </w:p>
    <w:p w14:paraId="5D3068B9" w14:textId="77777777" w:rsidR="00B31D7E" w:rsidRPr="00B612F6" w:rsidRDefault="00B31D7E" w:rsidP="00B31D7E">
      <w:pPr>
        <w:ind w:left="720" w:hanging="720"/>
        <w:rPr>
          <w:snapToGrid w:val="0"/>
          <w:lang w:eastAsia="en-US"/>
        </w:rPr>
      </w:pPr>
    </w:p>
    <w:p w14:paraId="252E7340" w14:textId="2C135FF4" w:rsidR="00B31D7E" w:rsidRPr="00B612F6" w:rsidRDefault="00B31D7E" w:rsidP="00B31D7E">
      <w:pPr>
        <w:ind w:left="720" w:hanging="720"/>
        <w:rPr>
          <w:snapToGrid w:val="0"/>
          <w:lang w:eastAsia="en-US"/>
        </w:rPr>
      </w:pPr>
      <w:r w:rsidRPr="00B612F6">
        <w:rPr>
          <w:snapToGrid w:val="0"/>
          <w:lang w:eastAsia="en-US"/>
        </w:rPr>
        <w:t>11.</w:t>
      </w:r>
      <w:r w:rsidRPr="00B612F6">
        <w:rPr>
          <w:snapToGrid w:val="0"/>
          <w:lang w:eastAsia="en-US"/>
        </w:rPr>
        <w:tab/>
        <w:t xml:space="preserve">TPO complete speed reviews of road segments to determine the most appropriate speed limit based on factors such as crash and complaint history, current traffic speeds and volumes, pedestrian and cyclist use and road environment including surrounding land use. A formal speed limit review </w:t>
      </w:r>
      <w:r w:rsidR="000104F1">
        <w:rPr>
          <w:snapToGrid w:val="0"/>
          <w:lang w:eastAsia="en-US"/>
        </w:rPr>
        <w:t xml:space="preserve">is </w:t>
      </w:r>
      <w:r w:rsidRPr="00B612F6">
        <w:rPr>
          <w:snapToGrid w:val="0"/>
          <w:lang w:eastAsia="en-US"/>
        </w:rPr>
        <w:t xml:space="preserve">commissioned with </w:t>
      </w:r>
      <w:r w:rsidR="00187847">
        <w:rPr>
          <w:snapToGrid w:val="0"/>
          <w:lang w:eastAsia="en-US"/>
        </w:rPr>
        <w:t xml:space="preserve">the </w:t>
      </w:r>
      <w:r w:rsidRPr="00B612F6">
        <w:rPr>
          <w:snapToGrid w:val="0"/>
          <w:lang w:eastAsia="en-US"/>
        </w:rPr>
        <w:t>outcomes presented to the Speed Management Committee for endorsement before changes are implemented. Speed reviews have been used for targeted road safety improvements, such as in high active transport user areas (HATUAs) or areas with high numbers of vulnerable road users. Reduced speed limits support road safety outcomes through lower incident numbers and severity. Special speed zones such as HATUAs, hospital zones and school zones also improve awareness of the potential presence of certain road users, improving road safety.</w:t>
      </w:r>
    </w:p>
    <w:p w14:paraId="02082343" w14:textId="77777777" w:rsidR="00B31D7E" w:rsidRPr="00B612F6" w:rsidRDefault="00B31D7E" w:rsidP="00B31D7E">
      <w:pPr>
        <w:ind w:left="720" w:hanging="720"/>
        <w:rPr>
          <w:snapToGrid w:val="0"/>
          <w:lang w:eastAsia="en-US"/>
        </w:rPr>
      </w:pPr>
    </w:p>
    <w:p w14:paraId="0D3D7FFC" w14:textId="77777777" w:rsidR="00B31D7E" w:rsidRPr="00B612F6" w:rsidRDefault="00B31D7E" w:rsidP="00B31D7E">
      <w:pPr>
        <w:ind w:left="720" w:hanging="720"/>
        <w:rPr>
          <w:snapToGrid w:val="0"/>
          <w:lang w:eastAsia="en-US"/>
        </w:rPr>
      </w:pPr>
      <w:r w:rsidRPr="00B612F6">
        <w:rPr>
          <w:snapToGrid w:val="0"/>
          <w:lang w:eastAsia="en-US"/>
        </w:rPr>
        <w:t>12.</w:t>
      </w:r>
      <w:r w:rsidRPr="00B612F6">
        <w:rPr>
          <w:snapToGrid w:val="0"/>
          <w:lang w:eastAsia="en-US"/>
        </w:rPr>
        <w:tab/>
        <w:t xml:space="preserve">Council works with schools and local communities to make the city a safe environment for children, families and carers to travel. As part of this commitment, Council provides support to schools to develop a tailored traffic management plan (TMP) to help ease traffic congestion and increase safety around schools. The TMP is a tool for schools to assess, document and communicate the way in which students and families can travel to and from school. Preparing a TMP helps schools identify and address traffic management issues, such as safety concerns at ‘drop and go’ zones, illegal parking or stopping, and students, parents and carers crossing roads at inappropriate locations. </w:t>
      </w:r>
    </w:p>
    <w:p w14:paraId="0B639455" w14:textId="77777777" w:rsidR="00B31D7E" w:rsidRPr="00B612F6" w:rsidRDefault="00B31D7E" w:rsidP="00B31D7E">
      <w:pPr>
        <w:ind w:left="720" w:hanging="720"/>
        <w:rPr>
          <w:snapToGrid w:val="0"/>
          <w:lang w:eastAsia="en-US"/>
        </w:rPr>
      </w:pPr>
    </w:p>
    <w:p w14:paraId="063E4AAE" w14:textId="77777777" w:rsidR="00B31D7E" w:rsidRPr="00B612F6" w:rsidRDefault="00B31D7E" w:rsidP="00B31D7E">
      <w:pPr>
        <w:ind w:left="720" w:hanging="720"/>
        <w:rPr>
          <w:snapToGrid w:val="0"/>
          <w:lang w:eastAsia="en-US"/>
        </w:rPr>
      </w:pPr>
      <w:r w:rsidRPr="00B612F6">
        <w:rPr>
          <w:snapToGrid w:val="0"/>
          <w:lang w:eastAsia="en-US"/>
        </w:rPr>
        <w:t>13.</w:t>
      </w:r>
      <w:r w:rsidRPr="00B612F6">
        <w:rPr>
          <w:snapToGrid w:val="0"/>
          <w:lang w:eastAsia="en-US"/>
        </w:rPr>
        <w:tab/>
        <w:t>TPO assess applications for temporary impacts to the road network including construction work sites, temporary road and lane closures and heavy vehicle access. The approval process includes:</w:t>
      </w:r>
    </w:p>
    <w:p w14:paraId="1EC39636" w14:textId="77777777" w:rsidR="00B31D7E" w:rsidRPr="00B612F6" w:rsidRDefault="00B31D7E" w:rsidP="00B31D7E">
      <w:pPr>
        <w:ind w:left="1440" w:hanging="720"/>
        <w:rPr>
          <w:snapToGrid w:val="0"/>
          <w:lang w:eastAsia="en-US"/>
        </w:rPr>
      </w:pPr>
      <w:r w:rsidRPr="00B612F6">
        <w:rPr>
          <w:snapToGrid w:val="0"/>
          <w:lang w:eastAsia="en-US"/>
        </w:rPr>
        <w:t>-</w:t>
      </w:r>
      <w:r w:rsidRPr="00B612F6">
        <w:rPr>
          <w:snapToGrid w:val="0"/>
          <w:lang w:eastAsia="en-US"/>
        </w:rPr>
        <w:tab/>
        <w:t>negotiating with the applicant to remove or reduce impacts to public road space for construction sites</w:t>
      </w:r>
    </w:p>
    <w:p w14:paraId="50664D81" w14:textId="77777777" w:rsidR="00B31D7E" w:rsidRPr="00B612F6" w:rsidRDefault="00B31D7E" w:rsidP="00B31D7E">
      <w:pPr>
        <w:ind w:left="720"/>
        <w:rPr>
          <w:snapToGrid w:val="0"/>
          <w:lang w:eastAsia="en-US"/>
        </w:rPr>
      </w:pPr>
      <w:r w:rsidRPr="00B612F6">
        <w:rPr>
          <w:snapToGrid w:val="0"/>
          <w:lang w:eastAsia="en-US"/>
        </w:rPr>
        <w:t>-</w:t>
      </w:r>
      <w:r w:rsidRPr="00B612F6">
        <w:rPr>
          <w:snapToGrid w:val="0"/>
          <w:lang w:eastAsia="en-US"/>
        </w:rPr>
        <w:tab/>
        <w:t>restricting operation hours and traffic impacts</w:t>
      </w:r>
    </w:p>
    <w:p w14:paraId="7FB82BC8" w14:textId="77777777" w:rsidR="00B31D7E" w:rsidRPr="00B612F6" w:rsidRDefault="00B31D7E" w:rsidP="00B31D7E">
      <w:pPr>
        <w:ind w:left="1440" w:hanging="720"/>
        <w:rPr>
          <w:i/>
          <w:iCs/>
          <w:snapToGrid w:val="0"/>
          <w:lang w:eastAsia="en-US"/>
        </w:rPr>
      </w:pPr>
      <w:r w:rsidRPr="00B612F6">
        <w:rPr>
          <w:snapToGrid w:val="0"/>
          <w:lang w:eastAsia="en-US"/>
        </w:rPr>
        <w:t>-</w:t>
      </w:r>
      <w:r w:rsidRPr="00B612F6">
        <w:rPr>
          <w:snapToGrid w:val="0"/>
          <w:lang w:eastAsia="en-US"/>
        </w:rPr>
        <w:tab/>
        <w:t xml:space="preserve">utilising safety-driven legislation such as the </w:t>
      </w:r>
      <w:r w:rsidRPr="00B612F6">
        <w:rPr>
          <w:i/>
          <w:iCs/>
          <w:snapToGrid w:val="0"/>
          <w:lang w:eastAsia="en-US"/>
        </w:rPr>
        <w:t>Queensland Guide to Temporary Traffic Management</w:t>
      </w:r>
      <w:r w:rsidRPr="00B612F6">
        <w:rPr>
          <w:snapToGrid w:val="0"/>
          <w:lang w:eastAsia="en-US"/>
        </w:rPr>
        <w:t xml:space="preserve"> and </w:t>
      </w:r>
      <w:r w:rsidRPr="00B612F6">
        <w:rPr>
          <w:i/>
          <w:iCs/>
          <w:snapToGrid w:val="0"/>
          <w:lang w:eastAsia="en-US"/>
        </w:rPr>
        <w:t>Heavy Vehicle National Law (Queensland).</w:t>
      </w:r>
    </w:p>
    <w:p w14:paraId="57749EFA" w14:textId="77777777" w:rsidR="00B31D7E" w:rsidRPr="00B612F6" w:rsidRDefault="00B31D7E" w:rsidP="00B31D7E">
      <w:pPr>
        <w:rPr>
          <w:i/>
          <w:iCs/>
          <w:snapToGrid w:val="0"/>
          <w:lang w:eastAsia="en-US"/>
        </w:rPr>
      </w:pPr>
    </w:p>
    <w:p w14:paraId="3003B875" w14:textId="77777777" w:rsidR="00B31D7E" w:rsidRPr="00B612F6" w:rsidRDefault="00B31D7E" w:rsidP="00B31D7E">
      <w:pPr>
        <w:ind w:left="720" w:hanging="720"/>
        <w:rPr>
          <w:snapToGrid w:val="0"/>
          <w:lang w:eastAsia="en-US"/>
        </w:rPr>
      </w:pPr>
      <w:r w:rsidRPr="00B612F6">
        <w:rPr>
          <w:snapToGrid w:val="0"/>
          <w:lang w:eastAsia="en-US"/>
        </w:rPr>
        <w:t>14.</w:t>
      </w:r>
      <w:r w:rsidRPr="00B612F6">
        <w:rPr>
          <w:snapToGrid w:val="0"/>
          <w:lang w:eastAsia="en-US"/>
        </w:rPr>
        <w:tab/>
        <w:t>Council’s Traffic Management Centre manages the road safety impacts of planned and unplanned incidents by:</w:t>
      </w:r>
    </w:p>
    <w:p w14:paraId="19C83FF7" w14:textId="77777777" w:rsidR="00B31D7E" w:rsidRPr="00B612F6" w:rsidRDefault="00B31D7E" w:rsidP="00B31D7E">
      <w:pPr>
        <w:ind w:left="1440" w:hanging="720"/>
        <w:rPr>
          <w:snapToGrid w:val="0"/>
          <w:lang w:eastAsia="en-US"/>
        </w:rPr>
      </w:pPr>
      <w:r w:rsidRPr="00B612F6">
        <w:rPr>
          <w:snapToGrid w:val="0"/>
          <w:lang w:eastAsia="en-US"/>
        </w:rPr>
        <w:t>-</w:t>
      </w:r>
      <w:r w:rsidRPr="00B612F6">
        <w:rPr>
          <w:snapToGrid w:val="0"/>
          <w:lang w:eastAsia="en-US"/>
        </w:rPr>
        <w:tab/>
        <w:t>deploying field responders to manage the outer cordon for crashes and providing protection for stationary vehicles and other traffic hazards</w:t>
      </w:r>
    </w:p>
    <w:p w14:paraId="324AA9F1" w14:textId="77777777" w:rsidR="00B31D7E" w:rsidRPr="00B612F6" w:rsidRDefault="00B31D7E" w:rsidP="00B31D7E">
      <w:pPr>
        <w:ind w:left="1440" w:hanging="720"/>
        <w:rPr>
          <w:snapToGrid w:val="0"/>
          <w:lang w:eastAsia="en-US"/>
        </w:rPr>
      </w:pPr>
      <w:r w:rsidRPr="00B612F6">
        <w:rPr>
          <w:snapToGrid w:val="0"/>
          <w:lang w:eastAsia="en-US"/>
        </w:rPr>
        <w:t>-</w:t>
      </w:r>
      <w:r w:rsidRPr="00B612F6">
        <w:rPr>
          <w:snapToGrid w:val="0"/>
          <w:lang w:eastAsia="en-US"/>
        </w:rPr>
        <w:tab/>
        <w:t>interacting with emergency services at the scene of a road incident to manage traffic movement</w:t>
      </w:r>
    </w:p>
    <w:p w14:paraId="756659C4" w14:textId="77777777" w:rsidR="00B31D7E" w:rsidRPr="00B612F6" w:rsidRDefault="00B31D7E" w:rsidP="00B31D7E">
      <w:pPr>
        <w:ind w:left="1440" w:hanging="720"/>
        <w:rPr>
          <w:snapToGrid w:val="0"/>
          <w:lang w:eastAsia="en-US"/>
        </w:rPr>
      </w:pPr>
      <w:r w:rsidRPr="00B612F6">
        <w:rPr>
          <w:snapToGrid w:val="0"/>
          <w:lang w:eastAsia="en-US"/>
        </w:rPr>
        <w:t>-</w:t>
      </w:r>
      <w:r w:rsidRPr="00B612F6">
        <w:rPr>
          <w:snapToGrid w:val="0"/>
          <w:lang w:eastAsia="en-US"/>
        </w:rPr>
        <w:tab/>
        <w:t xml:space="preserve">activating variable message signs to warn motorists approaching incidents </w:t>
      </w:r>
    </w:p>
    <w:p w14:paraId="728E9E86" w14:textId="77777777" w:rsidR="00B31D7E" w:rsidRPr="00B612F6" w:rsidRDefault="00B31D7E" w:rsidP="00B31D7E">
      <w:pPr>
        <w:ind w:left="1440" w:hanging="720"/>
        <w:rPr>
          <w:snapToGrid w:val="0"/>
          <w:lang w:eastAsia="en-US"/>
        </w:rPr>
      </w:pPr>
      <w:r w:rsidRPr="00B612F6">
        <w:rPr>
          <w:snapToGrid w:val="0"/>
          <w:lang w:eastAsia="en-US"/>
        </w:rPr>
        <w:t>-</w:t>
      </w:r>
      <w:r w:rsidRPr="00B612F6">
        <w:rPr>
          <w:snapToGrid w:val="0"/>
          <w:lang w:eastAsia="en-US"/>
        </w:rPr>
        <w:tab/>
        <w:t>activating lane use management systems to lower speed limits and lane usage on motorways</w:t>
      </w:r>
    </w:p>
    <w:p w14:paraId="6464714A" w14:textId="77777777" w:rsidR="00B31D7E" w:rsidRPr="00B612F6" w:rsidRDefault="00B31D7E" w:rsidP="00B31D7E">
      <w:pPr>
        <w:ind w:left="1440" w:hanging="720"/>
        <w:rPr>
          <w:snapToGrid w:val="0"/>
          <w:lang w:eastAsia="en-US"/>
        </w:rPr>
      </w:pPr>
      <w:r w:rsidRPr="00B612F6">
        <w:rPr>
          <w:snapToGrid w:val="0"/>
          <w:lang w:eastAsia="en-US"/>
        </w:rPr>
        <w:t>-</w:t>
      </w:r>
      <w:r w:rsidRPr="00B612F6">
        <w:rPr>
          <w:snapToGrid w:val="0"/>
          <w:lang w:eastAsia="en-US"/>
        </w:rPr>
        <w:tab/>
        <w:t xml:space="preserve">provide traveller information via social media, the </w:t>
      </w:r>
      <w:proofErr w:type="spellStart"/>
      <w:r w:rsidRPr="00B612F6">
        <w:rPr>
          <w:snapToGrid w:val="0"/>
          <w:lang w:eastAsia="en-US"/>
        </w:rPr>
        <w:t>QLDTraffic</w:t>
      </w:r>
      <w:proofErr w:type="spellEnd"/>
      <w:r w:rsidRPr="00B612F6">
        <w:rPr>
          <w:snapToGrid w:val="0"/>
          <w:lang w:eastAsia="en-US"/>
        </w:rPr>
        <w:t xml:space="preserve"> website and various radio networks to inform motorists of road network status.</w:t>
      </w:r>
    </w:p>
    <w:p w14:paraId="7C5B1266" w14:textId="77777777" w:rsidR="00B31D7E" w:rsidRPr="00B612F6" w:rsidRDefault="00B31D7E" w:rsidP="00B31D7E">
      <w:pPr>
        <w:rPr>
          <w:snapToGrid w:val="0"/>
          <w:lang w:eastAsia="en-US"/>
        </w:rPr>
      </w:pPr>
    </w:p>
    <w:p w14:paraId="4CDDD02F" w14:textId="77777777" w:rsidR="00B31D7E" w:rsidRPr="00B612F6" w:rsidRDefault="00B31D7E" w:rsidP="00B31D7E">
      <w:pPr>
        <w:ind w:left="720" w:hanging="720"/>
        <w:rPr>
          <w:snapToGrid w:val="0"/>
          <w:lang w:eastAsia="en-US"/>
        </w:rPr>
      </w:pPr>
      <w:r w:rsidRPr="00B612F6">
        <w:rPr>
          <w:snapToGrid w:val="0"/>
          <w:lang w:eastAsia="en-US"/>
        </w:rPr>
        <w:t>15.</w:t>
      </w:r>
      <w:r w:rsidRPr="00B612F6">
        <w:rPr>
          <w:snapToGrid w:val="0"/>
          <w:lang w:eastAsia="en-US"/>
        </w:rPr>
        <w:tab/>
        <w:t xml:space="preserve">Following a number of questions from the Committee, the Civic Cabinet Chair thanked the General </w:t>
      </w:r>
      <w:r w:rsidRPr="00B612F6">
        <w:rPr>
          <w:rFonts w:eastAsiaTheme="minorHAnsi"/>
          <w:bCs/>
          <w:snapToGrid w:val="0"/>
          <w:lang w:eastAsia="en-US"/>
        </w:rPr>
        <w:t xml:space="preserve">Manager </w:t>
      </w:r>
      <w:r w:rsidRPr="00B612F6">
        <w:rPr>
          <w:snapToGrid w:val="0"/>
          <w:lang w:eastAsia="en-US"/>
        </w:rPr>
        <w:t xml:space="preserve">for </w:t>
      </w:r>
      <w:r w:rsidRPr="00B612F6">
        <w:rPr>
          <w:rFonts w:eastAsiaTheme="minorHAnsi"/>
          <w:bCs/>
          <w:snapToGrid w:val="0"/>
          <w:lang w:eastAsia="en-US"/>
        </w:rPr>
        <w:t xml:space="preserve">her </w:t>
      </w:r>
      <w:r w:rsidRPr="00B612F6">
        <w:rPr>
          <w:snapToGrid w:val="0"/>
          <w:lang w:eastAsia="en-US"/>
        </w:rPr>
        <w:t>informative presentation.</w:t>
      </w:r>
    </w:p>
    <w:p w14:paraId="76EBC546" w14:textId="77777777" w:rsidR="00D46E85" w:rsidRDefault="00D46E85" w:rsidP="00D46E85">
      <w:pPr>
        <w:jc w:val="right"/>
        <w:rPr>
          <w:rFonts w:ascii="Arial" w:hAnsi="Arial"/>
          <w:b/>
          <w:sz w:val="28"/>
        </w:rPr>
      </w:pPr>
      <w:r>
        <w:rPr>
          <w:rFonts w:ascii="Arial" w:hAnsi="Arial"/>
          <w:b/>
          <w:sz w:val="28"/>
        </w:rPr>
        <w:t>ADOPTED</w:t>
      </w:r>
    </w:p>
    <w:p w14:paraId="6D2C1457" w14:textId="77777777" w:rsidR="00D46E85" w:rsidRDefault="00D46E85" w:rsidP="00D46E85">
      <w:pPr>
        <w:tabs>
          <w:tab w:val="left" w:pos="-1440"/>
        </w:tabs>
        <w:spacing w:line="218" w:lineRule="auto"/>
        <w:jc w:val="left"/>
        <w:rPr>
          <w:b/>
          <w:szCs w:val="24"/>
        </w:rPr>
      </w:pPr>
    </w:p>
    <w:p w14:paraId="5E7EC3AB" w14:textId="77777777" w:rsidR="00DD37F3" w:rsidRPr="00DD37F3" w:rsidRDefault="00DD37F3" w:rsidP="00EC7E7A">
      <w:pPr>
        <w:ind w:left="2517" w:hanging="2517"/>
        <w:rPr>
          <w:lang w:eastAsia="en-US"/>
        </w:rPr>
      </w:pPr>
      <w:r w:rsidRPr="00DD37F3">
        <w:rPr>
          <w:lang w:eastAsia="en-US"/>
        </w:rPr>
        <w:t>Deputy Chair:</w:t>
      </w:r>
      <w:r w:rsidRPr="00DD37F3">
        <w:rPr>
          <w:lang w:eastAsia="en-US"/>
        </w:rPr>
        <w:tab/>
        <w:t>Councillor Annan—ALLAN sorry, City Planning and Suburban Renewal Committee, please.</w:t>
      </w:r>
    </w:p>
    <w:p w14:paraId="76B3D92F" w14:textId="77777777" w:rsidR="00885F63" w:rsidRDefault="00885F63" w:rsidP="00885F63"/>
    <w:p w14:paraId="6C9FC4C7" w14:textId="60A8BEF6" w:rsidR="00885F63" w:rsidRDefault="00885F63" w:rsidP="00885F63"/>
    <w:p w14:paraId="12E8163E" w14:textId="77777777" w:rsidR="008D508C" w:rsidRDefault="008D508C" w:rsidP="008D508C">
      <w:pPr>
        <w:pStyle w:val="Heading3"/>
      </w:pPr>
      <w:bookmarkStart w:id="44" w:name="_Toc136877448"/>
      <w:r>
        <w:t>CITY PLANNING AND SUBURBAN RENEWAL COMMITTEE</w:t>
      </w:r>
      <w:bookmarkEnd w:id="44"/>
    </w:p>
    <w:p w14:paraId="5199CDA2" w14:textId="77777777" w:rsidR="008D508C" w:rsidRDefault="008D508C" w:rsidP="008D508C"/>
    <w:p w14:paraId="1472B378" w14:textId="293C2886" w:rsidR="008D508C" w:rsidRDefault="008D508C" w:rsidP="008D508C">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CF3CC0">
        <w:t>Fiona HAMMOND</w:t>
      </w:r>
      <w:r w:rsidR="00300AF7">
        <w:t>,</w:t>
      </w:r>
      <w:r>
        <w:t xml:space="preserve"> that the report of the meeting of that Committee held on </w:t>
      </w:r>
      <w:r w:rsidR="00C46202">
        <w:t>23 May 2023</w:t>
      </w:r>
      <w:r>
        <w:t>, be adopted.</w:t>
      </w:r>
    </w:p>
    <w:p w14:paraId="0F5BC07D" w14:textId="77777777" w:rsidR="008D508C" w:rsidRDefault="008D508C" w:rsidP="008D508C"/>
    <w:p w14:paraId="52B1B2A8"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 xml:space="preserve">Councillor ALLAN. </w:t>
      </w:r>
    </w:p>
    <w:p w14:paraId="061FAE7A" w14:textId="1B697662" w:rsidR="00DD37F3" w:rsidRPr="00DD37F3" w:rsidRDefault="00DD37F3" w:rsidP="00DD37F3">
      <w:pPr>
        <w:spacing w:after="120"/>
        <w:ind w:left="2517" w:hanging="2517"/>
        <w:rPr>
          <w:lang w:eastAsia="en-US"/>
        </w:rPr>
      </w:pPr>
      <w:r w:rsidRPr="00DD37F3">
        <w:rPr>
          <w:lang w:eastAsia="en-US"/>
        </w:rPr>
        <w:t>Councillor ALLAN:</w:t>
      </w:r>
      <w:r w:rsidRPr="00DD37F3">
        <w:rPr>
          <w:lang w:eastAsia="en-US"/>
        </w:rPr>
        <w:tab/>
        <w:t xml:space="preserve">Thank you, Mr Chair. Item A was a Committee presentation for the Lumley Street Village Precinct </w:t>
      </w:r>
      <w:r w:rsidR="00187847">
        <w:rPr>
          <w:lang w:eastAsia="en-US"/>
        </w:rPr>
        <w:t>P</w:t>
      </w:r>
      <w:r w:rsidRPr="00DD37F3">
        <w:rPr>
          <w:lang w:eastAsia="en-US"/>
        </w:rPr>
        <w:t xml:space="preserve">roject in Upper Mt Gravatt. The Lumley Street Village Precinct </w:t>
      </w:r>
      <w:r w:rsidR="00187847">
        <w:rPr>
          <w:lang w:eastAsia="en-US"/>
        </w:rPr>
        <w:lastRenderedPageBreak/>
        <w:t>P</w:t>
      </w:r>
      <w:r w:rsidRPr="00DD37F3">
        <w:rPr>
          <w:lang w:eastAsia="en-US"/>
        </w:rPr>
        <w:t xml:space="preserve">roject </w:t>
      </w:r>
      <w:r w:rsidR="00B8579A">
        <w:rPr>
          <w:lang w:eastAsia="en-US"/>
        </w:rPr>
        <w:t xml:space="preserve">(VPP) </w:t>
      </w:r>
      <w:r w:rsidRPr="00DD37F3">
        <w:rPr>
          <w:lang w:eastAsia="en-US"/>
        </w:rPr>
        <w:t xml:space="preserve">was launched in January 2022 and successfully completed in May 2023. Throughout the project the local community actively participated, providing valuable input during the initiation and planning phases. Working in collaboration with the community, Council has transformed the area into an attractive, comfortable and connected centre that benefits both locals and visitors. </w:t>
      </w:r>
    </w:p>
    <w:p w14:paraId="087530D3" w14:textId="37EF5502" w:rsidR="00DD37F3" w:rsidRPr="00DD37F3" w:rsidRDefault="00DD37F3" w:rsidP="00DD37F3">
      <w:pPr>
        <w:spacing w:after="120"/>
        <w:ind w:left="2517"/>
        <w:rPr>
          <w:lang w:eastAsia="en-US"/>
        </w:rPr>
      </w:pPr>
      <w:r w:rsidRPr="00DD37F3">
        <w:rPr>
          <w:lang w:eastAsia="en-US"/>
        </w:rPr>
        <w:t>The project has delivered a range of improvements aimed at enhancing accessibility, maintenance, amenity and visual appeal. Delivered improvements include upgraded footpaths with the installation of new tactile ground surface indicators, improved accessibility and overall pedestrian experience. On-street accessible parking bays with kerb ramps and an upgraded Telstra phonebooth. New seating areas and the installation of custom and standard Council street furniture including bench seats, bins and bike racks, enhancing comfort and functionality. Additional street trees and garden beds were planted, contributing to improved visual and physical amenity</w:t>
      </w:r>
      <w:r w:rsidR="00187847">
        <w:rPr>
          <w:lang w:eastAsia="en-US"/>
        </w:rPr>
        <w:t>, w</w:t>
      </w:r>
      <w:r w:rsidRPr="00DD37F3">
        <w:rPr>
          <w:lang w:eastAsia="en-US"/>
        </w:rPr>
        <w:t>hile addressing the urban heat island effect.</w:t>
      </w:r>
    </w:p>
    <w:p w14:paraId="12DED277" w14:textId="77777777" w:rsidR="00DD37F3" w:rsidRPr="00DD37F3" w:rsidRDefault="00DD37F3" w:rsidP="00DD37F3">
      <w:pPr>
        <w:spacing w:after="120"/>
        <w:ind w:left="2517"/>
        <w:rPr>
          <w:lang w:eastAsia="en-US"/>
        </w:rPr>
      </w:pPr>
      <w:r w:rsidRPr="00DD37F3">
        <w:rPr>
          <w:lang w:eastAsia="en-US"/>
        </w:rPr>
        <w:t xml:space="preserve">To celebrate the completion of the project, Brisbane City Council organised the Fall in Love with Lumley activation event on 20 May. This event was a great success, attracting approximately 300 attendees who enjoyed live music, face painting, games and a photobooth. The inclusion of a gelato van added to the festive atmosphere, while the interactive native animal display from Wild Encounters provided an educational and unique experience for visitors. </w:t>
      </w:r>
    </w:p>
    <w:p w14:paraId="093CE179" w14:textId="77777777" w:rsidR="00DD37F3" w:rsidRPr="00DD37F3" w:rsidRDefault="00DD37F3" w:rsidP="00DD37F3">
      <w:pPr>
        <w:spacing w:after="120"/>
        <w:ind w:left="2517"/>
        <w:rPr>
          <w:lang w:eastAsia="en-US"/>
        </w:rPr>
      </w:pPr>
      <w:r w:rsidRPr="00DD37F3">
        <w:rPr>
          <w:lang w:eastAsia="en-US"/>
        </w:rPr>
        <w:t>The community’s active engagement and interest in the project were demonstrated by the high attendance at the activation event. Additionally Council received positive online feedback from community members expressing their gratitude for the excellent outcome and their satisfaction with the project’s management and execution.</w:t>
      </w:r>
    </w:p>
    <w:p w14:paraId="7FA281F2" w14:textId="59787700" w:rsidR="00DD37F3" w:rsidRPr="00DD37F3" w:rsidRDefault="00DD37F3" w:rsidP="00DD37F3">
      <w:pPr>
        <w:spacing w:after="120"/>
        <w:ind w:left="2517"/>
        <w:rPr>
          <w:lang w:eastAsia="en-US"/>
        </w:rPr>
      </w:pPr>
      <w:r w:rsidRPr="00DD37F3">
        <w:rPr>
          <w:lang w:eastAsia="en-US"/>
        </w:rPr>
        <w:t xml:space="preserve">In conclusion, I think you can agree, the Lumley Street Village Precinct </w:t>
      </w:r>
      <w:r w:rsidR="00187847">
        <w:rPr>
          <w:lang w:eastAsia="en-US"/>
        </w:rPr>
        <w:t>P</w:t>
      </w:r>
      <w:r w:rsidRPr="00DD37F3">
        <w:rPr>
          <w:lang w:eastAsia="en-US"/>
        </w:rPr>
        <w:t>roject was successfully—has successfully revitalised the area and is another example of how the Schrinner Council is committed to maintaining our city’s lifestyle</w:t>
      </w:r>
      <w:r w:rsidR="00187847">
        <w:rPr>
          <w:lang w:eastAsia="en-US"/>
        </w:rPr>
        <w:t>, e</w:t>
      </w:r>
      <w:r w:rsidRPr="00DD37F3">
        <w:rPr>
          <w:lang w:eastAsia="en-US"/>
        </w:rPr>
        <w:t>nsuring Brisbane gets even better. I’ll leave further debate to the Chamber.</w:t>
      </w:r>
    </w:p>
    <w:p w14:paraId="18601A73"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 xml:space="preserve">Thank you, Councillor ALLAN. </w:t>
      </w:r>
    </w:p>
    <w:p w14:paraId="39E3793B" w14:textId="77777777" w:rsidR="00DD37F3" w:rsidRPr="00DD37F3" w:rsidRDefault="00DD37F3" w:rsidP="00DD37F3">
      <w:pPr>
        <w:spacing w:after="120"/>
        <w:ind w:left="2517" w:hanging="2517"/>
        <w:rPr>
          <w:lang w:eastAsia="en-US"/>
        </w:rPr>
      </w:pPr>
      <w:r w:rsidRPr="00DD37F3">
        <w:rPr>
          <w:lang w:eastAsia="en-US"/>
        </w:rPr>
        <w:tab/>
        <w:t xml:space="preserve">Are there any further speakers? </w:t>
      </w:r>
    </w:p>
    <w:p w14:paraId="66AEA2E6" w14:textId="77777777" w:rsidR="00DD37F3" w:rsidRPr="00DD37F3" w:rsidRDefault="00DD37F3" w:rsidP="00DD37F3">
      <w:pPr>
        <w:spacing w:after="120"/>
        <w:ind w:left="2517" w:hanging="2517"/>
        <w:rPr>
          <w:lang w:eastAsia="en-US"/>
        </w:rPr>
      </w:pPr>
      <w:r w:rsidRPr="00DD37F3">
        <w:rPr>
          <w:lang w:eastAsia="en-US"/>
        </w:rPr>
        <w:tab/>
        <w:t>Councillor HUANG.</w:t>
      </w:r>
    </w:p>
    <w:p w14:paraId="54AC42EC" w14:textId="027A4649" w:rsidR="00DD37F3" w:rsidRPr="00DD37F3" w:rsidRDefault="00DD37F3" w:rsidP="00DD37F3">
      <w:pPr>
        <w:spacing w:after="120"/>
        <w:ind w:left="2517" w:hanging="2517"/>
        <w:rPr>
          <w:lang w:eastAsia="en-US"/>
        </w:rPr>
      </w:pPr>
      <w:r w:rsidRPr="00DD37F3">
        <w:rPr>
          <w:lang w:eastAsia="en-US"/>
        </w:rPr>
        <w:t>Councillor HUANG:</w:t>
      </w:r>
      <w:r w:rsidRPr="00DD37F3">
        <w:rPr>
          <w:lang w:eastAsia="en-US"/>
        </w:rPr>
        <w:tab/>
        <w:t xml:space="preserve">Thank you, Mr Deputy Chair. I rise to speak on item A of the City Planning and Suburban Renewal Committee </w:t>
      </w:r>
      <w:r w:rsidR="001D586F">
        <w:rPr>
          <w:lang w:eastAsia="en-US"/>
        </w:rPr>
        <w:t>report</w:t>
      </w:r>
      <w:r w:rsidRPr="00DD37F3">
        <w:rPr>
          <w:lang w:eastAsia="en-US"/>
        </w:rPr>
        <w:t xml:space="preserve">, on the Lumley Street Village Precinct </w:t>
      </w:r>
      <w:r w:rsidR="00187847">
        <w:rPr>
          <w:lang w:eastAsia="en-US"/>
        </w:rPr>
        <w:t>P</w:t>
      </w:r>
      <w:r w:rsidRPr="00DD37F3">
        <w:rPr>
          <w:lang w:eastAsia="en-US"/>
        </w:rPr>
        <w:t xml:space="preserve">roject. Mr Deputy Chair, the Village Precinct </w:t>
      </w:r>
      <w:r w:rsidR="00187847">
        <w:rPr>
          <w:lang w:eastAsia="en-US"/>
        </w:rPr>
        <w:t>P</w:t>
      </w:r>
      <w:r w:rsidRPr="00DD37F3">
        <w:rPr>
          <w:lang w:eastAsia="en-US"/>
        </w:rPr>
        <w:t>roject is designed to deliver a beautification of local shopping villages to make it more attractive</w:t>
      </w:r>
      <w:r w:rsidR="00187847">
        <w:rPr>
          <w:lang w:eastAsia="en-US"/>
        </w:rPr>
        <w:t>, l</w:t>
      </w:r>
      <w:r w:rsidRPr="00DD37F3">
        <w:rPr>
          <w:lang w:eastAsia="en-US"/>
        </w:rPr>
        <w:t xml:space="preserve">eading to increased customer patronage and activity for our local businesses. I would like to thank the LORD MAYOR for his commitment and support to deliver this project in MacGregor </w:t>
      </w:r>
      <w:r w:rsidR="00187847">
        <w:rPr>
          <w:lang w:eastAsia="en-US"/>
        </w:rPr>
        <w:t>W</w:t>
      </w:r>
      <w:r w:rsidRPr="00DD37F3">
        <w:rPr>
          <w:lang w:eastAsia="en-US"/>
        </w:rPr>
        <w:t xml:space="preserve">ard. </w:t>
      </w:r>
    </w:p>
    <w:p w14:paraId="6F902AC1" w14:textId="77777777" w:rsidR="00DD37F3" w:rsidRPr="00DD37F3" w:rsidRDefault="00DD37F3" w:rsidP="00DD37F3">
      <w:pPr>
        <w:spacing w:after="120"/>
        <w:ind w:left="2517" w:hanging="2517"/>
        <w:rPr>
          <w:lang w:eastAsia="en-US"/>
        </w:rPr>
      </w:pPr>
      <w:r w:rsidRPr="00DD37F3">
        <w:rPr>
          <w:lang w:eastAsia="en-US"/>
        </w:rPr>
        <w:tab/>
        <w:t xml:space="preserve">I remember a number of years ago I spoke about the challenges facing smaller shopping precincts to compete with major shopping centres such as Garden City and the diminishing character in our local shopping precincts. </w:t>
      </w:r>
    </w:p>
    <w:p w14:paraId="08C511D9" w14:textId="672B8F7D" w:rsidR="00DD37F3" w:rsidRPr="00DD37F3" w:rsidRDefault="00DD37F3" w:rsidP="00DD37F3">
      <w:pPr>
        <w:spacing w:after="120"/>
        <w:ind w:left="2517" w:hanging="2517"/>
        <w:rPr>
          <w:lang w:eastAsia="en-US"/>
        </w:rPr>
      </w:pPr>
      <w:r w:rsidRPr="00DD37F3">
        <w:rPr>
          <w:lang w:eastAsia="en-US"/>
        </w:rPr>
        <w:tab/>
        <w:t>The Lumley Street shops have endured many challenges but the additional upgrades definitely make this precinct more attractive and I am sure it will bring in more patronage to support smaller shopping centres like the Lumley Street Village. As the local Councillor, I am proud to be a member of the Schrinner Council which is the most small</w:t>
      </w:r>
      <w:r w:rsidR="00B8579A">
        <w:rPr>
          <w:lang w:eastAsia="en-US"/>
        </w:rPr>
        <w:t xml:space="preserve"> </w:t>
      </w:r>
      <w:r w:rsidRPr="00DD37F3">
        <w:rPr>
          <w:lang w:eastAsia="en-US"/>
        </w:rPr>
        <w:t>business</w:t>
      </w:r>
      <w:r w:rsidR="00B8579A">
        <w:rPr>
          <w:lang w:eastAsia="en-US"/>
        </w:rPr>
        <w:t xml:space="preserve"> </w:t>
      </w:r>
      <w:r w:rsidRPr="00DD37F3">
        <w:rPr>
          <w:lang w:eastAsia="en-US"/>
        </w:rPr>
        <w:t>friendly in history and is making significant investments to improve our suburbs. I commend the item to the Chamber. Thank you.</w:t>
      </w:r>
    </w:p>
    <w:p w14:paraId="0B4A5C52" w14:textId="77777777" w:rsidR="00DD37F3" w:rsidRPr="00DD37F3" w:rsidRDefault="00DD37F3" w:rsidP="00DD37F3">
      <w:pPr>
        <w:spacing w:after="120"/>
        <w:ind w:left="2517" w:hanging="2517"/>
        <w:rPr>
          <w:i/>
          <w:iCs/>
          <w:lang w:eastAsia="en-US"/>
        </w:rPr>
      </w:pPr>
      <w:r w:rsidRPr="00DD37F3">
        <w:rPr>
          <w:i/>
          <w:iCs/>
          <w:lang w:eastAsia="en-US"/>
        </w:rPr>
        <w:t>Councillor interjecting.</w:t>
      </w:r>
    </w:p>
    <w:p w14:paraId="3EC468E4"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 xml:space="preserve">Thank you, Councillor HUANG. </w:t>
      </w:r>
    </w:p>
    <w:p w14:paraId="0FF8C806" w14:textId="77777777" w:rsidR="00DD37F3" w:rsidRPr="00DD37F3" w:rsidRDefault="00DD37F3" w:rsidP="00DD37F3">
      <w:pPr>
        <w:spacing w:after="120"/>
        <w:ind w:left="2517" w:hanging="2517"/>
        <w:rPr>
          <w:lang w:eastAsia="en-US"/>
        </w:rPr>
      </w:pPr>
      <w:r w:rsidRPr="00DD37F3">
        <w:rPr>
          <w:lang w:eastAsia="en-US"/>
        </w:rPr>
        <w:tab/>
        <w:t>Councillor JOHNSTON.</w:t>
      </w:r>
    </w:p>
    <w:p w14:paraId="561E55CF" w14:textId="04C95F02" w:rsidR="00DD37F3" w:rsidRPr="00DD37F3" w:rsidRDefault="00DD37F3" w:rsidP="00DD37F3">
      <w:pPr>
        <w:spacing w:after="120"/>
        <w:ind w:left="2517" w:hanging="2517"/>
        <w:rPr>
          <w:lang w:eastAsia="en-US"/>
        </w:rPr>
      </w:pPr>
      <w:r w:rsidRPr="00DD37F3">
        <w:rPr>
          <w:lang w:eastAsia="en-US"/>
        </w:rPr>
        <w:t>Councillor JOHNSTON:</w:t>
      </w:r>
      <w:r w:rsidRPr="00DD37F3">
        <w:rPr>
          <w:lang w:eastAsia="en-US"/>
        </w:rPr>
        <w:tab/>
        <w:t xml:space="preserve">Yes, I rise to speak on item A, the Lumley Street, Upper Mt Gravatt Village Precinct </w:t>
      </w:r>
      <w:r w:rsidR="00B8579A">
        <w:rPr>
          <w:lang w:eastAsia="en-US"/>
        </w:rPr>
        <w:t>P</w:t>
      </w:r>
      <w:r w:rsidRPr="00DD37F3">
        <w:rPr>
          <w:lang w:eastAsia="en-US"/>
        </w:rPr>
        <w:t xml:space="preserve">roject. It’s fascinating, I think, that since 2018 the VPP </w:t>
      </w:r>
      <w:r w:rsidR="00B8579A">
        <w:rPr>
          <w:lang w:eastAsia="en-US"/>
        </w:rPr>
        <w:t>p</w:t>
      </w:r>
      <w:r w:rsidRPr="00DD37F3">
        <w:rPr>
          <w:lang w:eastAsia="en-US"/>
        </w:rPr>
        <w:t xml:space="preserve">rogram has </w:t>
      </w:r>
      <w:r w:rsidRPr="00DD37F3">
        <w:rPr>
          <w:lang w:eastAsia="en-US"/>
        </w:rPr>
        <w:lastRenderedPageBreak/>
        <w:t>delivered 18 programs—18 projects around the city, none of which has been in Tennyson Ward.</w:t>
      </w:r>
    </w:p>
    <w:p w14:paraId="64CED8EA" w14:textId="3C4E70EC" w:rsidR="00DD37F3" w:rsidRPr="00DD37F3" w:rsidRDefault="00DD37F3" w:rsidP="00DD37F3">
      <w:pPr>
        <w:spacing w:after="120"/>
        <w:ind w:left="2517" w:hanging="2517"/>
        <w:rPr>
          <w:lang w:eastAsia="en-US"/>
        </w:rPr>
      </w:pPr>
      <w:r w:rsidRPr="00DD37F3">
        <w:rPr>
          <w:lang w:eastAsia="en-US"/>
        </w:rPr>
        <w:tab/>
        <w:t>This project was one of those sleight of hands in the budget where it was changed from a SCIP, a Suburban Centre Improvement Project where we’d been asking for a SCIP in my ward, for Annerley and for Graceville, since I started. It was a—it’s a promise since 2007 when I started campaigning. Then the LNP changed the framework and the goalposts and basically then said, no, we’re doing Village Precinct Projects</w:t>
      </w:r>
      <w:r w:rsidR="00B8579A">
        <w:rPr>
          <w:lang w:eastAsia="en-US"/>
        </w:rPr>
        <w:t>, t</w:t>
      </w:r>
      <w:r w:rsidRPr="00DD37F3">
        <w:rPr>
          <w:lang w:eastAsia="en-US"/>
        </w:rPr>
        <w:t xml:space="preserve">hey’re not SCIPs. They funded Aspley, from memory, Inala. There were three. There was another one, I think. So two LNP, one </w:t>
      </w:r>
      <w:proofErr w:type="spellStart"/>
      <w:r w:rsidRPr="00DD37F3">
        <w:rPr>
          <w:lang w:eastAsia="en-US"/>
        </w:rPr>
        <w:t>Labor</w:t>
      </w:r>
      <w:proofErr w:type="spellEnd"/>
      <w:r w:rsidRPr="00DD37F3">
        <w:rPr>
          <w:lang w:eastAsia="en-US"/>
        </w:rPr>
        <w:t>.</w:t>
      </w:r>
    </w:p>
    <w:p w14:paraId="6E64665E" w14:textId="77777777" w:rsidR="00DD37F3" w:rsidRPr="00DD37F3" w:rsidRDefault="00DD37F3" w:rsidP="00DD37F3">
      <w:pPr>
        <w:spacing w:after="120"/>
        <w:ind w:left="2517" w:hanging="2517"/>
        <w:rPr>
          <w:i/>
          <w:iCs/>
          <w:lang w:eastAsia="en-US"/>
        </w:rPr>
      </w:pPr>
      <w:r w:rsidRPr="00DD37F3">
        <w:rPr>
          <w:i/>
          <w:iCs/>
          <w:lang w:eastAsia="en-US"/>
        </w:rPr>
        <w:t>Councillor interjecting.</w:t>
      </w:r>
    </w:p>
    <w:p w14:paraId="1CB80A6E" w14:textId="284ED31F" w:rsidR="00DD37F3" w:rsidRPr="00DD37F3" w:rsidRDefault="00DD37F3" w:rsidP="00DD37F3">
      <w:pPr>
        <w:spacing w:after="120"/>
        <w:ind w:left="2517" w:hanging="2517"/>
        <w:rPr>
          <w:lang w:eastAsia="en-US"/>
        </w:rPr>
      </w:pPr>
      <w:r w:rsidRPr="00DD37F3">
        <w:rPr>
          <w:lang w:eastAsia="en-US"/>
        </w:rPr>
        <w:t>Councillor JOHNSTON:</w:t>
      </w:r>
      <w:r w:rsidRPr="00DD37F3">
        <w:rPr>
          <w:lang w:eastAsia="en-US"/>
        </w:rPr>
        <w:tab/>
        <w:t>Darra? Yes, oh, okay. Anyway, so most of us did petitions. I remember Councillor Cook did a petition, I did the two petitions for the two areas I’d been waiting on. We were told at that time that</w:t>
      </w:r>
      <w:r w:rsidR="00B8579A">
        <w:rPr>
          <w:lang w:eastAsia="en-US"/>
        </w:rPr>
        <w:t>,</w:t>
      </w:r>
      <w:r w:rsidRPr="00DD37F3">
        <w:rPr>
          <w:lang w:eastAsia="en-US"/>
        </w:rPr>
        <w:t xml:space="preserve"> yes</w:t>
      </w:r>
      <w:r w:rsidR="00B8579A">
        <w:rPr>
          <w:lang w:eastAsia="en-US"/>
        </w:rPr>
        <w:t>,</w:t>
      </w:r>
      <w:r w:rsidRPr="00DD37F3">
        <w:rPr>
          <w:lang w:eastAsia="en-US"/>
        </w:rPr>
        <w:t xml:space="preserve"> Annerley would be on the list. Here we are, five years later, six years later, still not being considered.</w:t>
      </w:r>
    </w:p>
    <w:p w14:paraId="5B74CF30" w14:textId="3A45D6F9" w:rsidR="00DD37F3" w:rsidRPr="00DD37F3" w:rsidRDefault="00DD37F3" w:rsidP="00DD37F3">
      <w:pPr>
        <w:spacing w:after="120"/>
        <w:ind w:left="2517" w:hanging="2517"/>
        <w:rPr>
          <w:lang w:eastAsia="en-US"/>
        </w:rPr>
      </w:pPr>
      <w:r w:rsidRPr="00DD37F3">
        <w:rPr>
          <w:lang w:eastAsia="en-US"/>
        </w:rPr>
        <w:tab/>
        <w:t>Instead, what we’re seeing is the projects being delivered in LNP wards. So, so far this year, two projects</w:t>
      </w:r>
      <w:r w:rsidR="00B8579A">
        <w:rPr>
          <w:lang w:eastAsia="en-US"/>
        </w:rPr>
        <w:t>,</w:t>
      </w:r>
      <w:r w:rsidRPr="00DD37F3">
        <w:rPr>
          <w:lang w:eastAsia="en-US"/>
        </w:rPr>
        <w:t xml:space="preserve"> Camp Hill</w:t>
      </w:r>
      <w:r w:rsidR="00B8579A">
        <w:rPr>
          <w:lang w:eastAsia="en-US"/>
        </w:rPr>
        <w:t>/</w:t>
      </w:r>
      <w:r w:rsidRPr="00DD37F3">
        <w:rPr>
          <w:lang w:eastAsia="en-US"/>
        </w:rPr>
        <w:t>Coorparoo</w:t>
      </w:r>
      <w:r w:rsidR="00B8579A">
        <w:rPr>
          <w:lang w:eastAsia="en-US"/>
        </w:rPr>
        <w:t xml:space="preserve">, </w:t>
      </w:r>
      <w:r w:rsidRPr="00DD37F3">
        <w:rPr>
          <w:lang w:eastAsia="en-US"/>
        </w:rPr>
        <w:t>LNP</w:t>
      </w:r>
      <w:r w:rsidR="00B8579A">
        <w:rPr>
          <w:lang w:eastAsia="en-US"/>
        </w:rPr>
        <w:t>,</w:t>
      </w:r>
      <w:r w:rsidRPr="00DD37F3">
        <w:rPr>
          <w:lang w:eastAsia="en-US"/>
        </w:rPr>
        <w:t xml:space="preserve"> and Upper Mt Gravatt</w:t>
      </w:r>
      <w:r w:rsidR="00B8579A">
        <w:rPr>
          <w:lang w:eastAsia="en-US"/>
        </w:rPr>
        <w:t>,</w:t>
      </w:r>
      <w:r w:rsidRPr="00DD37F3">
        <w:rPr>
          <w:lang w:eastAsia="en-US"/>
        </w:rPr>
        <w:t xml:space="preserve"> LNP. Next year, it’s going to be Rosalie, marginal LNP, possibly Green and then Mansfield, which is also LNP. This program is being abused by the LNP to fund projects in their own areas.</w:t>
      </w:r>
    </w:p>
    <w:p w14:paraId="2B3D4B3E" w14:textId="77777777" w:rsidR="00DD37F3" w:rsidRPr="00DD37F3" w:rsidRDefault="00DD37F3" w:rsidP="00DD37F3">
      <w:pPr>
        <w:spacing w:after="120"/>
        <w:ind w:left="2517" w:hanging="2517"/>
        <w:rPr>
          <w:lang w:eastAsia="en-US"/>
        </w:rPr>
      </w:pPr>
      <w:r w:rsidRPr="00DD37F3">
        <w:rPr>
          <w:lang w:eastAsia="en-US"/>
        </w:rPr>
        <w:tab/>
        <w:t>The Planning Chairperson might hop up and explain his public announcement during the week about how Banyo was selected to be part of the Growing Precincts Together program. I’ve never heard of it. There was never an offer for communities to nominate to be part of this program to my knowledge and if there’s two programs, I—</w:t>
      </w:r>
    </w:p>
    <w:p w14:paraId="697C4517" w14:textId="77777777" w:rsidR="00DD37F3" w:rsidRPr="00DD37F3" w:rsidRDefault="00DD37F3" w:rsidP="00DD37F3">
      <w:pPr>
        <w:spacing w:after="120"/>
        <w:ind w:left="2517" w:hanging="2517"/>
        <w:rPr>
          <w:lang w:eastAsia="en-US"/>
        </w:rPr>
      </w:pPr>
      <w:r w:rsidRPr="00DD37F3">
        <w:rPr>
          <w:lang w:eastAsia="en-US"/>
        </w:rPr>
        <w:t>DEPUTY MAYOR:</w:t>
      </w:r>
      <w:r w:rsidRPr="00DD37F3">
        <w:rPr>
          <w:lang w:eastAsia="en-US"/>
        </w:rPr>
        <w:tab/>
        <w:t>Point of order.</w:t>
      </w:r>
    </w:p>
    <w:p w14:paraId="5F736CB4"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Point of order, DEPUTY MAYOR.</w:t>
      </w:r>
    </w:p>
    <w:p w14:paraId="6A1E1E10" w14:textId="77777777" w:rsidR="00DD37F3" w:rsidRPr="00DD37F3" w:rsidRDefault="00DD37F3" w:rsidP="00DD37F3">
      <w:pPr>
        <w:spacing w:after="120"/>
        <w:ind w:left="2517" w:hanging="2517"/>
        <w:rPr>
          <w:lang w:eastAsia="en-US"/>
        </w:rPr>
      </w:pPr>
      <w:r w:rsidRPr="00DD37F3">
        <w:rPr>
          <w:lang w:eastAsia="en-US"/>
        </w:rPr>
        <w:t>DEPUTY MAYOR:</w:t>
      </w:r>
      <w:r w:rsidRPr="00DD37F3">
        <w:rPr>
          <w:lang w:eastAsia="en-US"/>
        </w:rPr>
        <w:tab/>
        <w:t>Councillor for Tennyson is talking about something in my portfolio. Relevance to the Committee presentation before us?</w:t>
      </w:r>
    </w:p>
    <w:p w14:paraId="20744280"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Councillor JOHNSTON, would you mind returning to the report please?</w:t>
      </w:r>
    </w:p>
    <w:p w14:paraId="2727F78D" w14:textId="77777777" w:rsidR="00DD37F3" w:rsidRPr="00DD37F3" w:rsidRDefault="00DD37F3" w:rsidP="00DD37F3">
      <w:pPr>
        <w:spacing w:after="120"/>
        <w:ind w:left="2517" w:hanging="2517"/>
        <w:rPr>
          <w:lang w:eastAsia="en-US"/>
        </w:rPr>
      </w:pPr>
      <w:r w:rsidRPr="00DD37F3">
        <w:rPr>
          <w:lang w:eastAsia="en-US"/>
        </w:rPr>
        <w:t>Councillor JOHNSTON:</w:t>
      </w:r>
      <w:r w:rsidRPr="00DD37F3">
        <w:rPr>
          <w:lang w:eastAsia="en-US"/>
        </w:rPr>
        <w:tab/>
        <w:t>Yes, yes.</w:t>
      </w:r>
    </w:p>
    <w:p w14:paraId="4350A7E6"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Thank you.</w:t>
      </w:r>
    </w:p>
    <w:p w14:paraId="08460DEE" w14:textId="2454F2A4" w:rsidR="00DD37F3" w:rsidRPr="00DD37F3" w:rsidRDefault="00DD37F3" w:rsidP="00DD37F3">
      <w:pPr>
        <w:spacing w:after="120"/>
        <w:ind w:left="2517" w:hanging="2517"/>
        <w:rPr>
          <w:lang w:eastAsia="en-US"/>
        </w:rPr>
      </w:pPr>
      <w:r w:rsidRPr="00DD37F3">
        <w:rPr>
          <w:lang w:eastAsia="en-US"/>
        </w:rPr>
        <w:t>Councillor JOHNSTON:</w:t>
      </w:r>
      <w:r w:rsidRPr="00DD37F3">
        <w:rPr>
          <w:lang w:eastAsia="en-US"/>
        </w:rPr>
        <w:tab/>
        <w:t xml:space="preserve">This is about activating—I mean, this is about activating community retail and commercial areas. So I guess the issue touches close to home, doesn’t it, if the funding for these programs is only being considered for LNP areas and it’s not just in this VPP </w:t>
      </w:r>
      <w:r w:rsidR="00B8579A">
        <w:rPr>
          <w:lang w:eastAsia="en-US"/>
        </w:rPr>
        <w:t>p</w:t>
      </w:r>
      <w:r w:rsidRPr="00DD37F3">
        <w:rPr>
          <w:lang w:eastAsia="en-US"/>
        </w:rPr>
        <w:t>rogram, it’s in this other one now that I’ve never heard of before called Growing Precincts Together.</w:t>
      </w:r>
    </w:p>
    <w:p w14:paraId="0291221B" w14:textId="77777777" w:rsidR="00DD37F3" w:rsidRPr="00DD37F3" w:rsidRDefault="00DD37F3" w:rsidP="00DD37F3">
      <w:pPr>
        <w:spacing w:after="120"/>
        <w:ind w:left="2517" w:hanging="2517"/>
        <w:rPr>
          <w:lang w:eastAsia="en-US"/>
        </w:rPr>
      </w:pPr>
      <w:r w:rsidRPr="00DD37F3">
        <w:rPr>
          <w:lang w:eastAsia="en-US"/>
        </w:rPr>
        <w:tab/>
        <w:t>So I think that there is a real problem with the way in which the LNP are administering the funds for Brisbane. I’ve been saying this for many years. Wards like Tennyson Ward just miss out all together, we just don’t get anything. It’s even fascinating how Councillor ALLAN stood up and said how wonderful the party was. How wonderful the party was for—it’s got a name—Fall in Love with Lumley event.</w:t>
      </w:r>
    </w:p>
    <w:p w14:paraId="14D61398" w14:textId="6D895D7F" w:rsidR="00DD37F3" w:rsidRPr="00DD37F3" w:rsidRDefault="00DD37F3" w:rsidP="00DD37F3">
      <w:pPr>
        <w:spacing w:after="120"/>
        <w:ind w:left="2517" w:hanging="2517"/>
        <w:rPr>
          <w:lang w:eastAsia="en-US"/>
        </w:rPr>
      </w:pPr>
      <w:r w:rsidRPr="00DD37F3">
        <w:rPr>
          <w:lang w:eastAsia="en-US"/>
        </w:rPr>
        <w:tab/>
        <w:t xml:space="preserve">So when the Graceville Honour Avenue </w:t>
      </w:r>
      <w:r w:rsidR="00B8579A">
        <w:rPr>
          <w:lang w:eastAsia="en-US"/>
        </w:rPr>
        <w:t>p</w:t>
      </w:r>
      <w:r w:rsidRPr="00DD37F3">
        <w:rPr>
          <w:lang w:eastAsia="en-US"/>
        </w:rPr>
        <w:t>recinct got a SCIP about eight years ago, Council didn’t have an event. Did not have an event. Didn’t spend any money on a party despite promising the shop owners there that there would be a big activation event</w:t>
      </w:r>
      <w:r w:rsidR="00B8579A">
        <w:rPr>
          <w:lang w:eastAsia="en-US"/>
        </w:rPr>
        <w:t>—t</w:t>
      </w:r>
      <w:r w:rsidRPr="00DD37F3">
        <w:rPr>
          <w:lang w:eastAsia="en-US"/>
        </w:rPr>
        <w:t>hat they would be having a party. That Council would fund reactivation of the precinct. Graceville got nothing. Zero dollars. So it’s fascinating—</w:t>
      </w:r>
    </w:p>
    <w:p w14:paraId="73BA6105" w14:textId="77777777" w:rsidR="00DD37F3" w:rsidRPr="00DD37F3" w:rsidRDefault="00DD37F3" w:rsidP="00DD37F3">
      <w:pPr>
        <w:spacing w:after="120"/>
        <w:ind w:left="2517" w:hanging="2517"/>
        <w:rPr>
          <w:i/>
          <w:iCs/>
          <w:lang w:eastAsia="en-US"/>
        </w:rPr>
      </w:pPr>
      <w:r w:rsidRPr="00DD37F3">
        <w:rPr>
          <w:i/>
          <w:iCs/>
          <w:lang w:eastAsia="en-US"/>
        </w:rPr>
        <w:t>Councillor interjecting.</w:t>
      </w:r>
    </w:p>
    <w:p w14:paraId="5028F381" w14:textId="77777777" w:rsidR="00DD37F3" w:rsidRPr="00DD37F3" w:rsidRDefault="00DD37F3" w:rsidP="00DD37F3">
      <w:pPr>
        <w:spacing w:after="120"/>
        <w:ind w:left="2517" w:hanging="2517"/>
        <w:rPr>
          <w:lang w:eastAsia="en-US"/>
        </w:rPr>
      </w:pPr>
      <w:r w:rsidRPr="00DD37F3">
        <w:rPr>
          <w:lang w:eastAsia="en-US"/>
        </w:rPr>
        <w:t>Councillor JOHNSTON:</w:t>
      </w:r>
      <w:r w:rsidRPr="00DD37F3">
        <w:rPr>
          <w:lang w:eastAsia="en-US"/>
        </w:rPr>
        <w:tab/>
        <w:t>I know, it is, isn’t it? So it’s fascinating to see and hear how wonderfully the Fall in Love with Lumley event in an LNP was funded. So the big problem we’ve got here is the LNP do and say one thing for their own political purposes in their own ward and they do not do the same investment in non-LNP wards and particularly my ward.</w:t>
      </w:r>
    </w:p>
    <w:p w14:paraId="4E126AE9" w14:textId="04392ABD" w:rsidR="00DD37F3" w:rsidRPr="00DD37F3" w:rsidRDefault="00DD37F3" w:rsidP="00DD37F3">
      <w:pPr>
        <w:spacing w:after="120"/>
        <w:ind w:left="2517" w:hanging="2517"/>
        <w:rPr>
          <w:lang w:eastAsia="en-US"/>
        </w:rPr>
      </w:pPr>
      <w:r w:rsidRPr="00DD37F3">
        <w:rPr>
          <w:lang w:eastAsia="en-US"/>
        </w:rPr>
        <w:lastRenderedPageBreak/>
        <w:tab/>
        <w:t xml:space="preserve">I think it is appalling that suburbs like Annerley are being neglected. The Annerley Junction </w:t>
      </w:r>
      <w:r w:rsidR="00B8579A">
        <w:rPr>
          <w:lang w:eastAsia="en-US"/>
        </w:rPr>
        <w:t>s</w:t>
      </w:r>
      <w:r w:rsidRPr="00DD37F3">
        <w:rPr>
          <w:lang w:eastAsia="en-US"/>
        </w:rPr>
        <w:t xml:space="preserve">hopping </w:t>
      </w:r>
      <w:r w:rsidR="00B8579A">
        <w:rPr>
          <w:lang w:eastAsia="en-US"/>
        </w:rPr>
        <w:t>p</w:t>
      </w:r>
      <w:r w:rsidRPr="00DD37F3">
        <w:rPr>
          <w:lang w:eastAsia="en-US"/>
        </w:rPr>
        <w:t xml:space="preserve">recinct has been on the list for SCIP for 15 years and then it’s been on the list for a VPP for five years. It is outrageous that one of the biggest suburbs in Brisbane is so neglected by the LNP that the footpath on one side of the road is crumbling. </w:t>
      </w:r>
    </w:p>
    <w:p w14:paraId="339C5EB0" w14:textId="77777777" w:rsidR="00DD37F3" w:rsidRPr="00DD37F3" w:rsidRDefault="00DD37F3" w:rsidP="00DD37F3">
      <w:pPr>
        <w:spacing w:after="120"/>
        <w:ind w:left="2517" w:hanging="2517"/>
        <w:rPr>
          <w:lang w:eastAsia="en-US"/>
        </w:rPr>
      </w:pPr>
      <w:r w:rsidRPr="00DD37F3">
        <w:rPr>
          <w:lang w:eastAsia="en-US"/>
        </w:rPr>
        <w:tab/>
        <w:t>It is just outrageous that Rosalie is getting more investment from this Administration. It will not save that ward. It will not save that ward. It is gone for all money and it’s just ridiculous that the LNP continue to invest in their own areas for their own political purposes rather than doing the right thing and making sure that funding is going into parts of the city that are desperately in need of an upgrade, like Annerley which have been neglected for years and years and years.</w:t>
      </w:r>
    </w:p>
    <w:p w14:paraId="10E94AF3" w14:textId="77777777" w:rsidR="00DD37F3" w:rsidRPr="00DD37F3" w:rsidRDefault="00DD37F3" w:rsidP="00DD37F3">
      <w:pPr>
        <w:spacing w:after="120"/>
        <w:ind w:left="2517" w:hanging="2517"/>
        <w:rPr>
          <w:lang w:eastAsia="en-US"/>
        </w:rPr>
      </w:pPr>
      <w:r w:rsidRPr="00DD37F3">
        <w:rPr>
          <w:lang w:eastAsia="en-US"/>
        </w:rPr>
        <w:tab/>
        <w:t>The footpaths in Annerley are the oldest in the city. They are dangerous and whilst a small portion of them was fixed on the eastern side of Ipswich Road for the two minutes it was in an LNP area, the footpaths have not been fixed—</w:t>
      </w:r>
    </w:p>
    <w:p w14:paraId="60ED0AEA" w14:textId="77777777" w:rsidR="00DD37F3" w:rsidRPr="00DD37F3" w:rsidRDefault="00DD37F3" w:rsidP="00DD37F3">
      <w:pPr>
        <w:spacing w:after="120"/>
        <w:ind w:left="2517" w:hanging="2517"/>
        <w:rPr>
          <w:lang w:eastAsia="en-US"/>
        </w:rPr>
      </w:pPr>
      <w:r w:rsidRPr="00DD37F3">
        <w:rPr>
          <w:i/>
          <w:iCs/>
          <w:lang w:eastAsia="en-US"/>
        </w:rPr>
        <w:t>Councillors interjecting</w:t>
      </w:r>
      <w:r w:rsidRPr="00DD37F3">
        <w:rPr>
          <w:lang w:eastAsia="en-US"/>
        </w:rPr>
        <w:t>.</w:t>
      </w:r>
    </w:p>
    <w:p w14:paraId="00C8AD85"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Councillor JOHNSTON?</w:t>
      </w:r>
    </w:p>
    <w:p w14:paraId="2DB57A1F" w14:textId="77777777" w:rsidR="00DD37F3" w:rsidRPr="00DD37F3" w:rsidRDefault="00DD37F3" w:rsidP="00DD37F3">
      <w:pPr>
        <w:spacing w:after="120"/>
        <w:ind w:left="2517" w:hanging="2517"/>
        <w:rPr>
          <w:lang w:eastAsia="en-US"/>
        </w:rPr>
      </w:pPr>
      <w:r w:rsidRPr="00DD37F3">
        <w:rPr>
          <w:lang w:eastAsia="en-US"/>
        </w:rPr>
        <w:t>Councillor JOHNSTON:</w:t>
      </w:r>
      <w:r w:rsidRPr="00DD37F3">
        <w:rPr>
          <w:lang w:eastAsia="en-US"/>
        </w:rPr>
        <w:tab/>
        <w:t>I just note the whole way through my speech the DEPUTY MAYOR has been talking and trying to interrupt me and trying to put me off. Engaging in behaviour that she’s been doing all day.</w:t>
      </w:r>
    </w:p>
    <w:p w14:paraId="261AB096" w14:textId="77777777" w:rsidR="00DD37F3" w:rsidRPr="00DD37F3" w:rsidRDefault="00DD37F3" w:rsidP="00DD37F3">
      <w:pPr>
        <w:spacing w:after="120"/>
        <w:ind w:left="2517" w:hanging="2517"/>
        <w:rPr>
          <w:lang w:eastAsia="en-US"/>
        </w:rPr>
      </w:pPr>
      <w:r w:rsidRPr="00DD37F3">
        <w:rPr>
          <w:lang w:eastAsia="en-US"/>
        </w:rPr>
        <w:t>DEPUTY MAYOR:</w:t>
      </w:r>
      <w:r w:rsidRPr="00DD37F3">
        <w:rPr>
          <w:lang w:eastAsia="en-US"/>
        </w:rPr>
        <w:tab/>
        <w:t>Point of order, Mr Chair.</w:t>
      </w:r>
    </w:p>
    <w:p w14:paraId="68F527BE"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DEPUTY MAYOR, point of order.</w:t>
      </w:r>
    </w:p>
    <w:p w14:paraId="2002A3E4" w14:textId="77777777" w:rsidR="00DD37F3" w:rsidRPr="00DD37F3" w:rsidRDefault="00DD37F3" w:rsidP="00DD37F3">
      <w:pPr>
        <w:spacing w:after="120"/>
        <w:ind w:left="2517" w:hanging="2517"/>
        <w:rPr>
          <w:lang w:eastAsia="en-US"/>
        </w:rPr>
      </w:pPr>
      <w:r w:rsidRPr="00DD37F3">
        <w:rPr>
          <w:lang w:eastAsia="en-US"/>
        </w:rPr>
        <w:t>DEPUTY MAYOR:</w:t>
      </w:r>
      <w:r w:rsidRPr="00DD37F3">
        <w:rPr>
          <w:lang w:eastAsia="en-US"/>
        </w:rPr>
        <w:tab/>
        <w:t xml:space="preserve">I just ask if you could bring the Councillor back to the Lumley VPP? </w:t>
      </w:r>
    </w:p>
    <w:p w14:paraId="2056275D"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Certainly will.</w:t>
      </w:r>
    </w:p>
    <w:p w14:paraId="2430E3D8" w14:textId="77777777" w:rsidR="00DD37F3" w:rsidRPr="00DD37F3" w:rsidRDefault="00DD37F3" w:rsidP="00DD37F3">
      <w:pPr>
        <w:spacing w:after="120"/>
        <w:ind w:left="2517" w:hanging="2517"/>
        <w:rPr>
          <w:lang w:eastAsia="en-US"/>
        </w:rPr>
      </w:pPr>
      <w:r w:rsidRPr="00DD37F3">
        <w:rPr>
          <w:lang w:eastAsia="en-US"/>
        </w:rPr>
        <w:t>DEPUTY MAYOR:</w:t>
      </w:r>
      <w:r w:rsidRPr="00DD37F3">
        <w:rPr>
          <w:lang w:eastAsia="en-US"/>
        </w:rPr>
        <w:tab/>
        <w:t>It’s not about her. Surprise, surprise.</w:t>
      </w:r>
    </w:p>
    <w:p w14:paraId="02A18CC5"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 xml:space="preserve">Thank you. Thank you, DEPUTY MAYOR. Certainly will. </w:t>
      </w:r>
    </w:p>
    <w:p w14:paraId="0AA216FE" w14:textId="77777777" w:rsidR="00DD37F3" w:rsidRPr="00DD37F3" w:rsidRDefault="00DD37F3" w:rsidP="00DD37F3">
      <w:pPr>
        <w:spacing w:after="120"/>
        <w:ind w:left="2517" w:hanging="2517"/>
        <w:rPr>
          <w:lang w:eastAsia="en-US"/>
        </w:rPr>
      </w:pPr>
      <w:r w:rsidRPr="00DD37F3">
        <w:rPr>
          <w:lang w:eastAsia="en-US"/>
        </w:rPr>
        <w:tab/>
        <w:t>Councillor JOHNSTON, can I remind you—</w:t>
      </w:r>
    </w:p>
    <w:p w14:paraId="0758D550" w14:textId="77777777" w:rsidR="00DD37F3" w:rsidRPr="00DD37F3" w:rsidRDefault="00DD37F3" w:rsidP="00DD37F3">
      <w:pPr>
        <w:spacing w:after="120"/>
        <w:ind w:left="2517" w:hanging="2517"/>
        <w:rPr>
          <w:lang w:eastAsia="en-US"/>
        </w:rPr>
      </w:pPr>
      <w:r w:rsidRPr="00DD37F3">
        <w:rPr>
          <w:lang w:eastAsia="en-US"/>
        </w:rPr>
        <w:t>Councillor COLLIER:</w:t>
      </w:r>
      <w:r w:rsidRPr="00DD37F3">
        <w:rPr>
          <w:lang w:eastAsia="en-US"/>
        </w:rPr>
        <w:tab/>
        <w:t>Chair, point of order.</w:t>
      </w:r>
    </w:p>
    <w:p w14:paraId="75FC09A9"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 xml:space="preserve">Just one moment. Can I deal with one point of order at a time, please? </w:t>
      </w:r>
    </w:p>
    <w:p w14:paraId="610B7E66" w14:textId="77777777" w:rsidR="00DD37F3" w:rsidRPr="00DD37F3" w:rsidRDefault="00DD37F3" w:rsidP="00DD37F3">
      <w:pPr>
        <w:spacing w:after="120"/>
        <w:ind w:left="2517" w:hanging="2517"/>
        <w:rPr>
          <w:lang w:eastAsia="en-US"/>
        </w:rPr>
      </w:pPr>
      <w:r w:rsidRPr="00DD37F3">
        <w:rPr>
          <w:lang w:eastAsia="en-US"/>
        </w:rPr>
        <w:tab/>
        <w:t xml:space="preserve">Councillor JOHNSTON, can I remind, just bring you back to the report, please. </w:t>
      </w:r>
    </w:p>
    <w:p w14:paraId="10FCF87B" w14:textId="77777777" w:rsidR="00DD37F3" w:rsidRPr="00DD37F3" w:rsidRDefault="00DD37F3" w:rsidP="00DD37F3">
      <w:pPr>
        <w:spacing w:after="120"/>
        <w:ind w:left="2517" w:hanging="2517"/>
        <w:rPr>
          <w:lang w:eastAsia="en-US"/>
        </w:rPr>
      </w:pPr>
      <w:r w:rsidRPr="00DD37F3">
        <w:rPr>
          <w:lang w:eastAsia="en-US"/>
        </w:rPr>
        <w:tab/>
        <w:t>Councillor COLLIER, your point of order?</w:t>
      </w:r>
    </w:p>
    <w:p w14:paraId="53D54FF6" w14:textId="77777777" w:rsidR="00DD37F3" w:rsidRPr="00DD37F3" w:rsidRDefault="00DD37F3" w:rsidP="00DD37F3">
      <w:pPr>
        <w:spacing w:after="120"/>
        <w:ind w:left="2517" w:hanging="2517"/>
        <w:rPr>
          <w:lang w:eastAsia="en-US"/>
        </w:rPr>
      </w:pPr>
      <w:r w:rsidRPr="00DD37F3">
        <w:rPr>
          <w:lang w:eastAsia="en-US"/>
        </w:rPr>
        <w:t>Councillor COLLIER:</w:t>
      </w:r>
      <w:r w:rsidRPr="00DD37F3">
        <w:rPr>
          <w:lang w:eastAsia="en-US"/>
        </w:rPr>
        <w:tab/>
        <w:t xml:space="preserve">Councillors should be referred to by their correct title, not she. </w:t>
      </w:r>
    </w:p>
    <w:p w14:paraId="396982EF"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 xml:space="preserve">I’m sorry, I wasn’t listening that closely. I apologise. </w:t>
      </w:r>
    </w:p>
    <w:p w14:paraId="1FD0DA40" w14:textId="77777777" w:rsidR="00DD37F3" w:rsidRPr="00DD37F3" w:rsidRDefault="00DD37F3" w:rsidP="00DD37F3">
      <w:pPr>
        <w:spacing w:after="120"/>
        <w:ind w:left="2517" w:hanging="2517"/>
        <w:rPr>
          <w:lang w:eastAsia="en-US"/>
        </w:rPr>
      </w:pPr>
      <w:r w:rsidRPr="00DD37F3">
        <w:rPr>
          <w:lang w:eastAsia="en-US"/>
        </w:rPr>
        <w:tab/>
        <w:t>Councillor JOHNSTON, you’ve got the call.</w:t>
      </w:r>
    </w:p>
    <w:p w14:paraId="2A519168" w14:textId="77777777" w:rsidR="00DD37F3" w:rsidRPr="00DD37F3" w:rsidRDefault="00DD37F3" w:rsidP="00DD37F3">
      <w:pPr>
        <w:spacing w:after="120"/>
        <w:ind w:left="2517" w:hanging="2517"/>
        <w:rPr>
          <w:lang w:eastAsia="en-US"/>
        </w:rPr>
      </w:pPr>
      <w:r w:rsidRPr="00DD37F3">
        <w:rPr>
          <w:lang w:eastAsia="en-US"/>
        </w:rPr>
        <w:t>Councillor COLLIER:</w:t>
      </w:r>
      <w:r w:rsidRPr="00DD37F3">
        <w:rPr>
          <w:lang w:eastAsia="en-US"/>
        </w:rPr>
        <w:tab/>
        <w:t>Chair, point of order.</w:t>
      </w:r>
    </w:p>
    <w:p w14:paraId="1644198D"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Point of order, Councillor COLLIER.</w:t>
      </w:r>
    </w:p>
    <w:p w14:paraId="4D94F6BC" w14:textId="77777777" w:rsidR="00DD37F3" w:rsidRPr="00DD37F3" w:rsidRDefault="00DD37F3" w:rsidP="00DD37F3">
      <w:pPr>
        <w:spacing w:after="120"/>
        <w:ind w:left="2517" w:hanging="2517"/>
        <w:rPr>
          <w:lang w:eastAsia="en-US"/>
        </w:rPr>
      </w:pPr>
      <w:r w:rsidRPr="00DD37F3">
        <w:rPr>
          <w:lang w:eastAsia="en-US"/>
        </w:rPr>
        <w:t>Councillor COLLIER:</w:t>
      </w:r>
      <w:r w:rsidRPr="00DD37F3">
        <w:rPr>
          <w:lang w:eastAsia="en-US"/>
        </w:rPr>
        <w:tab/>
        <w:t>Do you uphold my point of order that Councillors should be referred to by their correct titles?</w:t>
      </w:r>
    </w:p>
    <w:p w14:paraId="66CA7332" w14:textId="06201CF5"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I agree with your assessment</w:t>
      </w:r>
      <w:r w:rsidR="00B8579A">
        <w:rPr>
          <w:lang w:eastAsia="en-US"/>
        </w:rPr>
        <w:t>,</w:t>
      </w:r>
      <w:r w:rsidRPr="00DD37F3">
        <w:rPr>
          <w:lang w:eastAsia="en-US"/>
        </w:rPr>
        <w:t xml:space="preserve"> but I did not hear what the DEPUTY MAYOR said because I was looking in the direction of Councillor JOHNSTON. </w:t>
      </w:r>
    </w:p>
    <w:p w14:paraId="7FB22A63" w14:textId="77777777" w:rsidR="00DD37F3" w:rsidRPr="00DD37F3" w:rsidRDefault="00DD37F3" w:rsidP="00DD37F3">
      <w:pPr>
        <w:spacing w:after="120"/>
        <w:ind w:left="2517" w:hanging="2517"/>
        <w:rPr>
          <w:lang w:eastAsia="en-US"/>
        </w:rPr>
      </w:pPr>
      <w:r w:rsidRPr="00DD37F3">
        <w:rPr>
          <w:lang w:eastAsia="en-US"/>
        </w:rPr>
        <w:tab/>
        <w:t>Councillor JOHNSTON, you’ve got the call.</w:t>
      </w:r>
    </w:p>
    <w:p w14:paraId="71112760" w14:textId="77777777" w:rsidR="00DD37F3" w:rsidRPr="00DD37F3" w:rsidRDefault="00DD37F3" w:rsidP="00DD37F3">
      <w:pPr>
        <w:spacing w:after="120"/>
        <w:ind w:left="2517" w:hanging="2517"/>
        <w:rPr>
          <w:lang w:eastAsia="en-US"/>
        </w:rPr>
      </w:pPr>
      <w:r w:rsidRPr="00DD37F3">
        <w:rPr>
          <w:lang w:eastAsia="en-US"/>
        </w:rPr>
        <w:t>Councillor JOHNSTON:</w:t>
      </w:r>
      <w:r w:rsidRPr="00DD37F3">
        <w:rPr>
          <w:lang w:eastAsia="en-US"/>
        </w:rPr>
        <w:tab/>
        <w:t>I note you didn’t address Councillor ADAMS’ behaviour which has been continuing throughout my speech but—</w:t>
      </w:r>
    </w:p>
    <w:p w14:paraId="3A208131"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Just—can I address that? I was just about to pull up the DEPUTY MAYOR—</w:t>
      </w:r>
    </w:p>
    <w:p w14:paraId="0C08FD43" w14:textId="77777777" w:rsidR="00DD37F3" w:rsidRPr="00DD37F3" w:rsidRDefault="00DD37F3" w:rsidP="00DD37F3">
      <w:pPr>
        <w:spacing w:after="120"/>
        <w:ind w:left="2517" w:hanging="2517"/>
        <w:rPr>
          <w:lang w:eastAsia="en-US"/>
        </w:rPr>
      </w:pPr>
      <w:r w:rsidRPr="00DD37F3">
        <w:rPr>
          <w:lang w:eastAsia="en-US"/>
        </w:rPr>
        <w:t>Councillor JOHNSTON:</w:t>
      </w:r>
      <w:r w:rsidRPr="00DD37F3">
        <w:rPr>
          <w:lang w:eastAsia="en-US"/>
        </w:rPr>
        <w:tab/>
        <w:t>Well you didn’t.</w:t>
      </w:r>
    </w:p>
    <w:p w14:paraId="4FE89941"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 xml:space="preserve">Can I finish? Councillor JOHNSTON, you full well know that when the Chair is speaking, no matter who it is in this place in this chair, that you be quiet. Now, before, just as the DEPUTY MAYOR was raising—about to stand, I was going to address her but she called a point of order which you full know that I have to </w:t>
      </w:r>
      <w:r w:rsidRPr="00DD37F3">
        <w:rPr>
          <w:lang w:eastAsia="en-US"/>
        </w:rPr>
        <w:lastRenderedPageBreak/>
        <w:t xml:space="preserve">address the point of order first. You full know. Which I did. Now, I am giving you back the call. </w:t>
      </w:r>
    </w:p>
    <w:p w14:paraId="294C2902" w14:textId="77777777" w:rsidR="00DD37F3" w:rsidRPr="00DD37F3" w:rsidRDefault="00DD37F3" w:rsidP="00DD37F3">
      <w:pPr>
        <w:spacing w:after="120"/>
        <w:ind w:left="2517" w:hanging="2517"/>
        <w:rPr>
          <w:lang w:eastAsia="en-US"/>
        </w:rPr>
      </w:pPr>
      <w:r w:rsidRPr="00DD37F3">
        <w:rPr>
          <w:lang w:eastAsia="en-US"/>
        </w:rPr>
        <w:tab/>
        <w:t>You have the call.</w:t>
      </w:r>
    </w:p>
    <w:p w14:paraId="69CDF5C2" w14:textId="77777777" w:rsidR="00DD37F3" w:rsidRPr="00DD37F3" w:rsidRDefault="00DD37F3" w:rsidP="00DD37F3">
      <w:pPr>
        <w:spacing w:after="120"/>
        <w:ind w:left="2517" w:hanging="2517"/>
        <w:rPr>
          <w:lang w:eastAsia="en-US"/>
        </w:rPr>
      </w:pPr>
      <w:r w:rsidRPr="00DD37F3">
        <w:rPr>
          <w:lang w:eastAsia="en-US"/>
        </w:rPr>
        <w:t>Councillor JOHNSTON:</w:t>
      </w:r>
      <w:r w:rsidRPr="00DD37F3">
        <w:rPr>
          <w:lang w:eastAsia="en-US"/>
        </w:rPr>
        <w:tab/>
        <w:t>Thank you and I just say, Mr Deputy Chairman, that it is your responsibility to make sure that Councillors in this place, not just me, abide by the standards of behaviour. Now, Councillor ADAMS was clearly being disruptive there and you didn’t address it. So—</w:t>
      </w:r>
    </w:p>
    <w:p w14:paraId="1D5A10FC"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Thank you, Councillor JOHNSTON, you have the call.</w:t>
      </w:r>
    </w:p>
    <w:p w14:paraId="234A508A" w14:textId="20294943" w:rsidR="00DD37F3" w:rsidRPr="00DD37F3" w:rsidRDefault="00DD37F3" w:rsidP="00DD37F3">
      <w:pPr>
        <w:spacing w:after="120"/>
        <w:ind w:left="2517" w:hanging="2517"/>
        <w:rPr>
          <w:lang w:eastAsia="en-US"/>
        </w:rPr>
      </w:pPr>
      <w:r w:rsidRPr="00DD37F3">
        <w:rPr>
          <w:lang w:eastAsia="en-US"/>
        </w:rPr>
        <w:t>Councillor JOHNSTON:</w:t>
      </w:r>
      <w:r w:rsidRPr="00DD37F3">
        <w:rPr>
          <w:lang w:eastAsia="en-US"/>
        </w:rPr>
        <w:tab/>
        <w:t>Yes, I do. Thank you so much</w:t>
      </w:r>
      <w:r w:rsidR="009F66B9">
        <w:rPr>
          <w:lang w:eastAsia="en-US"/>
        </w:rPr>
        <w:t>,</w:t>
      </w:r>
      <w:r w:rsidRPr="00DD37F3">
        <w:rPr>
          <w:lang w:eastAsia="en-US"/>
        </w:rPr>
        <w:t xml:space="preserve"> and I’m referring to paragraph 2, which is talking about the number of projects, 18 projects that have been implemented since this scheme was introduced and the fact that some areas in this city have been deliberately neglected by the LNP for their own purposes. That is to fund projects where it politically suits them rather than doing the right thing and investing in older suburbs that are in desperate need of upgrades, like Annerley.</w:t>
      </w:r>
    </w:p>
    <w:p w14:paraId="7500926D" w14:textId="6AEC5672" w:rsidR="00DD37F3" w:rsidRPr="00DD37F3" w:rsidRDefault="00DD37F3" w:rsidP="00DD37F3">
      <w:pPr>
        <w:spacing w:after="120"/>
        <w:ind w:left="2517" w:hanging="2517"/>
        <w:rPr>
          <w:lang w:eastAsia="en-US"/>
        </w:rPr>
      </w:pPr>
      <w:r w:rsidRPr="00DD37F3">
        <w:rPr>
          <w:lang w:eastAsia="en-US"/>
        </w:rPr>
        <w:tab/>
        <w:t xml:space="preserve">It is shocking to see that areas are getting new footpaths in </w:t>
      </w:r>
      <w:r w:rsidR="009F66B9">
        <w:rPr>
          <w:lang w:eastAsia="en-US"/>
        </w:rPr>
        <w:t>U</w:t>
      </w:r>
      <w:r w:rsidRPr="00DD37F3">
        <w:rPr>
          <w:lang w:eastAsia="en-US"/>
        </w:rPr>
        <w:t>pper Mt Gravatt or Rosalie where they’re in pretty good condition to start with and then you go to a place like Annerley where the footpaths are in appalling condition. So my point here is, that the LNP Administration, like so many of the programs that I speak about, are only interested in funding projects in their own ward and they are not interested in doing the right thing and funding the necessary projects that are needed right across this city. That is appalling behaviour. It reflects badly on them and it will not save them. It will not save them.</w:t>
      </w:r>
    </w:p>
    <w:p w14:paraId="31FE46B3"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 xml:space="preserve">Thank you, Councillor JOHNSTON. </w:t>
      </w:r>
    </w:p>
    <w:p w14:paraId="02EB1879" w14:textId="77777777" w:rsidR="00DD37F3" w:rsidRPr="00DD37F3" w:rsidRDefault="00DD37F3" w:rsidP="00DD37F3">
      <w:pPr>
        <w:spacing w:after="120"/>
        <w:ind w:left="2517" w:hanging="2517"/>
        <w:rPr>
          <w:lang w:eastAsia="en-US"/>
        </w:rPr>
      </w:pPr>
      <w:r w:rsidRPr="00DD37F3">
        <w:rPr>
          <w:lang w:eastAsia="en-US"/>
        </w:rPr>
        <w:tab/>
        <w:t xml:space="preserve">Are there any further speakers? </w:t>
      </w:r>
    </w:p>
    <w:p w14:paraId="10168C76" w14:textId="77777777" w:rsidR="00DD37F3" w:rsidRPr="00DD37F3" w:rsidRDefault="00DD37F3" w:rsidP="00DD37F3">
      <w:pPr>
        <w:spacing w:after="120"/>
        <w:ind w:left="2517" w:hanging="2517"/>
        <w:rPr>
          <w:lang w:eastAsia="en-US"/>
        </w:rPr>
      </w:pPr>
      <w:r w:rsidRPr="00DD37F3">
        <w:rPr>
          <w:lang w:eastAsia="en-US"/>
        </w:rPr>
        <w:tab/>
        <w:t xml:space="preserve">I see no one rising. </w:t>
      </w:r>
    </w:p>
    <w:p w14:paraId="4C174EAE" w14:textId="77777777" w:rsidR="00DD37F3" w:rsidRPr="00DD37F3" w:rsidRDefault="00DD37F3" w:rsidP="00DD37F3">
      <w:pPr>
        <w:spacing w:after="120"/>
        <w:ind w:left="2517" w:hanging="2517"/>
        <w:rPr>
          <w:lang w:eastAsia="en-US"/>
        </w:rPr>
      </w:pPr>
      <w:r w:rsidRPr="00DD37F3">
        <w:rPr>
          <w:lang w:eastAsia="en-US"/>
        </w:rPr>
        <w:tab/>
        <w:t>Councillor ALLAN, right of reply.</w:t>
      </w:r>
    </w:p>
    <w:p w14:paraId="35324274" w14:textId="3F5AE6CF" w:rsidR="00DD37F3" w:rsidRPr="00DD37F3" w:rsidRDefault="00DD37F3" w:rsidP="00DD37F3">
      <w:pPr>
        <w:spacing w:after="120"/>
        <w:ind w:left="2517" w:hanging="2517"/>
        <w:rPr>
          <w:lang w:eastAsia="en-US"/>
        </w:rPr>
      </w:pPr>
      <w:r w:rsidRPr="00DD37F3">
        <w:rPr>
          <w:lang w:eastAsia="en-US"/>
        </w:rPr>
        <w:t>Councillor ALLAN:</w:t>
      </w:r>
      <w:r w:rsidRPr="00DD37F3">
        <w:rPr>
          <w:lang w:eastAsia="en-US"/>
        </w:rPr>
        <w:tab/>
        <w:t xml:space="preserve">Mr Chair, look, I just wanted to highlight a couple of things. Councillor JOHNSTON mentioned a couple of </w:t>
      </w:r>
      <w:r w:rsidR="009F66B9">
        <w:rPr>
          <w:lang w:eastAsia="en-US"/>
        </w:rPr>
        <w:t>V</w:t>
      </w:r>
      <w:r w:rsidRPr="00DD37F3">
        <w:rPr>
          <w:lang w:eastAsia="en-US"/>
        </w:rPr>
        <w:t xml:space="preserve">illage </w:t>
      </w:r>
      <w:r w:rsidR="009F66B9">
        <w:rPr>
          <w:lang w:eastAsia="en-US"/>
        </w:rPr>
        <w:t>P</w:t>
      </w:r>
      <w:r w:rsidRPr="00DD37F3">
        <w:rPr>
          <w:lang w:eastAsia="en-US"/>
        </w:rPr>
        <w:t xml:space="preserve">recinct </w:t>
      </w:r>
      <w:r w:rsidR="009F66B9">
        <w:rPr>
          <w:lang w:eastAsia="en-US"/>
        </w:rPr>
        <w:t>P</w:t>
      </w:r>
      <w:r w:rsidRPr="00DD37F3">
        <w:rPr>
          <w:lang w:eastAsia="en-US"/>
        </w:rPr>
        <w:t>rojects that are current but effectively skipped around the fact that we’ve got one live in Boondall. So there is a project up in Boondall. I’d also remind the Councillor that at the end of the day, a very significant number of the wards are LNP wards and accordingly, you’ll see a lot of projects out in those wards because they represent a large portion of the city.</w:t>
      </w:r>
    </w:p>
    <w:p w14:paraId="642C1C6D" w14:textId="77777777" w:rsidR="00DD37F3" w:rsidRPr="00DD37F3" w:rsidRDefault="00DD37F3" w:rsidP="00DD37F3">
      <w:pPr>
        <w:spacing w:after="120"/>
        <w:ind w:left="2517" w:hanging="2517"/>
        <w:rPr>
          <w:lang w:eastAsia="en-US"/>
        </w:rPr>
      </w:pPr>
      <w:r w:rsidRPr="00DD37F3">
        <w:rPr>
          <w:lang w:eastAsia="en-US"/>
        </w:rPr>
        <w:tab/>
        <w:t>Now, in terms of the Graceville SCIP, Councillor HOWARD was at the party for that SCIP so the sort of notion that it doesn’t happen—</w:t>
      </w:r>
    </w:p>
    <w:p w14:paraId="0B4B7BF6" w14:textId="77777777" w:rsidR="00DD37F3" w:rsidRPr="00DD37F3" w:rsidRDefault="00DD37F3" w:rsidP="00DD37F3">
      <w:pPr>
        <w:spacing w:after="120"/>
        <w:ind w:left="2517" w:hanging="2517"/>
        <w:rPr>
          <w:i/>
          <w:iCs/>
          <w:lang w:eastAsia="en-US"/>
        </w:rPr>
      </w:pPr>
      <w:r w:rsidRPr="00DD37F3">
        <w:rPr>
          <w:i/>
          <w:iCs/>
          <w:lang w:eastAsia="en-US"/>
        </w:rPr>
        <w:t>Councillor interjecting.</w:t>
      </w:r>
    </w:p>
    <w:p w14:paraId="69DF313B" w14:textId="77777777" w:rsidR="00DD37F3" w:rsidRPr="00DD37F3" w:rsidRDefault="00DD37F3" w:rsidP="00DD37F3">
      <w:pPr>
        <w:spacing w:after="120"/>
        <w:ind w:left="2517" w:hanging="2517"/>
        <w:rPr>
          <w:lang w:eastAsia="en-US"/>
        </w:rPr>
      </w:pPr>
      <w:r w:rsidRPr="00DD37F3">
        <w:rPr>
          <w:lang w:eastAsia="en-US"/>
        </w:rPr>
        <w:t>Councillor ALLAN:</w:t>
      </w:r>
      <w:r w:rsidRPr="00DD37F3">
        <w:rPr>
          <w:lang w:eastAsia="en-US"/>
        </w:rPr>
        <w:tab/>
        <w:t>—anywhere else is not. Just to add—</w:t>
      </w:r>
    </w:p>
    <w:p w14:paraId="32708C5C" w14:textId="77777777" w:rsidR="00DD37F3" w:rsidRPr="00DD37F3" w:rsidRDefault="00DD37F3" w:rsidP="00DD37F3">
      <w:pPr>
        <w:spacing w:after="120"/>
        <w:ind w:left="2517" w:hanging="2517"/>
        <w:rPr>
          <w:i/>
          <w:iCs/>
          <w:lang w:eastAsia="en-US"/>
        </w:rPr>
      </w:pPr>
      <w:r w:rsidRPr="00DD37F3">
        <w:rPr>
          <w:i/>
          <w:iCs/>
          <w:lang w:eastAsia="en-US"/>
        </w:rPr>
        <w:t>Councillor interjecting.</w:t>
      </w:r>
    </w:p>
    <w:p w14:paraId="22C57CCA" w14:textId="77777777" w:rsidR="00DD37F3" w:rsidRPr="00DD37F3" w:rsidRDefault="00DD37F3" w:rsidP="00DD37F3">
      <w:pPr>
        <w:spacing w:after="120"/>
        <w:ind w:left="2517" w:hanging="2517"/>
        <w:rPr>
          <w:lang w:eastAsia="en-US"/>
        </w:rPr>
      </w:pPr>
      <w:r w:rsidRPr="00DD37F3">
        <w:rPr>
          <w:lang w:eastAsia="en-US"/>
        </w:rPr>
        <w:t>Councillor ALLAN:</w:t>
      </w:r>
      <w:r w:rsidRPr="00DD37F3">
        <w:rPr>
          <w:lang w:eastAsia="en-US"/>
        </w:rPr>
        <w:tab/>
        <w:t>Add to the—</w:t>
      </w:r>
    </w:p>
    <w:p w14:paraId="0D512348"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 xml:space="preserve">Just one moment, please, Councillor ALLAN. </w:t>
      </w:r>
    </w:p>
    <w:p w14:paraId="7CC34916" w14:textId="1D555D02" w:rsidR="00DD37F3" w:rsidRPr="00DD37F3" w:rsidRDefault="00DD37F3" w:rsidP="00DD37F3">
      <w:pPr>
        <w:spacing w:after="120"/>
        <w:ind w:left="2517" w:hanging="2517"/>
        <w:rPr>
          <w:lang w:eastAsia="en-US"/>
        </w:rPr>
      </w:pPr>
      <w:r w:rsidRPr="00DD37F3">
        <w:rPr>
          <w:lang w:eastAsia="en-US"/>
        </w:rPr>
        <w:tab/>
        <w:t>Councillor JOHNSTON, please</w:t>
      </w:r>
      <w:r w:rsidR="009F66B9">
        <w:rPr>
          <w:lang w:eastAsia="en-US"/>
        </w:rPr>
        <w:t>.</w:t>
      </w:r>
    </w:p>
    <w:p w14:paraId="6AD7B937" w14:textId="77777777" w:rsidR="00DD37F3" w:rsidRPr="00DD37F3" w:rsidRDefault="00DD37F3" w:rsidP="00DD37F3">
      <w:pPr>
        <w:spacing w:after="120"/>
        <w:ind w:left="2517" w:hanging="2517"/>
        <w:rPr>
          <w:lang w:eastAsia="en-US"/>
        </w:rPr>
      </w:pPr>
      <w:r w:rsidRPr="00DD37F3">
        <w:rPr>
          <w:i/>
          <w:iCs/>
          <w:lang w:eastAsia="en-US"/>
        </w:rPr>
        <w:t>Councillor interjecting.</w:t>
      </w:r>
    </w:p>
    <w:p w14:paraId="70E9664B" w14:textId="77777777" w:rsidR="00DD37F3" w:rsidRPr="00DD37F3" w:rsidRDefault="00DD37F3" w:rsidP="00DD37F3">
      <w:pPr>
        <w:spacing w:after="120"/>
        <w:ind w:left="2517" w:hanging="2517"/>
        <w:rPr>
          <w:lang w:eastAsia="en-US"/>
        </w:rPr>
      </w:pPr>
      <w:r w:rsidRPr="00DD37F3">
        <w:rPr>
          <w:lang w:eastAsia="en-US"/>
        </w:rPr>
        <w:t>Councillor ALLAN:</w:t>
      </w:r>
      <w:r w:rsidRPr="00DD37F3">
        <w:rPr>
          <w:lang w:eastAsia="en-US"/>
        </w:rPr>
        <w:tab/>
        <w:t xml:space="preserve">Then—Councillor. </w:t>
      </w:r>
    </w:p>
    <w:p w14:paraId="45063A11" w14:textId="77777777" w:rsidR="00DD37F3" w:rsidRPr="00DD37F3" w:rsidRDefault="00DD37F3" w:rsidP="00DD37F3">
      <w:pPr>
        <w:spacing w:after="120"/>
        <w:ind w:left="2517" w:hanging="2517"/>
        <w:rPr>
          <w:lang w:eastAsia="en-US"/>
        </w:rPr>
      </w:pPr>
      <w:r w:rsidRPr="00DD37F3">
        <w:rPr>
          <w:lang w:eastAsia="en-US"/>
        </w:rPr>
        <w:tab/>
        <w:t>Chair?</w:t>
      </w:r>
    </w:p>
    <w:p w14:paraId="1AEE6A88"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Councillor—</w:t>
      </w:r>
    </w:p>
    <w:p w14:paraId="47799A67" w14:textId="77777777" w:rsidR="00DD37F3" w:rsidRPr="00DD37F3" w:rsidRDefault="00DD37F3" w:rsidP="00DD37F3">
      <w:pPr>
        <w:spacing w:after="120"/>
        <w:ind w:left="2517" w:hanging="2517"/>
        <w:rPr>
          <w:lang w:eastAsia="en-US"/>
        </w:rPr>
      </w:pPr>
      <w:r w:rsidRPr="00DD37F3">
        <w:rPr>
          <w:lang w:eastAsia="en-US"/>
        </w:rPr>
        <w:t>Councillor ALLAN:</w:t>
      </w:r>
      <w:r w:rsidRPr="00DD37F3">
        <w:rPr>
          <w:lang w:eastAsia="en-US"/>
        </w:rPr>
        <w:tab/>
        <w:t>Just in—</w:t>
      </w:r>
    </w:p>
    <w:p w14:paraId="1F2547B3"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 xml:space="preserve">Councillor JOHNSTON, please. </w:t>
      </w:r>
    </w:p>
    <w:p w14:paraId="743C4F2D" w14:textId="77777777" w:rsidR="00DD37F3" w:rsidRPr="00DD37F3" w:rsidRDefault="00DD37F3" w:rsidP="00DD37F3">
      <w:pPr>
        <w:spacing w:after="120"/>
        <w:ind w:left="2517" w:hanging="2517"/>
        <w:rPr>
          <w:lang w:eastAsia="en-US"/>
        </w:rPr>
      </w:pPr>
      <w:r w:rsidRPr="00DD37F3">
        <w:rPr>
          <w:lang w:eastAsia="en-US"/>
        </w:rPr>
        <w:tab/>
        <w:t>Councillor ALLAN, you’ve got the call.</w:t>
      </w:r>
    </w:p>
    <w:p w14:paraId="48B6778B" w14:textId="6EDDD171" w:rsidR="00DD37F3" w:rsidRPr="00DD37F3" w:rsidRDefault="00DD37F3" w:rsidP="00DD37F3">
      <w:pPr>
        <w:spacing w:after="120"/>
        <w:ind w:left="2517" w:hanging="2517"/>
        <w:rPr>
          <w:lang w:eastAsia="en-US"/>
        </w:rPr>
      </w:pPr>
      <w:r w:rsidRPr="00DD37F3">
        <w:rPr>
          <w:lang w:eastAsia="en-US"/>
        </w:rPr>
        <w:t>Councillor ALLAN:</w:t>
      </w:r>
      <w:r w:rsidRPr="00DD37F3">
        <w:rPr>
          <w:lang w:eastAsia="en-US"/>
        </w:rPr>
        <w:tab/>
        <w:t xml:space="preserve">Chair, in finishing, it’s worth bearing in mind that Councillor HUANG contributed $100,000 of his SEF money to the Lumley Street Village Precinct </w:t>
      </w:r>
      <w:r w:rsidR="009F66B9">
        <w:rPr>
          <w:lang w:eastAsia="en-US"/>
        </w:rPr>
        <w:t>P</w:t>
      </w:r>
      <w:r w:rsidRPr="00DD37F3">
        <w:rPr>
          <w:lang w:eastAsia="en-US"/>
        </w:rPr>
        <w:t xml:space="preserve">roject so </w:t>
      </w:r>
      <w:r w:rsidRPr="00DD37F3">
        <w:rPr>
          <w:lang w:eastAsia="en-US"/>
        </w:rPr>
        <w:lastRenderedPageBreak/>
        <w:t>there’s a local Councillor who was committed to his project and was committed to make the project as good as it could be. Thank you.</w:t>
      </w:r>
    </w:p>
    <w:p w14:paraId="1B14F5A0"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 xml:space="preserve">Thank you, Councillor ALLAN. </w:t>
      </w:r>
    </w:p>
    <w:p w14:paraId="0E1FC4B5" w14:textId="77777777" w:rsidR="00DD37F3" w:rsidRPr="00DD37F3" w:rsidRDefault="00DD37F3" w:rsidP="00DD37F3">
      <w:pPr>
        <w:ind w:left="2517" w:hanging="2517"/>
        <w:rPr>
          <w:lang w:eastAsia="en-US"/>
        </w:rPr>
      </w:pPr>
      <w:r w:rsidRPr="00DD37F3">
        <w:rPr>
          <w:lang w:eastAsia="en-US"/>
        </w:rPr>
        <w:tab/>
        <w:t xml:space="preserve">We will now put the report. </w:t>
      </w:r>
    </w:p>
    <w:p w14:paraId="2BEB49CF" w14:textId="77777777" w:rsidR="008D508C" w:rsidRDefault="008D508C" w:rsidP="008D508C"/>
    <w:p w14:paraId="7C7B6622" w14:textId="77777777" w:rsidR="008D508C" w:rsidRDefault="008D508C" w:rsidP="008D508C">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77777777" w:rsidR="008D508C" w:rsidRDefault="008D508C" w:rsidP="008D508C"/>
    <w:p w14:paraId="53A5F190" w14:textId="77777777" w:rsidR="00D46E85" w:rsidRDefault="00D46E85" w:rsidP="00D46E85">
      <w:r>
        <w:t>The report read as follows</w:t>
      </w:r>
      <w:r>
        <w:sym w:font="Symbol" w:char="F0BE"/>
      </w:r>
    </w:p>
    <w:p w14:paraId="20310D23" w14:textId="77777777" w:rsidR="00D46E85" w:rsidRDefault="00D46E85" w:rsidP="00D46E85"/>
    <w:p w14:paraId="14D1B9CE" w14:textId="77777777" w:rsidR="00D46E85" w:rsidRPr="00380BDC" w:rsidRDefault="00D46E85" w:rsidP="00D46E85">
      <w:pPr>
        <w:rPr>
          <w:b/>
          <w:bCs/>
        </w:rPr>
      </w:pPr>
      <w:r w:rsidRPr="00380BDC">
        <w:rPr>
          <w:b/>
          <w:bCs/>
        </w:rPr>
        <w:t>ATTENDANCE:</w:t>
      </w:r>
      <w:r w:rsidRPr="00380BDC">
        <w:rPr>
          <w:b/>
          <w:bCs/>
        </w:rPr>
        <w:br/>
      </w:r>
    </w:p>
    <w:p w14:paraId="35423F84" w14:textId="77777777" w:rsidR="00B31D7E" w:rsidRPr="00B612F6" w:rsidRDefault="00B31D7E" w:rsidP="00B31D7E">
      <w:pPr>
        <w:rPr>
          <w:rFonts w:eastAsiaTheme="minorHAnsi"/>
          <w:snapToGrid w:val="0"/>
          <w:lang w:eastAsia="en-US"/>
        </w:rPr>
      </w:pPr>
      <w:r w:rsidRPr="00B612F6">
        <w:rPr>
          <w:rFonts w:eastAsiaTheme="minorHAnsi"/>
          <w:snapToGrid w:val="0"/>
          <w:lang w:eastAsia="en-US"/>
        </w:rPr>
        <w:t xml:space="preserve">Councillor Adam Allan (Civic Cabinet Chair), Councillor Fiona Hammond (Deputy Chair), and Councillors Lisa Atwood, Lucy Collier, Peter Matic and Charles Strunk. </w:t>
      </w:r>
    </w:p>
    <w:p w14:paraId="7487F318" w14:textId="4C043624" w:rsidR="00D46E85" w:rsidRPr="00B31D7E" w:rsidRDefault="00D46E85" w:rsidP="00B31D7E">
      <w:pPr>
        <w:pStyle w:val="Heading4"/>
        <w:ind w:left="1440" w:hanging="720"/>
      </w:pPr>
      <w:bookmarkStart w:id="45" w:name="_Toc136877449"/>
      <w:r>
        <w:rPr>
          <w:u w:val="none"/>
        </w:rPr>
        <w:t>A</w:t>
      </w:r>
      <w:r w:rsidRPr="001904D2">
        <w:rPr>
          <w:u w:val="none"/>
        </w:rPr>
        <w:tab/>
      </w:r>
      <w:r w:rsidR="00B31D7E" w:rsidRPr="00B31D7E">
        <w:t>COMMITTEE PRESENTATION – LUMLEY STREET, UPPER MT GRAVATT VILLAGE PRECINCT PROJECT</w:t>
      </w:r>
      <w:bookmarkEnd w:id="45"/>
    </w:p>
    <w:p w14:paraId="1E85D5A9" w14:textId="2B41381D" w:rsidR="00D46E85" w:rsidRDefault="004139C4" w:rsidP="00D46E85">
      <w:pPr>
        <w:tabs>
          <w:tab w:val="left" w:pos="-1440"/>
        </w:tabs>
        <w:spacing w:line="218" w:lineRule="auto"/>
        <w:jc w:val="right"/>
        <w:rPr>
          <w:rFonts w:ascii="Arial" w:hAnsi="Arial"/>
          <w:b/>
          <w:sz w:val="28"/>
        </w:rPr>
      </w:pPr>
      <w:r>
        <w:rPr>
          <w:rFonts w:ascii="Arial" w:hAnsi="Arial"/>
          <w:b/>
          <w:sz w:val="28"/>
        </w:rPr>
        <w:t>646</w:t>
      </w:r>
      <w:r w:rsidR="00D46E85">
        <w:rPr>
          <w:rFonts w:ascii="Arial" w:hAnsi="Arial"/>
          <w:b/>
          <w:sz w:val="28"/>
        </w:rPr>
        <w:t>/</w:t>
      </w:r>
      <w:r w:rsidR="009A7215">
        <w:rPr>
          <w:rFonts w:ascii="Arial" w:hAnsi="Arial"/>
          <w:b/>
          <w:sz w:val="28"/>
        </w:rPr>
        <w:t>2022-23</w:t>
      </w:r>
    </w:p>
    <w:p w14:paraId="0DFD15A4" w14:textId="77777777" w:rsidR="00B31D7E" w:rsidRPr="00B612F6" w:rsidRDefault="00B31D7E" w:rsidP="00B31D7E">
      <w:pPr>
        <w:ind w:left="720" w:hanging="720"/>
        <w:rPr>
          <w:snapToGrid w:val="0"/>
          <w:lang w:eastAsia="en-US"/>
        </w:rPr>
      </w:pPr>
      <w:r w:rsidRPr="00B612F6">
        <w:rPr>
          <w:snapToGrid w:val="0"/>
          <w:lang w:eastAsia="en-US"/>
        </w:rPr>
        <w:t>1.</w:t>
      </w:r>
      <w:r w:rsidRPr="00B612F6">
        <w:rPr>
          <w:snapToGrid w:val="0"/>
          <w:lang w:eastAsia="en-US"/>
        </w:rPr>
        <w:tab/>
        <w:t xml:space="preserve">The Manager, </w:t>
      </w:r>
      <w:r w:rsidRPr="00B612F6">
        <w:rPr>
          <w:rFonts w:eastAsiaTheme="minorHAnsi" w:cstheme="minorBidi"/>
          <w:lang w:eastAsia="en-US"/>
        </w:rPr>
        <w:t>Design Brisbane, City Planning and Economic Development, City Planning and Sustainability</w:t>
      </w:r>
      <w:r w:rsidRPr="00B612F6">
        <w:rPr>
          <w:rFonts w:eastAsiaTheme="minorHAnsi" w:cstheme="minorBidi"/>
          <w:bCs/>
          <w:snapToGrid w:val="0"/>
          <w:lang w:eastAsia="en-US"/>
        </w:rPr>
        <w:t xml:space="preserve">, </w:t>
      </w:r>
      <w:r w:rsidRPr="00B612F6">
        <w:rPr>
          <w:snapToGrid w:val="0"/>
          <w:lang w:eastAsia="en-US"/>
        </w:rPr>
        <w:t xml:space="preserve">attended the meeting to provide an update on the </w:t>
      </w:r>
      <w:r w:rsidRPr="00B612F6">
        <w:rPr>
          <w:rFonts w:eastAsiaTheme="minorHAnsi" w:cstheme="minorBidi"/>
          <w:bCs/>
          <w:snapToGrid w:val="0"/>
          <w:lang w:eastAsia="en-US"/>
        </w:rPr>
        <w:t>Lumley Street, Upper Mt Gravatt Village Precinct Project (VPP) (the Project)</w:t>
      </w:r>
      <w:r w:rsidRPr="00B612F6">
        <w:rPr>
          <w:snapToGrid w:val="0"/>
          <w:lang w:eastAsia="en-US"/>
        </w:rPr>
        <w:t xml:space="preserve">. </w:t>
      </w:r>
      <w:r w:rsidRPr="00B612F6">
        <w:rPr>
          <w:rFonts w:eastAsiaTheme="minorHAnsi" w:cstheme="minorBidi"/>
          <w:bCs/>
          <w:snapToGrid w:val="0"/>
          <w:lang w:eastAsia="en-US"/>
        </w:rPr>
        <w:t xml:space="preserve">He </w:t>
      </w:r>
      <w:r w:rsidRPr="00B612F6">
        <w:rPr>
          <w:snapToGrid w:val="0"/>
          <w:lang w:eastAsia="en-US"/>
        </w:rPr>
        <w:t>provided the information below.</w:t>
      </w:r>
    </w:p>
    <w:p w14:paraId="4133F89D" w14:textId="77777777" w:rsidR="00B31D7E" w:rsidRPr="00B612F6" w:rsidRDefault="00B31D7E" w:rsidP="00B31D7E">
      <w:pPr>
        <w:ind w:left="720" w:hanging="720"/>
        <w:rPr>
          <w:snapToGrid w:val="0"/>
          <w:lang w:eastAsia="en-US"/>
        </w:rPr>
      </w:pPr>
    </w:p>
    <w:p w14:paraId="01D5762E" w14:textId="77777777" w:rsidR="00B31D7E" w:rsidRPr="00B612F6" w:rsidRDefault="00B31D7E" w:rsidP="00B31D7E">
      <w:pPr>
        <w:ind w:left="720" w:hanging="720"/>
        <w:rPr>
          <w:snapToGrid w:val="0"/>
          <w:lang w:eastAsia="en-US"/>
        </w:rPr>
      </w:pPr>
      <w:r w:rsidRPr="00B612F6">
        <w:rPr>
          <w:snapToGrid w:val="0"/>
          <w:lang w:eastAsia="en-US"/>
        </w:rPr>
        <w:t>2.</w:t>
      </w:r>
      <w:r w:rsidRPr="00B612F6">
        <w:rPr>
          <w:snapToGrid w:val="0"/>
          <w:lang w:eastAsia="en-US"/>
        </w:rPr>
        <w:tab/>
        <w:t>Since its establishment in 2018, the VPP program has delivered 18 projects and brought about significant improvements to local neighbourhood centre precincts in Brisbane. The ongoing program for 2020-24 has delivered six VPPs so far with the Camp Hill, Coorparoo, and Upper Mt Gravatt VPPs completed in the 2022-23 financial year. The Milton and Boondall VPPs are scheduled to be finished in 2023, while the Rosalie and Mansfield VPPs are set for delivery in the 2023-24 financial year.</w:t>
      </w:r>
    </w:p>
    <w:p w14:paraId="75237FB3" w14:textId="77777777" w:rsidR="00B31D7E" w:rsidRPr="00B612F6" w:rsidRDefault="00B31D7E" w:rsidP="00B31D7E">
      <w:pPr>
        <w:ind w:left="720" w:hanging="720"/>
        <w:rPr>
          <w:snapToGrid w:val="0"/>
          <w:lang w:eastAsia="en-US"/>
        </w:rPr>
      </w:pPr>
    </w:p>
    <w:p w14:paraId="6DE6F0AF" w14:textId="77777777" w:rsidR="00B31D7E" w:rsidRPr="00B612F6" w:rsidRDefault="00B31D7E" w:rsidP="00B31D7E">
      <w:pPr>
        <w:ind w:left="720" w:hanging="720"/>
        <w:rPr>
          <w:snapToGrid w:val="0"/>
          <w:lang w:eastAsia="en-US"/>
        </w:rPr>
      </w:pPr>
      <w:r w:rsidRPr="00B612F6">
        <w:rPr>
          <w:snapToGrid w:val="0"/>
          <w:lang w:eastAsia="en-US"/>
        </w:rPr>
        <w:t>3.</w:t>
      </w:r>
      <w:r w:rsidRPr="00B612F6">
        <w:rPr>
          <w:snapToGrid w:val="0"/>
          <w:lang w:eastAsia="en-US"/>
        </w:rPr>
        <w:tab/>
        <w:t>Working closely with Council representatives, ward Councillors, and members of the local community, Council’s Placemaking team ensures that each project is guided by the 12 established design values and alignments. The Project demonstrates these values throughout both the delivery process and the final constructed outcomes.</w:t>
      </w:r>
    </w:p>
    <w:p w14:paraId="4FAC67AE" w14:textId="77777777" w:rsidR="00B31D7E" w:rsidRPr="00B612F6" w:rsidRDefault="00B31D7E" w:rsidP="00B31D7E">
      <w:pPr>
        <w:ind w:left="720" w:hanging="720"/>
        <w:rPr>
          <w:snapToGrid w:val="0"/>
          <w:lang w:eastAsia="en-US"/>
        </w:rPr>
      </w:pPr>
    </w:p>
    <w:p w14:paraId="24124CAA" w14:textId="4EB8D356" w:rsidR="00B31D7E" w:rsidRPr="00B612F6" w:rsidRDefault="00B31D7E" w:rsidP="00B31D7E">
      <w:pPr>
        <w:ind w:left="720" w:hanging="720"/>
        <w:rPr>
          <w:snapToGrid w:val="0"/>
          <w:lang w:eastAsia="en-US"/>
        </w:rPr>
      </w:pPr>
      <w:r w:rsidRPr="00B612F6">
        <w:rPr>
          <w:snapToGrid w:val="0"/>
          <w:lang w:eastAsia="en-US"/>
        </w:rPr>
        <w:t>4.</w:t>
      </w:r>
      <w:r w:rsidRPr="00B612F6">
        <w:rPr>
          <w:snapToGrid w:val="0"/>
          <w:lang w:eastAsia="en-US"/>
        </w:rPr>
        <w:tab/>
        <w:t>Completed in May 2023, the Project scope of works included the delivery of a full centre upgrade including full width pavement renewal, street furniture, garden bed planting and creative placemaking outcomes, showing the unique character of the Lumley Street precinct.</w:t>
      </w:r>
      <w:r w:rsidR="000560F1">
        <w:rPr>
          <w:snapToGrid w:val="0"/>
          <w:lang w:eastAsia="en-US"/>
        </w:rPr>
        <w:t xml:space="preserve"> </w:t>
      </w:r>
    </w:p>
    <w:p w14:paraId="6D13D00D" w14:textId="77777777" w:rsidR="00B31D7E" w:rsidRPr="00B612F6" w:rsidRDefault="00B31D7E" w:rsidP="00B31D7E">
      <w:pPr>
        <w:ind w:left="720" w:hanging="720"/>
        <w:rPr>
          <w:snapToGrid w:val="0"/>
          <w:lang w:eastAsia="en-US"/>
        </w:rPr>
      </w:pPr>
    </w:p>
    <w:p w14:paraId="2C2168B4" w14:textId="77777777" w:rsidR="00B31D7E" w:rsidRPr="00B612F6" w:rsidRDefault="00B31D7E" w:rsidP="00B31D7E">
      <w:pPr>
        <w:ind w:left="720" w:hanging="720"/>
        <w:rPr>
          <w:snapToGrid w:val="0"/>
          <w:lang w:eastAsia="en-US"/>
        </w:rPr>
      </w:pPr>
      <w:r w:rsidRPr="00B612F6">
        <w:rPr>
          <w:snapToGrid w:val="0"/>
          <w:lang w:eastAsia="en-US"/>
        </w:rPr>
        <w:t>5.</w:t>
      </w:r>
      <w:r w:rsidRPr="00B612F6">
        <w:rPr>
          <w:snapToGrid w:val="0"/>
          <w:lang w:eastAsia="en-US"/>
        </w:rPr>
        <w:tab/>
        <w:t>During Stage 1 of the Project, the public was invited to provide feedback on the Project and the opportunities for improvement. Survey responses indicated a high level of support for various elements, including new unique seats and seating areas, new pavement, creative lighting and feature shade trees. Most of the suggestions put forward by the community, such as the installation of bike racks, a native planting palette, on-street accessible parking bays and playful elements for children, were implemented in the final outcome.</w:t>
      </w:r>
    </w:p>
    <w:p w14:paraId="18BA7D1C" w14:textId="77777777" w:rsidR="00B31D7E" w:rsidRPr="00B612F6" w:rsidRDefault="00B31D7E" w:rsidP="00B31D7E">
      <w:pPr>
        <w:ind w:left="720" w:hanging="720"/>
        <w:rPr>
          <w:snapToGrid w:val="0"/>
          <w:lang w:eastAsia="en-US"/>
        </w:rPr>
      </w:pPr>
    </w:p>
    <w:p w14:paraId="455E6C18" w14:textId="77777777" w:rsidR="00B31D7E" w:rsidRPr="00B612F6" w:rsidRDefault="00B31D7E" w:rsidP="00B31D7E">
      <w:pPr>
        <w:ind w:left="720" w:hanging="720"/>
        <w:rPr>
          <w:snapToGrid w:val="0"/>
          <w:lang w:eastAsia="en-US"/>
        </w:rPr>
      </w:pPr>
      <w:r w:rsidRPr="00B612F6">
        <w:rPr>
          <w:snapToGrid w:val="0"/>
          <w:lang w:eastAsia="en-US"/>
        </w:rPr>
        <w:t>6.</w:t>
      </w:r>
      <w:r w:rsidRPr="00B612F6">
        <w:rPr>
          <w:snapToGrid w:val="0"/>
          <w:lang w:eastAsia="en-US"/>
        </w:rPr>
        <w:tab/>
        <w:t>The deliverables of the Project include pavement upgrades to enhance pedestrian accessibility, amenity and safety, the creation of an on-street accessible parking bay, the installation of new kerb ramps and tactile ground surface indicators, the replacement of kerb and channel to accommodate existing mature tree roots, new garden bed planting with a feature shade tree, the inclusion of new street furniture, including custom seating, bench seats, bins and bike racks, as well as a creative surface treatment painting on certain areas of the footpath.</w:t>
      </w:r>
    </w:p>
    <w:p w14:paraId="5265B527" w14:textId="77777777" w:rsidR="00B31D7E" w:rsidRPr="00B612F6" w:rsidRDefault="00B31D7E" w:rsidP="00B31D7E">
      <w:pPr>
        <w:ind w:left="720" w:hanging="720"/>
        <w:rPr>
          <w:snapToGrid w:val="0"/>
          <w:lang w:eastAsia="en-US"/>
        </w:rPr>
      </w:pPr>
    </w:p>
    <w:p w14:paraId="22E36A3E" w14:textId="77777777" w:rsidR="00B31D7E" w:rsidRPr="00B612F6" w:rsidRDefault="00B31D7E" w:rsidP="00B31D7E">
      <w:pPr>
        <w:ind w:left="720" w:hanging="720"/>
        <w:rPr>
          <w:snapToGrid w:val="0"/>
          <w:lang w:eastAsia="en-US"/>
        </w:rPr>
      </w:pPr>
      <w:r w:rsidRPr="00B612F6">
        <w:rPr>
          <w:snapToGrid w:val="0"/>
          <w:lang w:eastAsia="en-US"/>
        </w:rPr>
        <w:t>7.</w:t>
      </w:r>
      <w:r w:rsidRPr="00B612F6">
        <w:rPr>
          <w:snapToGrid w:val="0"/>
          <w:lang w:eastAsia="en-US"/>
        </w:rPr>
        <w:tab/>
        <w:t>To celebrate the completion of the Project, the Fall in love with Lumley event took place on 20 May 2023, with approximately 300 people attending. The event saw active participation from local businesses with attendees enjoying live music and entertainment, engaging activities such as face painting, games, a photobooth, yarn bombing, native animal displays and giveaways.</w:t>
      </w:r>
      <w:r w:rsidRPr="00B612F6" w:rsidDel="00F9607C">
        <w:rPr>
          <w:snapToGrid w:val="0"/>
          <w:lang w:eastAsia="en-US"/>
        </w:rPr>
        <w:t xml:space="preserve"> </w:t>
      </w:r>
    </w:p>
    <w:p w14:paraId="096F9488" w14:textId="77777777" w:rsidR="00B31D7E" w:rsidRPr="00B612F6" w:rsidRDefault="00B31D7E" w:rsidP="00B31D7E">
      <w:pPr>
        <w:ind w:left="720" w:hanging="720"/>
        <w:rPr>
          <w:snapToGrid w:val="0"/>
          <w:lang w:eastAsia="en-US"/>
        </w:rPr>
      </w:pPr>
    </w:p>
    <w:p w14:paraId="18A1EE3D" w14:textId="77777777" w:rsidR="00B31D7E" w:rsidRPr="00B612F6" w:rsidRDefault="00B31D7E" w:rsidP="00B31D7E">
      <w:pPr>
        <w:ind w:left="720" w:hanging="720"/>
        <w:rPr>
          <w:snapToGrid w:val="0"/>
          <w:lang w:eastAsia="en-US"/>
        </w:rPr>
      </w:pPr>
      <w:r w:rsidRPr="00B612F6">
        <w:rPr>
          <w:snapToGrid w:val="0"/>
          <w:lang w:eastAsia="en-US"/>
        </w:rPr>
        <w:t>8.</w:t>
      </w:r>
      <w:r w:rsidRPr="00B612F6">
        <w:rPr>
          <w:snapToGrid w:val="0"/>
          <w:lang w:eastAsia="en-US"/>
        </w:rPr>
        <w:tab/>
        <w:t xml:space="preserve">Following a number of questions from the Committee, the Civic Cabinet Chair thanked </w:t>
      </w:r>
      <w:r w:rsidRPr="00B612F6">
        <w:rPr>
          <w:rFonts w:eastAsiaTheme="minorHAnsi" w:cstheme="minorBidi"/>
          <w:bCs/>
          <w:snapToGrid w:val="0"/>
          <w:lang w:eastAsia="en-US"/>
        </w:rPr>
        <w:t xml:space="preserve">the Manager </w:t>
      </w:r>
      <w:r w:rsidRPr="00B612F6">
        <w:rPr>
          <w:snapToGrid w:val="0"/>
          <w:lang w:eastAsia="en-US"/>
        </w:rPr>
        <w:t xml:space="preserve">for </w:t>
      </w:r>
      <w:r w:rsidRPr="00B612F6">
        <w:rPr>
          <w:rFonts w:eastAsiaTheme="minorHAnsi" w:cstheme="minorBidi"/>
          <w:bCs/>
          <w:snapToGrid w:val="0"/>
          <w:lang w:eastAsia="en-US"/>
        </w:rPr>
        <w:t xml:space="preserve">his </w:t>
      </w:r>
      <w:r w:rsidRPr="00B612F6">
        <w:rPr>
          <w:snapToGrid w:val="0"/>
          <w:lang w:eastAsia="en-US"/>
        </w:rPr>
        <w:t>informative presentation.</w:t>
      </w:r>
    </w:p>
    <w:p w14:paraId="173D62EB" w14:textId="77777777" w:rsidR="00B31D7E" w:rsidRPr="00B612F6" w:rsidRDefault="00B31D7E" w:rsidP="00B31D7E">
      <w:pPr>
        <w:rPr>
          <w:snapToGrid w:val="0"/>
          <w:lang w:eastAsia="en-US"/>
        </w:rPr>
      </w:pPr>
    </w:p>
    <w:p w14:paraId="29089329" w14:textId="77777777" w:rsidR="00B31D7E" w:rsidRPr="00B612F6" w:rsidRDefault="00B31D7E" w:rsidP="00B31D7E">
      <w:pPr>
        <w:keepNext/>
        <w:keepLines/>
        <w:widowControl w:val="0"/>
        <w:ind w:left="720" w:hanging="720"/>
        <w:rPr>
          <w:snapToGrid w:val="0"/>
          <w:lang w:eastAsia="en-US"/>
        </w:rPr>
      </w:pPr>
      <w:r w:rsidRPr="00B612F6">
        <w:rPr>
          <w:snapToGrid w:val="0"/>
          <w:lang w:eastAsia="en-US"/>
        </w:rPr>
        <w:lastRenderedPageBreak/>
        <w:t>9.</w:t>
      </w:r>
      <w:r w:rsidRPr="00B612F6">
        <w:rPr>
          <w:snapToGrid w:val="0"/>
          <w:lang w:eastAsia="en-US"/>
        </w:rPr>
        <w:tab/>
      </w:r>
      <w:r w:rsidRPr="00B612F6">
        <w:rPr>
          <w:b/>
          <w:snapToGrid w:val="0"/>
          <w:lang w:eastAsia="en-US"/>
        </w:rPr>
        <w:t>RECOMMENDATION:</w:t>
      </w:r>
    </w:p>
    <w:p w14:paraId="490251CD" w14:textId="77777777" w:rsidR="00B31D7E" w:rsidRPr="00B612F6" w:rsidRDefault="00B31D7E" w:rsidP="00B31D7E">
      <w:pPr>
        <w:keepNext/>
        <w:keepLines/>
        <w:widowControl w:val="0"/>
        <w:ind w:left="720" w:hanging="720"/>
        <w:rPr>
          <w:snapToGrid w:val="0"/>
          <w:lang w:eastAsia="en-US"/>
        </w:rPr>
      </w:pPr>
    </w:p>
    <w:p w14:paraId="7909115E" w14:textId="77777777" w:rsidR="00B31D7E" w:rsidRPr="00B612F6" w:rsidRDefault="00B31D7E" w:rsidP="00B31D7E">
      <w:pPr>
        <w:keepNext/>
        <w:keepLines/>
        <w:widowControl w:val="0"/>
        <w:ind w:left="720" w:hanging="720"/>
        <w:rPr>
          <w:b/>
          <w:snapToGrid w:val="0"/>
          <w:lang w:eastAsia="en-US"/>
        </w:rPr>
      </w:pPr>
      <w:r w:rsidRPr="00B612F6">
        <w:rPr>
          <w:snapToGrid w:val="0"/>
          <w:lang w:eastAsia="en-US"/>
        </w:rPr>
        <w:tab/>
      </w:r>
      <w:r w:rsidRPr="00B612F6">
        <w:rPr>
          <w:b/>
          <w:snapToGrid w:val="0"/>
          <w:lang w:eastAsia="en-US"/>
        </w:rPr>
        <w:t>THAT COUNCIL NOTE THE INFORMATION CONTAINED IN THE ABOVE REPORT.</w:t>
      </w:r>
    </w:p>
    <w:p w14:paraId="4CADADE4" w14:textId="77777777" w:rsidR="00D46E85" w:rsidRDefault="00D46E85" w:rsidP="00D46E85">
      <w:pPr>
        <w:jc w:val="right"/>
        <w:rPr>
          <w:rFonts w:ascii="Arial" w:hAnsi="Arial"/>
          <w:b/>
          <w:sz w:val="28"/>
        </w:rPr>
      </w:pPr>
      <w:r>
        <w:rPr>
          <w:rFonts w:ascii="Arial" w:hAnsi="Arial"/>
          <w:b/>
          <w:sz w:val="28"/>
        </w:rPr>
        <w:t>ADOPTED</w:t>
      </w:r>
    </w:p>
    <w:p w14:paraId="3C262243" w14:textId="77777777" w:rsidR="00D46E85" w:rsidRDefault="00D46E85" w:rsidP="00D46E85">
      <w:pPr>
        <w:tabs>
          <w:tab w:val="left" w:pos="-1440"/>
        </w:tabs>
        <w:spacing w:line="218" w:lineRule="auto"/>
        <w:jc w:val="left"/>
        <w:rPr>
          <w:b/>
          <w:szCs w:val="24"/>
        </w:rPr>
      </w:pPr>
    </w:p>
    <w:p w14:paraId="3D18F55C" w14:textId="77777777" w:rsidR="00DD37F3" w:rsidRPr="00BA5E02" w:rsidRDefault="00DD37F3" w:rsidP="00DD37F3">
      <w:pPr>
        <w:ind w:left="2517" w:hanging="2517"/>
      </w:pPr>
      <w:r w:rsidRPr="00BA5E02">
        <w:t>Deputy Chair:</w:t>
      </w:r>
      <w:r>
        <w:tab/>
      </w:r>
      <w:r w:rsidRPr="00BA5E02">
        <w:t>Councillor DAVIS, Environment, Parks and Sustainability Committee, please.</w:t>
      </w:r>
    </w:p>
    <w:p w14:paraId="09E3803C" w14:textId="77777777" w:rsidR="008D508C" w:rsidRDefault="008D508C" w:rsidP="008D508C"/>
    <w:p w14:paraId="44B2D391" w14:textId="77777777" w:rsidR="008D508C" w:rsidRDefault="008D508C" w:rsidP="00885F63"/>
    <w:p w14:paraId="484CE4ED" w14:textId="77777777" w:rsidR="00885F63" w:rsidRDefault="00885F63" w:rsidP="00885F63">
      <w:pPr>
        <w:pStyle w:val="Heading3"/>
      </w:pPr>
      <w:bookmarkStart w:id="46" w:name="_Toc136877450"/>
      <w:r>
        <w:t>ENVIRONMENT, PARKS AND SUSTAINABILITY COMMITTEE</w:t>
      </w:r>
      <w:bookmarkEnd w:id="46"/>
    </w:p>
    <w:p w14:paraId="48F741D2" w14:textId="77777777" w:rsidR="00885F63" w:rsidRDefault="00885F63" w:rsidP="00885F63"/>
    <w:p w14:paraId="50A4FA71" w14:textId="7CB1EECB" w:rsidR="00885F63" w:rsidRDefault="00885F63" w:rsidP="00885F63">
      <w:r>
        <w:t xml:space="preserve">Councillor </w:t>
      </w:r>
      <w:r w:rsidR="00B0352C">
        <w:t>Tracy DAVIS</w:t>
      </w:r>
      <w:r>
        <w:t xml:space="preserve">, </w:t>
      </w:r>
      <w:r w:rsidR="00555F2C">
        <w:t xml:space="preserve">Civic Cabinet </w:t>
      </w:r>
      <w:r w:rsidR="00F10ECB">
        <w:t>Chair</w:t>
      </w:r>
      <w:r>
        <w:t xml:space="preserve"> of the Environment, Parks and Sustainability Committee, moved, seconded by Councillor </w:t>
      </w:r>
      <w:r w:rsidR="00CF3CC0">
        <w:t xml:space="preserve">James </w:t>
      </w:r>
      <w:r w:rsidR="000F4FDD">
        <w:t>MACKAY</w:t>
      </w:r>
      <w:r>
        <w:t xml:space="preserve">, that the report of the meeting of that Committee held on </w:t>
      </w:r>
      <w:r w:rsidR="00C46202">
        <w:t>23 May 2023</w:t>
      </w:r>
      <w:r>
        <w:t>, be adopted.</w:t>
      </w:r>
    </w:p>
    <w:p w14:paraId="6428A321" w14:textId="77777777" w:rsidR="00885F63" w:rsidRDefault="00885F63" w:rsidP="00885F63"/>
    <w:p w14:paraId="42AF26B1"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Councillor DAVIS.</w:t>
      </w:r>
    </w:p>
    <w:p w14:paraId="546C2945" w14:textId="77777777" w:rsidR="00DD37F3" w:rsidRPr="00DD37F3" w:rsidRDefault="00DD37F3" w:rsidP="00DD37F3">
      <w:pPr>
        <w:spacing w:after="120"/>
        <w:ind w:left="2517" w:hanging="2517"/>
        <w:rPr>
          <w:lang w:eastAsia="en-US"/>
        </w:rPr>
      </w:pPr>
      <w:r w:rsidRPr="00DD37F3">
        <w:rPr>
          <w:lang w:eastAsia="en-US"/>
        </w:rPr>
        <w:t>Councillor DAVIS:</w:t>
      </w:r>
      <w:r w:rsidRPr="00DD37F3">
        <w:rPr>
          <w:lang w:eastAsia="en-US"/>
        </w:rPr>
        <w:tab/>
        <w:t>Thank you, Deputy Chair. Last week’s Committee presentation was on Council’s Weed Identification Tool which is part of our suite of online tools and resources to assist residents with living cleaner, greener and more sustainably. Deputy Chair, as I said earlier, we take great pride in being Australia’s most biodiverse capital city but just as there are thousands of species of flora and fauna which enrich our city’s landscape, there are also hundreds of species of weeds which are not so desirable.</w:t>
      </w:r>
    </w:p>
    <w:p w14:paraId="54781528" w14:textId="77777777" w:rsidR="00DD37F3" w:rsidRPr="00DD37F3" w:rsidRDefault="00DD37F3" w:rsidP="00DD37F3">
      <w:pPr>
        <w:spacing w:after="120"/>
        <w:ind w:left="2517" w:hanging="2517"/>
        <w:rPr>
          <w:lang w:eastAsia="en-US"/>
        </w:rPr>
      </w:pPr>
      <w:r w:rsidRPr="00DD37F3">
        <w:rPr>
          <w:lang w:eastAsia="en-US"/>
        </w:rPr>
        <w:tab/>
        <w:t xml:space="preserve">The Weed Identification Tool was developed in 2013 and has been well received, not only here in Brisbane but also from landowners outside of Brisbane. There are over three—there are 359 weed species listed in Brisbane’s biosecurity plan which can be identified using the weed ID tool. </w:t>
      </w:r>
    </w:p>
    <w:p w14:paraId="1DD07840" w14:textId="77777777" w:rsidR="00DD37F3" w:rsidRPr="00DD37F3" w:rsidRDefault="00DD37F3" w:rsidP="00DD37F3">
      <w:pPr>
        <w:spacing w:after="120"/>
        <w:ind w:left="2517" w:hanging="2517"/>
        <w:rPr>
          <w:lang w:eastAsia="en-US"/>
        </w:rPr>
      </w:pPr>
      <w:r w:rsidRPr="00DD37F3">
        <w:rPr>
          <w:lang w:eastAsia="en-US"/>
        </w:rPr>
        <w:tab/>
        <w:t xml:space="preserve">While it was originally designed to be used on a desktop computer, the weed ID tool has been adapted for use on tablets and mobile devices via an app, meaning you can check weeds against our list in real time when you are out in your garden. When using the tool to identify a suspected weed, residents can browse through a number of botanical features including leaf arrangement, leaf form, flower colour and foliage colour, to ensure identification is as accurate as possible. </w:t>
      </w:r>
    </w:p>
    <w:p w14:paraId="61A1E51F" w14:textId="23906AAD" w:rsidR="00DD37F3" w:rsidRPr="00DD37F3" w:rsidRDefault="00DD37F3" w:rsidP="00DD37F3">
      <w:pPr>
        <w:spacing w:after="120"/>
        <w:ind w:left="2517" w:hanging="2517"/>
        <w:rPr>
          <w:lang w:eastAsia="en-US"/>
        </w:rPr>
      </w:pPr>
      <w:r w:rsidRPr="00DD37F3">
        <w:rPr>
          <w:lang w:eastAsia="en-US"/>
        </w:rPr>
        <w:tab/>
        <w:t xml:space="preserve">But, despite its name, the weed ID tool does so much more than identify weed species. It also provides users with helpful information about the management and removal of weeds as well as the different methods which are best for each species. These tips and tricks include information on herbicide application, stem scraping, basal bark treatment and stump cutting, to name just a few. Because ensuring that we manage weeds the right way is critical to protecting both the surrounding environment and the health and safety of our community. Importantly, for landowners, when a biosecurity risk is identified through the tool, it provides information on complying with biosecurity obligations under both </w:t>
      </w:r>
      <w:r w:rsidR="00C01F83">
        <w:rPr>
          <w:lang w:eastAsia="en-US"/>
        </w:rPr>
        <w:t>State</w:t>
      </w:r>
      <w:r w:rsidRPr="00DD37F3">
        <w:rPr>
          <w:lang w:eastAsia="en-US"/>
        </w:rPr>
        <w:t xml:space="preserve"> and local laws. </w:t>
      </w:r>
    </w:p>
    <w:p w14:paraId="1ADFC71B" w14:textId="035F09EA" w:rsidR="00DD37F3" w:rsidRPr="00DD37F3" w:rsidRDefault="00DD37F3" w:rsidP="00DD37F3">
      <w:pPr>
        <w:spacing w:after="120"/>
        <w:ind w:left="2517" w:hanging="2517"/>
        <w:rPr>
          <w:lang w:eastAsia="en-US"/>
        </w:rPr>
      </w:pPr>
      <w:r w:rsidRPr="00DD37F3">
        <w:rPr>
          <w:lang w:eastAsia="en-US"/>
        </w:rPr>
        <w:tab/>
        <w:t>Mr Chair, we also had three petitions. Firstly a petition requesting Council prioritise the upgrade of stormwater drainage between Yeronga Memorial Park, Yeronga</w:t>
      </w:r>
      <w:r w:rsidR="00C01F83">
        <w:rPr>
          <w:lang w:eastAsia="en-US"/>
        </w:rPr>
        <w:t>,</w:t>
      </w:r>
      <w:r w:rsidRPr="00DD37F3">
        <w:rPr>
          <w:lang w:eastAsia="en-US"/>
        </w:rPr>
        <w:t xml:space="preserve"> and </w:t>
      </w:r>
      <w:proofErr w:type="spellStart"/>
      <w:r w:rsidRPr="00DD37F3">
        <w:rPr>
          <w:lang w:eastAsia="en-US"/>
        </w:rPr>
        <w:t>Moolabin</w:t>
      </w:r>
      <w:proofErr w:type="spellEnd"/>
      <w:r w:rsidRPr="00DD37F3">
        <w:rPr>
          <w:lang w:eastAsia="en-US"/>
        </w:rPr>
        <w:t xml:space="preserve"> Creek, Yeerongpilly. We also had two petitions on leaf blowers. One requesting Council prohibit the use of petrol leaf blowers on weekends and another petition requesting Council provide incentives for ratepayer</w:t>
      </w:r>
      <w:r w:rsidR="00C01F83">
        <w:rPr>
          <w:lang w:eastAsia="en-US"/>
        </w:rPr>
        <w:t>s</w:t>
      </w:r>
      <w:r w:rsidRPr="00DD37F3">
        <w:rPr>
          <w:lang w:eastAsia="en-US"/>
        </w:rPr>
        <w:t xml:space="preserve"> to switch to electric leaf blowers and ban the use of petrol leaf blowers. With that, I’ll leave further debate to the Chamber. Thank you, Deputy Chair.</w:t>
      </w:r>
    </w:p>
    <w:p w14:paraId="15E61F6B"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 xml:space="preserve">Thank you, Councillor DAVIS. </w:t>
      </w:r>
    </w:p>
    <w:p w14:paraId="384FFFB9" w14:textId="77777777" w:rsidR="00DD37F3" w:rsidRPr="00DD37F3" w:rsidRDefault="00DD37F3" w:rsidP="00DD37F3">
      <w:pPr>
        <w:spacing w:after="120"/>
        <w:ind w:left="2517" w:hanging="2517"/>
        <w:rPr>
          <w:lang w:eastAsia="en-US"/>
        </w:rPr>
      </w:pPr>
      <w:r w:rsidRPr="00DD37F3">
        <w:rPr>
          <w:lang w:eastAsia="en-US"/>
        </w:rPr>
        <w:tab/>
        <w:t xml:space="preserve">Are there any further speakers? </w:t>
      </w:r>
    </w:p>
    <w:p w14:paraId="70122A5B" w14:textId="77777777" w:rsidR="00DD37F3" w:rsidRPr="00DD37F3" w:rsidRDefault="00DD37F3" w:rsidP="00DD37F3">
      <w:pPr>
        <w:spacing w:after="120"/>
        <w:ind w:left="2517" w:hanging="2517"/>
        <w:rPr>
          <w:lang w:eastAsia="en-US"/>
        </w:rPr>
      </w:pPr>
      <w:r w:rsidRPr="00DD37F3">
        <w:rPr>
          <w:lang w:eastAsia="en-US"/>
        </w:rPr>
        <w:tab/>
        <w:t>Councillor JOHNSTON.</w:t>
      </w:r>
    </w:p>
    <w:p w14:paraId="03EFD036" w14:textId="77777777" w:rsidR="00DD37F3" w:rsidRPr="00DD37F3" w:rsidRDefault="00DD37F3" w:rsidP="00DD37F3">
      <w:pPr>
        <w:spacing w:after="120"/>
        <w:ind w:left="2517" w:hanging="2517"/>
        <w:rPr>
          <w:lang w:eastAsia="en-US"/>
        </w:rPr>
      </w:pPr>
      <w:r w:rsidRPr="00DD37F3">
        <w:rPr>
          <w:lang w:eastAsia="en-US"/>
        </w:rPr>
        <w:t>Councillor JOHNSTON:</w:t>
      </w:r>
      <w:r w:rsidRPr="00DD37F3">
        <w:rPr>
          <w:lang w:eastAsia="en-US"/>
        </w:rPr>
        <w:tab/>
        <w:t xml:space="preserve">Yes, thank you. I rise to speak on item B, the petition regarding Council funding for the stormwater upgrade for Yeronga Memorial Park through to </w:t>
      </w:r>
      <w:proofErr w:type="spellStart"/>
      <w:r w:rsidRPr="00DD37F3">
        <w:rPr>
          <w:lang w:eastAsia="en-US"/>
        </w:rPr>
        <w:t>Moolabin</w:t>
      </w:r>
      <w:proofErr w:type="spellEnd"/>
      <w:r w:rsidRPr="00DD37F3">
        <w:rPr>
          <w:lang w:eastAsia="en-US"/>
        </w:rPr>
        <w:t xml:space="preserve"> Creek in Yeerongpilly. I want to start by saying a thank you to the residents who raised these localised flooding issues with me. This is not related to major river </w:t>
      </w:r>
      <w:r w:rsidRPr="00DD37F3">
        <w:rPr>
          <w:lang w:eastAsia="en-US"/>
        </w:rPr>
        <w:lastRenderedPageBreak/>
        <w:t xml:space="preserve">floods. This is a localised stormwater problem that’s been occurring for several years because of the inadequate and deficient drainage in Yeerongpilly. </w:t>
      </w:r>
    </w:p>
    <w:p w14:paraId="22135181" w14:textId="77777777" w:rsidR="00DD37F3" w:rsidRPr="00DD37F3" w:rsidRDefault="00DD37F3" w:rsidP="00DD37F3">
      <w:pPr>
        <w:spacing w:after="120"/>
        <w:ind w:left="2517" w:hanging="2517"/>
        <w:rPr>
          <w:lang w:eastAsia="en-US"/>
        </w:rPr>
      </w:pPr>
      <w:r w:rsidRPr="00DD37F3">
        <w:rPr>
          <w:lang w:eastAsia="en-US"/>
        </w:rPr>
        <w:tab/>
        <w:t>Council has identified that there is a major problem with the stormwater capacity and it has also identified some faults with the construction of the stormwater in this network through Yeerongpilly. The big problem, of course, is that the Administration spends a drop in the bucket on stormwater compared to what is needed in the city. I would have dozens and dozens of stormwater projects that are awaiting funding through the Council budget.</w:t>
      </w:r>
    </w:p>
    <w:p w14:paraId="5A2A89F1" w14:textId="77777777" w:rsidR="00DD37F3" w:rsidRPr="00DD37F3" w:rsidRDefault="00DD37F3" w:rsidP="00DD37F3">
      <w:pPr>
        <w:spacing w:after="120"/>
        <w:ind w:left="2517" w:hanging="2517"/>
        <w:rPr>
          <w:lang w:eastAsia="en-US"/>
        </w:rPr>
      </w:pPr>
      <w:r w:rsidRPr="00DD37F3">
        <w:rPr>
          <w:lang w:eastAsia="en-US"/>
        </w:rPr>
        <w:tab/>
        <w:t>We know that less than $40 million out of a $4 billion budget is spent on stormwater management and this year, the LNP have tried to claim it’s a lot more but that’s simply cleaning out drains after the floods, not investing in upgrades. There’s a very big difference.</w:t>
      </w:r>
    </w:p>
    <w:p w14:paraId="2CFAD8B7" w14:textId="77777777" w:rsidR="00DD37F3" w:rsidRPr="00DD37F3" w:rsidRDefault="00DD37F3" w:rsidP="00DD37F3">
      <w:pPr>
        <w:spacing w:after="120"/>
        <w:ind w:left="2517" w:hanging="2517"/>
        <w:rPr>
          <w:lang w:eastAsia="en-US"/>
        </w:rPr>
      </w:pPr>
      <w:r w:rsidRPr="00DD37F3">
        <w:rPr>
          <w:lang w:eastAsia="en-US"/>
        </w:rPr>
        <w:tab/>
        <w:t xml:space="preserve">I’ve had projects on the stormwater list waiting for over a decade including in Yeronga West, in Sherwood, in Oxley and certainly this problem has emerged as a significant one for several households in South Street, Yeerongpilly, who are at the bottom of the catchment and are being flooded every time in heavy rain. </w:t>
      </w:r>
    </w:p>
    <w:p w14:paraId="2E58A91E" w14:textId="76593FEB" w:rsidR="00DD37F3" w:rsidRPr="00DD37F3" w:rsidRDefault="00DD37F3" w:rsidP="00DD37F3">
      <w:pPr>
        <w:spacing w:after="120"/>
        <w:ind w:left="2517" w:hanging="2517"/>
        <w:rPr>
          <w:lang w:eastAsia="en-US"/>
        </w:rPr>
      </w:pPr>
      <w:r w:rsidRPr="00DD37F3">
        <w:rPr>
          <w:lang w:eastAsia="en-US"/>
        </w:rPr>
        <w:tab/>
        <w:t xml:space="preserve">Now, one would have thought that this might be a good option for Council to </w:t>
      </w:r>
      <w:r w:rsidR="00C01F83">
        <w:rPr>
          <w:lang w:eastAsia="en-US"/>
        </w:rPr>
        <w:t>c</w:t>
      </w:r>
      <w:r w:rsidRPr="00DD37F3">
        <w:rPr>
          <w:lang w:eastAsia="en-US"/>
        </w:rPr>
        <w:t>onsider as part of the flood resilient homes program. That is something that I have urged Council to do but there’s been a big no to that. They still only want to fund this flood resilient homes program in their own LNP areas and I think maybe out at Inala. So Keperra, Paddington and Inala. Again, one of the recommendations from Justice Paul de Jersey was to open this program up to everybody and it has not been done by this LNP Administration.</w:t>
      </w:r>
    </w:p>
    <w:p w14:paraId="06072047" w14:textId="67B291D2" w:rsidR="00156D69" w:rsidRDefault="00DD37F3" w:rsidP="00EC7E7A">
      <w:pPr>
        <w:ind w:left="2517" w:hanging="2517"/>
        <w:rPr>
          <w:lang w:eastAsia="en-US"/>
        </w:rPr>
      </w:pPr>
      <w:r w:rsidRPr="00DD37F3">
        <w:rPr>
          <w:lang w:eastAsia="en-US"/>
        </w:rPr>
        <w:tab/>
        <w:t>So these householders will probably languish on Council’s capital works list for decades with no action by this LNP Administration. There is no respite for them in terms of resilient homes funding that Council could open up for these residents that are being flooded. They have habitable areas that are inundated every time in heavy rain and it is really not good enough.</w:t>
      </w:r>
    </w:p>
    <w:p w14:paraId="433D0DD9" w14:textId="184917E6" w:rsidR="000F4FDD" w:rsidRDefault="000F4FDD" w:rsidP="009A7215">
      <w:pPr>
        <w:pStyle w:val="BodyTextIndent2Transcript"/>
        <w:spacing w:before="0"/>
      </w:pPr>
    </w:p>
    <w:p w14:paraId="36ADD88F" w14:textId="7EEA1778" w:rsidR="000F4FDD" w:rsidRPr="00CA5398" w:rsidRDefault="000F4FDD" w:rsidP="000F4FDD">
      <w:r w:rsidRPr="00CA5398">
        <w:rPr>
          <w:b/>
        </w:rPr>
        <w:t>M</w:t>
      </w:r>
      <w:r>
        <w:rPr>
          <w:b/>
        </w:rPr>
        <w:t xml:space="preserve">otion for amendment to </w:t>
      </w:r>
      <w:r w:rsidRPr="00CA5398">
        <w:rPr>
          <w:b/>
        </w:rPr>
        <w:t>C</w:t>
      </w:r>
      <w:r>
        <w:rPr>
          <w:b/>
        </w:rPr>
        <w:t>lause</w:t>
      </w:r>
      <w:r w:rsidRPr="00CA5398">
        <w:rPr>
          <w:b/>
        </w:rPr>
        <w:t xml:space="preserve"> </w:t>
      </w:r>
      <w:r>
        <w:rPr>
          <w:b/>
        </w:rPr>
        <w:t>B</w:t>
      </w:r>
      <w:r w:rsidRPr="00CA5398">
        <w:rPr>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0F4FDD" w14:paraId="24C194D9" w14:textId="77777777" w:rsidTr="00EC0BB3">
        <w:trPr>
          <w:trHeight w:val="500"/>
        </w:trPr>
        <w:tc>
          <w:tcPr>
            <w:tcW w:w="9133" w:type="dxa"/>
            <w:tcBorders>
              <w:bottom w:val="single" w:sz="4" w:space="0" w:color="auto"/>
            </w:tcBorders>
          </w:tcPr>
          <w:p w14:paraId="4659BD77" w14:textId="0A99B49B" w:rsidR="000F4FDD" w:rsidRDefault="004139C4" w:rsidP="00EC0BB3">
            <w:pPr>
              <w:jc w:val="right"/>
              <w:rPr>
                <w:rFonts w:ascii="Arial" w:hAnsi="Arial"/>
                <w:b/>
                <w:sz w:val="28"/>
              </w:rPr>
            </w:pPr>
            <w:r>
              <w:rPr>
                <w:rFonts w:ascii="Arial" w:hAnsi="Arial"/>
                <w:b/>
                <w:sz w:val="28"/>
              </w:rPr>
              <w:t>647</w:t>
            </w:r>
            <w:r w:rsidR="000F4FDD">
              <w:rPr>
                <w:rFonts w:ascii="Arial" w:hAnsi="Arial"/>
                <w:b/>
                <w:sz w:val="28"/>
              </w:rPr>
              <w:t>/2022-23</w:t>
            </w:r>
          </w:p>
          <w:p w14:paraId="7BC65E0F" w14:textId="6A2BD6B5" w:rsidR="000F4FDD" w:rsidRDefault="000F4FDD" w:rsidP="00EC0BB3">
            <w:r w:rsidRPr="00DB6D04">
              <w:t xml:space="preserve">It was moved by </w:t>
            </w:r>
            <w:r>
              <w:t xml:space="preserve">Councillor </w:t>
            </w:r>
            <w:r>
              <w:rPr>
                <w:snapToGrid w:val="0"/>
                <w:lang w:val="en-US" w:eastAsia="en-US"/>
              </w:rPr>
              <w:t>Nicole JOHNSTON</w:t>
            </w:r>
            <w:r w:rsidRPr="00DB6D04">
              <w:t xml:space="preserve">, seconded by Councillor </w:t>
            </w:r>
            <w:r>
              <w:rPr>
                <w:snapToGrid w:val="0"/>
                <w:lang w:val="en-US" w:eastAsia="en-US"/>
              </w:rPr>
              <w:t>Trina MASSEY,</w:t>
            </w:r>
            <w:r w:rsidRPr="00DB6D04">
              <w:t xml:space="preserve"> that Clause </w:t>
            </w:r>
            <w:r>
              <w:t xml:space="preserve">B </w:t>
            </w:r>
            <w:r w:rsidRPr="00DB6D04">
              <w:t xml:space="preserve">- </w:t>
            </w:r>
            <w:r w:rsidRPr="000F4FDD">
              <w:t>PETITIONS – REQUESTING COUNCIL PRIORITISE FUNDING FOR THE UPGRADE OF STORMWATER DRAINAGE INFRASTRUCTURE BETWEEN YERONGA MEMORIAL PARK, YERONGA, AND MOOLABIN CREEK, YEERONGPILLY</w:t>
            </w:r>
            <w:r w:rsidRPr="00DB6D04">
              <w:t xml:space="preserve">, </w:t>
            </w:r>
            <w:r>
              <w:t xml:space="preserve">of the report </w:t>
            </w:r>
            <w:r w:rsidRPr="00DB6D04">
              <w:t>be amended as follows:</w:t>
            </w:r>
          </w:p>
          <w:p w14:paraId="041371DE" w14:textId="77777777" w:rsidR="000F4FDD" w:rsidRPr="00DB6D04" w:rsidRDefault="000F4FDD" w:rsidP="00EC0BB3"/>
          <w:p w14:paraId="13870B6F" w14:textId="58F608BD" w:rsidR="00303541" w:rsidRDefault="00303541" w:rsidP="00B612F6">
            <w:pPr>
              <w:ind w:left="720" w:hanging="720"/>
              <w:rPr>
                <w:i/>
              </w:rPr>
            </w:pPr>
            <w:r>
              <w:rPr>
                <w:i/>
              </w:rPr>
              <w:t>I</w:t>
            </w:r>
            <w:r w:rsidR="000F4FDD" w:rsidRPr="001C58B1">
              <w:rPr>
                <w:i/>
              </w:rPr>
              <w:t xml:space="preserve">n paragraph </w:t>
            </w:r>
            <w:r w:rsidR="000F4FDD">
              <w:rPr>
                <w:i/>
              </w:rPr>
              <w:t xml:space="preserve">12 </w:t>
            </w:r>
            <w:r w:rsidR="000F4FDD" w:rsidRPr="000F4FDD">
              <w:rPr>
                <w:i/>
              </w:rPr>
              <w:t>insert a new sentence at the end of the paragraph</w:t>
            </w:r>
            <w:r w:rsidR="004139C4">
              <w:rPr>
                <w:i/>
              </w:rPr>
              <w:t xml:space="preserve">: </w:t>
            </w:r>
          </w:p>
          <w:p w14:paraId="4C0D8A50" w14:textId="77777777" w:rsidR="00303541" w:rsidRDefault="00303541" w:rsidP="00B612F6">
            <w:pPr>
              <w:ind w:left="720" w:hanging="720"/>
              <w:rPr>
                <w:i/>
              </w:rPr>
            </w:pPr>
          </w:p>
          <w:p w14:paraId="2C8FD3EA" w14:textId="03953C18" w:rsidR="000F4FDD" w:rsidRPr="00B36370" w:rsidRDefault="00303541" w:rsidP="00B612F6">
            <w:pPr>
              <w:ind w:left="720" w:hanging="720"/>
              <w:rPr>
                <w:rFonts w:ascii="Arial" w:hAnsi="Arial"/>
                <w:b/>
              </w:rPr>
            </w:pPr>
            <w:r>
              <w:rPr>
                <w:i/>
              </w:rPr>
              <w:t>A</w:t>
            </w:r>
            <w:r w:rsidRPr="000F4FDD">
              <w:rPr>
                <w:i/>
              </w:rPr>
              <w:t xml:space="preserve">dds </w:t>
            </w:r>
            <w:r w:rsidR="000F4FDD" w:rsidRPr="000F4FDD">
              <w:rPr>
                <w:i/>
              </w:rPr>
              <w:t>this project to the 2023</w:t>
            </w:r>
            <w:r w:rsidR="00C01F83">
              <w:rPr>
                <w:i/>
              </w:rPr>
              <w:t>-</w:t>
            </w:r>
            <w:r w:rsidR="000F4FDD" w:rsidRPr="000F4FDD">
              <w:rPr>
                <w:i/>
              </w:rPr>
              <w:t>24 budget for delivery.</w:t>
            </w:r>
          </w:p>
        </w:tc>
      </w:tr>
    </w:tbl>
    <w:p w14:paraId="3177FE55" w14:textId="07D2FC75" w:rsidR="000F4FDD" w:rsidRPr="00AA222F" w:rsidRDefault="000F4FDD" w:rsidP="000F4FDD">
      <w:pPr>
        <w:rPr>
          <w:szCs w:val="18"/>
        </w:rPr>
      </w:pPr>
    </w:p>
    <w:p w14:paraId="20E216D6"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All those in favour of—</w:t>
      </w:r>
    </w:p>
    <w:p w14:paraId="1C92DA73" w14:textId="77777777" w:rsidR="00DD37F3" w:rsidRPr="00DD37F3" w:rsidRDefault="00DD37F3" w:rsidP="00DD37F3">
      <w:pPr>
        <w:spacing w:after="120"/>
        <w:ind w:left="2517" w:hanging="2517"/>
        <w:rPr>
          <w:lang w:eastAsia="en-US"/>
        </w:rPr>
      </w:pPr>
      <w:r w:rsidRPr="00DD37F3">
        <w:rPr>
          <w:i/>
          <w:iCs/>
          <w:lang w:eastAsia="en-US"/>
        </w:rPr>
        <w:t>Councillor interjecting</w:t>
      </w:r>
      <w:r w:rsidRPr="00DD37F3">
        <w:rPr>
          <w:lang w:eastAsia="en-US"/>
        </w:rPr>
        <w:t>.</w:t>
      </w:r>
    </w:p>
    <w:p w14:paraId="48D324ED"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 xml:space="preserve">Sorry, to the motion. </w:t>
      </w:r>
    </w:p>
    <w:p w14:paraId="673C65F2" w14:textId="77777777" w:rsidR="00DD37F3" w:rsidRPr="00DD37F3" w:rsidRDefault="00DD37F3" w:rsidP="00DD37F3">
      <w:pPr>
        <w:spacing w:after="120"/>
        <w:ind w:left="2517" w:hanging="2517"/>
        <w:rPr>
          <w:lang w:eastAsia="en-US"/>
        </w:rPr>
      </w:pPr>
      <w:r w:rsidRPr="00DD37F3">
        <w:rPr>
          <w:lang w:eastAsia="en-US"/>
        </w:rPr>
        <w:t>Councillor JOHNSTON:</w:t>
      </w:r>
      <w:r w:rsidRPr="00DD37F3">
        <w:rPr>
          <w:lang w:eastAsia="en-US"/>
        </w:rPr>
        <w:tab/>
        <w:t>Yes. Yes, thank you, Mr Deputy Chair.</w:t>
      </w:r>
    </w:p>
    <w:p w14:paraId="131FEA8E"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My apologies, Councillor JOHNSTON.</w:t>
      </w:r>
    </w:p>
    <w:p w14:paraId="4A7603CE" w14:textId="77777777" w:rsidR="00DD37F3" w:rsidRPr="00DD37F3" w:rsidRDefault="00DD37F3" w:rsidP="00DD37F3">
      <w:pPr>
        <w:spacing w:after="120"/>
        <w:ind w:left="2517" w:hanging="2517"/>
        <w:rPr>
          <w:lang w:eastAsia="en-US"/>
        </w:rPr>
      </w:pPr>
      <w:r w:rsidRPr="00DD37F3">
        <w:rPr>
          <w:lang w:eastAsia="en-US"/>
        </w:rPr>
        <w:t>Councillor JOHNSTON:</w:t>
      </w:r>
      <w:r w:rsidRPr="00DD37F3">
        <w:rPr>
          <w:lang w:eastAsia="en-US"/>
        </w:rPr>
        <w:tab/>
        <w:t xml:space="preserve">Yes, that’s all right. Thank you. Look, I rise to speak briefly on the motion. It’s a very straightforward amendment. There is no hope for these residents if we don’t prioritise this stormwater drainage. They will continue to flood every time there is heavy rain. It is disappointing that Council has rejected requests for the resilient homes program so their only hope now is to upgrade the inadequate stormwater drain that Council is well aware of, running between Yeronga Memorial Park and </w:t>
      </w:r>
      <w:proofErr w:type="spellStart"/>
      <w:r w:rsidRPr="00DD37F3">
        <w:rPr>
          <w:lang w:eastAsia="en-US"/>
        </w:rPr>
        <w:t>Moolabin</w:t>
      </w:r>
      <w:proofErr w:type="spellEnd"/>
      <w:r w:rsidRPr="00DD37F3">
        <w:rPr>
          <w:lang w:eastAsia="en-US"/>
        </w:rPr>
        <w:t xml:space="preserve"> Creek. To make sure that the increase in pipe capacity can alleviate the localised flooding that’s occurring in South Street and give some real relief to these residents.</w:t>
      </w:r>
    </w:p>
    <w:p w14:paraId="2C7CD4D9" w14:textId="77777777" w:rsidR="00DD37F3" w:rsidRPr="00DD37F3" w:rsidRDefault="00DD37F3" w:rsidP="00DD37F3">
      <w:pPr>
        <w:spacing w:after="120"/>
        <w:ind w:left="2517" w:hanging="2517"/>
        <w:rPr>
          <w:lang w:eastAsia="en-US"/>
        </w:rPr>
      </w:pPr>
      <w:r w:rsidRPr="00DD37F3">
        <w:rPr>
          <w:lang w:eastAsia="en-US"/>
        </w:rPr>
        <w:tab/>
        <w:t xml:space="preserve">Council also needs to improve the actual construction of some of the drain outlets that are noncompliant. It’s essential that this work is done as soon as possible. It </w:t>
      </w:r>
      <w:r w:rsidRPr="00DD37F3">
        <w:rPr>
          <w:lang w:eastAsia="en-US"/>
        </w:rPr>
        <w:lastRenderedPageBreak/>
        <w:t xml:space="preserve">is unreasonable that Brisbane residents who don’t live in flood areas are flooding because of Council’s inadequate stormwater drainage investment over so many years. There’s been so much subdivision and so many new houses going here and Council’s investment in the city stormwater infrastructure has not kept up to date. </w:t>
      </w:r>
    </w:p>
    <w:p w14:paraId="4BFE4898" w14:textId="77777777" w:rsidR="00DD37F3" w:rsidRPr="00DD37F3" w:rsidRDefault="00DD37F3" w:rsidP="00DD37F3">
      <w:pPr>
        <w:spacing w:after="120"/>
        <w:ind w:left="2517" w:hanging="2517"/>
        <w:rPr>
          <w:lang w:eastAsia="en-US"/>
        </w:rPr>
      </w:pPr>
      <w:r w:rsidRPr="00DD37F3">
        <w:rPr>
          <w:lang w:eastAsia="en-US"/>
        </w:rPr>
        <w:tab/>
        <w:t>So I want to see this project brought forward so these residents in Yeerongpilly can get some relief from the overland flow and inadequate stormwater drainage that exists in this area. I urge all Councillors to support the amendment.</w:t>
      </w:r>
    </w:p>
    <w:p w14:paraId="7533DF29"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 xml:space="preserve">Are there any further speakers to the motion? </w:t>
      </w:r>
    </w:p>
    <w:p w14:paraId="62050FF8" w14:textId="35117A46" w:rsidR="00DD37F3" w:rsidRDefault="00DD37F3" w:rsidP="00E75176">
      <w:pPr>
        <w:ind w:left="2517" w:hanging="2517"/>
        <w:rPr>
          <w:lang w:eastAsia="en-US"/>
        </w:rPr>
      </w:pPr>
      <w:r w:rsidRPr="00DD37F3">
        <w:rPr>
          <w:lang w:eastAsia="en-US"/>
        </w:rPr>
        <w:tab/>
        <w:t xml:space="preserve">I see no one rising, we will now put the motion. </w:t>
      </w:r>
    </w:p>
    <w:p w14:paraId="7A8C9E07" w14:textId="77777777" w:rsidR="00E75176" w:rsidRPr="00DD37F3" w:rsidRDefault="00E75176" w:rsidP="00E75176">
      <w:pPr>
        <w:ind w:left="2517" w:hanging="2517"/>
        <w:rPr>
          <w:lang w:eastAsia="en-US"/>
        </w:rPr>
      </w:pPr>
    </w:p>
    <w:p w14:paraId="0CCC569F" w14:textId="77777777" w:rsidR="000F4FDD" w:rsidRPr="00AA222F" w:rsidRDefault="000F4FDD" w:rsidP="000F4FDD">
      <w:pPr>
        <w:rPr>
          <w:b/>
        </w:rPr>
      </w:pPr>
      <w:r w:rsidRPr="00AA222F">
        <w:rPr>
          <w:b/>
        </w:rPr>
        <w:t>Amendment put:</w:t>
      </w:r>
    </w:p>
    <w:p w14:paraId="1623CB29" w14:textId="17370537" w:rsidR="000F4FDD" w:rsidRDefault="000F4FDD" w:rsidP="000F4FDD">
      <w:r w:rsidRPr="00AA222F">
        <w:t xml:space="preserve">The </w:t>
      </w:r>
      <w:r w:rsidR="00FA4A58">
        <w:t xml:space="preserve">Deputy </w:t>
      </w:r>
      <w:r w:rsidRPr="00AA222F">
        <w:t xml:space="preserve">Chair put the motion for the amendment to Clause </w:t>
      </w:r>
      <w:r>
        <w:t>B</w:t>
      </w:r>
      <w:r w:rsidRPr="00AA222F">
        <w:t xml:space="preserve"> to the Chamber resulting in it being declared </w:t>
      </w:r>
      <w:r w:rsidRPr="000F4FDD">
        <w:rPr>
          <w:b/>
          <w:bCs/>
        </w:rPr>
        <w:t>lost</w:t>
      </w:r>
      <w:r>
        <w:t xml:space="preserve"> </w:t>
      </w:r>
      <w:r w:rsidRPr="00AA222F">
        <w:t>on the voices.</w:t>
      </w:r>
    </w:p>
    <w:p w14:paraId="4E2F51C6" w14:textId="0860EE47" w:rsidR="000F4FDD" w:rsidRDefault="000F4FDD" w:rsidP="000F4FDD"/>
    <w:p w14:paraId="6A55AFBD" w14:textId="27588CF4" w:rsidR="000F4FDD" w:rsidRPr="00E96F74" w:rsidRDefault="000F4FDD" w:rsidP="000F4FDD">
      <w:pPr>
        <w:widowControl w:val="0"/>
        <w:rPr>
          <w:snapToGrid w:val="0"/>
          <w:lang w:eastAsia="en-US"/>
        </w:rPr>
      </w:pPr>
      <w:bookmarkStart w:id="47" w:name="_Hlk130974636"/>
      <w:r w:rsidRPr="00E96F74">
        <w:rPr>
          <w:snapToGrid w:val="0"/>
          <w:lang w:eastAsia="en-US"/>
        </w:rPr>
        <w:t xml:space="preserve">Thereupon, Councillors </w:t>
      </w:r>
      <w:r>
        <w:rPr>
          <w:snapToGrid w:val="0"/>
          <w:lang w:val="en-US" w:eastAsia="en-US"/>
        </w:rPr>
        <w:t>Nicole JOHNSTON</w:t>
      </w:r>
      <w:r w:rsidRPr="00E96F74">
        <w:rPr>
          <w:snapToGrid w:val="0"/>
          <w:lang w:eastAsia="en-US"/>
        </w:rPr>
        <w:t xml:space="preserve"> and </w:t>
      </w:r>
      <w:r>
        <w:rPr>
          <w:snapToGrid w:val="0"/>
          <w:lang w:val="en-US" w:eastAsia="en-US"/>
        </w:rPr>
        <w:t>Trina MASSEY</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7443DE71" w14:textId="77777777" w:rsidR="000F4FDD" w:rsidRPr="00E96F74" w:rsidRDefault="000F4FDD" w:rsidP="000F4FDD">
      <w:pPr>
        <w:widowControl w:val="0"/>
        <w:rPr>
          <w:snapToGrid w:val="0"/>
          <w:lang w:eastAsia="en-US"/>
        </w:rPr>
      </w:pPr>
    </w:p>
    <w:p w14:paraId="6AB98DC2" w14:textId="77777777" w:rsidR="000F4FDD" w:rsidRPr="00E96F74" w:rsidRDefault="000F4FDD" w:rsidP="000F4FDD">
      <w:pPr>
        <w:widowControl w:val="0"/>
        <w:rPr>
          <w:snapToGrid w:val="0"/>
          <w:lang w:eastAsia="en-US"/>
        </w:rPr>
      </w:pPr>
      <w:r w:rsidRPr="00E96F74">
        <w:rPr>
          <w:snapToGrid w:val="0"/>
          <w:lang w:eastAsia="en-US"/>
        </w:rPr>
        <w:t>The voting was as follows:</w:t>
      </w:r>
    </w:p>
    <w:p w14:paraId="6B803D4A" w14:textId="77777777" w:rsidR="000F4FDD" w:rsidRPr="00E96F74" w:rsidRDefault="000F4FDD" w:rsidP="000F4FDD">
      <w:pPr>
        <w:widowControl w:val="0"/>
        <w:tabs>
          <w:tab w:val="left" w:pos="-1440"/>
        </w:tabs>
        <w:rPr>
          <w:snapToGrid w:val="0"/>
          <w:lang w:eastAsia="en-US"/>
        </w:rPr>
      </w:pPr>
    </w:p>
    <w:p w14:paraId="31BC3CB7" w14:textId="343F935C" w:rsidR="000F4FDD" w:rsidRPr="000F4FDD" w:rsidRDefault="000F4FDD" w:rsidP="000F4FDD">
      <w:pPr>
        <w:widowControl w:val="0"/>
        <w:tabs>
          <w:tab w:val="left" w:pos="-1440"/>
        </w:tabs>
        <w:ind w:left="2160" w:hanging="2160"/>
        <w:rPr>
          <w:snapToGrid w:val="0"/>
          <w:lang w:eastAsia="en-US"/>
        </w:rPr>
      </w:pPr>
      <w:r w:rsidRPr="000F4FDD">
        <w:rPr>
          <w:snapToGrid w:val="0"/>
          <w:lang w:eastAsia="en-US"/>
        </w:rPr>
        <w:t>AYES: 6 -</w:t>
      </w:r>
      <w:r w:rsidRPr="000F4FDD">
        <w:rPr>
          <w:snapToGrid w:val="0"/>
          <w:lang w:eastAsia="en-US"/>
        </w:rPr>
        <w:tab/>
        <w:t>The Leader of the OPPOSITION, Councillor Jared CASSIDY, and Councillors Lucy COLLIER, Charles STRUNK, Sara WHITMEE, Trina MASSEY and Nicole JOHNSTON.</w:t>
      </w:r>
    </w:p>
    <w:p w14:paraId="1D7203A3" w14:textId="77777777" w:rsidR="000F4FDD" w:rsidRPr="000F4FDD" w:rsidRDefault="000F4FDD" w:rsidP="000F4FDD">
      <w:pPr>
        <w:widowControl w:val="0"/>
        <w:ind w:left="2160" w:hanging="2160"/>
        <w:rPr>
          <w:snapToGrid w:val="0"/>
          <w:lang w:eastAsia="en-US"/>
        </w:rPr>
      </w:pPr>
    </w:p>
    <w:p w14:paraId="3A023ECF" w14:textId="4070B433" w:rsidR="000F4FDD" w:rsidRPr="00BE6AAA" w:rsidRDefault="000F4FDD" w:rsidP="000F4FDD">
      <w:pPr>
        <w:widowControl w:val="0"/>
        <w:ind w:left="2160" w:hanging="2160"/>
        <w:rPr>
          <w:snapToGrid w:val="0"/>
          <w:lang w:eastAsia="en-US"/>
        </w:rPr>
      </w:pPr>
      <w:r w:rsidRPr="000F4FDD">
        <w:rPr>
          <w:snapToGrid w:val="0"/>
          <w:lang w:eastAsia="en-US"/>
        </w:rPr>
        <w:t>NOES: 17 -</w:t>
      </w:r>
      <w:r w:rsidRPr="000F4FDD">
        <w:rPr>
          <w:snapToGrid w:val="0"/>
          <w:lang w:eastAsia="en-US"/>
        </w:rPr>
        <w:tab/>
        <w:t xml:space="preserve">The DEPUTY MAYOR, Councillor Krista ADAMS, and Councillors Adam ALLAN, Lisa ATWOOD, </w:t>
      </w:r>
      <w:r w:rsidRPr="000F4FDD">
        <w:rPr>
          <w:lang w:val="en-US"/>
        </w:rPr>
        <w:t xml:space="preserve">Tracy DAVIS, </w:t>
      </w:r>
      <w:r w:rsidRPr="000F4FDD">
        <w:rPr>
          <w:snapToGrid w:val="0"/>
          <w:lang w:eastAsia="en-US"/>
        </w:rPr>
        <w:t>Fiona HAMMOND, Vicki HOWARD, Steven HUANG, Sarah HUTTON, Sandy LANDERS, James MACKAY, Kim MARX, Peter MATIC, David </w:t>
      </w:r>
      <w:proofErr w:type="spellStart"/>
      <w:r w:rsidRPr="000F4FDD">
        <w:rPr>
          <w:snapToGrid w:val="0"/>
          <w:lang w:eastAsia="en-US"/>
        </w:rPr>
        <w:t>McLACHLAN</w:t>
      </w:r>
      <w:proofErr w:type="spellEnd"/>
      <w:r w:rsidRPr="000F4FDD">
        <w:rPr>
          <w:snapToGrid w:val="0"/>
          <w:lang w:eastAsia="en-US"/>
        </w:rPr>
        <w:t>, Ryan MURPHY, Angela OWEN, Steven TOOMEY and Andrew WINES.</w:t>
      </w:r>
    </w:p>
    <w:bookmarkEnd w:id="47"/>
    <w:p w14:paraId="472692C5" w14:textId="77777777" w:rsidR="000F4FDD" w:rsidRDefault="000F4FDD" w:rsidP="009A7215">
      <w:pPr>
        <w:pStyle w:val="BodyTextIndent2Transcript"/>
        <w:spacing w:before="0"/>
      </w:pPr>
    </w:p>
    <w:p w14:paraId="3C75B074" w14:textId="217D121D"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 xml:space="preserve">Are there any further speakers to the report? </w:t>
      </w:r>
    </w:p>
    <w:p w14:paraId="09FF2743" w14:textId="77777777" w:rsidR="00DD37F3" w:rsidRPr="00DD37F3" w:rsidRDefault="00DD37F3" w:rsidP="00DD37F3">
      <w:pPr>
        <w:spacing w:after="120"/>
        <w:ind w:left="2517" w:hanging="2517"/>
        <w:rPr>
          <w:lang w:eastAsia="en-US"/>
        </w:rPr>
      </w:pPr>
      <w:r w:rsidRPr="00DD37F3">
        <w:rPr>
          <w:lang w:eastAsia="en-US"/>
        </w:rPr>
        <w:tab/>
        <w:t xml:space="preserve">I don’t see anyone </w:t>
      </w:r>
      <w:proofErr w:type="gramStart"/>
      <w:r w:rsidRPr="00DD37F3">
        <w:rPr>
          <w:lang w:eastAsia="en-US"/>
        </w:rPr>
        <w:t>standing?</w:t>
      </w:r>
      <w:proofErr w:type="gramEnd"/>
      <w:r w:rsidRPr="00DD37F3">
        <w:rPr>
          <w:lang w:eastAsia="en-US"/>
        </w:rPr>
        <w:t xml:space="preserve"> No. </w:t>
      </w:r>
    </w:p>
    <w:p w14:paraId="1C91F601" w14:textId="77777777" w:rsidR="00DD37F3" w:rsidRPr="00DD37F3" w:rsidRDefault="00DD37F3" w:rsidP="00DD37F3">
      <w:pPr>
        <w:spacing w:after="120"/>
        <w:ind w:left="2517" w:hanging="2517"/>
        <w:rPr>
          <w:lang w:eastAsia="en-US"/>
        </w:rPr>
      </w:pPr>
      <w:r w:rsidRPr="00DD37F3">
        <w:rPr>
          <w:lang w:eastAsia="en-US"/>
        </w:rPr>
        <w:tab/>
        <w:t xml:space="preserve">We will now put the report. </w:t>
      </w:r>
    </w:p>
    <w:p w14:paraId="57A4335E" w14:textId="1EBFA8DD" w:rsidR="00DD37F3" w:rsidRPr="00DD37F3" w:rsidRDefault="00DD37F3" w:rsidP="00DD37F3">
      <w:pPr>
        <w:spacing w:after="120"/>
        <w:ind w:left="2517" w:hanging="2517"/>
        <w:rPr>
          <w:lang w:eastAsia="en-US"/>
        </w:rPr>
      </w:pPr>
      <w:r w:rsidRPr="00DD37F3">
        <w:rPr>
          <w:lang w:eastAsia="en-US"/>
        </w:rPr>
        <w:tab/>
        <w:t>All those in favour of the Parks, Environment and Sustainability report say aye</w:t>
      </w:r>
      <w:r w:rsidR="00E75176">
        <w:rPr>
          <w:lang w:eastAsia="en-US"/>
        </w:rPr>
        <w:t>—o</w:t>
      </w:r>
      <w:r w:rsidRPr="00DD37F3">
        <w:rPr>
          <w:lang w:eastAsia="en-US"/>
        </w:rPr>
        <w:t xml:space="preserve">h, sorry, my apologies. </w:t>
      </w:r>
    </w:p>
    <w:p w14:paraId="51538945" w14:textId="77777777" w:rsidR="00DD37F3" w:rsidRPr="00DD37F3" w:rsidRDefault="00DD37F3" w:rsidP="00E75176">
      <w:pPr>
        <w:ind w:left="2517" w:hanging="2517"/>
        <w:rPr>
          <w:lang w:eastAsia="en-US"/>
        </w:rPr>
      </w:pPr>
      <w:r w:rsidRPr="00DD37F3">
        <w:rPr>
          <w:lang w:eastAsia="en-US"/>
        </w:rPr>
        <w:tab/>
        <w:t xml:space="preserve">There’s no right of reply? Thank you, Councillor DAVIS. </w:t>
      </w:r>
    </w:p>
    <w:p w14:paraId="5A6DFDDC" w14:textId="77777777" w:rsidR="00885F63" w:rsidRDefault="00885F63" w:rsidP="00885F63"/>
    <w:p w14:paraId="48B0D85B" w14:textId="77777777" w:rsidR="00885F63" w:rsidRDefault="00885F63" w:rsidP="00885F63">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885F63"/>
    <w:p w14:paraId="5FD5DB6D" w14:textId="77777777" w:rsidR="00D46E85" w:rsidRDefault="00D46E85" w:rsidP="00D46E85">
      <w:r>
        <w:t>The report read as follows</w:t>
      </w:r>
      <w:r>
        <w:sym w:font="Symbol" w:char="F0BE"/>
      </w:r>
    </w:p>
    <w:p w14:paraId="2A4FC508" w14:textId="77777777" w:rsidR="00D46E85" w:rsidRDefault="00D46E85" w:rsidP="00D46E85"/>
    <w:p w14:paraId="514694FA" w14:textId="77777777" w:rsidR="00D46E85" w:rsidRPr="00380BDC" w:rsidRDefault="00D46E85" w:rsidP="00D46E85">
      <w:pPr>
        <w:rPr>
          <w:b/>
          <w:bCs/>
        </w:rPr>
      </w:pPr>
      <w:r w:rsidRPr="00380BDC">
        <w:rPr>
          <w:b/>
          <w:bCs/>
        </w:rPr>
        <w:t>ATTENDANCE:</w:t>
      </w:r>
      <w:r w:rsidRPr="00380BDC">
        <w:rPr>
          <w:b/>
          <w:bCs/>
        </w:rPr>
        <w:br/>
      </w:r>
    </w:p>
    <w:p w14:paraId="66C8F684" w14:textId="170F24EE" w:rsidR="00B31D7E" w:rsidRPr="00B612F6" w:rsidRDefault="00B31D7E" w:rsidP="00B31D7E">
      <w:pPr>
        <w:rPr>
          <w:snapToGrid w:val="0"/>
          <w:lang w:eastAsia="en-US"/>
        </w:rPr>
      </w:pPr>
      <w:r w:rsidRPr="00B612F6">
        <w:rPr>
          <w:snapToGrid w:val="0"/>
          <w:lang w:eastAsia="en-US"/>
        </w:rPr>
        <w:t>Councillor Tracy Davis (Civic Cabinet Chair), Councillor James Mackay (Deputy Chair), and Councillors Steve</w:t>
      </w:r>
      <w:r w:rsidR="00736CF1">
        <w:rPr>
          <w:snapToGrid w:val="0"/>
          <w:lang w:eastAsia="en-US"/>
        </w:rPr>
        <w:t> </w:t>
      </w:r>
      <w:r w:rsidRPr="00B612F6">
        <w:rPr>
          <w:snapToGrid w:val="0"/>
          <w:lang w:eastAsia="en-US"/>
        </w:rPr>
        <w:t>Griffiths, Sandy Landers and David McLachlan.</w:t>
      </w:r>
    </w:p>
    <w:p w14:paraId="0E57E09C" w14:textId="0E07EEDE" w:rsidR="00D46E85" w:rsidRPr="00B31D7E" w:rsidRDefault="00D46E85" w:rsidP="00B31D7E">
      <w:pPr>
        <w:pStyle w:val="Heading4"/>
      </w:pPr>
      <w:bookmarkStart w:id="48" w:name="_Toc136877451"/>
      <w:r>
        <w:rPr>
          <w:u w:val="none"/>
        </w:rPr>
        <w:t>A</w:t>
      </w:r>
      <w:r w:rsidRPr="001904D2">
        <w:rPr>
          <w:u w:val="none"/>
        </w:rPr>
        <w:tab/>
      </w:r>
      <w:r w:rsidR="00B31D7E" w:rsidRPr="00B31D7E">
        <w:t>COMMITTEE PRESENTATION – WEED IDENTIFICATION TOOL</w:t>
      </w:r>
      <w:bookmarkEnd w:id="48"/>
    </w:p>
    <w:p w14:paraId="5C508275" w14:textId="19FD551B" w:rsidR="00D46E85" w:rsidRDefault="00736CF1" w:rsidP="00D46E85">
      <w:pPr>
        <w:tabs>
          <w:tab w:val="left" w:pos="-1440"/>
        </w:tabs>
        <w:spacing w:line="218" w:lineRule="auto"/>
        <w:jc w:val="right"/>
        <w:rPr>
          <w:rFonts w:ascii="Arial" w:hAnsi="Arial"/>
          <w:b/>
          <w:sz w:val="28"/>
        </w:rPr>
      </w:pPr>
      <w:r>
        <w:rPr>
          <w:rFonts w:ascii="Arial" w:hAnsi="Arial"/>
          <w:b/>
          <w:sz w:val="28"/>
        </w:rPr>
        <w:t>648</w:t>
      </w:r>
      <w:r w:rsidR="00D46E85">
        <w:rPr>
          <w:rFonts w:ascii="Arial" w:hAnsi="Arial"/>
          <w:b/>
          <w:sz w:val="28"/>
        </w:rPr>
        <w:t>/</w:t>
      </w:r>
      <w:r w:rsidR="009A7215">
        <w:rPr>
          <w:rFonts w:ascii="Arial" w:hAnsi="Arial"/>
          <w:b/>
          <w:sz w:val="28"/>
        </w:rPr>
        <w:t>2022-23</w:t>
      </w:r>
    </w:p>
    <w:p w14:paraId="49DE3BF8" w14:textId="77777777" w:rsidR="00122315" w:rsidRPr="00B612F6" w:rsidRDefault="00122315" w:rsidP="00122315">
      <w:pPr>
        <w:ind w:left="720" w:hanging="720"/>
        <w:rPr>
          <w:snapToGrid w:val="0"/>
          <w:lang w:eastAsia="en-US"/>
        </w:rPr>
      </w:pPr>
      <w:r w:rsidRPr="00B612F6">
        <w:rPr>
          <w:snapToGrid w:val="0"/>
          <w:lang w:eastAsia="en-US"/>
        </w:rPr>
        <w:t>1.</w:t>
      </w:r>
      <w:r w:rsidRPr="00B612F6">
        <w:rPr>
          <w:snapToGrid w:val="0"/>
          <w:lang w:eastAsia="en-US"/>
        </w:rPr>
        <w:tab/>
        <w:t>The Manager, Parks and Natural Resources, Natural Environment, Water and Sustainability, City Planning and Sustainability, attended the meeting to provide an overview of Council’s weed identification tool (the tool). He provided the information below.</w:t>
      </w:r>
    </w:p>
    <w:p w14:paraId="6DAF704F" w14:textId="77777777" w:rsidR="00122315" w:rsidRPr="00B612F6" w:rsidRDefault="00122315" w:rsidP="00122315">
      <w:pPr>
        <w:tabs>
          <w:tab w:val="left" w:pos="3765"/>
        </w:tabs>
        <w:ind w:left="720" w:hanging="720"/>
        <w:rPr>
          <w:snapToGrid w:val="0"/>
          <w:lang w:eastAsia="en-US"/>
        </w:rPr>
      </w:pPr>
    </w:p>
    <w:p w14:paraId="7E747105" w14:textId="77777777" w:rsidR="00122315" w:rsidRPr="00B612F6" w:rsidRDefault="00122315" w:rsidP="00122315">
      <w:pPr>
        <w:ind w:left="720" w:hanging="720"/>
        <w:rPr>
          <w:snapToGrid w:val="0"/>
          <w:lang w:eastAsia="en-US"/>
        </w:rPr>
      </w:pPr>
      <w:r w:rsidRPr="00B612F6">
        <w:rPr>
          <w:snapToGrid w:val="0"/>
          <w:lang w:eastAsia="en-US"/>
        </w:rPr>
        <w:t>2.</w:t>
      </w:r>
      <w:r w:rsidRPr="00B612F6">
        <w:rPr>
          <w:snapToGrid w:val="0"/>
          <w:lang w:eastAsia="en-US"/>
        </w:rPr>
        <w:tab/>
      </w:r>
      <w:r w:rsidRPr="00B612F6">
        <w:rPr>
          <w:i/>
          <w:iCs/>
          <w:snapToGrid w:val="0"/>
          <w:lang w:eastAsia="en-US"/>
        </w:rPr>
        <w:t>The Biosecurity Plan for the Brisbane Local Government Area</w:t>
      </w:r>
      <w:r w:rsidRPr="00B612F6">
        <w:rPr>
          <w:snapToGrid w:val="0"/>
          <w:lang w:eastAsia="en-US"/>
        </w:rPr>
        <w:t xml:space="preserve"> (the Plan) details how invasive species are managed by Council and landowners. Developed in 2013, the tool was one of the educational outcomes of the plan and provides online information about all restricted weed species, providing alphabetical listings by common name with a primary identifying picture and related information. </w:t>
      </w:r>
    </w:p>
    <w:p w14:paraId="5420C36D" w14:textId="77777777" w:rsidR="00122315" w:rsidRPr="00B612F6" w:rsidRDefault="00122315" w:rsidP="00122315">
      <w:pPr>
        <w:rPr>
          <w:snapToGrid w:val="0"/>
          <w:lang w:eastAsia="en-US"/>
        </w:rPr>
      </w:pPr>
    </w:p>
    <w:p w14:paraId="07F61B1F" w14:textId="77777777" w:rsidR="00122315" w:rsidRPr="00B612F6" w:rsidRDefault="00122315" w:rsidP="00122315">
      <w:pPr>
        <w:ind w:left="720" w:hanging="720"/>
        <w:rPr>
          <w:snapToGrid w:val="0"/>
          <w:lang w:eastAsia="en-US"/>
        </w:rPr>
      </w:pPr>
      <w:r w:rsidRPr="00B612F6">
        <w:rPr>
          <w:snapToGrid w:val="0"/>
          <w:lang w:eastAsia="en-US"/>
        </w:rPr>
        <w:t>3.</w:t>
      </w:r>
      <w:r w:rsidRPr="00B612F6">
        <w:rPr>
          <w:snapToGrid w:val="0"/>
          <w:lang w:eastAsia="en-US"/>
        </w:rPr>
        <w:tab/>
        <w:t>The tool enables</w:t>
      </w:r>
      <w:r w:rsidRPr="00B612F6" w:rsidDel="00D27257">
        <w:rPr>
          <w:snapToGrid w:val="0"/>
          <w:lang w:eastAsia="en-US"/>
        </w:rPr>
        <w:t xml:space="preserve"> </w:t>
      </w:r>
      <w:r w:rsidRPr="00B612F6">
        <w:rPr>
          <w:snapToGrid w:val="0"/>
          <w:lang w:eastAsia="en-US"/>
        </w:rPr>
        <w:t xml:space="preserve">restoration and conservation actions through identification support, education, practical information and accessible science. Containing all 359 weed species outlined in the Plan, residents can </w:t>
      </w:r>
      <w:r w:rsidRPr="00B612F6">
        <w:rPr>
          <w:snapToGrid w:val="0"/>
          <w:lang w:eastAsia="en-US"/>
        </w:rPr>
        <w:lastRenderedPageBreak/>
        <w:t xml:space="preserve">easily identify weeds using filters to select the type of plant, how it grows or the colour of the foliage and flowers. Botanical features such as leaf arrangement and form can also be used with a search function available if the name of the species is known. The Committee was given a demonstration of how to use the tool. </w:t>
      </w:r>
    </w:p>
    <w:p w14:paraId="077B24AB" w14:textId="77777777" w:rsidR="00122315" w:rsidRPr="00B612F6" w:rsidRDefault="00122315" w:rsidP="00122315">
      <w:pPr>
        <w:ind w:left="720" w:hanging="720"/>
        <w:rPr>
          <w:snapToGrid w:val="0"/>
          <w:lang w:eastAsia="en-US"/>
        </w:rPr>
      </w:pPr>
    </w:p>
    <w:p w14:paraId="1A3A74A3" w14:textId="77777777" w:rsidR="00122315" w:rsidRPr="00B612F6" w:rsidRDefault="00122315" w:rsidP="00122315">
      <w:pPr>
        <w:ind w:left="720" w:hanging="720"/>
        <w:rPr>
          <w:snapToGrid w:val="0"/>
          <w:lang w:eastAsia="en-US"/>
        </w:rPr>
      </w:pPr>
      <w:r w:rsidRPr="00B612F6">
        <w:rPr>
          <w:snapToGrid w:val="0"/>
          <w:lang w:eastAsia="en-US"/>
        </w:rPr>
        <w:t xml:space="preserve">4. </w:t>
      </w:r>
      <w:r w:rsidRPr="00B612F6">
        <w:rPr>
          <w:snapToGrid w:val="0"/>
          <w:lang w:eastAsia="en-US"/>
        </w:rPr>
        <w:tab/>
        <w:t xml:space="preserve">Once a species has been selected, additional photographs are provided to assist residents with confidently identifying the weed. Information in relation to its classification in law and control methods are then clearly presented. When a species is required to be managed, options are provided with information displayed in written text with a demonstration video. Those plant species which pose a higher potential threat have been declared by the State as category one or two and require reporting in accordance with the </w:t>
      </w:r>
      <w:r w:rsidRPr="00B612F6">
        <w:rPr>
          <w:i/>
          <w:iCs/>
          <w:snapToGrid w:val="0"/>
          <w:lang w:eastAsia="en-US"/>
        </w:rPr>
        <w:t>Biosecurity Act 2014</w:t>
      </w:r>
      <w:r w:rsidRPr="00B612F6">
        <w:rPr>
          <w:snapToGrid w:val="0"/>
          <w:lang w:eastAsia="en-US"/>
        </w:rPr>
        <w:t>. Users are able to report weeds through the tool which generates an email to Council’s Biosecurity team and populates the email with the species details.</w:t>
      </w:r>
    </w:p>
    <w:p w14:paraId="4F9953C0" w14:textId="77777777" w:rsidR="00122315" w:rsidRPr="00B612F6" w:rsidRDefault="00122315" w:rsidP="00122315">
      <w:pPr>
        <w:ind w:left="720" w:hanging="720"/>
        <w:rPr>
          <w:snapToGrid w:val="0"/>
          <w:lang w:eastAsia="en-US"/>
        </w:rPr>
      </w:pPr>
    </w:p>
    <w:p w14:paraId="482ED1FA" w14:textId="77777777" w:rsidR="00122315" w:rsidRPr="00B612F6" w:rsidRDefault="00122315" w:rsidP="00122315">
      <w:pPr>
        <w:ind w:left="720" w:hanging="720"/>
        <w:rPr>
          <w:snapToGrid w:val="0"/>
          <w:lang w:eastAsia="en-US"/>
        </w:rPr>
      </w:pPr>
      <w:r w:rsidRPr="00B612F6">
        <w:rPr>
          <w:snapToGrid w:val="0"/>
          <w:lang w:eastAsia="en-US"/>
        </w:rPr>
        <w:t>5.</w:t>
      </w:r>
      <w:r w:rsidRPr="00B612F6">
        <w:rPr>
          <w:snapToGrid w:val="0"/>
          <w:lang w:eastAsia="en-US"/>
        </w:rPr>
        <w:tab/>
        <w:t>The weed resources page contains further links to:</w:t>
      </w:r>
    </w:p>
    <w:p w14:paraId="473A4CDF" w14:textId="77777777" w:rsidR="00122315" w:rsidRPr="00B612F6" w:rsidRDefault="00122315" w:rsidP="00122315">
      <w:pPr>
        <w:ind w:left="720" w:hanging="720"/>
        <w:rPr>
          <w:snapToGrid w:val="0"/>
          <w:lang w:eastAsia="en-US"/>
        </w:rPr>
      </w:pPr>
      <w:r w:rsidRPr="00B612F6">
        <w:rPr>
          <w:snapToGrid w:val="0"/>
          <w:lang w:eastAsia="en-US"/>
        </w:rPr>
        <w:tab/>
        <w:t>-</w:t>
      </w:r>
      <w:r w:rsidRPr="00B612F6">
        <w:rPr>
          <w:snapToGrid w:val="0"/>
          <w:lang w:eastAsia="en-US"/>
        </w:rPr>
        <w:tab/>
        <w:t>the latest weed research</w:t>
      </w:r>
    </w:p>
    <w:p w14:paraId="22A3D3D1" w14:textId="77777777" w:rsidR="00122315" w:rsidRPr="00B612F6" w:rsidRDefault="00122315" w:rsidP="00122315">
      <w:pPr>
        <w:ind w:left="720" w:hanging="720"/>
        <w:rPr>
          <w:snapToGrid w:val="0"/>
          <w:lang w:eastAsia="en-US"/>
        </w:rPr>
      </w:pPr>
      <w:r w:rsidRPr="00B612F6">
        <w:rPr>
          <w:snapToGrid w:val="0"/>
          <w:lang w:eastAsia="en-US"/>
        </w:rPr>
        <w:tab/>
        <w:t>-</w:t>
      </w:r>
      <w:r w:rsidRPr="00B612F6">
        <w:rPr>
          <w:snapToGrid w:val="0"/>
          <w:lang w:eastAsia="en-US"/>
        </w:rPr>
        <w:tab/>
        <w:t xml:space="preserve">State and Council weed legislation </w:t>
      </w:r>
    </w:p>
    <w:p w14:paraId="0201B360" w14:textId="77777777" w:rsidR="00122315" w:rsidRPr="00B612F6" w:rsidRDefault="00122315" w:rsidP="00122315">
      <w:pPr>
        <w:ind w:left="720" w:hanging="720"/>
        <w:rPr>
          <w:snapToGrid w:val="0"/>
          <w:lang w:eastAsia="en-US"/>
        </w:rPr>
      </w:pPr>
      <w:r w:rsidRPr="00B612F6">
        <w:rPr>
          <w:snapToGrid w:val="0"/>
          <w:lang w:eastAsia="en-US"/>
        </w:rPr>
        <w:tab/>
        <w:t>-</w:t>
      </w:r>
      <w:r w:rsidRPr="00B612F6">
        <w:rPr>
          <w:snapToGrid w:val="0"/>
          <w:lang w:eastAsia="en-US"/>
        </w:rPr>
        <w:tab/>
        <w:t>restoration and revegetation guidelines and codes of practice</w:t>
      </w:r>
    </w:p>
    <w:p w14:paraId="164B1111" w14:textId="77777777" w:rsidR="00122315" w:rsidRPr="00B612F6" w:rsidRDefault="00122315" w:rsidP="00122315">
      <w:pPr>
        <w:ind w:left="720" w:hanging="720"/>
        <w:rPr>
          <w:snapToGrid w:val="0"/>
          <w:lang w:eastAsia="en-US"/>
        </w:rPr>
      </w:pPr>
      <w:r w:rsidRPr="00B612F6">
        <w:rPr>
          <w:snapToGrid w:val="0"/>
          <w:lang w:eastAsia="en-US"/>
        </w:rPr>
        <w:tab/>
        <w:t>-</w:t>
      </w:r>
      <w:r w:rsidRPr="00B612F6">
        <w:rPr>
          <w:snapToGrid w:val="0"/>
          <w:lang w:eastAsia="en-US"/>
        </w:rPr>
        <w:tab/>
        <w:t xml:space="preserve">other weed identification tools and general information </w:t>
      </w:r>
    </w:p>
    <w:p w14:paraId="58DA6C94" w14:textId="77777777" w:rsidR="00122315" w:rsidRPr="00B612F6" w:rsidRDefault="00122315" w:rsidP="00122315">
      <w:pPr>
        <w:ind w:left="720" w:hanging="720"/>
        <w:rPr>
          <w:snapToGrid w:val="0"/>
          <w:lang w:eastAsia="en-US"/>
        </w:rPr>
      </w:pPr>
      <w:r w:rsidRPr="00B612F6">
        <w:rPr>
          <w:snapToGrid w:val="0"/>
          <w:lang w:eastAsia="en-US"/>
        </w:rPr>
        <w:tab/>
        <w:t>-</w:t>
      </w:r>
      <w:r w:rsidRPr="00B612F6">
        <w:rPr>
          <w:snapToGrid w:val="0"/>
          <w:lang w:eastAsia="en-US"/>
        </w:rPr>
        <w:tab/>
        <w:t>links to phone-based apps</w:t>
      </w:r>
    </w:p>
    <w:p w14:paraId="4E844B79" w14:textId="77777777" w:rsidR="00122315" w:rsidRPr="00B612F6" w:rsidRDefault="00122315" w:rsidP="00122315">
      <w:pPr>
        <w:ind w:left="720"/>
        <w:rPr>
          <w:snapToGrid w:val="0"/>
          <w:lang w:eastAsia="en-US"/>
        </w:rPr>
      </w:pPr>
      <w:r w:rsidRPr="00B612F6">
        <w:rPr>
          <w:snapToGrid w:val="0"/>
          <w:lang w:eastAsia="en-US"/>
        </w:rPr>
        <w:t>-</w:t>
      </w:r>
      <w:r w:rsidRPr="00B612F6">
        <w:rPr>
          <w:snapToGrid w:val="0"/>
          <w:lang w:eastAsia="en-US"/>
        </w:rPr>
        <w:tab/>
        <w:t>frequently asked questions.</w:t>
      </w:r>
    </w:p>
    <w:p w14:paraId="44503567" w14:textId="77777777" w:rsidR="00122315" w:rsidRPr="00B612F6" w:rsidRDefault="00122315" w:rsidP="00122315">
      <w:pPr>
        <w:rPr>
          <w:snapToGrid w:val="0"/>
          <w:lang w:eastAsia="en-US"/>
        </w:rPr>
      </w:pPr>
    </w:p>
    <w:p w14:paraId="541D7F17" w14:textId="77777777" w:rsidR="00122315" w:rsidRPr="00B612F6" w:rsidRDefault="00122315" w:rsidP="00122315">
      <w:pPr>
        <w:ind w:left="720" w:hanging="720"/>
        <w:rPr>
          <w:snapToGrid w:val="0"/>
          <w:lang w:eastAsia="en-US"/>
        </w:rPr>
      </w:pPr>
      <w:r w:rsidRPr="00B612F6">
        <w:rPr>
          <w:snapToGrid w:val="0"/>
          <w:lang w:eastAsia="en-US"/>
        </w:rPr>
        <w:t>6.</w:t>
      </w:r>
      <w:r w:rsidRPr="00B612F6">
        <w:rPr>
          <w:snapToGrid w:val="0"/>
          <w:lang w:eastAsia="en-US"/>
        </w:rPr>
        <w:tab/>
        <w:t xml:space="preserve">Following a number of questions from the Committee, the Civic Cabinet Chair thanked </w:t>
      </w:r>
      <w:r w:rsidRPr="00B612F6">
        <w:rPr>
          <w:rFonts w:eastAsiaTheme="minorHAnsi" w:cstheme="minorBidi"/>
          <w:bCs/>
          <w:snapToGrid w:val="0"/>
          <w:lang w:eastAsia="en-US"/>
        </w:rPr>
        <w:t xml:space="preserve">the Manager </w:t>
      </w:r>
      <w:r w:rsidRPr="00B612F6">
        <w:rPr>
          <w:snapToGrid w:val="0"/>
          <w:lang w:eastAsia="en-US"/>
        </w:rPr>
        <w:t xml:space="preserve">for </w:t>
      </w:r>
      <w:r w:rsidRPr="00B612F6">
        <w:rPr>
          <w:rFonts w:eastAsiaTheme="minorHAnsi" w:cstheme="minorBidi"/>
          <w:bCs/>
          <w:snapToGrid w:val="0"/>
          <w:lang w:eastAsia="en-US"/>
        </w:rPr>
        <w:t xml:space="preserve">his </w:t>
      </w:r>
      <w:r w:rsidRPr="00B612F6">
        <w:rPr>
          <w:snapToGrid w:val="0"/>
          <w:lang w:eastAsia="en-US"/>
        </w:rPr>
        <w:t>informative presentation.</w:t>
      </w:r>
    </w:p>
    <w:p w14:paraId="0AA18AEC" w14:textId="77777777" w:rsidR="00122315" w:rsidRPr="00B612F6" w:rsidRDefault="00122315" w:rsidP="00122315">
      <w:pPr>
        <w:ind w:left="720" w:hanging="720"/>
        <w:rPr>
          <w:snapToGrid w:val="0"/>
          <w:lang w:eastAsia="en-US"/>
        </w:rPr>
      </w:pPr>
    </w:p>
    <w:p w14:paraId="725B32FC" w14:textId="77777777" w:rsidR="00122315" w:rsidRPr="00B612F6" w:rsidRDefault="00122315" w:rsidP="00122315">
      <w:pPr>
        <w:keepNext/>
        <w:keepLines/>
        <w:widowControl w:val="0"/>
        <w:ind w:left="720" w:hanging="720"/>
        <w:rPr>
          <w:snapToGrid w:val="0"/>
          <w:lang w:eastAsia="en-US"/>
        </w:rPr>
      </w:pPr>
      <w:r w:rsidRPr="00B612F6">
        <w:rPr>
          <w:snapToGrid w:val="0"/>
          <w:lang w:eastAsia="en-US"/>
        </w:rPr>
        <w:t>7.</w:t>
      </w:r>
      <w:r w:rsidRPr="00B612F6">
        <w:rPr>
          <w:snapToGrid w:val="0"/>
          <w:lang w:eastAsia="en-US"/>
        </w:rPr>
        <w:tab/>
      </w:r>
      <w:r w:rsidRPr="00B612F6">
        <w:rPr>
          <w:b/>
          <w:snapToGrid w:val="0"/>
          <w:lang w:eastAsia="en-US"/>
        </w:rPr>
        <w:t>RECOMMENDATION:</w:t>
      </w:r>
    </w:p>
    <w:p w14:paraId="2FBFD0AE" w14:textId="77777777" w:rsidR="00122315" w:rsidRPr="00B612F6" w:rsidRDefault="00122315" w:rsidP="00122315">
      <w:pPr>
        <w:keepNext/>
        <w:keepLines/>
        <w:widowControl w:val="0"/>
        <w:ind w:left="720" w:hanging="720"/>
        <w:rPr>
          <w:snapToGrid w:val="0"/>
          <w:lang w:eastAsia="en-US"/>
        </w:rPr>
      </w:pPr>
    </w:p>
    <w:p w14:paraId="6CB562AC" w14:textId="77777777" w:rsidR="00122315" w:rsidRPr="00B612F6" w:rsidRDefault="00122315" w:rsidP="00122315">
      <w:pPr>
        <w:keepNext/>
        <w:keepLines/>
        <w:widowControl w:val="0"/>
        <w:ind w:left="720" w:hanging="720"/>
        <w:rPr>
          <w:b/>
          <w:snapToGrid w:val="0"/>
          <w:lang w:eastAsia="en-US"/>
        </w:rPr>
      </w:pPr>
      <w:r w:rsidRPr="00B612F6">
        <w:rPr>
          <w:snapToGrid w:val="0"/>
          <w:lang w:eastAsia="en-US"/>
        </w:rPr>
        <w:tab/>
      </w:r>
      <w:r w:rsidRPr="00B612F6">
        <w:rPr>
          <w:b/>
          <w:snapToGrid w:val="0"/>
          <w:lang w:eastAsia="en-US"/>
        </w:rPr>
        <w:t>THAT COUNCIL NOTE THE INFORMATION CONTAINED IN THE ABOVE REPORT.</w:t>
      </w:r>
    </w:p>
    <w:p w14:paraId="63A2CDD3" w14:textId="77777777" w:rsidR="00D46E85" w:rsidRDefault="00D46E85" w:rsidP="00D46E85">
      <w:pPr>
        <w:jc w:val="right"/>
        <w:rPr>
          <w:rFonts w:ascii="Arial" w:hAnsi="Arial"/>
          <w:b/>
          <w:sz w:val="28"/>
        </w:rPr>
      </w:pPr>
      <w:r>
        <w:rPr>
          <w:rFonts w:ascii="Arial" w:hAnsi="Arial"/>
          <w:b/>
          <w:sz w:val="28"/>
        </w:rPr>
        <w:t>ADOPTED</w:t>
      </w:r>
    </w:p>
    <w:p w14:paraId="77BF0711" w14:textId="77777777" w:rsidR="00D46E85" w:rsidRDefault="00D46E85" w:rsidP="00D46E85">
      <w:pPr>
        <w:tabs>
          <w:tab w:val="left" w:pos="-1440"/>
        </w:tabs>
        <w:spacing w:line="218" w:lineRule="auto"/>
        <w:jc w:val="left"/>
        <w:rPr>
          <w:b/>
          <w:szCs w:val="24"/>
        </w:rPr>
      </w:pPr>
    </w:p>
    <w:p w14:paraId="767F1B32" w14:textId="11AF3DD9" w:rsidR="00D46E85" w:rsidRPr="001904D2" w:rsidRDefault="00D46E85" w:rsidP="00122315">
      <w:pPr>
        <w:pStyle w:val="Heading4"/>
        <w:ind w:left="1440" w:hanging="720"/>
      </w:pPr>
      <w:bookmarkStart w:id="49" w:name="_Toc136877452"/>
      <w:r>
        <w:rPr>
          <w:u w:val="none"/>
        </w:rPr>
        <w:t>B</w:t>
      </w:r>
      <w:r w:rsidRPr="001904D2">
        <w:rPr>
          <w:u w:val="none"/>
        </w:rPr>
        <w:tab/>
      </w:r>
      <w:r w:rsidR="00122315" w:rsidRPr="00122315">
        <w:t>PETITIONS – REQUESTING COUNCIL PRIORITISE FUNDING FOR THE UPGRADE OF STORMWATER DRAINAGE INFRASTRUCTURE BETWEEN YERONGA MEMORIAL PARK, YERONGA, AND MOOLABIN CREEK, YEERONGPILLY</w:t>
      </w:r>
      <w:bookmarkEnd w:id="49"/>
    </w:p>
    <w:p w14:paraId="05434F78" w14:textId="63250386" w:rsidR="00D46E85" w:rsidRPr="001904D2" w:rsidRDefault="00D46E85" w:rsidP="00D46E85">
      <w:pPr>
        <w:rPr>
          <w:b/>
          <w:bCs/>
        </w:rPr>
      </w:pPr>
      <w:r>
        <w:tab/>
      </w:r>
      <w:r>
        <w:tab/>
      </w:r>
      <w:r w:rsidR="00122315" w:rsidRPr="00122315">
        <w:rPr>
          <w:b/>
          <w:bCs/>
        </w:rPr>
        <w:t>137/220/594/168 and 137/220/594/175</w:t>
      </w:r>
    </w:p>
    <w:p w14:paraId="024C5D47" w14:textId="26B69DAA" w:rsidR="00D46E85" w:rsidRDefault="00736CF1" w:rsidP="00D46E85">
      <w:pPr>
        <w:tabs>
          <w:tab w:val="left" w:pos="-1440"/>
        </w:tabs>
        <w:spacing w:line="218" w:lineRule="auto"/>
        <w:jc w:val="right"/>
        <w:rPr>
          <w:rFonts w:ascii="Arial" w:hAnsi="Arial"/>
          <w:b/>
          <w:sz w:val="28"/>
        </w:rPr>
      </w:pPr>
      <w:r>
        <w:rPr>
          <w:rFonts w:ascii="Arial" w:hAnsi="Arial"/>
          <w:b/>
          <w:sz w:val="28"/>
        </w:rPr>
        <w:t>649</w:t>
      </w:r>
      <w:r w:rsidR="00D46E85">
        <w:rPr>
          <w:rFonts w:ascii="Arial" w:hAnsi="Arial"/>
          <w:b/>
          <w:sz w:val="28"/>
        </w:rPr>
        <w:t>/</w:t>
      </w:r>
      <w:r w:rsidR="009A7215">
        <w:rPr>
          <w:rFonts w:ascii="Arial" w:hAnsi="Arial"/>
          <w:b/>
          <w:sz w:val="28"/>
        </w:rPr>
        <w:t>2022-23</w:t>
      </w:r>
    </w:p>
    <w:p w14:paraId="53AD020F" w14:textId="77777777" w:rsidR="00122315" w:rsidRPr="00B612F6" w:rsidRDefault="00122315" w:rsidP="00122315">
      <w:pPr>
        <w:ind w:left="720" w:hanging="720"/>
        <w:rPr>
          <w:rFonts w:eastAsiaTheme="minorHAnsi" w:cstheme="minorBidi"/>
          <w:lang w:eastAsia="en-US"/>
        </w:rPr>
      </w:pPr>
      <w:r w:rsidRPr="00B612F6">
        <w:rPr>
          <w:rFonts w:eastAsiaTheme="minorHAnsi" w:cstheme="minorBidi"/>
          <w:lang w:eastAsia="en-US"/>
        </w:rPr>
        <w:t>8.</w:t>
      </w:r>
      <w:r w:rsidRPr="00B612F6">
        <w:rPr>
          <w:rFonts w:eastAsiaTheme="minorHAnsi" w:cstheme="minorBidi"/>
          <w:lang w:eastAsia="en-US"/>
        </w:rPr>
        <w:tab/>
        <w:t xml:space="preserve">Two petitions requesting Council prioritise funding for the upgrade of stormwater drainage infrastructure between Yeronga Memorial Park, Yeronga, and </w:t>
      </w:r>
      <w:proofErr w:type="spellStart"/>
      <w:r w:rsidRPr="00B612F6">
        <w:rPr>
          <w:rFonts w:eastAsiaTheme="minorHAnsi" w:cstheme="minorBidi"/>
          <w:lang w:eastAsia="en-US"/>
        </w:rPr>
        <w:t>Moolabin</w:t>
      </w:r>
      <w:proofErr w:type="spellEnd"/>
      <w:r w:rsidRPr="00B612F6">
        <w:rPr>
          <w:rFonts w:eastAsiaTheme="minorHAnsi" w:cstheme="minorBidi"/>
          <w:lang w:eastAsia="en-US"/>
        </w:rPr>
        <w:t xml:space="preserve"> Creek, Yeerongpilly, were presented by Councillor Nicole Johnston at the Council meetings of 29 November 2022 and 6 December 2022 </w:t>
      </w:r>
      <w:proofErr w:type="gramStart"/>
      <w:r w:rsidRPr="00B612F6">
        <w:rPr>
          <w:rFonts w:eastAsiaTheme="minorHAnsi" w:cstheme="minorBidi"/>
          <w:lang w:eastAsia="en-US"/>
        </w:rPr>
        <w:t>respectively, and</w:t>
      </w:r>
      <w:proofErr w:type="gramEnd"/>
      <w:r w:rsidRPr="00B612F6">
        <w:rPr>
          <w:rFonts w:eastAsiaTheme="minorHAnsi" w:cstheme="minorBidi"/>
          <w:lang w:eastAsia="en-US"/>
        </w:rPr>
        <w:t xml:space="preserve"> received. </w:t>
      </w:r>
    </w:p>
    <w:p w14:paraId="2F34D7A3" w14:textId="77777777" w:rsidR="00122315" w:rsidRPr="00B612F6" w:rsidRDefault="00122315" w:rsidP="00122315">
      <w:pPr>
        <w:rPr>
          <w:rFonts w:eastAsiaTheme="minorHAnsi" w:cstheme="minorBidi"/>
          <w:snapToGrid w:val="0"/>
          <w:lang w:val="en-US" w:eastAsia="en-US"/>
        </w:rPr>
      </w:pPr>
    </w:p>
    <w:p w14:paraId="1941480E" w14:textId="77777777" w:rsidR="00122315" w:rsidRPr="00B612F6" w:rsidRDefault="00122315" w:rsidP="00122315">
      <w:pPr>
        <w:ind w:left="720" w:hanging="720"/>
        <w:rPr>
          <w:rFonts w:eastAsiaTheme="minorHAnsi" w:cstheme="minorBidi"/>
          <w:snapToGrid w:val="0"/>
          <w:lang w:val="en-US" w:eastAsia="en-US"/>
        </w:rPr>
      </w:pPr>
      <w:r w:rsidRPr="00B612F6">
        <w:rPr>
          <w:rFonts w:eastAsiaTheme="minorHAnsi" w:cstheme="minorBidi"/>
          <w:snapToGrid w:val="0"/>
          <w:lang w:val="en-US" w:eastAsia="en-US"/>
        </w:rPr>
        <w:t>9.</w:t>
      </w:r>
      <w:r w:rsidRPr="00B612F6">
        <w:rPr>
          <w:rFonts w:eastAsiaTheme="minorHAnsi" w:cstheme="minorBidi"/>
          <w:snapToGrid w:val="0"/>
          <w:lang w:val="en-US" w:eastAsia="en-US"/>
        </w:rPr>
        <w:tab/>
        <w:t xml:space="preserve">The Divisional Manager, </w:t>
      </w:r>
      <w:r w:rsidRPr="00B612F6">
        <w:rPr>
          <w:rFonts w:eastAsiaTheme="minorHAnsi" w:cstheme="minorBidi"/>
          <w:bCs/>
          <w:snapToGrid w:val="0"/>
          <w:lang w:eastAsia="en-US"/>
        </w:rPr>
        <w:t>City Planning and Sustainability,</w:t>
      </w:r>
      <w:r w:rsidRPr="00B612F6">
        <w:rPr>
          <w:rFonts w:eastAsiaTheme="minorHAnsi" w:cstheme="minorBidi"/>
          <w:snapToGrid w:val="0"/>
          <w:lang w:val="en-US" w:eastAsia="en-US"/>
        </w:rPr>
        <w:t xml:space="preserve"> provided the following information.</w:t>
      </w:r>
    </w:p>
    <w:p w14:paraId="787611A1" w14:textId="77777777" w:rsidR="00122315" w:rsidRPr="00B612F6" w:rsidRDefault="00122315" w:rsidP="00122315">
      <w:pPr>
        <w:rPr>
          <w:rFonts w:eastAsiaTheme="minorHAnsi" w:cstheme="minorBidi"/>
          <w:snapToGrid w:val="0"/>
          <w:lang w:val="en-US" w:eastAsia="en-US"/>
        </w:rPr>
      </w:pPr>
    </w:p>
    <w:p w14:paraId="648F57CE" w14:textId="77777777" w:rsidR="00122315" w:rsidRPr="00B612F6" w:rsidRDefault="00122315" w:rsidP="00122315">
      <w:pPr>
        <w:ind w:left="720" w:hanging="720"/>
        <w:rPr>
          <w:rFonts w:eastAsiaTheme="minorHAnsi" w:cstheme="minorBidi"/>
          <w:lang w:eastAsia="en-US"/>
        </w:rPr>
      </w:pPr>
      <w:r w:rsidRPr="00B612F6">
        <w:rPr>
          <w:rFonts w:eastAsiaTheme="minorHAnsi" w:cstheme="minorBidi"/>
          <w:snapToGrid w:val="0"/>
          <w:lang w:val="en-US" w:eastAsia="en-US"/>
        </w:rPr>
        <w:t>10.</w:t>
      </w:r>
      <w:r w:rsidRPr="00B612F6">
        <w:rPr>
          <w:rFonts w:eastAsiaTheme="minorHAnsi" w:cstheme="minorBidi"/>
          <w:snapToGrid w:val="0"/>
          <w:lang w:val="en-US" w:eastAsia="en-US"/>
        </w:rPr>
        <w:tab/>
      </w:r>
      <w:r w:rsidRPr="00B612F6">
        <w:rPr>
          <w:rFonts w:eastAsiaTheme="minorHAnsi" w:cstheme="minorBidi"/>
          <w:lang w:eastAsia="en-US"/>
        </w:rPr>
        <w:t>Petition 137/220/594/168 contains 89 signatures and petition 137/220/594/175 contains 16 signatures.</w:t>
      </w:r>
    </w:p>
    <w:p w14:paraId="6A285FA9" w14:textId="77777777" w:rsidR="00122315" w:rsidRPr="00B612F6" w:rsidRDefault="00122315" w:rsidP="00122315">
      <w:pPr>
        <w:rPr>
          <w:rFonts w:eastAsiaTheme="minorHAnsi" w:cstheme="minorBidi"/>
          <w:snapToGrid w:val="0"/>
          <w:lang w:val="en-US" w:eastAsia="en-US"/>
        </w:rPr>
      </w:pPr>
    </w:p>
    <w:p w14:paraId="29EAD0D4" w14:textId="77777777" w:rsidR="00122315" w:rsidRPr="00B612F6" w:rsidRDefault="00122315" w:rsidP="00122315">
      <w:pPr>
        <w:ind w:left="720" w:hanging="720"/>
        <w:rPr>
          <w:rFonts w:eastAsiaTheme="minorHAnsi" w:cstheme="minorBidi"/>
          <w:lang w:eastAsia="en-US"/>
        </w:rPr>
      </w:pPr>
      <w:r w:rsidRPr="00B612F6">
        <w:rPr>
          <w:rFonts w:eastAsiaTheme="minorHAnsi" w:cstheme="minorBidi"/>
          <w:lang w:eastAsia="en-US"/>
        </w:rPr>
        <w:t>11.</w:t>
      </w:r>
      <w:r w:rsidRPr="00B612F6">
        <w:rPr>
          <w:rFonts w:eastAsiaTheme="minorHAnsi" w:cstheme="minorBidi"/>
          <w:lang w:eastAsia="en-US"/>
        </w:rPr>
        <w:tab/>
        <w:t xml:space="preserve">The petitioners claim that the current stormwater drainage infrastructure between Yeronga Memorial Park and </w:t>
      </w:r>
      <w:proofErr w:type="spellStart"/>
      <w:r w:rsidRPr="00B612F6">
        <w:rPr>
          <w:rFonts w:eastAsiaTheme="minorHAnsi" w:cstheme="minorBidi"/>
          <w:lang w:eastAsia="en-US"/>
        </w:rPr>
        <w:t>Moolabin</w:t>
      </w:r>
      <w:proofErr w:type="spellEnd"/>
      <w:r w:rsidRPr="00B612F6">
        <w:rPr>
          <w:rFonts w:eastAsiaTheme="minorHAnsi" w:cstheme="minorBidi"/>
          <w:lang w:eastAsia="en-US"/>
        </w:rPr>
        <w:t xml:space="preserve"> Creek is inadequate and causing ongoing distress to residents whose homes and yards flood in heavy rain events. The petitioners request Council urgently invest in essential stormwater drainage upgrades to ensure the stormwater drainage system </w:t>
      </w:r>
      <w:r w:rsidRPr="00B612F6">
        <w:rPr>
          <w:rFonts w:eastAsiaTheme="minorHAnsi" w:cstheme="minorBidi"/>
          <w:color w:val="000000"/>
          <w:lang w:eastAsia="en-US"/>
        </w:rPr>
        <w:t>meets or exceeds</w:t>
      </w:r>
      <w:r w:rsidRPr="00B612F6">
        <w:rPr>
          <w:rFonts w:eastAsiaTheme="minorHAnsi" w:cstheme="minorBidi"/>
          <w:lang w:eastAsia="en-US"/>
        </w:rPr>
        <w:t xml:space="preserve"> minimum required standards to prevent localised flooding. </w:t>
      </w:r>
    </w:p>
    <w:p w14:paraId="305A2737" w14:textId="77777777" w:rsidR="00122315" w:rsidRPr="00B612F6" w:rsidRDefault="00122315" w:rsidP="00122315">
      <w:pPr>
        <w:ind w:left="720"/>
        <w:rPr>
          <w:rFonts w:eastAsiaTheme="minorHAnsi" w:cstheme="minorBidi"/>
          <w:lang w:eastAsia="en-US"/>
        </w:rPr>
      </w:pPr>
    </w:p>
    <w:p w14:paraId="0D9F266D" w14:textId="77777777" w:rsidR="00122315" w:rsidRPr="00B612F6" w:rsidRDefault="00122315" w:rsidP="00122315">
      <w:pPr>
        <w:ind w:left="720" w:hanging="720"/>
        <w:rPr>
          <w:rFonts w:eastAsia="Calibri" w:cstheme="minorBidi"/>
          <w:lang w:eastAsia="en-US"/>
        </w:rPr>
      </w:pPr>
      <w:r w:rsidRPr="00B612F6">
        <w:rPr>
          <w:rFonts w:eastAsia="Calibri" w:cstheme="minorBidi"/>
          <w:lang w:eastAsia="en-US"/>
        </w:rPr>
        <w:t>12.</w:t>
      </w:r>
      <w:r w:rsidRPr="00B612F6">
        <w:rPr>
          <w:rFonts w:eastAsia="Calibri" w:cstheme="minorBidi"/>
          <w:lang w:eastAsia="en-US"/>
        </w:rPr>
        <w:tab/>
        <w:t>Council is aware of the incidence of flooding in this location and a drainage upgrade has been proposed in Council’s capital works program. As part of the annual budget process, Council’s capital works program is prioritised on a citywide basis with consideration given to cost</w:t>
      </w:r>
      <w:r w:rsidRPr="00B612F6">
        <w:rPr>
          <w:rFonts w:eastAsia="Calibri" w:cstheme="minorBidi"/>
          <w:lang w:eastAsia="en-US"/>
        </w:rPr>
        <w:noBreakHyphen/>
        <w:t>effectiveness, the severity of flooding, the number of affected residential properties, frequency of flooding events and inundation.</w:t>
      </w:r>
    </w:p>
    <w:p w14:paraId="2D91D4FA" w14:textId="77777777" w:rsidR="00122315" w:rsidRPr="00B612F6" w:rsidRDefault="00122315" w:rsidP="00122315">
      <w:pPr>
        <w:ind w:left="720" w:hanging="720"/>
        <w:rPr>
          <w:snapToGrid w:val="0"/>
          <w:lang w:eastAsia="en-US"/>
        </w:rPr>
      </w:pPr>
    </w:p>
    <w:p w14:paraId="4EA44932" w14:textId="77777777" w:rsidR="00122315" w:rsidRPr="00B612F6" w:rsidRDefault="00122315" w:rsidP="00122315">
      <w:pPr>
        <w:keepNext/>
        <w:keepLines/>
        <w:ind w:firstLine="720"/>
        <w:rPr>
          <w:rFonts w:eastAsiaTheme="minorHAnsi" w:cstheme="minorBidi"/>
          <w:u w:val="single"/>
          <w:lang w:eastAsia="en-US"/>
        </w:rPr>
      </w:pPr>
      <w:r w:rsidRPr="00B612F6">
        <w:rPr>
          <w:rFonts w:eastAsiaTheme="minorHAnsi" w:cstheme="minorBidi"/>
          <w:u w:val="single"/>
          <w:lang w:eastAsia="en-US"/>
        </w:rPr>
        <w:t>Consultation</w:t>
      </w:r>
    </w:p>
    <w:p w14:paraId="0F98DCDB" w14:textId="77777777" w:rsidR="00122315" w:rsidRPr="00B612F6" w:rsidRDefault="00122315" w:rsidP="00122315">
      <w:pPr>
        <w:keepNext/>
        <w:keepLines/>
        <w:rPr>
          <w:snapToGrid w:val="0"/>
          <w:lang w:eastAsia="en-US"/>
        </w:rPr>
      </w:pPr>
    </w:p>
    <w:p w14:paraId="765D814A" w14:textId="77777777" w:rsidR="00122315" w:rsidRPr="00B612F6" w:rsidRDefault="00122315" w:rsidP="00122315">
      <w:pPr>
        <w:ind w:left="720" w:hanging="720"/>
        <w:rPr>
          <w:rFonts w:eastAsiaTheme="minorHAnsi" w:cstheme="minorBidi"/>
          <w:lang w:eastAsia="en-US"/>
        </w:rPr>
      </w:pPr>
      <w:r w:rsidRPr="00B612F6">
        <w:rPr>
          <w:rFonts w:eastAsiaTheme="minorHAnsi" w:cstheme="minorBidi"/>
          <w:lang w:eastAsia="en-US"/>
        </w:rPr>
        <w:t>13.</w:t>
      </w:r>
      <w:r w:rsidRPr="00B612F6">
        <w:rPr>
          <w:rFonts w:eastAsiaTheme="minorHAnsi" w:cstheme="minorBidi"/>
          <w:lang w:eastAsia="en-US"/>
        </w:rPr>
        <w:tab/>
        <w:t>Councillor Nicole Johnston, Councillor for Tennyson Ward, has been consulted and supports the recommendation.</w:t>
      </w:r>
    </w:p>
    <w:p w14:paraId="7C35FBE0" w14:textId="77777777" w:rsidR="00122315" w:rsidRPr="00B612F6" w:rsidRDefault="00122315" w:rsidP="00122315">
      <w:pPr>
        <w:ind w:left="1440" w:hanging="720"/>
        <w:rPr>
          <w:rFonts w:eastAsiaTheme="minorHAnsi" w:cstheme="minorBidi"/>
          <w:lang w:eastAsia="en-US"/>
        </w:rPr>
      </w:pPr>
    </w:p>
    <w:p w14:paraId="3E0CB44A" w14:textId="77777777" w:rsidR="00122315" w:rsidRPr="00B612F6" w:rsidRDefault="00122315" w:rsidP="00122315">
      <w:pPr>
        <w:ind w:left="720" w:hanging="720"/>
        <w:rPr>
          <w:rFonts w:eastAsiaTheme="minorHAnsi" w:cstheme="minorBidi"/>
          <w:lang w:eastAsia="en-US"/>
        </w:rPr>
      </w:pPr>
      <w:r w:rsidRPr="00B612F6">
        <w:rPr>
          <w:rFonts w:eastAsiaTheme="minorHAnsi" w:cstheme="minorBidi"/>
          <w:lang w:eastAsia="en-US"/>
        </w:rPr>
        <w:lastRenderedPageBreak/>
        <w:t xml:space="preserve">14. </w:t>
      </w:r>
      <w:r w:rsidRPr="00B612F6">
        <w:rPr>
          <w:rFonts w:eastAsiaTheme="minorHAnsi" w:cstheme="minorBidi"/>
          <w:lang w:eastAsia="en-US"/>
        </w:rPr>
        <w:tab/>
        <w:t>Councillor Steve Griffiths, Councillor for Moorooka Ward, has been consulted and supports the recommendation.</w:t>
      </w:r>
    </w:p>
    <w:p w14:paraId="086D54BA" w14:textId="77777777" w:rsidR="00122315" w:rsidRPr="00B612F6" w:rsidRDefault="00122315" w:rsidP="00122315">
      <w:pPr>
        <w:keepNext/>
        <w:keepLines/>
        <w:rPr>
          <w:snapToGrid w:val="0"/>
          <w:lang w:eastAsia="en-US"/>
        </w:rPr>
      </w:pPr>
    </w:p>
    <w:p w14:paraId="65580EE0" w14:textId="77777777" w:rsidR="00122315" w:rsidRPr="00B612F6" w:rsidRDefault="00122315" w:rsidP="00122315">
      <w:pPr>
        <w:keepNext/>
        <w:keepLines/>
        <w:ind w:firstLine="720"/>
        <w:rPr>
          <w:rFonts w:eastAsiaTheme="minorHAnsi" w:cstheme="minorBidi"/>
          <w:u w:val="single"/>
          <w:lang w:eastAsia="en-US"/>
        </w:rPr>
      </w:pPr>
      <w:r w:rsidRPr="00B612F6">
        <w:rPr>
          <w:rFonts w:eastAsiaTheme="minorHAnsi" w:cstheme="minorBidi"/>
          <w:u w:val="single"/>
          <w:lang w:eastAsia="en-US"/>
        </w:rPr>
        <w:t>Customer impact</w:t>
      </w:r>
    </w:p>
    <w:p w14:paraId="7E3FA720" w14:textId="77777777" w:rsidR="00122315" w:rsidRPr="00B612F6" w:rsidRDefault="00122315" w:rsidP="00122315">
      <w:pPr>
        <w:keepNext/>
        <w:keepLines/>
        <w:rPr>
          <w:snapToGrid w:val="0"/>
          <w:lang w:eastAsia="en-US"/>
        </w:rPr>
      </w:pPr>
    </w:p>
    <w:p w14:paraId="6AFB6B36" w14:textId="77777777" w:rsidR="00122315" w:rsidRPr="00B612F6" w:rsidRDefault="00122315" w:rsidP="00122315">
      <w:pPr>
        <w:rPr>
          <w:rFonts w:eastAsiaTheme="minorHAnsi" w:cstheme="minorBidi"/>
          <w:lang w:eastAsia="en-US"/>
        </w:rPr>
      </w:pPr>
      <w:r w:rsidRPr="00B612F6">
        <w:rPr>
          <w:rFonts w:eastAsiaTheme="minorHAnsi" w:cstheme="minorBidi"/>
          <w:lang w:eastAsia="en-US"/>
        </w:rPr>
        <w:t xml:space="preserve">15. </w:t>
      </w:r>
      <w:r w:rsidRPr="00B612F6">
        <w:rPr>
          <w:rFonts w:eastAsiaTheme="minorHAnsi" w:cstheme="minorBidi"/>
          <w:lang w:eastAsia="en-US"/>
        </w:rPr>
        <w:tab/>
        <w:t xml:space="preserve">The submission will respond to the petitioners’ concerns. </w:t>
      </w:r>
    </w:p>
    <w:p w14:paraId="4A4CE8BC" w14:textId="77777777" w:rsidR="00122315" w:rsidRPr="00B612F6" w:rsidRDefault="00122315" w:rsidP="00122315">
      <w:pPr>
        <w:widowControl w:val="0"/>
        <w:rPr>
          <w:snapToGrid w:val="0"/>
          <w:lang w:eastAsia="en-US"/>
        </w:rPr>
      </w:pPr>
    </w:p>
    <w:p w14:paraId="0389405A" w14:textId="77777777" w:rsidR="00122315" w:rsidRPr="00B612F6" w:rsidRDefault="00122315" w:rsidP="00122315">
      <w:pPr>
        <w:widowControl w:val="0"/>
        <w:ind w:left="720" w:hanging="720"/>
        <w:rPr>
          <w:rFonts w:eastAsiaTheme="minorHAnsi" w:cstheme="minorBidi"/>
          <w:snapToGrid w:val="0"/>
          <w:highlight w:val="yellow"/>
          <w:lang w:val="en-US" w:eastAsia="en-US"/>
        </w:rPr>
      </w:pPr>
      <w:bookmarkStart w:id="50" w:name="_Hlk21938734"/>
      <w:r w:rsidRPr="00B612F6">
        <w:rPr>
          <w:rFonts w:eastAsiaTheme="minorHAnsi" w:cstheme="minorBidi"/>
          <w:snapToGrid w:val="0"/>
          <w:lang w:val="en-US" w:eastAsia="en-US"/>
        </w:rPr>
        <w:t>16.</w:t>
      </w:r>
      <w:r w:rsidRPr="00B612F6">
        <w:rPr>
          <w:rFonts w:eastAsiaTheme="minorHAnsi" w:cstheme="minorBidi"/>
          <w:snapToGrid w:val="0"/>
          <w:lang w:val="en-US" w:eastAsia="en-US"/>
        </w:rPr>
        <w:tab/>
        <w:t>The Divisional Manager recommended as follows and the Committee agreed.</w:t>
      </w:r>
      <w:bookmarkEnd w:id="50"/>
    </w:p>
    <w:p w14:paraId="43767E2F" w14:textId="77777777" w:rsidR="00122315" w:rsidRPr="00B612F6" w:rsidRDefault="00122315" w:rsidP="00122315">
      <w:pPr>
        <w:widowControl w:val="0"/>
        <w:ind w:left="720" w:hanging="720"/>
        <w:rPr>
          <w:rFonts w:eastAsiaTheme="minorHAnsi" w:cstheme="minorBidi"/>
          <w:snapToGrid w:val="0"/>
          <w:highlight w:val="yellow"/>
          <w:lang w:val="en-US" w:eastAsia="en-US"/>
        </w:rPr>
      </w:pPr>
    </w:p>
    <w:p w14:paraId="33D3A179" w14:textId="77777777" w:rsidR="00122315" w:rsidRPr="00B612F6" w:rsidRDefault="00122315" w:rsidP="00122315">
      <w:pPr>
        <w:keepNext/>
        <w:keepLines/>
        <w:ind w:left="720" w:hanging="720"/>
        <w:rPr>
          <w:rFonts w:eastAsiaTheme="minorHAnsi" w:cstheme="minorBidi"/>
          <w:b/>
          <w:bCs/>
          <w:snapToGrid w:val="0"/>
          <w:lang w:val="en-US" w:eastAsia="en-US"/>
        </w:rPr>
      </w:pPr>
      <w:r w:rsidRPr="00B612F6">
        <w:rPr>
          <w:rFonts w:eastAsiaTheme="minorHAnsi" w:cstheme="minorBidi"/>
          <w:snapToGrid w:val="0"/>
          <w:lang w:val="en-US" w:eastAsia="en-US"/>
        </w:rPr>
        <w:t>17.</w:t>
      </w:r>
      <w:r w:rsidRPr="00B612F6">
        <w:rPr>
          <w:rFonts w:eastAsiaTheme="minorHAnsi" w:cstheme="minorBidi"/>
          <w:snapToGrid w:val="0"/>
          <w:lang w:val="en-US" w:eastAsia="en-US"/>
        </w:rPr>
        <w:tab/>
      </w:r>
      <w:r w:rsidRPr="00B612F6">
        <w:rPr>
          <w:rFonts w:eastAsiaTheme="minorHAnsi" w:cstheme="minorBidi"/>
          <w:b/>
          <w:bCs/>
          <w:snapToGrid w:val="0"/>
          <w:lang w:val="en-US" w:eastAsia="en-US"/>
        </w:rPr>
        <w:t>RECOMMENDATION:</w:t>
      </w:r>
    </w:p>
    <w:p w14:paraId="58E674F9" w14:textId="77777777" w:rsidR="00122315" w:rsidRPr="00B612F6" w:rsidRDefault="00122315" w:rsidP="00122315">
      <w:pPr>
        <w:keepNext/>
        <w:keepLines/>
        <w:ind w:left="720" w:hanging="720"/>
        <w:rPr>
          <w:b/>
          <w:snapToGrid w:val="0"/>
          <w:lang w:val="en-US" w:eastAsia="en-US"/>
        </w:rPr>
      </w:pPr>
    </w:p>
    <w:p w14:paraId="1C226261" w14:textId="77777777" w:rsidR="00122315" w:rsidRPr="00B612F6" w:rsidRDefault="00122315" w:rsidP="00122315">
      <w:pPr>
        <w:ind w:left="720"/>
        <w:rPr>
          <w:rFonts w:eastAsiaTheme="minorHAnsi" w:cstheme="minorBidi"/>
          <w:b/>
          <w:bCs/>
          <w:snapToGrid w:val="0"/>
          <w:lang w:eastAsia="en-US"/>
        </w:rPr>
      </w:pPr>
      <w:r w:rsidRPr="00B612F6">
        <w:rPr>
          <w:rFonts w:eastAsiaTheme="minorHAnsi" w:cstheme="minorBidi"/>
          <w:b/>
          <w:bCs/>
          <w:snapToGrid w:val="0"/>
          <w:lang w:eastAsia="en-US"/>
        </w:rPr>
        <w:t xml:space="preserve">THE INFORMATION IN THIS SUBMISSION BE NOTED AND THE DRAFT RESPONSE, AS SET OUT IN ATTACHMENT A, </w:t>
      </w:r>
      <w:r w:rsidRPr="00B612F6">
        <w:rPr>
          <w:rFonts w:eastAsiaTheme="minorHAnsi" w:cstheme="minorBidi"/>
          <w:snapToGrid w:val="0"/>
          <w:lang w:eastAsia="en-US"/>
        </w:rPr>
        <w:t>hereunder</w:t>
      </w:r>
      <w:r w:rsidRPr="00B612F6">
        <w:rPr>
          <w:rFonts w:eastAsiaTheme="minorHAnsi" w:cstheme="minorBidi"/>
          <w:b/>
          <w:bCs/>
          <w:snapToGrid w:val="0"/>
          <w:lang w:eastAsia="en-US"/>
        </w:rPr>
        <w:t>, BE SENT TO THE HEAD PETITIONER.</w:t>
      </w:r>
    </w:p>
    <w:p w14:paraId="6E24E89F" w14:textId="77777777" w:rsidR="00122315" w:rsidRPr="00B612F6" w:rsidRDefault="00122315" w:rsidP="00122315">
      <w:pPr>
        <w:ind w:left="720"/>
        <w:rPr>
          <w:rFonts w:eastAsiaTheme="minorHAnsi" w:cstheme="minorBidi"/>
          <w:b/>
          <w:bCs/>
          <w:snapToGrid w:val="0"/>
          <w:lang w:eastAsia="en-US"/>
        </w:rPr>
      </w:pPr>
    </w:p>
    <w:p w14:paraId="18FCFD3F" w14:textId="77777777" w:rsidR="00122315" w:rsidRPr="00B612F6" w:rsidRDefault="00122315" w:rsidP="00122315">
      <w:pPr>
        <w:keepNext/>
        <w:keepLines/>
        <w:ind w:firstLine="720"/>
        <w:jc w:val="center"/>
        <w:rPr>
          <w:rFonts w:eastAsiaTheme="minorHAnsi" w:cstheme="minorBidi"/>
          <w:b/>
          <w:bCs/>
          <w:u w:val="single"/>
          <w:lang w:eastAsia="en-US"/>
        </w:rPr>
      </w:pPr>
      <w:r w:rsidRPr="00B612F6">
        <w:rPr>
          <w:rFonts w:eastAsiaTheme="minorHAnsi" w:cstheme="minorBidi"/>
          <w:b/>
          <w:bCs/>
          <w:u w:val="single"/>
          <w:lang w:eastAsia="en-US"/>
        </w:rPr>
        <w:t>Attachment A</w:t>
      </w:r>
    </w:p>
    <w:p w14:paraId="3C8C1980" w14:textId="77777777" w:rsidR="00122315" w:rsidRPr="00B612F6" w:rsidRDefault="00122315" w:rsidP="00122315">
      <w:pPr>
        <w:keepNext/>
        <w:keepLines/>
        <w:ind w:firstLine="720"/>
        <w:jc w:val="center"/>
        <w:rPr>
          <w:snapToGrid w:val="0"/>
          <w:lang w:val="en-US" w:eastAsia="en-US"/>
        </w:rPr>
      </w:pPr>
      <w:r w:rsidRPr="00B612F6">
        <w:rPr>
          <w:b/>
          <w:snapToGrid w:val="0"/>
          <w:lang w:val="en-US" w:eastAsia="en-US"/>
        </w:rPr>
        <w:t>Draft Response</w:t>
      </w:r>
    </w:p>
    <w:p w14:paraId="65BB2581" w14:textId="77777777" w:rsidR="00122315" w:rsidRPr="00B612F6" w:rsidRDefault="00122315" w:rsidP="00122315">
      <w:pPr>
        <w:keepNext/>
        <w:keepLines/>
        <w:rPr>
          <w:snapToGrid w:val="0"/>
          <w:lang w:val="en-US" w:eastAsia="en-US"/>
        </w:rPr>
      </w:pPr>
    </w:p>
    <w:p w14:paraId="579AB62E" w14:textId="77777777" w:rsidR="00122315" w:rsidRPr="00B612F6" w:rsidRDefault="00122315" w:rsidP="00122315">
      <w:pPr>
        <w:keepNext/>
        <w:keepLines/>
        <w:ind w:left="720"/>
        <w:rPr>
          <w:b/>
          <w:snapToGrid w:val="0"/>
          <w:lang w:val="en-US" w:eastAsia="en-US"/>
        </w:rPr>
      </w:pPr>
      <w:r w:rsidRPr="00B612F6">
        <w:rPr>
          <w:b/>
          <w:snapToGrid w:val="0"/>
          <w:u w:val="single"/>
          <w:lang w:val="en-US" w:eastAsia="en-US"/>
        </w:rPr>
        <w:t>Petition Reference</w:t>
      </w:r>
      <w:r w:rsidRPr="00B612F6">
        <w:rPr>
          <w:b/>
          <w:snapToGrid w:val="0"/>
          <w:lang w:val="en-US" w:eastAsia="en-US"/>
        </w:rPr>
        <w:t xml:space="preserve">: </w:t>
      </w:r>
      <w:r w:rsidRPr="00B612F6">
        <w:rPr>
          <w:rFonts w:eastAsiaTheme="minorHAnsi" w:cstheme="minorBidi"/>
          <w:snapToGrid w:val="0"/>
          <w:lang w:eastAsia="en-US"/>
        </w:rPr>
        <w:t>137/220/594/168 and 137/220/594/175</w:t>
      </w:r>
    </w:p>
    <w:p w14:paraId="654BE743" w14:textId="77777777" w:rsidR="00122315" w:rsidRPr="00B612F6" w:rsidRDefault="00122315" w:rsidP="00122315">
      <w:pPr>
        <w:keepNext/>
        <w:keepLines/>
        <w:rPr>
          <w:b/>
          <w:snapToGrid w:val="0"/>
          <w:lang w:val="en-US" w:eastAsia="en-US"/>
        </w:rPr>
      </w:pPr>
    </w:p>
    <w:p w14:paraId="2BF3EC67" w14:textId="77777777" w:rsidR="00122315" w:rsidRPr="00B612F6" w:rsidRDefault="00122315" w:rsidP="00122315">
      <w:pPr>
        <w:ind w:left="720"/>
        <w:rPr>
          <w:rFonts w:eastAsia="Calibri" w:cstheme="minorBidi"/>
          <w:lang w:eastAsia="en-US"/>
        </w:rPr>
      </w:pPr>
      <w:r w:rsidRPr="00B612F6">
        <w:rPr>
          <w:rFonts w:eastAsia="Calibri" w:cstheme="minorBidi"/>
          <w:lang w:eastAsia="en-US"/>
        </w:rPr>
        <w:t xml:space="preserve">Thank you for your petitions requesting Council prioritise funding for the upgrade of stormwater drainage infrastructure between Yeronga Memorial Park, Yeronga, and </w:t>
      </w:r>
      <w:proofErr w:type="spellStart"/>
      <w:r w:rsidRPr="00B612F6">
        <w:rPr>
          <w:rFonts w:eastAsia="Calibri" w:cstheme="minorBidi"/>
          <w:lang w:eastAsia="en-US"/>
        </w:rPr>
        <w:t>Moolabin</w:t>
      </w:r>
      <w:proofErr w:type="spellEnd"/>
      <w:r w:rsidRPr="00B612F6">
        <w:rPr>
          <w:rFonts w:eastAsia="Calibri" w:cstheme="minorBidi"/>
          <w:lang w:eastAsia="en-US"/>
        </w:rPr>
        <w:t xml:space="preserve"> Creek, Yeerongpilly.</w:t>
      </w:r>
    </w:p>
    <w:p w14:paraId="47C0F6F2" w14:textId="77777777" w:rsidR="00122315" w:rsidRPr="00B612F6" w:rsidRDefault="00122315" w:rsidP="00122315">
      <w:pPr>
        <w:rPr>
          <w:rFonts w:eastAsia="Calibri" w:cstheme="minorBidi"/>
          <w:lang w:eastAsia="en-US"/>
        </w:rPr>
      </w:pPr>
    </w:p>
    <w:p w14:paraId="50CE7F59" w14:textId="77777777" w:rsidR="00122315" w:rsidRPr="00B612F6" w:rsidRDefault="00122315" w:rsidP="00122315">
      <w:pPr>
        <w:ind w:left="720"/>
        <w:rPr>
          <w:rFonts w:eastAsia="Calibri" w:cstheme="minorBidi"/>
          <w:lang w:eastAsia="en-US"/>
        </w:rPr>
      </w:pPr>
      <w:r w:rsidRPr="00B612F6">
        <w:rPr>
          <w:rFonts w:eastAsia="Calibri" w:cstheme="minorBidi"/>
          <w:lang w:eastAsia="en-US"/>
        </w:rPr>
        <w:t xml:space="preserve">Council is aware of the incidence of flooding in this location and a drainage upgrade has been listed in </w:t>
      </w:r>
      <w:r w:rsidRPr="00B612F6">
        <w:rPr>
          <w:rFonts w:eastAsia="Calibri" w:cstheme="minorBidi"/>
          <w:color w:val="000000"/>
          <w:lang w:eastAsia="en-US"/>
        </w:rPr>
        <w:t>Council’s ongoing capital</w:t>
      </w:r>
      <w:r w:rsidRPr="00B612F6">
        <w:rPr>
          <w:rFonts w:eastAsia="Calibri" w:cstheme="minorBidi"/>
          <w:lang w:eastAsia="en-US"/>
        </w:rPr>
        <w:t xml:space="preserve"> works program. Council’s capital works program is prioritised on a citywide basis with consideration given to cost-effectiveness, the severity of flooding, the number of affected residential properties, frequency of flooding events and inundation.</w:t>
      </w:r>
    </w:p>
    <w:p w14:paraId="1CF86694" w14:textId="77777777" w:rsidR="00122315" w:rsidRPr="00B612F6" w:rsidRDefault="00122315" w:rsidP="00122315">
      <w:pPr>
        <w:rPr>
          <w:rFonts w:eastAsia="Calibri" w:cstheme="minorBidi"/>
          <w:lang w:eastAsia="en-US"/>
        </w:rPr>
      </w:pPr>
    </w:p>
    <w:p w14:paraId="00840F2A" w14:textId="77777777" w:rsidR="00122315" w:rsidRPr="00B612F6" w:rsidRDefault="00122315" w:rsidP="00122315">
      <w:pPr>
        <w:ind w:firstLine="720"/>
        <w:rPr>
          <w:rFonts w:eastAsia="Calibri" w:cstheme="minorBidi"/>
          <w:lang w:eastAsia="en-US"/>
        </w:rPr>
      </w:pPr>
      <w:r w:rsidRPr="00B612F6">
        <w:rPr>
          <w:rFonts w:eastAsia="Calibri" w:cstheme="minorBidi"/>
          <w:lang w:eastAsia="en-US"/>
        </w:rPr>
        <w:t>Please let the other petitioners know of this information.</w:t>
      </w:r>
    </w:p>
    <w:p w14:paraId="6546781A" w14:textId="77777777" w:rsidR="00122315" w:rsidRPr="00B612F6" w:rsidRDefault="00122315" w:rsidP="00122315">
      <w:pPr>
        <w:rPr>
          <w:rFonts w:eastAsia="Calibri" w:cstheme="minorBidi"/>
          <w:lang w:eastAsia="en-US"/>
        </w:rPr>
      </w:pPr>
    </w:p>
    <w:p w14:paraId="5B7A5FFA" w14:textId="77777777" w:rsidR="00122315" w:rsidRPr="00B612F6" w:rsidRDefault="00122315" w:rsidP="00122315">
      <w:pPr>
        <w:ind w:left="720"/>
        <w:rPr>
          <w:rFonts w:eastAsia="Calibri" w:cstheme="minorBidi"/>
          <w:lang w:eastAsia="en-US"/>
        </w:rPr>
      </w:pPr>
      <w:r w:rsidRPr="00B612F6">
        <w:rPr>
          <w:rFonts w:eastAsia="Calibri" w:cstheme="minorBidi"/>
          <w:lang w:eastAsia="en-US"/>
        </w:rPr>
        <w:t xml:space="preserve">Should you wish to discuss this matter further, please contact Mr Siva </w:t>
      </w:r>
      <w:proofErr w:type="spellStart"/>
      <w:r w:rsidRPr="00B612F6">
        <w:rPr>
          <w:rFonts w:eastAsia="Calibri" w:cstheme="minorBidi"/>
          <w:lang w:eastAsia="en-US"/>
        </w:rPr>
        <w:t>Sivaananthan</w:t>
      </w:r>
      <w:proofErr w:type="spellEnd"/>
      <w:r w:rsidRPr="00B612F6">
        <w:rPr>
          <w:rFonts w:eastAsia="Calibri" w:cstheme="minorBidi"/>
          <w:lang w:eastAsia="en-US"/>
        </w:rPr>
        <w:t xml:space="preserve">, Senior Officer Engineer, </w:t>
      </w:r>
      <w:r w:rsidRPr="00B612F6">
        <w:rPr>
          <w:rFonts w:eastAsiaTheme="minorHAnsi" w:cstheme="minorBidi"/>
          <w:lang w:eastAsia="en-US"/>
        </w:rPr>
        <w:t>Major Projects and Asset Coordination,</w:t>
      </w:r>
      <w:r w:rsidRPr="00B612F6">
        <w:rPr>
          <w:rFonts w:eastAsia="Calibri" w:cstheme="minorBidi"/>
          <w:lang w:eastAsia="en-US"/>
        </w:rPr>
        <w:t xml:space="preserve"> Natural Environment, Water and Sustainability</w:t>
      </w:r>
      <w:r w:rsidRPr="00B612F6">
        <w:rPr>
          <w:rFonts w:eastAsiaTheme="minorHAnsi" w:cstheme="minorBidi"/>
          <w:lang w:eastAsia="en-US"/>
        </w:rPr>
        <w:t>, City Planning and Sustainability,</w:t>
      </w:r>
      <w:r w:rsidRPr="00B612F6">
        <w:rPr>
          <w:rFonts w:eastAsia="Calibri" w:cstheme="minorBidi"/>
          <w:lang w:eastAsia="en-US"/>
        </w:rPr>
        <w:t xml:space="preserve"> on (07) 3403 4789.</w:t>
      </w:r>
    </w:p>
    <w:p w14:paraId="00C0D9A8" w14:textId="77777777" w:rsidR="00122315" w:rsidRPr="00B612F6" w:rsidRDefault="00122315" w:rsidP="00122315">
      <w:pPr>
        <w:rPr>
          <w:rFonts w:eastAsia="Calibri" w:cstheme="minorBidi"/>
          <w:lang w:eastAsia="en-US"/>
        </w:rPr>
      </w:pPr>
    </w:p>
    <w:p w14:paraId="016AC1B9" w14:textId="77777777" w:rsidR="00122315" w:rsidRPr="00B612F6" w:rsidRDefault="00122315" w:rsidP="00122315">
      <w:pPr>
        <w:ind w:firstLine="720"/>
        <w:rPr>
          <w:rFonts w:eastAsia="Calibri" w:cstheme="minorBidi"/>
          <w:lang w:eastAsia="en-US"/>
        </w:rPr>
      </w:pPr>
      <w:r w:rsidRPr="00B612F6">
        <w:rPr>
          <w:rFonts w:eastAsia="Calibri" w:cstheme="minorBidi"/>
          <w:lang w:eastAsia="en-US"/>
        </w:rPr>
        <w:t>Thank you for raising this matter.</w:t>
      </w:r>
    </w:p>
    <w:p w14:paraId="7C085E01" w14:textId="77777777" w:rsidR="00D46E85" w:rsidRDefault="00D46E85" w:rsidP="00D46E85">
      <w:pPr>
        <w:jc w:val="right"/>
        <w:rPr>
          <w:rFonts w:ascii="Arial" w:hAnsi="Arial"/>
          <w:b/>
          <w:sz w:val="28"/>
        </w:rPr>
      </w:pPr>
      <w:r>
        <w:rPr>
          <w:rFonts w:ascii="Arial" w:hAnsi="Arial"/>
          <w:b/>
          <w:sz w:val="28"/>
        </w:rPr>
        <w:t>ADOPTED</w:t>
      </w:r>
    </w:p>
    <w:p w14:paraId="680B3FFA" w14:textId="77777777" w:rsidR="00D46E85" w:rsidRPr="001904D2" w:rsidRDefault="00D46E85" w:rsidP="00D46E85">
      <w:pPr>
        <w:tabs>
          <w:tab w:val="left" w:pos="-1440"/>
        </w:tabs>
        <w:spacing w:line="218" w:lineRule="auto"/>
        <w:jc w:val="left"/>
        <w:rPr>
          <w:b/>
        </w:rPr>
      </w:pPr>
    </w:p>
    <w:p w14:paraId="12A23E27" w14:textId="616EC475" w:rsidR="00D46E85" w:rsidRPr="001904D2" w:rsidRDefault="00D46E85" w:rsidP="00122315">
      <w:pPr>
        <w:pStyle w:val="Heading4"/>
        <w:ind w:left="1440" w:hanging="720"/>
      </w:pPr>
      <w:bookmarkStart w:id="51" w:name="_Toc136877453"/>
      <w:r>
        <w:rPr>
          <w:u w:val="none"/>
        </w:rPr>
        <w:t>C</w:t>
      </w:r>
      <w:r w:rsidRPr="001904D2">
        <w:rPr>
          <w:u w:val="none"/>
        </w:rPr>
        <w:tab/>
      </w:r>
      <w:r w:rsidR="00122315" w:rsidRPr="00122315">
        <w:t>PETITION – REQUESTING COUNCIL PROHIBIT THE USE OF PETROL LEAF BLOWERS ON WEEKENDS</w:t>
      </w:r>
      <w:bookmarkEnd w:id="51"/>
    </w:p>
    <w:p w14:paraId="753719F5" w14:textId="7CF44BB7" w:rsidR="00D46E85" w:rsidRPr="001904D2" w:rsidRDefault="00D46E85" w:rsidP="00D46E85">
      <w:pPr>
        <w:rPr>
          <w:b/>
          <w:bCs/>
        </w:rPr>
      </w:pPr>
      <w:r>
        <w:tab/>
      </w:r>
      <w:r>
        <w:tab/>
      </w:r>
      <w:r w:rsidR="00122315" w:rsidRPr="00122315">
        <w:rPr>
          <w:b/>
          <w:bCs/>
        </w:rPr>
        <w:t>137/220/594/185</w:t>
      </w:r>
    </w:p>
    <w:p w14:paraId="5DEBCA42" w14:textId="624123DB" w:rsidR="00D46E85" w:rsidRDefault="00736CF1" w:rsidP="00D46E85">
      <w:pPr>
        <w:tabs>
          <w:tab w:val="left" w:pos="-1440"/>
        </w:tabs>
        <w:spacing w:line="218" w:lineRule="auto"/>
        <w:jc w:val="right"/>
        <w:rPr>
          <w:rFonts w:ascii="Arial" w:hAnsi="Arial"/>
          <w:b/>
          <w:sz w:val="28"/>
        </w:rPr>
      </w:pPr>
      <w:r>
        <w:rPr>
          <w:rFonts w:ascii="Arial" w:hAnsi="Arial"/>
          <w:b/>
          <w:sz w:val="28"/>
        </w:rPr>
        <w:t>650</w:t>
      </w:r>
      <w:r w:rsidR="00D46E85">
        <w:rPr>
          <w:rFonts w:ascii="Arial" w:hAnsi="Arial"/>
          <w:b/>
          <w:sz w:val="28"/>
        </w:rPr>
        <w:t>/</w:t>
      </w:r>
      <w:r w:rsidR="009A7215">
        <w:rPr>
          <w:rFonts w:ascii="Arial" w:hAnsi="Arial"/>
          <w:b/>
          <w:sz w:val="28"/>
        </w:rPr>
        <w:t>2022-23</w:t>
      </w:r>
    </w:p>
    <w:p w14:paraId="77D999F1" w14:textId="77777777" w:rsidR="00122315" w:rsidRPr="00B612F6" w:rsidRDefault="00122315" w:rsidP="00122315">
      <w:pPr>
        <w:keepNext/>
        <w:keepLines/>
        <w:ind w:left="720" w:hanging="720"/>
        <w:rPr>
          <w:rFonts w:eastAsiaTheme="minorHAnsi" w:cstheme="minorBidi"/>
          <w:snapToGrid w:val="0"/>
          <w:highlight w:val="yellow"/>
          <w:lang w:val="en-US" w:eastAsia="en-US"/>
        </w:rPr>
      </w:pPr>
      <w:r w:rsidRPr="00B612F6">
        <w:rPr>
          <w:rFonts w:eastAsiaTheme="minorHAnsi" w:cstheme="minorBidi"/>
          <w:snapToGrid w:val="0"/>
          <w:lang w:val="en-US" w:eastAsia="en-US"/>
        </w:rPr>
        <w:t>18.</w:t>
      </w:r>
      <w:r w:rsidRPr="00B612F6">
        <w:rPr>
          <w:rFonts w:eastAsiaTheme="minorHAnsi" w:cstheme="minorBidi"/>
          <w:snapToGrid w:val="0"/>
          <w:lang w:val="en-US" w:eastAsia="en-US"/>
        </w:rPr>
        <w:tab/>
        <w:t xml:space="preserve">A petition requesting </w:t>
      </w:r>
      <w:r w:rsidRPr="00B612F6">
        <w:rPr>
          <w:rFonts w:eastAsiaTheme="minorHAnsi" w:cstheme="minorBidi"/>
          <w:snapToGrid w:val="0"/>
          <w:lang w:eastAsia="en-US"/>
        </w:rPr>
        <w:t xml:space="preserve">Council prohibit the use of petrol leaf blowers on weekends </w:t>
      </w:r>
      <w:r w:rsidRPr="00B612F6">
        <w:rPr>
          <w:rFonts w:eastAsiaTheme="minorHAnsi" w:cstheme="minorBidi"/>
          <w:snapToGrid w:val="0"/>
          <w:lang w:val="en-US" w:eastAsia="en-US"/>
        </w:rPr>
        <w:t>was received during the Summer Recess 2022-23.</w:t>
      </w:r>
    </w:p>
    <w:p w14:paraId="71F3AA95" w14:textId="77777777" w:rsidR="00122315" w:rsidRPr="00B612F6" w:rsidRDefault="00122315" w:rsidP="00122315">
      <w:pPr>
        <w:ind w:left="720" w:hanging="720"/>
        <w:rPr>
          <w:rFonts w:eastAsiaTheme="minorHAnsi" w:cstheme="minorBidi"/>
          <w:snapToGrid w:val="0"/>
          <w:lang w:val="en-US" w:eastAsia="en-US"/>
        </w:rPr>
      </w:pPr>
    </w:p>
    <w:p w14:paraId="2BE41608" w14:textId="77777777" w:rsidR="00122315" w:rsidRPr="00B612F6" w:rsidRDefault="00122315" w:rsidP="00122315">
      <w:pPr>
        <w:ind w:left="720" w:hanging="720"/>
        <w:rPr>
          <w:rFonts w:eastAsiaTheme="minorHAnsi" w:cstheme="minorBidi"/>
          <w:snapToGrid w:val="0"/>
          <w:lang w:val="en-US" w:eastAsia="en-US"/>
        </w:rPr>
      </w:pPr>
      <w:bookmarkStart w:id="52" w:name="_Hlk124241233"/>
      <w:r w:rsidRPr="00B612F6">
        <w:rPr>
          <w:rFonts w:eastAsiaTheme="minorHAnsi" w:cstheme="minorBidi"/>
          <w:snapToGrid w:val="0"/>
          <w:lang w:val="en-US" w:eastAsia="en-US"/>
        </w:rPr>
        <w:t>19.</w:t>
      </w:r>
      <w:r w:rsidRPr="00B612F6">
        <w:rPr>
          <w:rFonts w:eastAsiaTheme="minorHAnsi" w:cstheme="minorBidi"/>
          <w:snapToGrid w:val="0"/>
          <w:lang w:val="en-US" w:eastAsia="en-US"/>
        </w:rPr>
        <w:tab/>
        <w:t xml:space="preserve">The Divisional Manager, </w:t>
      </w:r>
      <w:r w:rsidRPr="00B612F6">
        <w:rPr>
          <w:rFonts w:eastAsiaTheme="minorHAnsi" w:cstheme="minorBidi"/>
          <w:bCs/>
          <w:snapToGrid w:val="0"/>
          <w:lang w:eastAsia="en-US"/>
        </w:rPr>
        <w:t>City Planning and Sustainability,</w:t>
      </w:r>
      <w:r w:rsidRPr="00B612F6">
        <w:rPr>
          <w:rFonts w:eastAsiaTheme="minorHAnsi" w:cstheme="minorBidi"/>
          <w:snapToGrid w:val="0"/>
          <w:lang w:val="en-US" w:eastAsia="en-US"/>
        </w:rPr>
        <w:t xml:space="preserve"> provided the following information.</w:t>
      </w:r>
    </w:p>
    <w:bookmarkEnd w:id="52"/>
    <w:p w14:paraId="682E0D24" w14:textId="77777777" w:rsidR="00122315" w:rsidRPr="00B612F6" w:rsidRDefault="00122315" w:rsidP="00122315">
      <w:pPr>
        <w:ind w:left="720" w:hanging="720"/>
        <w:rPr>
          <w:rFonts w:eastAsiaTheme="minorHAnsi" w:cstheme="minorBidi"/>
          <w:snapToGrid w:val="0"/>
          <w:lang w:val="en-US" w:eastAsia="en-US"/>
        </w:rPr>
      </w:pPr>
    </w:p>
    <w:p w14:paraId="49BB0EEB" w14:textId="77777777" w:rsidR="00122315" w:rsidRPr="00B612F6" w:rsidRDefault="00122315" w:rsidP="00122315">
      <w:pPr>
        <w:ind w:left="720" w:hanging="720"/>
        <w:rPr>
          <w:rFonts w:eastAsiaTheme="minorHAnsi" w:cstheme="minorBidi"/>
          <w:snapToGrid w:val="0"/>
          <w:lang w:val="en-US" w:eastAsia="en-US"/>
        </w:rPr>
      </w:pPr>
      <w:r w:rsidRPr="00B612F6">
        <w:rPr>
          <w:rFonts w:eastAsiaTheme="minorHAnsi" w:cstheme="minorBidi"/>
          <w:snapToGrid w:val="0"/>
          <w:lang w:val="en-US" w:eastAsia="en-US"/>
        </w:rPr>
        <w:t>20.</w:t>
      </w:r>
      <w:r w:rsidRPr="00B612F6">
        <w:rPr>
          <w:rFonts w:eastAsiaTheme="minorHAnsi" w:cstheme="minorBidi"/>
          <w:snapToGrid w:val="0"/>
          <w:lang w:val="en-US" w:eastAsia="en-US"/>
        </w:rPr>
        <w:tab/>
        <w:t xml:space="preserve">The petition contains four signatures. </w:t>
      </w:r>
    </w:p>
    <w:p w14:paraId="28383C57" w14:textId="77777777" w:rsidR="00122315" w:rsidRPr="00B612F6" w:rsidRDefault="00122315" w:rsidP="00122315">
      <w:pPr>
        <w:ind w:left="720" w:hanging="720"/>
        <w:rPr>
          <w:rFonts w:eastAsiaTheme="minorHAnsi" w:cstheme="minorBidi"/>
          <w:snapToGrid w:val="0"/>
          <w:lang w:val="en-US" w:eastAsia="en-US"/>
        </w:rPr>
      </w:pPr>
    </w:p>
    <w:p w14:paraId="106FAFD3" w14:textId="77777777" w:rsidR="00122315" w:rsidRPr="00B612F6" w:rsidRDefault="00122315" w:rsidP="00122315">
      <w:pPr>
        <w:ind w:left="720" w:hanging="720"/>
        <w:rPr>
          <w:rFonts w:eastAsiaTheme="minorHAnsi" w:cstheme="minorBidi"/>
          <w:snapToGrid w:val="0"/>
          <w:lang w:eastAsia="en-US"/>
        </w:rPr>
      </w:pPr>
      <w:r w:rsidRPr="00B612F6">
        <w:rPr>
          <w:rFonts w:eastAsiaTheme="minorHAnsi" w:cstheme="minorBidi"/>
          <w:snapToGrid w:val="0"/>
          <w:lang w:val="en-US" w:eastAsia="en-US"/>
        </w:rPr>
        <w:t>21.</w:t>
      </w:r>
      <w:r w:rsidRPr="00B612F6">
        <w:rPr>
          <w:rFonts w:eastAsiaTheme="minorHAnsi" w:cstheme="minorBidi"/>
          <w:snapToGrid w:val="0"/>
          <w:lang w:val="en-US" w:eastAsia="en-US"/>
        </w:rPr>
        <w:tab/>
      </w:r>
      <w:r w:rsidRPr="00B612F6">
        <w:rPr>
          <w:rFonts w:eastAsiaTheme="minorHAnsi" w:cstheme="minorBidi"/>
          <w:snapToGrid w:val="0"/>
          <w:lang w:eastAsia="en-US"/>
        </w:rPr>
        <w:t xml:space="preserve">Leaf blower noise is currently regulated under the Queensland Government’s </w:t>
      </w:r>
      <w:r w:rsidRPr="00B612F6">
        <w:rPr>
          <w:rFonts w:eastAsiaTheme="minorHAnsi" w:cstheme="minorBidi"/>
          <w:i/>
          <w:iCs/>
          <w:snapToGrid w:val="0"/>
          <w:lang w:eastAsia="en-US"/>
        </w:rPr>
        <w:t>Environmental Protection Act 1994</w:t>
      </w:r>
      <w:r w:rsidRPr="00B612F6">
        <w:rPr>
          <w:rFonts w:eastAsiaTheme="minorHAnsi" w:cstheme="minorBidi"/>
          <w:snapToGrid w:val="0"/>
          <w:lang w:eastAsia="en-US"/>
        </w:rPr>
        <w:t xml:space="preserve"> (EPA). Leaf blowers must not be operated in a way that makes an audible noise on a business day or Saturday, before 7am or after 7pm, or on any other day before 8am or after 7pm.</w:t>
      </w:r>
    </w:p>
    <w:p w14:paraId="27B8D971" w14:textId="77777777" w:rsidR="00122315" w:rsidRPr="00B612F6" w:rsidRDefault="00122315" w:rsidP="00122315">
      <w:pPr>
        <w:ind w:left="720" w:hanging="720"/>
        <w:rPr>
          <w:rFonts w:eastAsiaTheme="minorHAnsi" w:cstheme="minorBidi"/>
          <w:snapToGrid w:val="0"/>
          <w:lang w:eastAsia="en-US"/>
        </w:rPr>
      </w:pPr>
    </w:p>
    <w:p w14:paraId="797A88D5" w14:textId="77777777" w:rsidR="00122315" w:rsidRPr="00B612F6" w:rsidRDefault="00122315" w:rsidP="00122315">
      <w:pPr>
        <w:ind w:left="720" w:hanging="720"/>
        <w:rPr>
          <w:rFonts w:eastAsiaTheme="minorHAnsi" w:cstheme="minorBidi"/>
          <w:snapToGrid w:val="0"/>
          <w:lang w:eastAsia="en-US"/>
        </w:rPr>
      </w:pPr>
      <w:r w:rsidRPr="00B612F6">
        <w:rPr>
          <w:rFonts w:eastAsiaTheme="minorHAnsi" w:cstheme="minorBidi"/>
          <w:snapToGrid w:val="0"/>
          <w:lang w:eastAsia="en-US"/>
        </w:rPr>
        <w:t>22.</w:t>
      </w:r>
      <w:r w:rsidRPr="00B612F6">
        <w:rPr>
          <w:rFonts w:eastAsiaTheme="minorHAnsi" w:cstheme="minorBidi"/>
          <w:snapToGrid w:val="0"/>
          <w:lang w:eastAsia="en-US"/>
        </w:rPr>
        <w:tab/>
        <w:t>Council has delegated authority under the EPA to vary the times of noise offences by making a local law suitable for local conditions. To adopt such a law, Council must consider the economic and social impacts and significant public support would be required. Based on Council’s current data, this action is not required at this time.</w:t>
      </w:r>
    </w:p>
    <w:p w14:paraId="6CE049D7" w14:textId="77777777" w:rsidR="00122315" w:rsidRPr="00B612F6" w:rsidRDefault="00122315" w:rsidP="00122315">
      <w:pPr>
        <w:ind w:left="720" w:hanging="720"/>
        <w:rPr>
          <w:rFonts w:eastAsiaTheme="minorHAnsi" w:cstheme="minorBidi"/>
          <w:snapToGrid w:val="0"/>
          <w:lang w:eastAsia="en-US"/>
        </w:rPr>
      </w:pPr>
    </w:p>
    <w:p w14:paraId="737D9DAF" w14:textId="77777777" w:rsidR="00122315" w:rsidRPr="00B612F6" w:rsidRDefault="00122315" w:rsidP="00122315">
      <w:pPr>
        <w:ind w:left="720" w:hanging="720"/>
        <w:rPr>
          <w:rFonts w:eastAsiaTheme="minorHAnsi" w:cstheme="minorBidi"/>
          <w:snapToGrid w:val="0"/>
          <w:lang w:eastAsia="en-US"/>
        </w:rPr>
      </w:pPr>
      <w:r w:rsidRPr="00B612F6">
        <w:rPr>
          <w:rFonts w:eastAsiaTheme="minorHAnsi" w:cstheme="minorBidi"/>
          <w:snapToGrid w:val="0"/>
          <w:lang w:eastAsia="en-US"/>
        </w:rPr>
        <w:t>23.</w:t>
      </w:r>
      <w:r w:rsidRPr="00B612F6">
        <w:rPr>
          <w:rFonts w:eastAsiaTheme="minorHAnsi" w:cstheme="minorBidi"/>
          <w:snapToGrid w:val="0"/>
          <w:lang w:eastAsia="en-US"/>
        </w:rPr>
        <w:tab/>
        <w:t>Council will continue to enforce the noise provisions of the EPA, which limit leaf blower noise to the standard hours detailed above.</w:t>
      </w:r>
    </w:p>
    <w:p w14:paraId="35174806" w14:textId="77777777" w:rsidR="00122315" w:rsidRPr="00B612F6" w:rsidRDefault="00122315" w:rsidP="00EC7E7A">
      <w:pPr>
        <w:ind w:firstLine="720"/>
        <w:rPr>
          <w:rFonts w:eastAsiaTheme="minorHAnsi" w:cstheme="minorBidi"/>
          <w:u w:val="single"/>
          <w:lang w:eastAsia="en-US"/>
        </w:rPr>
      </w:pPr>
    </w:p>
    <w:p w14:paraId="5932D4FC" w14:textId="77777777" w:rsidR="00122315" w:rsidRPr="00B612F6" w:rsidRDefault="00122315" w:rsidP="00E75176">
      <w:pPr>
        <w:keepNext/>
        <w:widowControl w:val="0"/>
        <w:ind w:firstLine="720"/>
        <w:rPr>
          <w:rFonts w:eastAsiaTheme="minorHAnsi" w:cstheme="minorBidi"/>
          <w:u w:val="single"/>
          <w:lang w:eastAsia="en-US"/>
        </w:rPr>
      </w:pPr>
      <w:r w:rsidRPr="00B612F6">
        <w:rPr>
          <w:rFonts w:eastAsiaTheme="minorHAnsi" w:cstheme="minorBidi"/>
          <w:u w:val="single"/>
          <w:lang w:eastAsia="en-US"/>
        </w:rPr>
        <w:lastRenderedPageBreak/>
        <w:t>Consultation</w:t>
      </w:r>
    </w:p>
    <w:p w14:paraId="0E21BA57" w14:textId="77777777" w:rsidR="00122315" w:rsidRPr="00B612F6" w:rsidRDefault="00122315" w:rsidP="00E75176">
      <w:pPr>
        <w:keepNext/>
        <w:widowControl w:val="0"/>
        <w:rPr>
          <w:snapToGrid w:val="0"/>
          <w:lang w:eastAsia="en-US"/>
        </w:rPr>
      </w:pPr>
    </w:p>
    <w:p w14:paraId="3EF65992" w14:textId="77777777" w:rsidR="00122315" w:rsidRPr="00B612F6" w:rsidRDefault="00122315" w:rsidP="00E75176">
      <w:pPr>
        <w:keepNext/>
        <w:widowControl w:val="0"/>
        <w:ind w:left="720" w:hanging="720"/>
        <w:rPr>
          <w:rFonts w:eastAsiaTheme="minorHAnsi" w:cstheme="minorBidi"/>
          <w:lang w:eastAsia="en-US"/>
        </w:rPr>
      </w:pPr>
      <w:r w:rsidRPr="00B612F6">
        <w:rPr>
          <w:rFonts w:eastAsiaTheme="minorHAnsi" w:cstheme="minorBidi"/>
          <w:lang w:eastAsia="en-US"/>
        </w:rPr>
        <w:t>24.</w:t>
      </w:r>
      <w:r w:rsidRPr="00B612F6">
        <w:rPr>
          <w:rFonts w:eastAsiaTheme="minorHAnsi" w:cstheme="minorBidi"/>
          <w:lang w:eastAsia="en-US"/>
        </w:rPr>
        <w:tab/>
        <w:t>As this is a citywide matter, Councillor Tracy Davis, Civic Cabinet Chair for the Environment, Parks and Sustainability Committee has been consulted and supports the recommendation.</w:t>
      </w:r>
    </w:p>
    <w:p w14:paraId="0BD71833" w14:textId="77777777" w:rsidR="00122315" w:rsidRPr="00B612F6" w:rsidRDefault="00122315" w:rsidP="00122315">
      <w:pPr>
        <w:widowControl w:val="0"/>
        <w:ind w:left="720" w:hanging="720"/>
        <w:rPr>
          <w:rFonts w:eastAsiaTheme="minorHAnsi" w:cstheme="minorBidi"/>
          <w:lang w:eastAsia="en-US"/>
        </w:rPr>
      </w:pPr>
    </w:p>
    <w:p w14:paraId="55C80E0E" w14:textId="77777777" w:rsidR="00122315" w:rsidRPr="00B612F6" w:rsidRDefault="00122315" w:rsidP="00122315">
      <w:pPr>
        <w:widowControl w:val="0"/>
        <w:ind w:firstLine="720"/>
        <w:rPr>
          <w:rFonts w:eastAsiaTheme="minorHAnsi" w:cstheme="minorBidi"/>
          <w:u w:val="single"/>
          <w:lang w:eastAsia="en-US"/>
        </w:rPr>
      </w:pPr>
      <w:r w:rsidRPr="00B612F6">
        <w:rPr>
          <w:rFonts w:eastAsiaTheme="minorHAnsi" w:cstheme="minorBidi"/>
          <w:u w:val="single"/>
          <w:lang w:eastAsia="en-US"/>
        </w:rPr>
        <w:t>Customer impact</w:t>
      </w:r>
    </w:p>
    <w:p w14:paraId="76D00B65" w14:textId="77777777" w:rsidR="00122315" w:rsidRPr="00B612F6" w:rsidRDefault="00122315" w:rsidP="00122315">
      <w:pPr>
        <w:widowControl w:val="0"/>
        <w:rPr>
          <w:snapToGrid w:val="0"/>
          <w:lang w:eastAsia="en-US"/>
        </w:rPr>
      </w:pPr>
    </w:p>
    <w:p w14:paraId="26521981" w14:textId="77777777" w:rsidR="00122315" w:rsidRPr="00B612F6" w:rsidRDefault="00122315" w:rsidP="00122315">
      <w:pPr>
        <w:widowControl w:val="0"/>
        <w:rPr>
          <w:snapToGrid w:val="0"/>
          <w:lang w:eastAsia="en-US"/>
        </w:rPr>
      </w:pPr>
      <w:r w:rsidRPr="00B612F6">
        <w:rPr>
          <w:snapToGrid w:val="0"/>
          <w:lang w:eastAsia="en-US"/>
        </w:rPr>
        <w:t>25.</w:t>
      </w:r>
      <w:r w:rsidRPr="00B612F6">
        <w:rPr>
          <w:snapToGrid w:val="0"/>
          <w:lang w:eastAsia="en-US"/>
        </w:rPr>
        <w:tab/>
        <w:t xml:space="preserve">The submission will respond to the petitioners’ concerns. </w:t>
      </w:r>
    </w:p>
    <w:p w14:paraId="36A92E6C" w14:textId="77777777" w:rsidR="00122315" w:rsidRPr="00B612F6" w:rsidRDefault="00122315" w:rsidP="00122315">
      <w:pPr>
        <w:widowControl w:val="0"/>
        <w:rPr>
          <w:rFonts w:eastAsiaTheme="minorHAnsi" w:cstheme="minorBidi"/>
          <w:snapToGrid w:val="0"/>
          <w:lang w:val="en-US" w:eastAsia="en-US"/>
        </w:rPr>
      </w:pPr>
    </w:p>
    <w:p w14:paraId="1366C6CB" w14:textId="77777777" w:rsidR="00122315" w:rsidRPr="00B612F6" w:rsidRDefault="00122315" w:rsidP="00122315">
      <w:pPr>
        <w:widowControl w:val="0"/>
        <w:ind w:left="720" w:hanging="720"/>
        <w:rPr>
          <w:rFonts w:eastAsiaTheme="minorHAnsi" w:cstheme="minorBidi"/>
          <w:snapToGrid w:val="0"/>
          <w:lang w:val="en-US" w:eastAsia="en-US"/>
        </w:rPr>
      </w:pPr>
      <w:r w:rsidRPr="00B612F6">
        <w:rPr>
          <w:rFonts w:eastAsiaTheme="minorHAnsi" w:cstheme="minorBidi"/>
          <w:snapToGrid w:val="0"/>
          <w:lang w:val="en-US" w:eastAsia="en-US"/>
        </w:rPr>
        <w:t>26.</w:t>
      </w:r>
      <w:r w:rsidRPr="00B612F6">
        <w:rPr>
          <w:rFonts w:eastAsiaTheme="minorHAnsi" w:cstheme="minorBidi"/>
          <w:snapToGrid w:val="0"/>
          <w:lang w:val="en-US" w:eastAsia="en-US"/>
        </w:rPr>
        <w:tab/>
        <w:t>The Divisional Manager recommended as follows and the Committee agreed.</w:t>
      </w:r>
    </w:p>
    <w:p w14:paraId="68E52040" w14:textId="77777777" w:rsidR="00122315" w:rsidRPr="00B612F6" w:rsidRDefault="00122315" w:rsidP="00122315">
      <w:pPr>
        <w:ind w:left="720" w:hanging="720"/>
        <w:rPr>
          <w:rFonts w:eastAsiaTheme="minorHAnsi" w:cstheme="minorBidi"/>
          <w:snapToGrid w:val="0"/>
          <w:lang w:val="en-US" w:eastAsia="en-US"/>
        </w:rPr>
      </w:pPr>
    </w:p>
    <w:p w14:paraId="39133488" w14:textId="77777777" w:rsidR="00122315" w:rsidRPr="00B612F6" w:rsidRDefault="00122315" w:rsidP="00122315">
      <w:pPr>
        <w:keepNext/>
        <w:keepLines/>
        <w:ind w:left="720" w:hanging="720"/>
        <w:rPr>
          <w:rFonts w:eastAsiaTheme="minorHAnsi" w:cstheme="minorBidi"/>
          <w:b/>
          <w:bCs/>
          <w:snapToGrid w:val="0"/>
          <w:lang w:val="en-US" w:eastAsia="en-US"/>
        </w:rPr>
      </w:pPr>
      <w:r w:rsidRPr="00B612F6">
        <w:rPr>
          <w:rFonts w:eastAsiaTheme="minorHAnsi" w:cstheme="minorBidi"/>
          <w:snapToGrid w:val="0"/>
          <w:lang w:val="en-US" w:eastAsia="en-US"/>
        </w:rPr>
        <w:t>27.</w:t>
      </w:r>
      <w:r w:rsidRPr="00B612F6">
        <w:rPr>
          <w:rFonts w:eastAsiaTheme="minorHAnsi" w:cstheme="minorBidi"/>
          <w:snapToGrid w:val="0"/>
          <w:lang w:val="en-US" w:eastAsia="en-US"/>
        </w:rPr>
        <w:tab/>
      </w:r>
      <w:r w:rsidRPr="00B612F6">
        <w:rPr>
          <w:rFonts w:eastAsiaTheme="minorHAnsi" w:cstheme="minorBidi"/>
          <w:b/>
          <w:bCs/>
          <w:snapToGrid w:val="0"/>
          <w:lang w:val="en-US" w:eastAsia="en-US"/>
        </w:rPr>
        <w:t>RECOMMENDATION:</w:t>
      </w:r>
    </w:p>
    <w:p w14:paraId="30D313DC" w14:textId="77777777" w:rsidR="00122315" w:rsidRPr="00B612F6" w:rsidRDefault="00122315" w:rsidP="00122315">
      <w:pPr>
        <w:keepNext/>
        <w:keepLines/>
        <w:ind w:left="720" w:hanging="720"/>
        <w:rPr>
          <w:b/>
          <w:snapToGrid w:val="0"/>
          <w:lang w:val="en-US" w:eastAsia="en-US"/>
        </w:rPr>
      </w:pPr>
    </w:p>
    <w:p w14:paraId="2CAD9938" w14:textId="77777777" w:rsidR="00122315" w:rsidRPr="00B612F6" w:rsidRDefault="00122315" w:rsidP="00122315">
      <w:pPr>
        <w:keepNext/>
        <w:keepLines/>
        <w:ind w:left="720"/>
        <w:rPr>
          <w:b/>
          <w:snapToGrid w:val="0"/>
          <w:lang w:val="en-US" w:eastAsia="en-US"/>
        </w:rPr>
      </w:pPr>
      <w:r w:rsidRPr="00B612F6">
        <w:rPr>
          <w:b/>
          <w:snapToGrid w:val="0"/>
          <w:lang w:val="en-US" w:eastAsia="en-US"/>
        </w:rPr>
        <w:t xml:space="preserve">THAT THE INFORMATION IN THIS SUBMISSION BE NOTED AND THE DRAFT RESPONSE, AS SET OUT IN ATTACHMENT A, </w:t>
      </w:r>
      <w:r w:rsidRPr="00B612F6">
        <w:rPr>
          <w:bCs/>
          <w:snapToGrid w:val="0"/>
          <w:lang w:val="en-US" w:eastAsia="en-US"/>
        </w:rPr>
        <w:t>hereunder</w:t>
      </w:r>
      <w:r w:rsidRPr="00B612F6">
        <w:rPr>
          <w:b/>
          <w:snapToGrid w:val="0"/>
          <w:lang w:val="en-US" w:eastAsia="en-US"/>
        </w:rPr>
        <w:t>, BE SENT TO THE HEAD PETITIONER.</w:t>
      </w:r>
    </w:p>
    <w:p w14:paraId="1ADBB8F6" w14:textId="77777777" w:rsidR="00122315" w:rsidRPr="00B612F6" w:rsidRDefault="00122315" w:rsidP="00122315">
      <w:pPr>
        <w:keepNext/>
        <w:keepLines/>
        <w:rPr>
          <w:bCs/>
          <w:snapToGrid w:val="0"/>
          <w:lang w:val="en-US" w:eastAsia="en-US"/>
        </w:rPr>
      </w:pPr>
    </w:p>
    <w:p w14:paraId="7A537102" w14:textId="77777777" w:rsidR="00122315" w:rsidRPr="00B612F6" w:rsidRDefault="00122315" w:rsidP="00122315">
      <w:pPr>
        <w:keepNext/>
        <w:keepLines/>
        <w:ind w:firstLine="720"/>
        <w:jc w:val="center"/>
        <w:rPr>
          <w:rFonts w:eastAsiaTheme="minorHAnsi" w:cstheme="minorBidi"/>
          <w:b/>
          <w:bCs/>
          <w:u w:val="single"/>
          <w:lang w:eastAsia="en-US"/>
        </w:rPr>
      </w:pPr>
      <w:r w:rsidRPr="00B612F6">
        <w:rPr>
          <w:rFonts w:eastAsiaTheme="minorHAnsi" w:cstheme="minorBidi"/>
          <w:b/>
          <w:bCs/>
          <w:u w:val="single"/>
          <w:lang w:eastAsia="en-US"/>
        </w:rPr>
        <w:t>Attachment A</w:t>
      </w:r>
    </w:p>
    <w:p w14:paraId="6E234A0B" w14:textId="77777777" w:rsidR="00122315" w:rsidRPr="00B612F6" w:rsidRDefault="00122315" w:rsidP="00122315">
      <w:pPr>
        <w:keepNext/>
        <w:keepLines/>
        <w:ind w:firstLine="720"/>
        <w:jc w:val="center"/>
        <w:rPr>
          <w:snapToGrid w:val="0"/>
          <w:lang w:val="en-US" w:eastAsia="en-US"/>
        </w:rPr>
      </w:pPr>
      <w:r w:rsidRPr="00B612F6">
        <w:rPr>
          <w:b/>
          <w:snapToGrid w:val="0"/>
          <w:lang w:val="en-US" w:eastAsia="en-US"/>
        </w:rPr>
        <w:t>Draft Response</w:t>
      </w:r>
    </w:p>
    <w:p w14:paraId="5ADC6CA0" w14:textId="77777777" w:rsidR="00122315" w:rsidRPr="00B612F6" w:rsidRDefault="00122315" w:rsidP="00122315">
      <w:pPr>
        <w:keepNext/>
        <w:keepLines/>
        <w:rPr>
          <w:snapToGrid w:val="0"/>
          <w:lang w:val="en-US" w:eastAsia="en-US"/>
        </w:rPr>
      </w:pPr>
    </w:p>
    <w:p w14:paraId="55400DDD" w14:textId="77777777" w:rsidR="00122315" w:rsidRPr="00B612F6" w:rsidRDefault="00122315" w:rsidP="00122315">
      <w:pPr>
        <w:keepNext/>
        <w:keepLines/>
        <w:ind w:left="720"/>
        <w:rPr>
          <w:b/>
          <w:snapToGrid w:val="0"/>
          <w:lang w:val="en-US" w:eastAsia="en-US"/>
        </w:rPr>
      </w:pPr>
      <w:r w:rsidRPr="00B612F6">
        <w:rPr>
          <w:b/>
          <w:snapToGrid w:val="0"/>
          <w:u w:val="single"/>
          <w:lang w:val="en-US" w:eastAsia="en-US"/>
        </w:rPr>
        <w:t>Petition Reference</w:t>
      </w:r>
      <w:r w:rsidRPr="00B612F6">
        <w:rPr>
          <w:b/>
          <w:snapToGrid w:val="0"/>
          <w:lang w:val="en-US" w:eastAsia="en-US"/>
        </w:rPr>
        <w:t xml:space="preserve">: </w:t>
      </w:r>
      <w:r w:rsidRPr="00B612F6">
        <w:rPr>
          <w:rFonts w:eastAsiaTheme="minorHAnsi" w:cstheme="minorBidi"/>
          <w:snapToGrid w:val="0"/>
          <w:lang w:eastAsia="en-US"/>
        </w:rPr>
        <w:t>137/220/594/185</w:t>
      </w:r>
    </w:p>
    <w:p w14:paraId="1560CC07" w14:textId="77777777" w:rsidR="00122315" w:rsidRPr="00B612F6" w:rsidRDefault="00122315" w:rsidP="00122315">
      <w:pPr>
        <w:keepNext/>
        <w:keepLines/>
        <w:ind w:left="720"/>
        <w:rPr>
          <w:b/>
          <w:snapToGrid w:val="0"/>
          <w:lang w:val="en-US" w:eastAsia="en-US"/>
        </w:rPr>
      </w:pPr>
    </w:p>
    <w:p w14:paraId="3D7FDBDF" w14:textId="77777777" w:rsidR="00122315" w:rsidRPr="00B612F6" w:rsidRDefault="00122315" w:rsidP="00122315">
      <w:pPr>
        <w:ind w:left="720"/>
        <w:rPr>
          <w:rFonts w:eastAsia="Calibri" w:cstheme="minorBidi"/>
          <w:lang w:eastAsia="en-US"/>
        </w:rPr>
      </w:pPr>
      <w:r w:rsidRPr="00B612F6">
        <w:rPr>
          <w:rFonts w:eastAsia="Calibri" w:cstheme="minorBidi"/>
          <w:lang w:eastAsia="en-US"/>
        </w:rPr>
        <w:t>Thank you for your petition requesting Council prohibit the use of petrol leaf blowers on weekends.</w:t>
      </w:r>
    </w:p>
    <w:p w14:paraId="6D22BDBF" w14:textId="77777777" w:rsidR="00122315" w:rsidRPr="00B612F6" w:rsidRDefault="00122315" w:rsidP="00122315">
      <w:pPr>
        <w:rPr>
          <w:rFonts w:eastAsia="Calibri" w:cstheme="minorBidi"/>
          <w:lang w:eastAsia="en-US"/>
        </w:rPr>
      </w:pPr>
    </w:p>
    <w:p w14:paraId="68D62A04" w14:textId="77777777" w:rsidR="00122315" w:rsidRPr="00B612F6" w:rsidRDefault="00122315" w:rsidP="00122315">
      <w:pPr>
        <w:ind w:left="720"/>
        <w:rPr>
          <w:rFonts w:eastAsia="Calibri" w:cstheme="minorBidi"/>
          <w:lang w:eastAsia="en-US"/>
        </w:rPr>
      </w:pPr>
      <w:r w:rsidRPr="00B612F6">
        <w:rPr>
          <w:rFonts w:eastAsia="Calibri" w:cstheme="minorBidi"/>
          <w:lang w:eastAsia="en-US"/>
        </w:rPr>
        <w:t xml:space="preserve">Leaf blower noise is currently regulated under the Queensland Government’s </w:t>
      </w:r>
      <w:r w:rsidRPr="00B612F6">
        <w:rPr>
          <w:rFonts w:eastAsia="Calibri" w:cstheme="minorBidi"/>
          <w:i/>
          <w:iCs/>
          <w:lang w:eastAsia="en-US"/>
        </w:rPr>
        <w:t>Environmental Protection Act 1994</w:t>
      </w:r>
      <w:r w:rsidRPr="00B612F6">
        <w:rPr>
          <w:rFonts w:eastAsia="Calibri" w:cstheme="minorBidi"/>
          <w:lang w:eastAsia="en-US"/>
        </w:rPr>
        <w:t xml:space="preserve"> (EPA). Leaf blowers must not be operated in a way that makes an audible noise on a business day or Saturday, before 7am or after 7pm, or on any other day before 8am or after 7pm.</w:t>
      </w:r>
    </w:p>
    <w:p w14:paraId="7B16CF5D" w14:textId="77777777" w:rsidR="00122315" w:rsidRPr="00B612F6" w:rsidRDefault="00122315" w:rsidP="00122315">
      <w:pPr>
        <w:rPr>
          <w:rFonts w:eastAsia="Calibri" w:cstheme="minorBidi"/>
          <w:lang w:eastAsia="en-US"/>
        </w:rPr>
      </w:pPr>
    </w:p>
    <w:p w14:paraId="351E22EA" w14:textId="77777777" w:rsidR="00122315" w:rsidRPr="00B612F6" w:rsidRDefault="00122315" w:rsidP="00122315">
      <w:pPr>
        <w:ind w:left="720"/>
        <w:rPr>
          <w:rFonts w:eastAsia="Calibri" w:cstheme="minorBidi"/>
          <w:lang w:eastAsia="en-US"/>
        </w:rPr>
      </w:pPr>
      <w:r w:rsidRPr="00B612F6">
        <w:rPr>
          <w:rFonts w:eastAsia="Calibri" w:cstheme="minorBidi"/>
          <w:lang w:eastAsia="en-US"/>
        </w:rPr>
        <w:t>Council has delegated authority under the EPA to vary the times of noise offences by making a local law suitable for local conditions. To adopt such a law, Council must consider the economic and social impacts and significant public support would be required. Based on Council’s current data, this action is not required at this time.</w:t>
      </w:r>
    </w:p>
    <w:p w14:paraId="602E35DC" w14:textId="77777777" w:rsidR="00122315" w:rsidRPr="00B612F6" w:rsidRDefault="00122315" w:rsidP="00122315">
      <w:pPr>
        <w:rPr>
          <w:rFonts w:eastAsia="Calibri" w:cstheme="minorBidi"/>
          <w:lang w:eastAsia="en-US"/>
        </w:rPr>
      </w:pPr>
    </w:p>
    <w:p w14:paraId="67D5245E" w14:textId="77777777" w:rsidR="00122315" w:rsidRPr="00B612F6" w:rsidRDefault="00122315" w:rsidP="00122315">
      <w:pPr>
        <w:ind w:left="720"/>
        <w:rPr>
          <w:rFonts w:eastAsia="Calibri" w:cstheme="minorBidi"/>
          <w:lang w:eastAsia="en-US"/>
        </w:rPr>
      </w:pPr>
      <w:r w:rsidRPr="00B612F6">
        <w:rPr>
          <w:rFonts w:eastAsia="Calibri" w:cstheme="minorBidi"/>
          <w:lang w:eastAsia="en-US"/>
        </w:rPr>
        <w:t>Council will continue to enforce the noise provisions of the EPA, which limit leaf blower noise to the standard hours detailed above.</w:t>
      </w:r>
    </w:p>
    <w:p w14:paraId="76E1161E" w14:textId="77777777" w:rsidR="00122315" w:rsidRPr="00B612F6" w:rsidRDefault="00122315" w:rsidP="00122315">
      <w:pPr>
        <w:rPr>
          <w:rFonts w:eastAsia="Calibri" w:cstheme="minorBidi"/>
          <w:lang w:eastAsia="en-US"/>
        </w:rPr>
      </w:pPr>
    </w:p>
    <w:p w14:paraId="341A7349" w14:textId="77777777" w:rsidR="00122315" w:rsidRPr="00B612F6" w:rsidRDefault="00122315" w:rsidP="00122315">
      <w:pPr>
        <w:ind w:left="720"/>
        <w:rPr>
          <w:rFonts w:eastAsia="Calibri" w:cstheme="minorBidi"/>
          <w:lang w:eastAsia="en-US"/>
        </w:rPr>
      </w:pPr>
      <w:r w:rsidRPr="00B612F6">
        <w:rPr>
          <w:rFonts w:eastAsia="Calibri" w:cstheme="minorBidi"/>
          <w:lang w:eastAsia="en-US"/>
        </w:rPr>
        <w:t>The Queensland Government periodically reviews and updates its environmental laws and considers public submissions during this process. You may wish to contact the Department of Environment and Science on 13 QGOV (13 74 68) or online at www.des.qld.gov.au/contactus for further information on this process.</w:t>
      </w:r>
    </w:p>
    <w:p w14:paraId="75C5910E" w14:textId="77777777" w:rsidR="00122315" w:rsidRPr="00B612F6" w:rsidRDefault="00122315" w:rsidP="00122315">
      <w:pPr>
        <w:rPr>
          <w:rFonts w:eastAsia="Calibri" w:cstheme="minorBidi"/>
          <w:lang w:eastAsia="en-US"/>
        </w:rPr>
      </w:pPr>
    </w:p>
    <w:p w14:paraId="375AC89D" w14:textId="77777777" w:rsidR="00122315" w:rsidRPr="00B612F6" w:rsidRDefault="00122315" w:rsidP="00122315">
      <w:pPr>
        <w:ind w:firstLine="720"/>
        <w:rPr>
          <w:rFonts w:eastAsia="Calibri" w:cstheme="minorBidi"/>
          <w:lang w:eastAsia="en-US"/>
        </w:rPr>
      </w:pPr>
      <w:r w:rsidRPr="00B612F6">
        <w:rPr>
          <w:rFonts w:eastAsia="Calibri" w:cstheme="minorBidi"/>
          <w:lang w:eastAsia="en-US"/>
        </w:rPr>
        <w:t>The above information will be forwarded to the other petitioners via email.</w:t>
      </w:r>
    </w:p>
    <w:p w14:paraId="30CEF2B2" w14:textId="77777777" w:rsidR="00122315" w:rsidRPr="00B612F6" w:rsidRDefault="00122315" w:rsidP="00122315">
      <w:pPr>
        <w:rPr>
          <w:rFonts w:eastAsia="Calibri" w:cstheme="minorBidi"/>
          <w:lang w:eastAsia="en-US"/>
        </w:rPr>
      </w:pPr>
    </w:p>
    <w:p w14:paraId="0E417155" w14:textId="77777777" w:rsidR="00122315" w:rsidRPr="00B612F6" w:rsidRDefault="00122315" w:rsidP="00122315">
      <w:pPr>
        <w:ind w:left="720"/>
        <w:rPr>
          <w:rFonts w:eastAsia="Calibri" w:cstheme="minorBidi"/>
          <w:lang w:eastAsia="en-US"/>
        </w:rPr>
      </w:pPr>
      <w:r w:rsidRPr="00B612F6">
        <w:rPr>
          <w:rFonts w:eastAsia="Calibri" w:cstheme="minorBidi"/>
          <w:lang w:eastAsia="en-US"/>
        </w:rPr>
        <w:t>Should you wish to discuss this matter further, please contact Mr Alex Marchuk, Program Officer Noise Policy and Planning, Water, Energy and Environmental Systems, Natural Environment, Water and Sustainability, City Planning and Sustainability, on (07) 3403 4710.</w:t>
      </w:r>
    </w:p>
    <w:p w14:paraId="7FA5751C" w14:textId="77777777" w:rsidR="00122315" w:rsidRPr="00B612F6" w:rsidRDefault="00122315" w:rsidP="00122315">
      <w:pPr>
        <w:rPr>
          <w:rFonts w:eastAsia="Calibri" w:cstheme="minorBidi"/>
          <w:lang w:eastAsia="en-US"/>
        </w:rPr>
      </w:pPr>
    </w:p>
    <w:p w14:paraId="098AABF6" w14:textId="77777777" w:rsidR="00122315" w:rsidRPr="00B612F6" w:rsidRDefault="00122315" w:rsidP="00122315">
      <w:pPr>
        <w:ind w:firstLine="720"/>
        <w:rPr>
          <w:rFonts w:eastAsia="Calibri" w:cstheme="minorBidi"/>
          <w:lang w:eastAsia="en-US"/>
        </w:rPr>
      </w:pPr>
      <w:r w:rsidRPr="00B612F6">
        <w:rPr>
          <w:rFonts w:eastAsia="Calibri" w:cstheme="minorBidi"/>
          <w:lang w:eastAsia="en-US"/>
        </w:rPr>
        <w:t>Thank you for raising this matter.</w:t>
      </w:r>
    </w:p>
    <w:p w14:paraId="5B222233" w14:textId="77777777" w:rsidR="00D46E85" w:rsidRDefault="00D46E85" w:rsidP="00D46E85">
      <w:pPr>
        <w:jc w:val="right"/>
        <w:rPr>
          <w:rFonts w:ascii="Arial" w:hAnsi="Arial"/>
          <w:b/>
          <w:sz w:val="28"/>
        </w:rPr>
      </w:pPr>
      <w:r>
        <w:rPr>
          <w:rFonts w:ascii="Arial" w:hAnsi="Arial"/>
          <w:b/>
          <w:sz w:val="28"/>
        </w:rPr>
        <w:t>ADOPTED</w:t>
      </w:r>
    </w:p>
    <w:p w14:paraId="4786E541" w14:textId="77777777" w:rsidR="00D46E85" w:rsidRDefault="00D46E85" w:rsidP="00D46E85">
      <w:pPr>
        <w:tabs>
          <w:tab w:val="left" w:pos="-1440"/>
        </w:tabs>
        <w:spacing w:line="218" w:lineRule="auto"/>
        <w:jc w:val="left"/>
        <w:rPr>
          <w:b/>
          <w:szCs w:val="24"/>
        </w:rPr>
      </w:pPr>
    </w:p>
    <w:p w14:paraId="503B783A" w14:textId="75423BC7" w:rsidR="00B31D7E" w:rsidRPr="001904D2" w:rsidRDefault="00B31D7E" w:rsidP="00122315">
      <w:pPr>
        <w:pStyle w:val="Heading4"/>
        <w:ind w:left="1440" w:hanging="720"/>
      </w:pPr>
      <w:bookmarkStart w:id="53" w:name="_Toc136877454"/>
      <w:r>
        <w:rPr>
          <w:u w:val="none"/>
        </w:rPr>
        <w:t>D</w:t>
      </w:r>
      <w:r w:rsidRPr="001904D2">
        <w:rPr>
          <w:u w:val="none"/>
        </w:rPr>
        <w:tab/>
      </w:r>
      <w:r w:rsidR="00122315" w:rsidRPr="00122315">
        <w:t>PETITION – REQUESTING COUNCIL PROVIDE INCENTIVES FOR RATEPAYERS TO SWITCH TO ELECTRIC LEAF BLOWERS AND BAN THE USE OF PETROL LEAF BLOWERS</w:t>
      </w:r>
      <w:bookmarkEnd w:id="53"/>
    </w:p>
    <w:p w14:paraId="14803498" w14:textId="29BFF8C4" w:rsidR="00B31D7E" w:rsidRPr="001904D2" w:rsidRDefault="00B31D7E" w:rsidP="00B31D7E">
      <w:pPr>
        <w:rPr>
          <w:b/>
          <w:bCs/>
        </w:rPr>
      </w:pPr>
      <w:r>
        <w:tab/>
      </w:r>
      <w:r>
        <w:tab/>
      </w:r>
      <w:r w:rsidR="00122315" w:rsidRPr="00122315">
        <w:rPr>
          <w:b/>
          <w:bCs/>
        </w:rPr>
        <w:t>137/220/594/214</w:t>
      </w:r>
    </w:p>
    <w:p w14:paraId="156E77CC" w14:textId="111AC897" w:rsidR="00B31D7E" w:rsidRDefault="00736CF1" w:rsidP="00B31D7E">
      <w:pPr>
        <w:tabs>
          <w:tab w:val="left" w:pos="-1440"/>
        </w:tabs>
        <w:spacing w:line="218" w:lineRule="auto"/>
        <w:jc w:val="right"/>
        <w:rPr>
          <w:rFonts w:ascii="Arial" w:hAnsi="Arial"/>
          <w:b/>
          <w:sz w:val="28"/>
        </w:rPr>
      </w:pPr>
      <w:r>
        <w:rPr>
          <w:rFonts w:ascii="Arial" w:hAnsi="Arial"/>
          <w:b/>
          <w:sz w:val="28"/>
        </w:rPr>
        <w:t>651</w:t>
      </w:r>
      <w:r w:rsidR="00B31D7E">
        <w:rPr>
          <w:rFonts w:ascii="Arial" w:hAnsi="Arial"/>
          <w:b/>
          <w:sz w:val="28"/>
        </w:rPr>
        <w:t>/2022-23</w:t>
      </w:r>
    </w:p>
    <w:p w14:paraId="3A038742" w14:textId="77777777" w:rsidR="00122315" w:rsidRPr="00B612F6" w:rsidRDefault="00122315" w:rsidP="00122315">
      <w:pPr>
        <w:keepNext/>
        <w:ind w:left="720" w:hanging="720"/>
        <w:rPr>
          <w:rFonts w:eastAsiaTheme="minorHAnsi"/>
          <w:snapToGrid w:val="0"/>
          <w:lang w:val="en-US" w:eastAsia="en-US"/>
        </w:rPr>
      </w:pPr>
      <w:r w:rsidRPr="00B612F6">
        <w:rPr>
          <w:rFonts w:eastAsiaTheme="minorHAnsi"/>
          <w:snapToGrid w:val="0"/>
          <w:lang w:val="en-US" w:eastAsia="en-US"/>
        </w:rPr>
        <w:t>28.</w:t>
      </w:r>
      <w:r w:rsidRPr="00B612F6">
        <w:rPr>
          <w:rFonts w:eastAsiaTheme="minorHAnsi"/>
          <w:snapToGrid w:val="0"/>
          <w:lang w:val="en-US" w:eastAsia="en-US"/>
        </w:rPr>
        <w:tab/>
        <w:t xml:space="preserve">A petition requesting </w:t>
      </w:r>
      <w:r w:rsidRPr="00B612F6">
        <w:rPr>
          <w:rFonts w:eastAsiaTheme="minorHAnsi"/>
          <w:snapToGrid w:val="0"/>
          <w:lang w:eastAsia="en-US"/>
        </w:rPr>
        <w:t xml:space="preserve">Council provide incentives for ratepayers to switch to electric leaf blowers and set a date for the banning of petrol leaf blowers </w:t>
      </w:r>
      <w:r w:rsidRPr="00B612F6">
        <w:rPr>
          <w:rFonts w:eastAsiaTheme="minorHAnsi"/>
          <w:snapToGrid w:val="0"/>
          <w:lang w:val="en-US" w:eastAsia="en-US"/>
        </w:rPr>
        <w:t xml:space="preserve">was received during the </w:t>
      </w:r>
      <w:r w:rsidRPr="00B612F6">
        <w:rPr>
          <w:rFonts w:eastAsiaTheme="minorHAnsi"/>
          <w:bCs/>
          <w:snapToGrid w:val="0"/>
          <w:lang w:eastAsia="en-US"/>
        </w:rPr>
        <w:t xml:space="preserve">Autumn </w:t>
      </w:r>
      <w:r w:rsidRPr="00B612F6">
        <w:rPr>
          <w:snapToGrid w:val="0"/>
          <w:lang w:val="en-US" w:eastAsia="en-US"/>
        </w:rPr>
        <w:t xml:space="preserve">Recess </w:t>
      </w:r>
      <w:r w:rsidRPr="00B612F6">
        <w:rPr>
          <w:rFonts w:eastAsiaTheme="minorHAnsi"/>
          <w:bCs/>
          <w:snapToGrid w:val="0"/>
          <w:lang w:eastAsia="en-US"/>
        </w:rPr>
        <w:t>2023</w:t>
      </w:r>
      <w:r w:rsidRPr="00B612F6">
        <w:rPr>
          <w:rFonts w:eastAsiaTheme="minorHAnsi"/>
          <w:snapToGrid w:val="0"/>
          <w:lang w:val="en-US" w:eastAsia="en-US"/>
        </w:rPr>
        <w:t>.</w:t>
      </w:r>
    </w:p>
    <w:p w14:paraId="3468B662" w14:textId="77777777" w:rsidR="00122315" w:rsidRPr="00B612F6" w:rsidRDefault="00122315" w:rsidP="00122315">
      <w:pPr>
        <w:ind w:left="720" w:hanging="720"/>
        <w:rPr>
          <w:rFonts w:eastAsiaTheme="minorHAnsi"/>
          <w:snapToGrid w:val="0"/>
          <w:lang w:val="en-US" w:eastAsia="en-US"/>
        </w:rPr>
      </w:pPr>
    </w:p>
    <w:p w14:paraId="3029AB6A" w14:textId="77777777" w:rsidR="00122315" w:rsidRPr="00B612F6" w:rsidRDefault="00122315" w:rsidP="00122315">
      <w:pPr>
        <w:ind w:left="720" w:hanging="720"/>
        <w:rPr>
          <w:rFonts w:eastAsiaTheme="minorHAnsi"/>
          <w:snapToGrid w:val="0"/>
          <w:lang w:val="en-US" w:eastAsia="en-US"/>
        </w:rPr>
      </w:pPr>
      <w:r w:rsidRPr="00B612F6">
        <w:rPr>
          <w:rFonts w:eastAsiaTheme="minorHAnsi"/>
          <w:snapToGrid w:val="0"/>
          <w:lang w:val="en-US" w:eastAsia="en-US"/>
        </w:rPr>
        <w:t>29.</w:t>
      </w:r>
      <w:r w:rsidRPr="00B612F6">
        <w:rPr>
          <w:rFonts w:eastAsiaTheme="minorHAnsi"/>
          <w:snapToGrid w:val="0"/>
          <w:lang w:val="en-US" w:eastAsia="en-US"/>
        </w:rPr>
        <w:tab/>
        <w:t xml:space="preserve">The Divisional Manager, </w:t>
      </w:r>
      <w:r w:rsidRPr="00B612F6">
        <w:rPr>
          <w:rFonts w:eastAsiaTheme="minorHAnsi"/>
          <w:bCs/>
          <w:snapToGrid w:val="0"/>
          <w:lang w:eastAsia="en-US"/>
        </w:rPr>
        <w:t>City Planning and Sustainability,</w:t>
      </w:r>
      <w:r w:rsidRPr="00B612F6">
        <w:rPr>
          <w:rFonts w:eastAsiaTheme="minorHAnsi"/>
          <w:snapToGrid w:val="0"/>
          <w:lang w:val="en-US" w:eastAsia="en-US"/>
        </w:rPr>
        <w:t xml:space="preserve"> provided the following information.</w:t>
      </w:r>
    </w:p>
    <w:p w14:paraId="49A1C4DE" w14:textId="77777777" w:rsidR="00122315" w:rsidRPr="00B612F6" w:rsidRDefault="00122315" w:rsidP="00122315">
      <w:pPr>
        <w:ind w:left="720" w:hanging="720"/>
        <w:rPr>
          <w:rFonts w:eastAsiaTheme="minorHAnsi"/>
          <w:snapToGrid w:val="0"/>
          <w:lang w:val="en-US" w:eastAsia="en-US"/>
        </w:rPr>
      </w:pPr>
    </w:p>
    <w:p w14:paraId="5E0A5DCD" w14:textId="77777777" w:rsidR="00122315" w:rsidRPr="00B612F6" w:rsidRDefault="00122315" w:rsidP="00122315">
      <w:pPr>
        <w:ind w:left="720" w:hanging="720"/>
        <w:rPr>
          <w:rFonts w:eastAsiaTheme="minorHAnsi"/>
          <w:snapToGrid w:val="0"/>
          <w:lang w:val="en-US" w:eastAsia="en-US"/>
        </w:rPr>
      </w:pPr>
      <w:r w:rsidRPr="00B612F6">
        <w:rPr>
          <w:rFonts w:eastAsiaTheme="minorHAnsi"/>
          <w:snapToGrid w:val="0"/>
          <w:lang w:val="en-US" w:eastAsia="en-US"/>
        </w:rPr>
        <w:t>30.</w:t>
      </w:r>
      <w:r w:rsidRPr="00B612F6">
        <w:rPr>
          <w:rFonts w:eastAsiaTheme="minorHAnsi"/>
          <w:snapToGrid w:val="0"/>
          <w:lang w:val="en-US" w:eastAsia="en-US"/>
        </w:rPr>
        <w:tab/>
        <w:t xml:space="preserve">The petition contains 58 signatures. </w:t>
      </w:r>
    </w:p>
    <w:p w14:paraId="4EBD638E" w14:textId="77777777" w:rsidR="00122315" w:rsidRPr="00B612F6" w:rsidRDefault="00122315" w:rsidP="00122315">
      <w:pPr>
        <w:ind w:left="720" w:hanging="720"/>
        <w:rPr>
          <w:rFonts w:eastAsiaTheme="minorHAnsi"/>
          <w:snapToGrid w:val="0"/>
          <w:lang w:val="en-US" w:eastAsia="en-US"/>
        </w:rPr>
      </w:pPr>
    </w:p>
    <w:p w14:paraId="52A10F82" w14:textId="77777777" w:rsidR="00122315" w:rsidRPr="00B612F6" w:rsidRDefault="00122315" w:rsidP="00122315">
      <w:pPr>
        <w:ind w:left="720" w:hanging="720"/>
        <w:rPr>
          <w:rFonts w:eastAsiaTheme="minorHAnsi"/>
          <w:lang w:eastAsia="en-US"/>
        </w:rPr>
      </w:pPr>
      <w:r w:rsidRPr="00B612F6">
        <w:rPr>
          <w:rFonts w:eastAsiaTheme="minorHAnsi"/>
          <w:lang w:eastAsia="en-US"/>
        </w:rPr>
        <w:t>31.</w:t>
      </w:r>
      <w:r w:rsidRPr="00B612F6">
        <w:rPr>
          <w:rFonts w:eastAsiaTheme="minorHAnsi"/>
          <w:lang w:eastAsia="en-US"/>
        </w:rPr>
        <w:tab/>
        <w:t xml:space="preserve">Council currently enforces the default noise standards of the Queensland Government’s </w:t>
      </w:r>
      <w:r w:rsidRPr="00B612F6">
        <w:rPr>
          <w:rFonts w:eastAsiaTheme="minorHAnsi"/>
          <w:i/>
          <w:iCs/>
          <w:lang w:eastAsia="en-US"/>
        </w:rPr>
        <w:t>Environmental Protection Act 1994</w:t>
      </w:r>
      <w:r w:rsidRPr="00B612F6">
        <w:rPr>
          <w:rFonts w:eastAsiaTheme="minorHAnsi"/>
          <w:lang w:eastAsia="en-US"/>
        </w:rPr>
        <w:t xml:space="preserve"> (EPA) regarding leaf blowers. Under the EPA, leaf blowers must not be operated in a way that makes an audible noise on a business day or Saturday, before 7am or after 7pm, or on any other day, before 8am or after 7pm.</w:t>
      </w:r>
    </w:p>
    <w:p w14:paraId="07DCCEAA" w14:textId="77777777" w:rsidR="00122315" w:rsidRPr="00B612F6" w:rsidRDefault="00122315" w:rsidP="00122315">
      <w:pPr>
        <w:ind w:left="720"/>
        <w:rPr>
          <w:rFonts w:eastAsiaTheme="minorHAnsi"/>
          <w:lang w:eastAsia="en-US"/>
        </w:rPr>
      </w:pPr>
    </w:p>
    <w:p w14:paraId="3CF0FA78" w14:textId="77777777" w:rsidR="00122315" w:rsidRPr="00B612F6" w:rsidRDefault="00122315" w:rsidP="00122315">
      <w:pPr>
        <w:ind w:left="720" w:hanging="720"/>
        <w:rPr>
          <w:rFonts w:eastAsiaTheme="minorHAnsi"/>
          <w:lang w:eastAsia="en-US"/>
        </w:rPr>
      </w:pPr>
      <w:r w:rsidRPr="00B612F6">
        <w:rPr>
          <w:rFonts w:eastAsiaTheme="minorHAnsi"/>
          <w:lang w:eastAsia="en-US"/>
        </w:rPr>
        <w:t>32.</w:t>
      </w:r>
      <w:r w:rsidRPr="00B612F6">
        <w:rPr>
          <w:rFonts w:eastAsiaTheme="minorHAnsi"/>
          <w:lang w:eastAsia="en-US"/>
        </w:rPr>
        <w:tab/>
        <w:t xml:space="preserve">The minimal number of complaints received by Council about petrol-fuelled leaf blowers indicates that this is not a major concern for Brisbane residents. In addition, Council believes that due to their low scale of use, petrol-fuelled leaf blowers do not contribute significantly to air pollution levels in Brisbane. </w:t>
      </w:r>
    </w:p>
    <w:p w14:paraId="03C5959B" w14:textId="77777777" w:rsidR="00122315" w:rsidRPr="00B612F6" w:rsidRDefault="00122315" w:rsidP="00122315">
      <w:pPr>
        <w:ind w:left="720"/>
        <w:rPr>
          <w:rFonts w:eastAsiaTheme="minorHAnsi"/>
          <w:lang w:eastAsia="en-US"/>
        </w:rPr>
      </w:pPr>
    </w:p>
    <w:p w14:paraId="4E08FDC6" w14:textId="77777777" w:rsidR="00122315" w:rsidRPr="00B612F6" w:rsidRDefault="00122315" w:rsidP="00122315">
      <w:pPr>
        <w:ind w:left="720" w:hanging="720"/>
        <w:rPr>
          <w:rFonts w:eastAsiaTheme="minorHAnsi"/>
          <w:lang w:eastAsia="en-US"/>
        </w:rPr>
      </w:pPr>
      <w:r w:rsidRPr="00B612F6">
        <w:rPr>
          <w:rFonts w:eastAsiaTheme="minorHAnsi"/>
          <w:lang w:eastAsia="en-US"/>
        </w:rPr>
        <w:t>33.</w:t>
      </w:r>
      <w:r w:rsidRPr="00B612F6">
        <w:rPr>
          <w:rFonts w:eastAsiaTheme="minorHAnsi"/>
          <w:lang w:eastAsia="en-US"/>
        </w:rPr>
        <w:tab/>
        <w:t xml:space="preserve">To ban or further restrict the use of petrol-fuelled leaf blowers, Council would be required to update an existing local law or introduce a new one. Before doing so, Council would be obliged to consider a range of issues including the resulting economic and social impacts. In addition, significant public consultation would have to be undertaken to confirm public support for the banning of petrol-fuelled leaf blowers. </w:t>
      </w:r>
    </w:p>
    <w:p w14:paraId="49FC840C" w14:textId="77777777" w:rsidR="00122315" w:rsidRPr="00B612F6" w:rsidRDefault="00122315" w:rsidP="00122315">
      <w:pPr>
        <w:ind w:left="720"/>
        <w:rPr>
          <w:rFonts w:eastAsiaTheme="minorHAnsi"/>
          <w:lang w:eastAsia="en-US"/>
        </w:rPr>
      </w:pPr>
    </w:p>
    <w:p w14:paraId="7762A882" w14:textId="77777777" w:rsidR="00122315" w:rsidRPr="00B612F6" w:rsidRDefault="00122315" w:rsidP="00122315">
      <w:pPr>
        <w:ind w:left="720" w:hanging="720"/>
        <w:rPr>
          <w:rFonts w:eastAsiaTheme="minorHAnsi"/>
          <w:lang w:eastAsia="en-US"/>
        </w:rPr>
      </w:pPr>
      <w:r w:rsidRPr="00B612F6">
        <w:rPr>
          <w:rFonts w:eastAsiaTheme="minorHAnsi"/>
          <w:lang w:eastAsia="en-US"/>
        </w:rPr>
        <w:t>34.</w:t>
      </w:r>
      <w:r w:rsidRPr="00B612F6">
        <w:rPr>
          <w:rFonts w:eastAsiaTheme="minorHAnsi"/>
          <w:lang w:eastAsia="en-US"/>
        </w:rPr>
        <w:tab/>
        <w:t>Therefore, Council does not propose to ban or further restrict the use of petrol-fuelled leaf blowers and will continue to enforce the default noise standards of the EPA.</w:t>
      </w:r>
    </w:p>
    <w:p w14:paraId="1EE76F80" w14:textId="77777777" w:rsidR="00122315" w:rsidRPr="00B612F6" w:rsidRDefault="00122315" w:rsidP="00122315">
      <w:pPr>
        <w:rPr>
          <w:rFonts w:eastAsiaTheme="minorHAnsi"/>
          <w:lang w:eastAsia="en-US"/>
        </w:rPr>
      </w:pPr>
    </w:p>
    <w:p w14:paraId="2FAD471C" w14:textId="77777777" w:rsidR="00122315" w:rsidRPr="00B612F6" w:rsidRDefault="00122315" w:rsidP="00122315">
      <w:pPr>
        <w:ind w:left="720" w:hanging="720"/>
        <w:rPr>
          <w:rFonts w:eastAsiaTheme="minorHAnsi"/>
          <w:lang w:eastAsia="en-US"/>
        </w:rPr>
      </w:pPr>
      <w:r w:rsidRPr="00B612F6">
        <w:rPr>
          <w:rFonts w:eastAsiaTheme="minorHAnsi"/>
          <w:lang w:eastAsia="en-US"/>
        </w:rPr>
        <w:t>35.</w:t>
      </w:r>
      <w:r w:rsidRPr="00B612F6">
        <w:rPr>
          <w:rFonts w:eastAsiaTheme="minorHAnsi"/>
          <w:lang w:eastAsia="en-US"/>
        </w:rPr>
        <w:tab/>
        <w:t xml:space="preserve">The </w:t>
      </w:r>
      <w:r w:rsidRPr="00B612F6">
        <w:rPr>
          <w:rFonts w:eastAsiaTheme="minorHAnsi"/>
          <w:i/>
          <w:iCs/>
          <w:lang w:eastAsia="en-US"/>
        </w:rPr>
        <w:t>City of Brisbane Regulation 2012</w:t>
      </w:r>
      <w:r w:rsidRPr="00B612F6">
        <w:rPr>
          <w:rFonts w:eastAsiaTheme="minorHAnsi"/>
          <w:lang w:eastAsia="en-US"/>
        </w:rPr>
        <w:t xml:space="preserve"> strictly limits the situations in which rating concessions can be provided and there is no ability for Council to provide a concession as an incentive to a rates payer for switching to an electric leaf blower.</w:t>
      </w:r>
    </w:p>
    <w:p w14:paraId="258DCD32" w14:textId="77777777" w:rsidR="00122315" w:rsidRPr="00B612F6" w:rsidRDefault="00122315" w:rsidP="00122315">
      <w:pPr>
        <w:rPr>
          <w:snapToGrid w:val="0"/>
          <w:lang w:eastAsia="en-US"/>
        </w:rPr>
      </w:pPr>
    </w:p>
    <w:p w14:paraId="4C05D0B4" w14:textId="77777777" w:rsidR="00122315" w:rsidRPr="00B612F6" w:rsidRDefault="00122315" w:rsidP="00122315">
      <w:pPr>
        <w:keepNext/>
        <w:keepLines/>
        <w:ind w:firstLine="720"/>
        <w:rPr>
          <w:rFonts w:eastAsiaTheme="minorHAnsi"/>
          <w:u w:val="single"/>
          <w:lang w:eastAsia="en-US"/>
        </w:rPr>
      </w:pPr>
      <w:r w:rsidRPr="00B612F6">
        <w:rPr>
          <w:rFonts w:eastAsiaTheme="minorHAnsi"/>
          <w:u w:val="single"/>
          <w:lang w:eastAsia="en-US"/>
        </w:rPr>
        <w:t>Consultation</w:t>
      </w:r>
    </w:p>
    <w:p w14:paraId="1624658E" w14:textId="77777777" w:rsidR="00122315" w:rsidRPr="00B612F6" w:rsidRDefault="00122315" w:rsidP="00122315">
      <w:pPr>
        <w:keepNext/>
        <w:keepLines/>
        <w:rPr>
          <w:snapToGrid w:val="0"/>
          <w:lang w:eastAsia="en-US"/>
        </w:rPr>
      </w:pPr>
    </w:p>
    <w:p w14:paraId="0D58BC1A" w14:textId="77777777" w:rsidR="00122315" w:rsidRPr="00B612F6" w:rsidRDefault="00122315" w:rsidP="00122315">
      <w:pPr>
        <w:keepNext/>
        <w:keepLines/>
        <w:ind w:left="720" w:hanging="720"/>
        <w:rPr>
          <w:rFonts w:eastAsiaTheme="minorHAnsi"/>
          <w:snapToGrid w:val="0"/>
          <w:lang w:eastAsia="en-US"/>
        </w:rPr>
      </w:pPr>
      <w:r w:rsidRPr="00B612F6">
        <w:rPr>
          <w:rFonts w:eastAsiaTheme="minorHAnsi"/>
          <w:lang w:eastAsia="en-US"/>
        </w:rPr>
        <w:t>36.</w:t>
      </w:r>
      <w:r w:rsidRPr="00B612F6">
        <w:rPr>
          <w:rFonts w:eastAsiaTheme="minorHAnsi"/>
          <w:lang w:eastAsia="en-US"/>
        </w:rPr>
        <w:tab/>
        <w:t>As this is a citywide matter, Councillor Tracy Davis, Civic Cabinet Chair for the Environment, Parks and Sustainability Committee has been consulted and supports the recommendation.</w:t>
      </w:r>
    </w:p>
    <w:p w14:paraId="2034D7D0" w14:textId="77777777" w:rsidR="00122315" w:rsidRPr="00B612F6" w:rsidRDefault="00122315" w:rsidP="00122315">
      <w:pPr>
        <w:rPr>
          <w:snapToGrid w:val="0"/>
          <w:lang w:eastAsia="en-US"/>
        </w:rPr>
      </w:pPr>
    </w:p>
    <w:p w14:paraId="2647FA0A" w14:textId="77777777" w:rsidR="00122315" w:rsidRPr="00B612F6" w:rsidRDefault="00122315" w:rsidP="00122315">
      <w:pPr>
        <w:keepNext/>
        <w:keepLines/>
        <w:ind w:firstLine="720"/>
        <w:rPr>
          <w:rFonts w:eastAsiaTheme="minorHAnsi"/>
          <w:u w:val="single"/>
          <w:lang w:eastAsia="en-US"/>
        </w:rPr>
      </w:pPr>
      <w:r w:rsidRPr="00B612F6">
        <w:rPr>
          <w:rFonts w:eastAsiaTheme="minorHAnsi"/>
          <w:u w:val="single"/>
          <w:lang w:eastAsia="en-US"/>
        </w:rPr>
        <w:t>Customer impact</w:t>
      </w:r>
    </w:p>
    <w:p w14:paraId="3250234E" w14:textId="77777777" w:rsidR="00122315" w:rsidRPr="00B612F6" w:rsidRDefault="00122315" w:rsidP="00122315">
      <w:pPr>
        <w:keepNext/>
        <w:keepLines/>
        <w:rPr>
          <w:snapToGrid w:val="0"/>
          <w:lang w:eastAsia="en-US"/>
        </w:rPr>
      </w:pPr>
    </w:p>
    <w:p w14:paraId="476740BA" w14:textId="77777777" w:rsidR="00122315" w:rsidRPr="00B612F6" w:rsidRDefault="00122315" w:rsidP="00122315">
      <w:pPr>
        <w:keepNext/>
        <w:keepLines/>
        <w:rPr>
          <w:snapToGrid w:val="0"/>
          <w:lang w:eastAsia="en-US"/>
        </w:rPr>
      </w:pPr>
      <w:r w:rsidRPr="00B612F6">
        <w:rPr>
          <w:snapToGrid w:val="0"/>
          <w:lang w:eastAsia="en-US"/>
        </w:rPr>
        <w:t>37.</w:t>
      </w:r>
      <w:r w:rsidRPr="00B612F6">
        <w:rPr>
          <w:snapToGrid w:val="0"/>
          <w:lang w:eastAsia="en-US"/>
        </w:rPr>
        <w:tab/>
        <w:t>The submission will respond to the petitioners’ concerns.</w:t>
      </w:r>
    </w:p>
    <w:p w14:paraId="5F2AEDCB" w14:textId="77777777" w:rsidR="00122315" w:rsidRPr="00B612F6" w:rsidRDefault="00122315" w:rsidP="00122315">
      <w:pPr>
        <w:widowControl w:val="0"/>
        <w:ind w:left="720" w:hanging="720"/>
        <w:rPr>
          <w:rFonts w:eastAsiaTheme="minorHAnsi"/>
          <w:snapToGrid w:val="0"/>
          <w:lang w:val="en-US" w:eastAsia="en-US"/>
        </w:rPr>
      </w:pPr>
    </w:p>
    <w:p w14:paraId="0CF176DE" w14:textId="77777777" w:rsidR="00122315" w:rsidRPr="00B612F6" w:rsidRDefault="00122315" w:rsidP="00122315">
      <w:pPr>
        <w:widowControl w:val="0"/>
        <w:ind w:left="720" w:hanging="720"/>
        <w:rPr>
          <w:rFonts w:eastAsiaTheme="minorHAnsi"/>
          <w:snapToGrid w:val="0"/>
          <w:highlight w:val="yellow"/>
          <w:lang w:val="en-US" w:eastAsia="en-US"/>
        </w:rPr>
      </w:pPr>
      <w:r w:rsidRPr="00B612F6">
        <w:rPr>
          <w:rFonts w:eastAsiaTheme="minorHAnsi"/>
          <w:snapToGrid w:val="0"/>
          <w:lang w:val="en-US" w:eastAsia="en-US"/>
        </w:rPr>
        <w:t>38.</w:t>
      </w:r>
      <w:r w:rsidRPr="00B612F6">
        <w:rPr>
          <w:rFonts w:eastAsiaTheme="minorHAnsi"/>
          <w:snapToGrid w:val="0"/>
          <w:lang w:val="en-US" w:eastAsia="en-US"/>
        </w:rPr>
        <w:tab/>
        <w:t>The Divisional Manager recommended as follows and the Committee agreed.</w:t>
      </w:r>
    </w:p>
    <w:p w14:paraId="2669C844" w14:textId="77777777" w:rsidR="00122315" w:rsidRPr="00B612F6" w:rsidRDefault="00122315" w:rsidP="00122315">
      <w:pPr>
        <w:rPr>
          <w:rFonts w:eastAsiaTheme="minorHAnsi"/>
          <w:snapToGrid w:val="0"/>
          <w:lang w:val="en-US" w:eastAsia="en-US"/>
        </w:rPr>
      </w:pPr>
    </w:p>
    <w:p w14:paraId="43349339" w14:textId="77777777" w:rsidR="00122315" w:rsidRPr="00B612F6" w:rsidRDefault="00122315" w:rsidP="00122315">
      <w:pPr>
        <w:widowControl w:val="0"/>
        <w:ind w:left="720" w:hanging="720"/>
        <w:rPr>
          <w:rFonts w:eastAsiaTheme="minorHAnsi"/>
          <w:b/>
          <w:bCs/>
          <w:snapToGrid w:val="0"/>
          <w:lang w:val="en-US" w:eastAsia="en-US"/>
        </w:rPr>
      </w:pPr>
      <w:r w:rsidRPr="00B612F6">
        <w:rPr>
          <w:rFonts w:eastAsiaTheme="minorHAnsi"/>
          <w:snapToGrid w:val="0"/>
          <w:lang w:val="en-US" w:eastAsia="en-US"/>
        </w:rPr>
        <w:t>39.</w:t>
      </w:r>
      <w:r w:rsidRPr="00B612F6">
        <w:rPr>
          <w:rFonts w:eastAsiaTheme="minorHAnsi"/>
          <w:snapToGrid w:val="0"/>
          <w:lang w:val="en-US" w:eastAsia="en-US"/>
        </w:rPr>
        <w:tab/>
      </w:r>
      <w:r w:rsidRPr="00B612F6">
        <w:rPr>
          <w:rFonts w:eastAsiaTheme="minorHAnsi"/>
          <w:b/>
          <w:bCs/>
          <w:snapToGrid w:val="0"/>
          <w:lang w:val="en-US" w:eastAsia="en-US"/>
        </w:rPr>
        <w:t>RECOMMENDATION:</w:t>
      </w:r>
    </w:p>
    <w:p w14:paraId="5300C63A" w14:textId="77777777" w:rsidR="00122315" w:rsidRPr="00B612F6" w:rsidRDefault="00122315" w:rsidP="00122315">
      <w:pPr>
        <w:widowControl w:val="0"/>
        <w:ind w:left="720" w:hanging="720"/>
        <w:rPr>
          <w:b/>
          <w:snapToGrid w:val="0"/>
          <w:lang w:val="en-US" w:eastAsia="en-US"/>
        </w:rPr>
      </w:pPr>
    </w:p>
    <w:p w14:paraId="5FC174B6" w14:textId="77777777" w:rsidR="00122315" w:rsidRPr="00B612F6" w:rsidRDefault="00122315" w:rsidP="00122315">
      <w:pPr>
        <w:widowControl w:val="0"/>
        <w:ind w:left="720"/>
        <w:rPr>
          <w:b/>
          <w:snapToGrid w:val="0"/>
          <w:lang w:val="en-US" w:eastAsia="en-US"/>
        </w:rPr>
      </w:pPr>
      <w:r w:rsidRPr="00B612F6">
        <w:rPr>
          <w:b/>
          <w:snapToGrid w:val="0"/>
          <w:lang w:val="en-US" w:eastAsia="en-US"/>
        </w:rPr>
        <w:t xml:space="preserve">THAT </w:t>
      </w:r>
      <w:r w:rsidRPr="00B612F6">
        <w:rPr>
          <w:rFonts w:eastAsiaTheme="minorHAnsi"/>
          <w:b/>
          <w:snapToGrid w:val="0"/>
          <w:lang w:eastAsia="en-US"/>
        </w:rPr>
        <w:t xml:space="preserve">THE INFORMATION IN THIS SUBMISSION BE NOTED AND THE DRAFT RESPONSE, AS SET OUT IN ATTACHMENT A, </w:t>
      </w:r>
      <w:r w:rsidRPr="00B612F6">
        <w:rPr>
          <w:rFonts w:eastAsiaTheme="minorHAnsi"/>
          <w:bCs/>
          <w:snapToGrid w:val="0"/>
          <w:lang w:eastAsia="en-US"/>
        </w:rPr>
        <w:t>hereunder</w:t>
      </w:r>
      <w:r w:rsidRPr="00B612F6">
        <w:rPr>
          <w:rFonts w:eastAsiaTheme="minorHAnsi"/>
          <w:b/>
          <w:snapToGrid w:val="0"/>
          <w:lang w:eastAsia="en-US"/>
        </w:rPr>
        <w:t>, BE SENT TO THE HEAD PETITIONER.</w:t>
      </w:r>
    </w:p>
    <w:p w14:paraId="1BA75B90" w14:textId="77777777" w:rsidR="00122315" w:rsidRPr="00B612F6" w:rsidRDefault="00122315" w:rsidP="00122315">
      <w:pPr>
        <w:widowControl w:val="0"/>
        <w:rPr>
          <w:bCs/>
          <w:snapToGrid w:val="0"/>
          <w:lang w:val="en-US" w:eastAsia="en-US"/>
        </w:rPr>
      </w:pPr>
    </w:p>
    <w:p w14:paraId="7E7056EF" w14:textId="77777777" w:rsidR="00122315" w:rsidRPr="00B612F6" w:rsidRDefault="00122315" w:rsidP="00122315">
      <w:pPr>
        <w:keepNext/>
        <w:keepLines/>
        <w:ind w:firstLine="720"/>
        <w:jc w:val="center"/>
        <w:rPr>
          <w:rFonts w:eastAsiaTheme="minorHAnsi"/>
          <w:b/>
          <w:bCs/>
          <w:u w:val="single"/>
          <w:lang w:eastAsia="en-US"/>
        </w:rPr>
      </w:pPr>
      <w:r w:rsidRPr="00B612F6">
        <w:rPr>
          <w:rFonts w:eastAsiaTheme="minorHAnsi"/>
          <w:b/>
          <w:bCs/>
          <w:u w:val="single"/>
          <w:lang w:eastAsia="en-US"/>
        </w:rPr>
        <w:t>Attachment A</w:t>
      </w:r>
    </w:p>
    <w:p w14:paraId="36C414CC" w14:textId="77777777" w:rsidR="00122315" w:rsidRPr="00B612F6" w:rsidRDefault="00122315" w:rsidP="00122315">
      <w:pPr>
        <w:keepNext/>
        <w:keepLines/>
        <w:ind w:firstLine="720"/>
        <w:jc w:val="center"/>
        <w:rPr>
          <w:snapToGrid w:val="0"/>
          <w:lang w:val="en-US" w:eastAsia="en-US"/>
        </w:rPr>
      </w:pPr>
      <w:r w:rsidRPr="00B612F6">
        <w:rPr>
          <w:b/>
          <w:snapToGrid w:val="0"/>
          <w:lang w:val="en-US" w:eastAsia="en-US"/>
        </w:rPr>
        <w:t>Draft Response</w:t>
      </w:r>
    </w:p>
    <w:p w14:paraId="1B5EA742" w14:textId="77777777" w:rsidR="00122315" w:rsidRPr="00B612F6" w:rsidRDefault="00122315" w:rsidP="00122315">
      <w:pPr>
        <w:keepNext/>
        <w:keepLines/>
        <w:rPr>
          <w:snapToGrid w:val="0"/>
          <w:lang w:val="en-US" w:eastAsia="en-US"/>
        </w:rPr>
      </w:pPr>
    </w:p>
    <w:p w14:paraId="19435DF4" w14:textId="77777777" w:rsidR="00122315" w:rsidRPr="00B612F6" w:rsidRDefault="00122315" w:rsidP="00122315">
      <w:pPr>
        <w:keepNext/>
        <w:keepLines/>
        <w:ind w:left="720"/>
        <w:rPr>
          <w:b/>
          <w:snapToGrid w:val="0"/>
          <w:lang w:val="en-US" w:eastAsia="en-US"/>
        </w:rPr>
      </w:pPr>
      <w:r w:rsidRPr="00B612F6">
        <w:rPr>
          <w:b/>
          <w:snapToGrid w:val="0"/>
          <w:u w:val="single"/>
          <w:lang w:val="en-US" w:eastAsia="en-US"/>
        </w:rPr>
        <w:t>Petition Reference</w:t>
      </w:r>
      <w:r w:rsidRPr="00B612F6">
        <w:rPr>
          <w:b/>
          <w:snapToGrid w:val="0"/>
          <w:lang w:val="en-US" w:eastAsia="en-US"/>
        </w:rPr>
        <w:t>: 137/220/594/214</w:t>
      </w:r>
    </w:p>
    <w:p w14:paraId="48781E5A" w14:textId="77777777" w:rsidR="00122315" w:rsidRPr="00B612F6" w:rsidRDefault="00122315" w:rsidP="00122315">
      <w:pPr>
        <w:keepNext/>
        <w:keepLines/>
        <w:ind w:left="720"/>
        <w:rPr>
          <w:b/>
          <w:snapToGrid w:val="0"/>
          <w:lang w:val="en-US" w:eastAsia="en-US"/>
        </w:rPr>
      </w:pPr>
    </w:p>
    <w:p w14:paraId="43312BD3" w14:textId="77777777" w:rsidR="00122315" w:rsidRPr="00B612F6" w:rsidRDefault="00122315" w:rsidP="00122315">
      <w:pPr>
        <w:keepNext/>
        <w:keepLines/>
        <w:ind w:left="720"/>
        <w:rPr>
          <w:bCs/>
          <w:snapToGrid w:val="0"/>
          <w:lang w:eastAsia="en-US"/>
        </w:rPr>
      </w:pPr>
      <w:r w:rsidRPr="00B612F6">
        <w:rPr>
          <w:bCs/>
          <w:snapToGrid w:val="0"/>
          <w:lang w:eastAsia="en-US"/>
        </w:rPr>
        <w:t>Thank you for your petition requesting Council provide incentives for ratepayers to switch to electric leaf blowers and set a date for the banning of petrol leaf blowers.</w:t>
      </w:r>
    </w:p>
    <w:p w14:paraId="506B2248" w14:textId="77777777" w:rsidR="00122315" w:rsidRPr="00B612F6" w:rsidRDefault="00122315" w:rsidP="00122315">
      <w:pPr>
        <w:widowControl w:val="0"/>
        <w:ind w:left="720"/>
        <w:rPr>
          <w:bCs/>
          <w:snapToGrid w:val="0"/>
          <w:lang w:eastAsia="en-US"/>
        </w:rPr>
      </w:pPr>
    </w:p>
    <w:p w14:paraId="390EFBD3" w14:textId="77777777" w:rsidR="00122315" w:rsidRPr="00B612F6" w:rsidRDefault="00122315" w:rsidP="00122315">
      <w:pPr>
        <w:widowControl w:val="0"/>
        <w:ind w:left="720"/>
        <w:rPr>
          <w:bCs/>
          <w:snapToGrid w:val="0"/>
          <w:lang w:eastAsia="en-US"/>
        </w:rPr>
      </w:pPr>
      <w:r w:rsidRPr="00B612F6">
        <w:rPr>
          <w:bCs/>
          <w:snapToGrid w:val="0"/>
          <w:lang w:eastAsia="en-US"/>
        </w:rPr>
        <w:t xml:space="preserve">Council currently enforces the default noise standards of the Queensland Government’s </w:t>
      </w:r>
      <w:r w:rsidRPr="00B612F6">
        <w:rPr>
          <w:bCs/>
          <w:i/>
          <w:iCs/>
          <w:snapToGrid w:val="0"/>
          <w:lang w:eastAsia="en-US"/>
        </w:rPr>
        <w:t>Environmental Protection Act 1994</w:t>
      </w:r>
      <w:r w:rsidRPr="00B612F6">
        <w:rPr>
          <w:bCs/>
          <w:snapToGrid w:val="0"/>
          <w:lang w:eastAsia="en-US"/>
        </w:rPr>
        <w:t xml:space="preserve"> (EPA) regarding leaf blowers. You may be aware that under the EPA, leaf blowers must not be operated in a way that makes an audible noise on a business day or Saturday, before 7am or after 7pm, or on any other day, before 8am or after 7pm.</w:t>
      </w:r>
    </w:p>
    <w:p w14:paraId="0EDF9510" w14:textId="77777777" w:rsidR="00122315" w:rsidRPr="00B612F6" w:rsidRDefault="00122315" w:rsidP="00122315">
      <w:pPr>
        <w:widowControl w:val="0"/>
        <w:ind w:left="720"/>
        <w:rPr>
          <w:bCs/>
          <w:snapToGrid w:val="0"/>
          <w:lang w:eastAsia="en-US"/>
        </w:rPr>
      </w:pPr>
    </w:p>
    <w:p w14:paraId="32663E43" w14:textId="77777777" w:rsidR="00122315" w:rsidRPr="00B612F6" w:rsidRDefault="00122315" w:rsidP="00122315">
      <w:pPr>
        <w:widowControl w:val="0"/>
        <w:ind w:left="720"/>
        <w:rPr>
          <w:bCs/>
          <w:snapToGrid w:val="0"/>
          <w:lang w:eastAsia="en-US"/>
        </w:rPr>
      </w:pPr>
      <w:r w:rsidRPr="00B612F6">
        <w:rPr>
          <w:bCs/>
          <w:snapToGrid w:val="0"/>
          <w:lang w:eastAsia="en-US"/>
        </w:rPr>
        <w:t xml:space="preserve">The minimal number of complaints received by Council about petrol-fuelled leaf blowers indicates that this is not a major concern for Brisbane residents. In addition, Council believes that due to their low scale of use, petrol-fuelled leaf blowers do not contribute significantly to air pollution levels in Brisbane. </w:t>
      </w:r>
    </w:p>
    <w:p w14:paraId="176F53B4" w14:textId="77777777" w:rsidR="00122315" w:rsidRPr="00B612F6" w:rsidRDefault="00122315" w:rsidP="00122315">
      <w:pPr>
        <w:widowControl w:val="0"/>
        <w:ind w:left="720"/>
        <w:rPr>
          <w:bCs/>
          <w:snapToGrid w:val="0"/>
          <w:lang w:eastAsia="en-US"/>
        </w:rPr>
      </w:pPr>
    </w:p>
    <w:p w14:paraId="24EADF2F" w14:textId="77777777" w:rsidR="00122315" w:rsidRPr="00B612F6" w:rsidRDefault="00122315" w:rsidP="00122315">
      <w:pPr>
        <w:widowControl w:val="0"/>
        <w:ind w:left="720"/>
        <w:rPr>
          <w:bCs/>
          <w:snapToGrid w:val="0"/>
          <w:lang w:eastAsia="en-US"/>
        </w:rPr>
      </w:pPr>
      <w:r w:rsidRPr="00B612F6">
        <w:rPr>
          <w:bCs/>
          <w:snapToGrid w:val="0"/>
          <w:lang w:eastAsia="en-US"/>
        </w:rPr>
        <w:t xml:space="preserve">To ban or further restrict the use of petrol-fuelled leaf blowers, Council would be required to update an existing local law or introduce a new one. Before doing so, Council would be obliged to consider a range of issues including the resulting economic and social impacts. In addition, significant public consultation would have to be undertaken to confirm public support for the banning of petrol-fuelled leaf blowers. </w:t>
      </w:r>
    </w:p>
    <w:p w14:paraId="6180C9CA" w14:textId="77777777" w:rsidR="00122315" w:rsidRPr="00B612F6" w:rsidRDefault="00122315" w:rsidP="00122315">
      <w:pPr>
        <w:widowControl w:val="0"/>
        <w:ind w:left="720"/>
        <w:rPr>
          <w:bCs/>
          <w:snapToGrid w:val="0"/>
          <w:lang w:eastAsia="en-US"/>
        </w:rPr>
      </w:pPr>
    </w:p>
    <w:p w14:paraId="24CA41AC" w14:textId="77777777" w:rsidR="00122315" w:rsidRPr="00B612F6" w:rsidRDefault="00122315" w:rsidP="00E75176">
      <w:pPr>
        <w:keepNext/>
        <w:keepLines/>
        <w:widowControl w:val="0"/>
        <w:ind w:left="720"/>
        <w:rPr>
          <w:bCs/>
          <w:snapToGrid w:val="0"/>
          <w:lang w:eastAsia="en-US"/>
        </w:rPr>
      </w:pPr>
      <w:r w:rsidRPr="00B612F6">
        <w:rPr>
          <w:bCs/>
          <w:snapToGrid w:val="0"/>
          <w:lang w:eastAsia="en-US"/>
        </w:rPr>
        <w:lastRenderedPageBreak/>
        <w:t>Therefore, Council does not propose to ban or further restrict the use of petrol-fuelled leaf blowers and will continue to enforce the default noise standards of the EPA.</w:t>
      </w:r>
    </w:p>
    <w:p w14:paraId="7E461D8D" w14:textId="77777777" w:rsidR="00122315" w:rsidRPr="00B612F6" w:rsidRDefault="00122315" w:rsidP="00122315">
      <w:pPr>
        <w:widowControl w:val="0"/>
        <w:ind w:left="720"/>
        <w:rPr>
          <w:bCs/>
          <w:snapToGrid w:val="0"/>
          <w:lang w:eastAsia="en-US"/>
        </w:rPr>
      </w:pPr>
    </w:p>
    <w:p w14:paraId="62E8A1A8" w14:textId="77777777" w:rsidR="00122315" w:rsidRPr="00B612F6" w:rsidRDefault="00122315" w:rsidP="00122315">
      <w:pPr>
        <w:widowControl w:val="0"/>
        <w:ind w:left="720"/>
        <w:rPr>
          <w:bCs/>
          <w:snapToGrid w:val="0"/>
          <w:lang w:eastAsia="en-US"/>
        </w:rPr>
      </w:pPr>
      <w:r w:rsidRPr="00B612F6">
        <w:rPr>
          <w:bCs/>
          <w:snapToGrid w:val="0"/>
          <w:lang w:eastAsia="en-US"/>
        </w:rPr>
        <w:t xml:space="preserve">The </w:t>
      </w:r>
      <w:r w:rsidRPr="00B612F6">
        <w:rPr>
          <w:bCs/>
          <w:i/>
          <w:iCs/>
          <w:snapToGrid w:val="0"/>
          <w:lang w:eastAsia="en-US"/>
        </w:rPr>
        <w:t>City of Brisbane Regulation 2012</w:t>
      </w:r>
      <w:r w:rsidRPr="00B612F6">
        <w:rPr>
          <w:bCs/>
          <w:snapToGrid w:val="0"/>
          <w:lang w:eastAsia="en-US"/>
        </w:rPr>
        <w:t xml:space="preserve"> strictly limits the situations in which rating concessions can be provided and there is no ability for Council to provide a concession as an incentive to a rates payer for switching to an electric leaf blower.</w:t>
      </w:r>
    </w:p>
    <w:p w14:paraId="118E988E" w14:textId="77777777" w:rsidR="00122315" w:rsidRPr="00B612F6" w:rsidRDefault="00122315" w:rsidP="00122315">
      <w:pPr>
        <w:widowControl w:val="0"/>
        <w:ind w:left="720"/>
        <w:rPr>
          <w:bCs/>
          <w:snapToGrid w:val="0"/>
          <w:lang w:eastAsia="en-US"/>
        </w:rPr>
      </w:pPr>
    </w:p>
    <w:p w14:paraId="267F2FFE" w14:textId="77777777" w:rsidR="00122315" w:rsidRPr="00B612F6" w:rsidRDefault="00122315" w:rsidP="00122315">
      <w:pPr>
        <w:widowControl w:val="0"/>
        <w:ind w:left="720"/>
        <w:rPr>
          <w:bCs/>
          <w:snapToGrid w:val="0"/>
          <w:lang w:eastAsia="en-US"/>
        </w:rPr>
      </w:pPr>
      <w:r w:rsidRPr="00B612F6">
        <w:rPr>
          <w:bCs/>
          <w:snapToGrid w:val="0"/>
          <w:lang w:eastAsia="en-US"/>
        </w:rPr>
        <w:t>The above information will be forwarded to the other petitioners via email.</w:t>
      </w:r>
    </w:p>
    <w:p w14:paraId="7860E3C9" w14:textId="77777777" w:rsidR="00122315" w:rsidRPr="00B612F6" w:rsidRDefault="00122315" w:rsidP="00122315">
      <w:pPr>
        <w:widowControl w:val="0"/>
        <w:ind w:left="720"/>
        <w:rPr>
          <w:bCs/>
          <w:snapToGrid w:val="0"/>
          <w:lang w:eastAsia="en-US"/>
        </w:rPr>
      </w:pPr>
    </w:p>
    <w:p w14:paraId="380F7EEC" w14:textId="77777777" w:rsidR="00122315" w:rsidRPr="00B612F6" w:rsidRDefault="00122315" w:rsidP="00122315">
      <w:pPr>
        <w:widowControl w:val="0"/>
        <w:ind w:left="720"/>
        <w:rPr>
          <w:bCs/>
          <w:snapToGrid w:val="0"/>
          <w:lang w:eastAsia="en-US"/>
        </w:rPr>
      </w:pPr>
      <w:r w:rsidRPr="00B612F6">
        <w:rPr>
          <w:bCs/>
          <w:snapToGrid w:val="0"/>
          <w:lang w:eastAsia="en-US"/>
        </w:rPr>
        <w:t>Should you wish to discuss this matter further, please contact Mr Alex Marchuk, Program Officer Noise Policy and Planning, Water, Energy, and Environmental Systems, Natural Environment, Water and Sustainability, City Planning and Sustainability, on (07) 3403 4710.</w:t>
      </w:r>
    </w:p>
    <w:p w14:paraId="4584E299" w14:textId="77777777" w:rsidR="00122315" w:rsidRPr="00B612F6" w:rsidRDefault="00122315" w:rsidP="00122315">
      <w:pPr>
        <w:widowControl w:val="0"/>
        <w:ind w:left="720"/>
        <w:rPr>
          <w:bCs/>
          <w:snapToGrid w:val="0"/>
          <w:lang w:eastAsia="en-US"/>
        </w:rPr>
      </w:pPr>
    </w:p>
    <w:p w14:paraId="15F5F0A2" w14:textId="77777777" w:rsidR="00122315" w:rsidRPr="00B612F6" w:rsidRDefault="00122315" w:rsidP="00122315">
      <w:pPr>
        <w:widowControl w:val="0"/>
        <w:ind w:left="720"/>
        <w:rPr>
          <w:bCs/>
          <w:snapToGrid w:val="0"/>
          <w:lang w:val="en-US" w:eastAsia="en-US"/>
        </w:rPr>
      </w:pPr>
      <w:r w:rsidRPr="00B612F6">
        <w:rPr>
          <w:bCs/>
          <w:snapToGrid w:val="0"/>
          <w:lang w:eastAsia="en-US"/>
        </w:rPr>
        <w:t>Thank you for raising this matter.</w:t>
      </w:r>
    </w:p>
    <w:p w14:paraId="1458E202" w14:textId="77777777" w:rsidR="00B31D7E" w:rsidRDefault="00B31D7E" w:rsidP="00B31D7E">
      <w:pPr>
        <w:jc w:val="right"/>
        <w:rPr>
          <w:rFonts w:ascii="Arial" w:hAnsi="Arial"/>
          <w:b/>
          <w:sz w:val="28"/>
        </w:rPr>
      </w:pPr>
      <w:r>
        <w:rPr>
          <w:rFonts w:ascii="Arial" w:hAnsi="Arial"/>
          <w:b/>
          <w:sz w:val="28"/>
        </w:rPr>
        <w:t>ADOPTED</w:t>
      </w:r>
    </w:p>
    <w:p w14:paraId="30E31901" w14:textId="77777777" w:rsidR="00B31D7E" w:rsidRPr="001904D2" w:rsidRDefault="00B31D7E" w:rsidP="00B31D7E">
      <w:pPr>
        <w:tabs>
          <w:tab w:val="left" w:pos="-1440"/>
        </w:tabs>
        <w:spacing w:line="218" w:lineRule="auto"/>
        <w:jc w:val="left"/>
        <w:rPr>
          <w:b/>
        </w:rPr>
      </w:pPr>
    </w:p>
    <w:p w14:paraId="24641901" w14:textId="77777777" w:rsidR="00DD37F3" w:rsidRPr="00DD37F3" w:rsidRDefault="00DD37F3" w:rsidP="00DD37F3">
      <w:pPr>
        <w:ind w:left="2517" w:hanging="2517"/>
        <w:rPr>
          <w:lang w:eastAsia="en-US"/>
        </w:rPr>
      </w:pPr>
      <w:r w:rsidRPr="00DD37F3">
        <w:rPr>
          <w:lang w:eastAsia="en-US"/>
        </w:rPr>
        <w:t>Deputy Chair:</w:t>
      </w:r>
      <w:r w:rsidRPr="00DD37F3">
        <w:rPr>
          <w:lang w:eastAsia="en-US"/>
        </w:rPr>
        <w:tab/>
        <w:t>Councillor MARX, City Standards Committee, please.</w:t>
      </w:r>
    </w:p>
    <w:p w14:paraId="1B734BBA" w14:textId="77777777" w:rsidR="00885F63" w:rsidRDefault="00885F63" w:rsidP="00885F63"/>
    <w:p w14:paraId="312CF20B" w14:textId="77777777" w:rsidR="002A6383" w:rsidRDefault="002A6383" w:rsidP="002A6383"/>
    <w:p w14:paraId="244E50D0" w14:textId="02FF5849" w:rsidR="002A6383" w:rsidRDefault="002A6383" w:rsidP="002A6383">
      <w:pPr>
        <w:pStyle w:val="Heading3"/>
      </w:pPr>
      <w:bookmarkStart w:id="54" w:name="_Toc136877455"/>
      <w:r w:rsidRPr="00A90E82">
        <w:t>C</w:t>
      </w:r>
      <w:r>
        <w:t>ITY STANDARDS COMMITTEE</w:t>
      </w:r>
      <w:bookmarkEnd w:id="54"/>
    </w:p>
    <w:p w14:paraId="6B7EF39B" w14:textId="77777777" w:rsidR="002A6383" w:rsidRDefault="002A6383" w:rsidP="002A6383"/>
    <w:p w14:paraId="00547C6C" w14:textId="3CD53C76" w:rsidR="002A6383" w:rsidRDefault="002A6383" w:rsidP="002A6383">
      <w:r>
        <w:t xml:space="preserve">Councillor </w:t>
      </w:r>
      <w:r w:rsidR="001E17B5">
        <w:t>Kim MARX</w:t>
      </w:r>
      <w:r>
        <w:t xml:space="preserve">, </w:t>
      </w:r>
      <w:r w:rsidR="00555F2C">
        <w:t xml:space="preserve">Civic Cabinet </w:t>
      </w:r>
      <w:r>
        <w:t xml:space="preserve">Chair of the </w:t>
      </w:r>
      <w:r w:rsidRPr="00A90E82">
        <w:t xml:space="preserve">City Standards </w:t>
      </w:r>
      <w:r>
        <w:t xml:space="preserve">Committee, moved, seconded by Councillor </w:t>
      </w:r>
      <w:r w:rsidR="000F4FDD">
        <w:t>Sandy LANDERS</w:t>
      </w:r>
      <w:r>
        <w:t xml:space="preserve">, that the report of the meeting of that Committee held on </w:t>
      </w:r>
      <w:r w:rsidR="00C46202">
        <w:t>23 May 2023</w:t>
      </w:r>
      <w:r>
        <w:t>, be adopted.</w:t>
      </w:r>
    </w:p>
    <w:p w14:paraId="4435D921" w14:textId="77777777" w:rsidR="002A6383" w:rsidRDefault="002A6383" w:rsidP="002A6383"/>
    <w:p w14:paraId="4A6EF0AA"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Councillor MARX, you’ve got the call.</w:t>
      </w:r>
    </w:p>
    <w:p w14:paraId="1D1385D9" w14:textId="77777777" w:rsidR="00DD37F3" w:rsidRPr="00DD37F3" w:rsidRDefault="00DD37F3" w:rsidP="00DD37F3">
      <w:pPr>
        <w:spacing w:after="120"/>
        <w:ind w:left="2517" w:hanging="2517"/>
        <w:rPr>
          <w:lang w:eastAsia="en-US"/>
        </w:rPr>
      </w:pPr>
      <w:r w:rsidRPr="00DD37F3">
        <w:rPr>
          <w:lang w:eastAsia="en-US"/>
        </w:rPr>
        <w:t>Councillor MARX:</w:t>
      </w:r>
      <w:r w:rsidRPr="00DD37F3">
        <w:rPr>
          <w:lang w:eastAsia="en-US"/>
        </w:rPr>
        <w:tab/>
        <w:t xml:space="preserve">Yes, thank you, Mr Deputy Chair. Last week we had a presentation on school zone enforcement program presented by our Compliance Manager and I’m happy to leave any debate to the Chamber. </w:t>
      </w:r>
    </w:p>
    <w:p w14:paraId="11029261"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 xml:space="preserve">Thank you, Councillor MARX. </w:t>
      </w:r>
    </w:p>
    <w:p w14:paraId="2AB63DB9" w14:textId="77777777" w:rsidR="00DD37F3" w:rsidRPr="00DD37F3" w:rsidRDefault="00DD37F3" w:rsidP="00DD37F3">
      <w:pPr>
        <w:spacing w:after="120"/>
        <w:ind w:left="2517" w:hanging="2517"/>
        <w:rPr>
          <w:lang w:eastAsia="en-US"/>
        </w:rPr>
      </w:pPr>
      <w:r w:rsidRPr="00DD37F3">
        <w:rPr>
          <w:lang w:eastAsia="en-US"/>
        </w:rPr>
        <w:tab/>
        <w:t xml:space="preserve">Are there any further speakers to the report? </w:t>
      </w:r>
    </w:p>
    <w:p w14:paraId="2C6ABBAC" w14:textId="77777777" w:rsidR="00DD37F3" w:rsidRPr="00DD37F3" w:rsidRDefault="00DD37F3" w:rsidP="00DD37F3">
      <w:pPr>
        <w:spacing w:after="120"/>
        <w:ind w:left="2517" w:hanging="2517"/>
        <w:rPr>
          <w:lang w:eastAsia="en-US"/>
        </w:rPr>
      </w:pPr>
      <w:r w:rsidRPr="00DD37F3">
        <w:rPr>
          <w:lang w:eastAsia="en-US"/>
        </w:rPr>
        <w:tab/>
        <w:t xml:space="preserve">I see no one standing. </w:t>
      </w:r>
    </w:p>
    <w:p w14:paraId="15AE8AAE" w14:textId="77777777" w:rsidR="00DD37F3" w:rsidRPr="00DD37F3" w:rsidRDefault="00DD37F3" w:rsidP="00E75176">
      <w:pPr>
        <w:ind w:left="2517" w:hanging="2517"/>
        <w:rPr>
          <w:lang w:eastAsia="en-US"/>
        </w:rPr>
      </w:pPr>
      <w:r w:rsidRPr="00DD37F3">
        <w:rPr>
          <w:lang w:eastAsia="en-US"/>
        </w:rPr>
        <w:tab/>
        <w:t xml:space="preserve">All those in favour, say—I will now put the report. </w:t>
      </w:r>
    </w:p>
    <w:p w14:paraId="4DFC45A6" w14:textId="77777777" w:rsidR="002A6383" w:rsidRDefault="002A6383" w:rsidP="002A6383"/>
    <w:p w14:paraId="6208C1ED" w14:textId="542CEAE6" w:rsidR="002A6383" w:rsidRDefault="002A6383" w:rsidP="002A6383">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2A6383"/>
    <w:p w14:paraId="43A52C59" w14:textId="77777777" w:rsidR="00D46E85" w:rsidRDefault="00D46E85" w:rsidP="00D46E85">
      <w:r>
        <w:t>The report read as follows</w:t>
      </w:r>
      <w:r>
        <w:sym w:font="Symbol" w:char="F0BE"/>
      </w:r>
    </w:p>
    <w:p w14:paraId="32A31ED6" w14:textId="77777777" w:rsidR="00D46E85" w:rsidRDefault="00D46E85" w:rsidP="00D46E85"/>
    <w:p w14:paraId="36E2BCAD" w14:textId="77777777" w:rsidR="00D46E85" w:rsidRPr="00736CF1" w:rsidRDefault="00D46E85" w:rsidP="00D46E85">
      <w:pPr>
        <w:rPr>
          <w:b/>
          <w:bCs/>
        </w:rPr>
      </w:pPr>
      <w:r w:rsidRPr="00380BDC">
        <w:rPr>
          <w:b/>
          <w:bCs/>
        </w:rPr>
        <w:t>ATTENDANCE:</w:t>
      </w:r>
      <w:r w:rsidRPr="00380BDC">
        <w:rPr>
          <w:b/>
          <w:bCs/>
        </w:rPr>
        <w:br/>
      </w:r>
    </w:p>
    <w:p w14:paraId="21272C6A" w14:textId="77777777" w:rsidR="000F3B87" w:rsidRPr="00B612F6" w:rsidRDefault="000F3B87" w:rsidP="000F3B87">
      <w:pPr>
        <w:rPr>
          <w:rFonts w:eastAsiaTheme="minorHAnsi" w:cstheme="minorBidi"/>
          <w:lang w:eastAsia="en-US"/>
        </w:rPr>
      </w:pPr>
      <w:r w:rsidRPr="00B612F6">
        <w:rPr>
          <w:rFonts w:eastAsiaTheme="minorHAnsi" w:cstheme="minorBidi"/>
          <w:lang w:eastAsia="en-US"/>
        </w:rPr>
        <w:t>Councillor Kim Marx (</w:t>
      </w:r>
      <w:bookmarkStart w:id="55" w:name="_Hlk79429565"/>
      <w:r w:rsidRPr="00B612F6">
        <w:rPr>
          <w:rFonts w:eastAsiaTheme="minorHAnsi" w:cstheme="minorBidi"/>
          <w:lang w:eastAsia="en-US"/>
        </w:rPr>
        <w:t>Civic Cabinet Chair</w:t>
      </w:r>
      <w:bookmarkEnd w:id="55"/>
      <w:r w:rsidRPr="00B612F6">
        <w:rPr>
          <w:rFonts w:eastAsiaTheme="minorHAnsi" w:cstheme="minorBidi"/>
          <w:lang w:eastAsia="en-US"/>
        </w:rPr>
        <w:t>), Councillor Steven Toomey (Deputy Chair), and Councillors Sarah Hutton and Nicole Johnston.</w:t>
      </w:r>
    </w:p>
    <w:p w14:paraId="76DFA5FD" w14:textId="77777777" w:rsidR="000F3B87" w:rsidRPr="00B612F6" w:rsidRDefault="000F3B87" w:rsidP="000F3B87">
      <w:pPr>
        <w:jc w:val="left"/>
        <w:rPr>
          <w:snapToGrid w:val="0"/>
          <w:lang w:val="en-US" w:eastAsia="en-US"/>
        </w:rPr>
      </w:pPr>
    </w:p>
    <w:p w14:paraId="7CEFBFAF" w14:textId="77777777" w:rsidR="000F3B87" w:rsidRPr="00B612F6" w:rsidRDefault="000F3B87" w:rsidP="000F3B87">
      <w:pPr>
        <w:jc w:val="left"/>
        <w:rPr>
          <w:rFonts w:eastAsiaTheme="minorHAnsi" w:cstheme="minorBidi"/>
          <w:b/>
          <w:bCs/>
          <w:lang w:eastAsia="en-US"/>
        </w:rPr>
      </w:pPr>
      <w:r w:rsidRPr="00B612F6">
        <w:rPr>
          <w:rFonts w:eastAsiaTheme="minorHAnsi" w:cstheme="minorBidi"/>
          <w:b/>
          <w:bCs/>
          <w:lang w:eastAsia="en-US"/>
        </w:rPr>
        <w:t>LEAVE OF ABSENCE:</w:t>
      </w:r>
    </w:p>
    <w:p w14:paraId="1499A89E" w14:textId="77777777" w:rsidR="000F3B87" w:rsidRPr="00B612F6" w:rsidRDefault="000F3B87" w:rsidP="000F3B87">
      <w:pPr>
        <w:jc w:val="left"/>
        <w:rPr>
          <w:snapToGrid w:val="0"/>
          <w:lang w:eastAsia="en-US"/>
        </w:rPr>
      </w:pPr>
    </w:p>
    <w:p w14:paraId="65E67B9B" w14:textId="77777777" w:rsidR="000F3B87" w:rsidRPr="00B612F6" w:rsidRDefault="000F3B87" w:rsidP="000F3B87">
      <w:pPr>
        <w:rPr>
          <w:rFonts w:eastAsiaTheme="minorHAnsi" w:cstheme="minorBidi"/>
          <w:snapToGrid w:val="0"/>
          <w:lang w:eastAsia="en-US"/>
        </w:rPr>
      </w:pPr>
      <w:r w:rsidRPr="00B612F6">
        <w:rPr>
          <w:rFonts w:eastAsiaTheme="minorHAnsi" w:cstheme="minorBidi"/>
          <w:snapToGrid w:val="0"/>
          <w:lang w:eastAsia="en-US"/>
        </w:rPr>
        <w:t xml:space="preserve">Councillor Greg </w:t>
      </w:r>
      <w:proofErr w:type="spellStart"/>
      <w:r w:rsidRPr="00B612F6">
        <w:rPr>
          <w:rFonts w:eastAsiaTheme="minorHAnsi" w:cstheme="minorBidi"/>
          <w:snapToGrid w:val="0"/>
          <w:lang w:eastAsia="en-US"/>
        </w:rPr>
        <w:t>Adermann</w:t>
      </w:r>
      <w:proofErr w:type="spellEnd"/>
      <w:r w:rsidRPr="00B612F6">
        <w:rPr>
          <w:rFonts w:eastAsiaTheme="minorHAnsi" w:cstheme="minorBidi"/>
          <w:snapToGrid w:val="0"/>
          <w:lang w:eastAsia="en-US"/>
        </w:rPr>
        <w:t>.</w:t>
      </w:r>
    </w:p>
    <w:p w14:paraId="3DFB52F0" w14:textId="6D0C3FCD" w:rsidR="00D46E85" w:rsidRPr="000F3B87" w:rsidRDefault="00D46E85" w:rsidP="000F3B87">
      <w:pPr>
        <w:pStyle w:val="Heading4"/>
      </w:pPr>
      <w:bookmarkStart w:id="56" w:name="_Toc136877456"/>
      <w:r w:rsidRPr="00736CF1">
        <w:rPr>
          <w:u w:val="none"/>
        </w:rPr>
        <w:t>A</w:t>
      </w:r>
      <w:r w:rsidRPr="00736CF1">
        <w:rPr>
          <w:u w:val="none"/>
        </w:rPr>
        <w:tab/>
      </w:r>
      <w:r w:rsidR="000F3B87" w:rsidRPr="00736CF1">
        <w:t>COMMITTEE PR</w:t>
      </w:r>
      <w:r w:rsidR="000F3B87" w:rsidRPr="000F3B87">
        <w:t>ESENTATION – SCHOOL ZONE ENFORCEMENT PROGRAM</w:t>
      </w:r>
      <w:bookmarkEnd w:id="56"/>
    </w:p>
    <w:p w14:paraId="6DA9A477" w14:textId="7D55351F" w:rsidR="00D46E85" w:rsidRDefault="00736CF1" w:rsidP="00D46E85">
      <w:pPr>
        <w:tabs>
          <w:tab w:val="left" w:pos="-1440"/>
        </w:tabs>
        <w:spacing w:line="218" w:lineRule="auto"/>
        <w:jc w:val="right"/>
        <w:rPr>
          <w:rFonts w:ascii="Arial" w:hAnsi="Arial"/>
          <w:b/>
          <w:sz w:val="28"/>
        </w:rPr>
      </w:pPr>
      <w:r>
        <w:rPr>
          <w:rFonts w:ascii="Arial" w:hAnsi="Arial"/>
          <w:b/>
          <w:sz w:val="28"/>
        </w:rPr>
        <w:t>652</w:t>
      </w:r>
      <w:r w:rsidR="00D46E85">
        <w:rPr>
          <w:rFonts w:ascii="Arial" w:hAnsi="Arial"/>
          <w:b/>
          <w:sz w:val="28"/>
        </w:rPr>
        <w:t>/</w:t>
      </w:r>
      <w:r w:rsidR="009A7215">
        <w:rPr>
          <w:rFonts w:ascii="Arial" w:hAnsi="Arial"/>
          <w:b/>
          <w:sz w:val="28"/>
        </w:rPr>
        <w:t>2022-23</w:t>
      </w:r>
    </w:p>
    <w:p w14:paraId="44BB5C85" w14:textId="77777777" w:rsidR="000F3B87" w:rsidRPr="00B612F6" w:rsidRDefault="000F3B87" w:rsidP="000F3B87">
      <w:pPr>
        <w:ind w:left="720" w:hanging="720"/>
        <w:rPr>
          <w:snapToGrid w:val="0"/>
          <w:lang w:eastAsia="en-US"/>
        </w:rPr>
      </w:pPr>
      <w:r w:rsidRPr="00B612F6">
        <w:rPr>
          <w:snapToGrid w:val="0"/>
          <w:lang w:eastAsia="en-US"/>
        </w:rPr>
        <w:t>1.</w:t>
      </w:r>
      <w:r w:rsidRPr="00B612F6">
        <w:rPr>
          <w:snapToGrid w:val="0"/>
          <w:lang w:eastAsia="en-US"/>
        </w:rPr>
        <w:tab/>
        <w:t xml:space="preserve">The </w:t>
      </w:r>
      <w:r w:rsidRPr="00B612F6">
        <w:rPr>
          <w:rFonts w:eastAsiaTheme="minorHAnsi" w:cstheme="minorBidi"/>
          <w:lang w:eastAsia="en-US"/>
        </w:rPr>
        <w:t>General Manager, Compliance and Regulatory Services, Lifestyle and Community Services</w:t>
      </w:r>
      <w:r w:rsidRPr="00B612F6">
        <w:rPr>
          <w:rFonts w:eastAsiaTheme="minorHAnsi" w:cstheme="minorBidi"/>
          <w:bCs/>
          <w:snapToGrid w:val="0"/>
          <w:lang w:eastAsia="en-US"/>
        </w:rPr>
        <w:t xml:space="preserve">, </w:t>
      </w:r>
      <w:r w:rsidRPr="00B612F6">
        <w:rPr>
          <w:snapToGrid w:val="0"/>
          <w:lang w:eastAsia="en-US"/>
        </w:rPr>
        <w:t>attended the meeting to provide an update on the school zone enforcement program (the program). She</w:t>
      </w:r>
      <w:r w:rsidRPr="00B612F6">
        <w:rPr>
          <w:rFonts w:eastAsiaTheme="minorHAnsi" w:cstheme="minorBidi"/>
          <w:bCs/>
          <w:snapToGrid w:val="0"/>
          <w:lang w:eastAsia="en-US"/>
        </w:rPr>
        <w:t xml:space="preserve"> </w:t>
      </w:r>
      <w:r w:rsidRPr="00B612F6">
        <w:rPr>
          <w:snapToGrid w:val="0"/>
          <w:lang w:eastAsia="en-US"/>
        </w:rPr>
        <w:t>provided the information below.</w:t>
      </w:r>
    </w:p>
    <w:p w14:paraId="62D92265" w14:textId="77777777" w:rsidR="000F3B87" w:rsidRPr="00B612F6" w:rsidRDefault="000F3B87" w:rsidP="000F3B87">
      <w:pPr>
        <w:ind w:left="720" w:hanging="720"/>
        <w:rPr>
          <w:snapToGrid w:val="0"/>
          <w:lang w:eastAsia="en-US"/>
        </w:rPr>
      </w:pPr>
    </w:p>
    <w:p w14:paraId="3F0972DB" w14:textId="77777777" w:rsidR="000F3B87" w:rsidRPr="00B612F6" w:rsidRDefault="000F3B87" w:rsidP="000F3B87">
      <w:pPr>
        <w:ind w:left="720" w:hanging="720"/>
        <w:rPr>
          <w:snapToGrid w:val="0"/>
          <w:lang w:eastAsia="en-US"/>
        </w:rPr>
      </w:pPr>
      <w:r w:rsidRPr="00B612F6">
        <w:rPr>
          <w:snapToGrid w:val="0"/>
          <w:lang w:eastAsia="en-US"/>
        </w:rPr>
        <w:t>2.</w:t>
      </w:r>
      <w:r w:rsidRPr="00B612F6">
        <w:rPr>
          <w:snapToGrid w:val="0"/>
          <w:lang w:eastAsia="en-US"/>
        </w:rPr>
        <w:tab/>
        <w:t>The program is committed to ensuring the safety of students during their commute to and from school by addressing concerns in and around school zones. Dedicated Council officers are assigned to schools participating in the program to create connections with parents and carers and assist with addressing school zone concerns that are specific to each school. The number of schools patrolled each term is based on observed compliance behaviours by officers and the number of safety complaints received by Council from members of the public. </w:t>
      </w:r>
    </w:p>
    <w:p w14:paraId="68880031" w14:textId="77777777" w:rsidR="000F3B87" w:rsidRPr="00B612F6" w:rsidRDefault="000F3B87" w:rsidP="000F3B87">
      <w:pPr>
        <w:rPr>
          <w:snapToGrid w:val="0"/>
          <w:lang w:eastAsia="en-US"/>
        </w:rPr>
      </w:pPr>
    </w:p>
    <w:p w14:paraId="447C4053" w14:textId="77777777" w:rsidR="000F3B87" w:rsidRPr="00B612F6" w:rsidRDefault="000F3B87" w:rsidP="000F3B87">
      <w:pPr>
        <w:rPr>
          <w:snapToGrid w:val="0"/>
          <w:lang w:eastAsia="en-US"/>
        </w:rPr>
      </w:pPr>
      <w:r w:rsidRPr="00B612F6">
        <w:rPr>
          <w:snapToGrid w:val="0"/>
          <w:lang w:eastAsia="en-US"/>
        </w:rPr>
        <w:t>3.</w:t>
      </w:r>
      <w:r w:rsidRPr="00B612F6">
        <w:rPr>
          <w:snapToGrid w:val="0"/>
          <w:lang w:eastAsia="en-US"/>
        </w:rPr>
        <w:tab/>
        <w:t>The program partners with:</w:t>
      </w:r>
    </w:p>
    <w:p w14:paraId="6DBC98E6" w14:textId="77777777" w:rsidR="000F3B87" w:rsidRPr="00B612F6" w:rsidRDefault="000F3B87" w:rsidP="000F3B87">
      <w:pPr>
        <w:ind w:left="720"/>
        <w:rPr>
          <w:snapToGrid w:val="0"/>
          <w:lang w:eastAsia="en-US"/>
        </w:rPr>
      </w:pPr>
      <w:r w:rsidRPr="00B612F6">
        <w:rPr>
          <w:snapToGrid w:val="0"/>
          <w:lang w:eastAsia="en-US"/>
        </w:rPr>
        <w:t>-</w:t>
      </w:r>
      <w:r w:rsidRPr="00B612F6">
        <w:rPr>
          <w:snapToGrid w:val="0"/>
          <w:lang w:eastAsia="en-US"/>
        </w:rPr>
        <w:tab/>
        <w:t>Queensland Government’s Safe School Travel Program</w:t>
      </w:r>
    </w:p>
    <w:p w14:paraId="7742AD35" w14:textId="77777777" w:rsidR="000F3B87" w:rsidRPr="00B612F6" w:rsidRDefault="000F3B87" w:rsidP="000F3B87">
      <w:pPr>
        <w:ind w:left="720"/>
        <w:rPr>
          <w:snapToGrid w:val="0"/>
          <w:lang w:eastAsia="en-US"/>
        </w:rPr>
      </w:pPr>
      <w:r w:rsidRPr="00B612F6">
        <w:rPr>
          <w:snapToGrid w:val="0"/>
          <w:lang w:eastAsia="en-US"/>
        </w:rPr>
        <w:t>-</w:t>
      </w:r>
      <w:r w:rsidRPr="00B612F6">
        <w:rPr>
          <w:snapToGrid w:val="0"/>
          <w:lang w:eastAsia="en-US"/>
        </w:rPr>
        <w:tab/>
        <w:t>Queensland Police Service’s School Based Policing Program</w:t>
      </w:r>
    </w:p>
    <w:p w14:paraId="53FBBB9F" w14:textId="77777777" w:rsidR="000F3B87" w:rsidRPr="00B612F6" w:rsidRDefault="000F3B87" w:rsidP="000F3B87">
      <w:pPr>
        <w:ind w:left="720"/>
        <w:rPr>
          <w:snapToGrid w:val="0"/>
          <w:lang w:eastAsia="en-US"/>
        </w:rPr>
      </w:pPr>
      <w:r w:rsidRPr="00B612F6">
        <w:rPr>
          <w:snapToGrid w:val="0"/>
          <w:lang w:eastAsia="en-US"/>
        </w:rPr>
        <w:t>-</w:t>
      </w:r>
      <w:r w:rsidRPr="00B612F6">
        <w:rPr>
          <w:snapToGrid w:val="0"/>
          <w:lang w:eastAsia="en-US"/>
        </w:rPr>
        <w:tab/>
        <w:t>Council’s Active School Travel Program.</w:t>
      </w:r>
    </w:p>
    <w:p w14:paraId="7B5995DB" w14:textId="77777777" w:rsidR="000F3B87" w:rsidRPr="00B612F6" w:rsidRDefault="000F3B87" w:rsidP="000F3B87">
      <w:pPr>
        <w:rPr>
          <w:snapToGrid w:val="0"/>
          <w:lang w:eastAsia="en-US"/>
        </w:rPr>
      </w:pPr>
    </w:p>
    <w:p w14:paraId="36D6DD42" w14:textId="77777777" w:rsidR="000F3B87" w:rsidRPr="00B612F6" w:rsidRDefault="000F3B87" w:rsidP="000F3B87">
      <w:pPr>
        <w:rPr>
          <w:snapToGrid w:val="0"/>
          <w:lang w:eastAsia="en-US"/>
        </w:rPr>
      </w:pPr>
      <w:r w:rsidRPr="00B612F6">
        <w:rPr>
          <w:snapToGrid w:val="0"/>
          <w:lang w:eastAsia="en-US"/>
        </w:rPr>
        <w:t>4.</w:t>
      </w:r>
      <w:r w:rsidRPr="00B612F6">
        <w:rPr>
          <w:snapToGrid w:val="0"/>
          <w:lang w:eastAsia="en-US"/>
        </w:rPr>
        <w:tab/>
        <w:t>In 2022-23:</w:t>
      </w:r>
    </w:p>
    <w:p w14:paraId="6BF2F9A0" w14:textId="77777777" w:rsidR="000F3B87" w:rsidRPr="00B612F6" w:rsidRDefault="000F3B87" w:rsidP="000F3B87">
      <w:pPr>
        <w:ind w:left="720"/>
        <w:rPr>
          <w:snapToGrid w:val="0"/>
          <w:lang w:eastAsia="en-US"/>
        </w:rPr>
      </w:pPr>
      <w:r w:rsidRPr="00B612F6">
        <w:rPr>
          <w:snapToGrid w:val="0"/>
          <w:lang w:eastAsia="en-US"/>
        </w:rPr>
        <w:t>-</w:t>
      </w:r>
      <w:r w:rsidRPr="00B612F6">
        <w:rPr>
          <w:snapToGrid w:val="0"/>
          <w:lang w:eastAsia="en-US"/>
        </w:rPr>
        <w:tab/>
        <w:t>during Term 1 of 2023, patrols were conducted in 104 schools</w:t>
      </w:r>
    </w:p>
    <w:p w14:paraId="635F685B" w14:textId="77777777" w:rsidR="000F3B87" w:rsidRPr="00B612F6" w:rsidRDefault="000F3B87" w:rsidP="000F3B87">
      <w:pPr>
        <w:ind w:left="1440" w:hanging="720"/>
        <w:rPr>
          <w:snapToGrid w:val="0"/>
          <w:lang w:eastAsia="en-US"/>
        </w:rPr>
      </w:pPr>
      <w:r w:rsidRPr="00B612F6">
        <w:rPr>
          <w:snapToGrid w:val="0"/>
          <w:lang w:eastAsia="en-US"/>
        </w:rPr>
        <w:t>-</w:t>
      </w:r>
      <w:r w:rsidRPr="00B612F6">
        <w:rPr>
          <w:snapToGrid w:val="0"/>
          <w:lang w:eastAsia="en-US"/>
        </w:rPr>
        <w:tab/>
        <w:t>to date, 60 schools were patrolled in Term 2 2023, with additional schools continuing to be patrolled for the remainder of Term 2</w:t>
      </w:r>
    </w:p>
    <w:p w14:paraId="5E33675D" w14:textId="77777777" w:rsidR="000F3B87" w:rsidRPr="00B612F6" w:rsidRDefault="000F3B87" w:rsidP="000F3B87">
      <w:pPr>
        <w:ind w:left="1440" w:hanging="720"/>
        <w:rPr>
          <w:snapToGrid w:val="0"/>
          <w:lang w:eastAsia="en-US"/>
        </w:rPr>
      </w:pPr>
      <w:r w:rsidRPr="00B612F6">
        <w:rPr>
          <w:snapToGrid w:val="0"/>
          <w:lang w:eastAsia="en-US"/>
        </w:rPr>
        <w:t>-</w:t>
      </w:r>
      <w:r w:rsidRPr="00B612F6">
        <w:rPr>
          <w:snapToGrid w:val="0"/>
          <w:lang w:eastAsia="en-US"/>
        </w:rPr>
        <w:tab/>
        <w:t>Terms 3 and 4 2023 are yet to be assigned and will be based on complaint data from previous terms</w:t>
      </w:r>
    </w:p>
    <w:p w14:paraId="751141BC" w14:textId="77777777" w:rsidR="000F3B87" w:rsidRPr="00B612F6" w:rsidRDefault="000F3B87" w:rsidP="000F3B87">
      <w:pPr>
        <w:ind w:left="1440" w:hanging="720"/>
        <w:rPr>
          <w:snapToGrid w:val="0"/>
          <w:lang w:eastAsia="en-US"/>
        </w:rPr>
      </w:pPr>
      <w:r w:rsidRPr="00B612F6">
        <w:rPr>
          <w:snapToGrid w:val="0"/>
          <w:lang w:eastAsia="en-US"/>
        </w:rPr>
        <w:t>-</w:t>
      </w:r>
      <w:r w:rsidRPr="00B612F6">
        <w:rPr>
          <w:snapToGrid w:val="0"/>
          <w:lang w:eastAsia="en-US"/>
        </w:rPr>
        <w:tab/>
        <w:t>a range of proactive strategies will be used to encourage safety and compliance in school zones of concern</w:t>
      </w:r>
    </w:p>
    <w:p w14:paraId="3213B92A" w14:textId="77777777" w:rsidR="000F3B87" w:rsidRPr="00B612F6" w:rsidRDefault="000F3B87" w:rsidP="000F3B87">
      <w:pPr>
        <w:ind w:left="1440" w:hanging="720"/>
        <w:rPr>
          <w:snapToGrid w:val="0"/>
          <w:lang w:eastAsia="en-US"/>
        </w:rPr>
      </w:pPr>
      <w:r w:rsidRPr="00B612F6">
        <w:rPr>
          <w:snapToGrid w:val="0"/>
          <w:lang w:eastAsia="en-US"/>
        </w:rPr>
        <w:t>-</w:t>
      </w:r>
      <w:r w:rsidRPr="00B612F6">
        <w:rPr>
          <w:snapToGrid w:val="0"/>
          <w:lang w:eastAsia="en-US"/>
        </w:rPr>
        <w:tab/>
        <w:t>Council continues to identify technology and efficiency improvements to enforcement approach, which is adapted for each school zone based on:</w:t>
      </w:r>
    </w:p>
    <w:p w14:paraId="39B36171" w14:textId="77777777" w:rsidR="000F3B87" w:rsidRPr="00B612F6" w:rsidRDefault="000F3B87" w:rsidP="000F3B87">
      <w:pPr>
        <w:ind w:left="2160" w:hanging="720"/>
        <w:rPr>
          <w:snapToGrid w:val="0"/>
          <w:lang w:eastAsia="en-US"/>
        </w:rPr>
      </w:pPr>
      <w:r w:rsidRPr="00B612F6">
        <w:rPr>
          <w:snapToGrid w:val="0"/>
          <w:lang w:eastAsia="en-US"/>
        </w:rPr>
        <w:t>-</w:t>
      </w:r>
      <w:r w:rsidRPr="00B612F6">
        <w:rPr>
          <w:snapToGrid w:val="0"/>
          <w:lang w:eastAsia="en-US"/>
        </w:rPr>
        <w:tab/>
        <w:t>complaint rates</w:t>
      </w:r>
    </w:p>
    <w:p w14:paraId="31ADF615" w14:textId="77777777" w:rsidR="000F3B87" w:rsidRPr="00B612F6" w:rsidRDefault="000F3B87" w:rsidP="000F3B87">
      <w:pPr>
        <w:ind w:left="2160" w:hanging="720"/>
        <w:rPr>
          <w:snapToGrid w:val="0"/>
          <w:lang w:eastAsia="en-US"/>
        </w:rPr>
      </w:pPr>
      <w:r w:rsidRPr="00B612F6">
        <w:rPr>
          <w:snapToGrid w:val="0"/>
          <w:lang w:eastAsia="en-US"/>
        </w:rPr>
        <w:t>-</w:t>
      </w:r>
      <w:r w:rsidRPr="00B612F6">
        <w:rPr>
          <w:snapToGrid w:val="0"/>
          <w:lang w:eastAsia="en-US"/>
        </w:rPr>
        <w:tab/>
        <w:t>safety concerns raised by schools and the impact to the community</w:t>
      </w:r>
    </w:p>
    <w:p w14:paraId="79C648C9" w14:textId="77777777" w:rsidR="000F3B87" w:rsidRPr="00B612F6" w:rsidRDefault="000F3B87" w:rsidP="000F3B87">
      <w:pPr>
        <w:ind w:left="2160" w:hanging="720"/>
        <w:rPr>
          <w:snapToGrid w:val="0"/>
          <w:lang w:eastAsia="en-US"/>
        </w:rPr>
      </w:pPr>
      <w:r w:rsidRPr="00B612F6">
        <w:rPr>
          <w:snapToGrid w:val="0"/>
          <w:lang w:eastAsia="en-US"/>
        </w:rPr>
        <w:t>-</w:t>
      </w:r>
      <w:r w:rsidRPr="00B612F6">
        <w:rPr>
          <w:snapToGrid w:val="0"/>
          <w:lang w:eastAsia="en-US"/>
        </w:rPr>
        <w:tab/>
        <w:t>assessment of compliance within school zones.</w:t>
      </w:r>
    </w:p>
    <w:p w14:paraId="46E339F6" w14:textId="77777777" w:rsidR="000F3B87" w:rsidRPr="00B612F6" w:rsidRDefault="000F3B87" w:rsidP="000F3B87">
      <w:pPr>
        <w:rPr>
          <w:snapToGrid w:val="0"/>
          <w:lang w:eastAsia="en-US"/>
        </w:rPr>
      </w:pPr>
    </w:p>
    <w:p w14:paraId="16335E6C" w14:textId="77777777" w:rsidR="000F3B87" w:rsidRPr="00B612F6" w:rsidRDefault="000F3B87" w:rsidP="000F3B87">
      <w:pPr>
        <w:ind w:left="720" w:hanging="720"/>
        <w:rPr>
          <w:snapToGrid w:val="0"/>
          <w:lang w:eastAsia="en-US"/>
        </w:rPr>
      </w:pPr>
      <w:r w:rsidRPr="00B612F6">
        <w:rPr>
          <w:snapToGrid w:val="0"/>
          <w:lang w:eastAsia="en-US"/>
        </w:rPr>
        <w:t>5.</w:t>
      </w:r>
      <w:r w:rsidRPr="00B612F6">
        <w:rPr>
          <w:snapToGrid w:val="0"/>
          <w:lang w:eastAsia="en-US"/>
        </w:rPr>
        <w:tab/>
        <w:t xml:space="preserve">Following a number of questions from the Committee, the Civic Cabinet Chair thanked </w:t>
      </w:r>
      <w:r w:rsidRPr="00B612F6">
        <w:rPr>
          <w:rFonts w:eastAsiaTheme="minorHAnsi" w:cstheme="minorBidi"/>
          <w:bCs/>
          <w:snapToGrid w:val="0"/>
          <w:lang w:eastAsia="en-US"/>
        </w:rPr>
        <w:t xml:space="preserve">the General Manager </w:t>
      </w:r>
      <w:r w:rsidRPr="00B612F6">
        <w:rPr>
          <w:snapToGrid w:val="0"/>
          <w:lang w:eastAsia="en-US"/>
        </w:rPr>
        <w:t>for her</w:t>
      </w:r>
      <w:r w:rsidRPr="00B612F6">
        <w:rPr>
          <w:rFonts w:eastAsiaTheme="minorHAnsi" w:cstheme="minorBidi"/>
          <w:bCs/>
          <w:snapToGrid w:val="0"/>
          <w:lang w:eastAsia="en-US"/>
        </w:rPr>
        <w:t xml:space="preserve"> </w:t>
      </w:r>
      <w:r w:rsidRPr="00B612F6">
        <w:rPr>
          <w:snapToGrid w:val="0"/>
          <w:lang w:eastAsia="en-US"/>
        </w:rPr>
        <w:t>informative presentation.</w:t>
      </w:r>
    </w:p>
    <w:p w14:paraId="4BBA16B9" w14:textId="77777777" w:rsidR="000F3B87" w:rsidRPr="00B612F6" w:rsidRDefault="000F3B87" w:rsidP="000F3B87">
      <w:pPr>
        <w:rPr>
          <w:snapToGrid w:val="0"/>
          <w:lang w:eastAsia="en-US"/>
        </w:rPr>
      </w:pPr>
    </w:p>
    <w:p w14:paraId="3D06879B" w14:textId="77777777" w:rsidR="000F3B87" w:rsidRPr="00B612F6" w:rsidRDefault="000F3B87" w:rsidP="000F3B87">
      <w:pPr>
        <w:keepNext/>
        <w:keepLines/>
        <w:widowControl w:val="0"/>
        <w:ind w:left="720" w:hanging="720"/>
        <w:rPr>
          <w:snapToGrid w:val="0"/>
          <w:lang w:eastAsia="en-US"/>
        </w:rPr>
      </w:pPr>
      <w:r w:rsidRPr="00B612F6">
        <w:rPr>
          <w:snapToGrid w:val="0"/>
          <w:lang w:eastAsia="en-US"/>
        </w:rPr>
        <w:t>6.</w:t>
      </w:r>
      <w:r w:rsidRPr="00B612F6">
        <w:rPr>
          <w:snapToGrid w:val="0"/>
          <w:lang w:eastAsia="en-US"/>
        </w:rPr>
        <w:tab/>
      </w:r>
      <w:r w:rsidRPr="00B612F6">
        <w:rPr>
          <w:b/>
          <w:snapToGrid w:val="0"/>
          <w:lang w:eastAsia="en-US"/>
        </w:rPr>
        <w:t>RECOMMENDATION:</w:t>
      </w:r>
    </w:p>
    <w:p w14:paraId="3E8D1B54" w14:textId="77777777" w:rsidR="000F3B87" w:rsidRPr="00B612F6" w:rsidRDefault="000F3B87" w:rsidP="000F3B87">
      <w:pPr>
        <w:keepNext/>
        <w:keepLines/>
        <w:widowControl w:val="0"/>
        <w:ind w:left="720" w:hanging="720"/>
        <w:rPr>
          <w:snapToGrid w:val="0"/>
          <w:lang w:eastAsia="en-US"/>
        </w:rPr>
      </w:pPr>
    </w:p>
    <w:p w14:paraId="465E2D12" w14:textId="77777777" w:rsidR="000F3B87" w:rsidRPr="00B612F6" w:rsidRDefault="000F3B87" w:rsidP="000F3B87">
      <w:pPr>
        <w:keepNext/>
        <w:keepLines/>
        <w:widowControl w:val="0"/>
        <w:ind w:left="720" w:hanging="720"/>
        <w:rPr>
          <w:b/>
          <w:snapToGrid w:val="0"/>
          <w:lang w:eastAsia="en-US"/>
        </w:rPr>
      </w:pPr>
      <w:r w:rsidRPr="00B612F6">
        <w:rPr>
          <w:snapToGrid w:val="0"/>
          <w:lang w:eastAsia="en-US"/>
        </w:rPr>
        <w:tab/>
      </w:r>
      <w:r w:rsidRPr="00B612F6">
        <w:rPr>
          <w:b/>
          <w:snapToGrid w:val="0"/>
          <w:lang w:eastAsia="en-US"/>
        </w:rPr>
        <w:t>THAT COUNCIL NOTE THE INFORMATION CONTAINED IN THE ABOVE REPORT.</w:t>
      </w:r>
    </w:p>
    <w:p w14:paraId="3B548E98" w14:textId="77777777" w:rsidR="00D46E85" w:rsidRDefault="00D46E85" w:rsidP="00D46E85">
      <w:pPr>
        <w:jc w:val="right"/>
        <w:rPr>
          <w:rFonts w:ascii="Arial" w:hAnsi="Arial"/>
          <w:b/>
          <w:sz w:val="28"/>
        </w:rPr>
      </w:pPr>
      <w:r>
        <w:rPr>
          <w:rFonts w:ascii="Arial" w:hAnsi="Arial"/>
          <w:b/>
          <w:sz w:val="28"/>
        </w:rPr>
        <w:t>ADOPTED</w:t>
      </w:r>
    </w:p>
    <w:p w14:paraId="782D676E" w14:textId="77777777" w:rsidR="00D46E85" w:rsidRDefault="00D46E85" w:rsidP="00D46E85">
      <w:pPr>
        <w:tabs>
          <w:tab w:val="left" w:pos="-1440"/>
        </w:tabs>
        <w:spacing w:line="218" w:lineRule="auto"/>
        <w:jc w:val="left"/>
        <w:rPr>
          <w:b/>
          <w:szCs w:val="24"/>
        </w:rPr>
      </w:pPr>
    </w:p>
    <w:p w14:paraId="3CEE2A7A" w14:textId="3D73F8E9" w:rsidR="00DD37F3" w:rsidRPr="00DD37F3" w:rsidRDefault="00DD37F3" w:rsidP="00DD37F3">
      <w:pPr>
        <w:ind w:left="2517" w:hanging="2517"/>
        <w:rPr>
          <w:lang w:eastAsia="en-US"/>
        </w:rPr>
      </w:pPr>
      <w:r w:rsidRPr="00DD37F3">
        <w:rPr>
          <w:lang w:eastAsia="en-US"/>
        </w:rPr>
        <w:t>Deputy Chair:</w:t>
      </w:r>
      <w:r w:rsidRPr="00DD37F3">
        <w:rPr>
          <w:lang w:eastAsia="en-US"/>
        </w:rPr>
        <w:tab/>
        <w:t>Councillor HOWARD, Community</w:t>
      </w:r>
      <w:r w:rsidR="00300AF7">
        <w:rPr>
          <w:lang w:eastAsia="en-US"/>
        </w:rPr>
        <w:t>,</w:t>
      </w:r>
      <w:r w:rsidRPr="00DD37F3">
        <w:rPr>
          <w:lang w:eastAsia="en-US"/>
        </w:rPr>
        <w:t xml:space="preserve"> Arts and Nighttime Committee meeting. </w:t>
      </w:r>
    </w:p>
    <w:p w14:paraId="43B30CC4" w14:textId="77777777" w:rsidR="002A6383" w:rsidRDefault="002A6383" w:rsidP="002A6383"/>
    <w:p w14:paraId="46FD9BEF" w14:textId="77777777" w:rsidR="002A6383" w:rsidRDefault="002A6383" w:rsidP="002A6383"/>
    <w:p w14:paraId="0A540CC6" w14:textId="77777777" w:rsidR="00885F63" w:rsidRDefault="00A90E82" w:rsidP="00885F63">
      <w:pPr>
        <w:pStyle w:val="Heading3"/>
      </w:pPr>
      <w:bookmarkStart w:id="57" w:name="_Toc136877457"/>
      <w:bookmarkStart w:id="58" w:name="_Toc114546769"/>
      <w:r w:rsidRPr="00A90E82">
        <w:t>C</w:t>
      </w:r>
      <w:r>
        <w:t>OMMUNITY, ARTS AND NIGHTTIME</w:t>
      </w:r>
      <w:r w:rsidRPr="00A90E82">
        <w:t xml:space="preserve"> E</w:t>
      </w:r>
      <w:r>
        <w:t>CONOMY</w:t>
      </w:r>
      <w:r w:rsidRPr="00A90E82">
        <w:t xml:space="preserve"> </w:t>
      </w:r>
      <w:r w:rsidR="00885F63" w:rsidRPr="00E863C6">
        <w:t>COMMITTEE</w:t>
      </w:r>
      <w:bookmarkEnd w:id="57"/>
      <w:r w:rsidR="00885F63">
        <w:t xml:space="preserve"> </w:t>
      </w:r>
      <w:bookmarkEnd w:id="58"/>
    </w:p>
    <w:p w14:paraId="557ABF73" w14:textId="77777777" w:rsidR="00885F63" w:rsidRDefault="00885F63" w:rsidP="00885F63"/>
    <w:p w14:paraId="610F8F78" w14:textId="562C9513" w:rsidR="00885F63" w:rsidRDefault="00885F63" w:rsidP="00885F63">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r w:rsidR="000F4FDD">
        <w:t>Sandy LANDERS</w:t>
      </w:r>
      <w:r>
        <w:t xml:space="preserve">, that the report </w:t>
      </w:r>
      <w:r w:rsidR="00DE0926">
        <w:t xml:space="preserve">of the meeting of that </w:t>
      </w:r>
      <w:r>
        <w:t xml:space="preserve">Committee </w:t>
      </w:r>
      <w:bookmarkStart w:id="59" w:name="Text31"/>
      <w:r>
        <w:t xml:space="preserve">held on </w:t>
      </w:r>
      <w:bookmarkEnd w:id="59"/>
      <w:r w:rsidR="00C46202">
        <w:t>23</w:t>
      </w:r>
      <w:r w:rsidR="00300AF7">
        <w:t> </w:t>
      </w:r>
      <w:r w:rsidR="00C46202">
        <w:t>May 2023</w:t>
      </w:r>
      <w:r>
        <w:t>, be adopted.</w:t>
      </w:r>
    </w:p>
    <w:p w14:paraId="2CFFCFA1" w14:textId="77777777" w:rsidR="00885F63" w:rsidRDefault="00885F63" w:rsidP="00885F63"/>
    <w:p w14:paraId="32F668EA"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Councillor HOWARD.</w:t>
      </w:r>
    </w:p>
    <w:p w14:paraId="32239AF2" w14:textId="6AF84317" w:rsidR="00DD37F3" w:rsidRPr="00DD37F3" w:rsidRDefault="00DD37F3" w:rsidP="00DD37F3">
      <w:pPr>
        <w:spacing w:after="120"/>
        <w:ind w:left="2517" w:hanging="2517"/>
        <w:rPr>
          <w:lang w:eastAsia="en-US"/>
        </w:rPr>
      </w:pPr>
      <w:r w:rsidRPr="00DD37F3">
        <w:rPr>
          <w:lang w:eastAsia="en-US"/>
        </w:rPr>
        <w:t>Councillor HOWARD:</w:t>
      </w:r>
      <w:r w:rsidRPr="00DD37F3">
        <w:rPr>
          <w:lang w:eastAsia="en-US"/>
        </w:rPr>
        <w:tab/>
        <w:t xml:space="preserve">Thank you, Mr Deputy Chair, and just before moving to the report, I would just like to recognise some of the great work that has been accomplished by our Pathways out of Homelessness Grant </w:t>
      </w:r>
      <w:r w:rsidR="000560F1">
        <w:rPr>
          <w:lang w:eastAsia="en-US"/>
        </w:rPr>
        <w:t>P</w:t>
      </w:r>
      <w:r w:rsidRPr="00DD37F3">
        <w:rPr>
          <w:lang w:eastAsia="en-US"/>
        </w:rPr>
        <w:t xml:space="preserve">rogram since it was first launched in 2019. Widely touted as a novel and innovative initiative by a </w:t>
      </w:r>
      <w:r w:rsidR="000560F1">
        <w:rPr>
          <w:lang w:eastAsia="en-US"/>
        </w:rPr>
        <w:t>l</w:t>
      </w:r>
      <w:r w:rsidRPr="00DD37F3">
        <w:rPr>
          <w:lang w:eastAsia="en-US"/>
        </w:rPr>
        <w:t xml:space="preserve">ocal </w:t>
      </w:r>
      <w:r w:rsidR="000560F1">
        <w:rPr>
          <w:lang w:eastAsia="en-US"/>
        </w:rPr>
        <w:t>g</w:t>
      </w:r>
      <w:r w:rsidRPr="00DD37F3">
        <w:rPr>
          <w:lang w:eastAsia="en-US"/>
        </w:rPr>
        <w:t xml:space="preserve">overnment when it was launched, our Pathways out of Homelessness Grant </w:t>
      </w:r>
      <w:r w:rsidR="000560F1">
        <w:rPr>
          <w:lang w:eastAsia="en-US"/>
        </w:rPr>
        <w:t>P</w:t>
      </w:r>
      <w:r w:rsidRPr="00DD37F3">
        <w:rPr>
          <w:lang w:eastAsia="en-US"/>
        </w:rPr>
        <w:t>rogram has so far assisted over 3,700 individuals across Brisbane at risk of experiencing homelessness. That has allowed those 3,700 to gain access to sustainable and importantly, those pathways out of homelessness for which the grant is there.</w:t>
      </w:r>
    </w:p>
    <w:p w14:paraId="1AFC09C3" w14:textId="213DC939" w:rsidR="00DD37F3" w:rsidRPr="00DD37F3" w:rsidRDefault="00DD37F3" w:rsidP="00DD37F3">
      <w:pPr>
        <w:spacing w:after="120"/>
        <w:ind w:left="2517" w:hanging="2517"/>
        <w:rPr>
          <w:lang w:eastAsia="en-US"/>
        </w:rPr>
      </w:pPr>
      <w:r w:rsidRPr="00DD37F3">
        <w:rPr>
          <w:lang w:eastAsia="en-US"/>
        </w:rPr>
        <w:tab/>
        <w:t>I just want to speak very briefly about just one of the 11 successful recipients and that is Beyond DV which has supported over 550 women and have allowed them to gain and maintain employment, access career counselling and mentoring, access housing, undertake study, training and access financial counselling services. Of these women, 90%—that’s nine-o per cent, reported increase in self</w:t>
      </w:r>
      <w:r w:rsidRPr="00DD37F3">
        <w:rPr>
          <w:lang w:eastAsia="en-US"/>
        </w:rPr>
        <w:noBreakHyphen/>
        <w:t xml:space="preserve">esteem, confidence and resilience. Seventy-one per cent reported an increase in financial literacy and 80% reported improvement in their financial position. So through you, Mr Chair, I want to thank all of the officers who administer that program and thank them for their dedication to a better Brisbane. </w:t>
      </w:r>
    </w:p>
    <w:p w14:paraId="520F3B21" w14:textId="49233A03" w:rsidR="00DD37F3" w:rsidRPr="00DD37F3" w:rsidRDefault="00DD37F3" w:rsidP="00DD37F3">
      <w:pPr>
        <w:spacing w:after="120"/>
        <w:ind w:left="2517" w:hanging="2517"/>
        <w:rPr>
          <w:lang w:eastAsia="en-US"/>
        </w:rPr>
      </w:pPr>
      <w:r w:rsidRPr="00DD37F3">
        <w:rPr>
          <w:lang w:eastAsia="en-US"/>
        </w:rPr>
        <w:tab/>
        <w:t xml:space="preserve">In terms of what’s been happening in Brisbane this week, I’ll be very quick as well but I can’t go without mentioning </w:t>
      </w:r>
      <w:r w:rsidR="000560F1">
        <w:rPr>
          <w:lang w:eastAsia="en-US"/>
        </w:rPr>
        <w:t>T</w:t>
      </w:r>
      <w:r w:rsidRPr="00DD37F3">
        <w:rPr>
          <w:lang w:eastAsia="en-US"/>
        </w:rPr>
        <w:t xml:space="preserve">he QUBE Effect which the grand final was last Tuesday night at the Triffid. I want to thank John Collins for his continued commitment to this program and the amazing mentorship that not only he but so many others have provided this year. This is the ninth year of </w:t>
      </w:r>
      <w:r w:rsidR="000560F1">
        <w:rPr>
          <w:lang w:eastAsia="en-US"/>
        </w:rPr>
        <w:t>T</w:t>
      </w:r>
      <w:r w:rsidRPr="00DD37F3">
        <w:rPr>
          <w:lang w:eastAsia="en-US"/>
        </w:rPr>
        <w:t>he QUBE Effect and it just keeps getting better and better.</w:t>
      </w:r>
    </w:p>
    <w:p w14:paraId="2D5C5128" w14:textId="03047CD5" w:rsidR="00DD37F3" w:rsidRPr="00DD37F3" w:rsidRDefault="00DD37F3" w:rsidP="00DD37F3">
      <w:pPr>
        <w:spacing w:after="120"/>
        <w:ind w:left="2517" w:hanging="2517"/>
        <w:rPr>
          <w:lang w:eastAsia="en-US"/>
        </w:rPr>
      </w:pPr>
      <w:r w:rsidRPr="00DD37F3">
        <w:rPr>
          <w:lang w:eastAsia="en-US"/>
        </w:rPr>
        <w:lastRenderedPageBreak/>
        <w:tab/>
        <w:t xml:space="preserve">I want to say a big thank you to Lucy </w:t>
      </w:r>
      <w:proofErr w:type="spellStart"/>
      <w:r w:rsidRPr="00DD37F3">
        <w:rPr>
          <w:lang w:eastAsia="en-US"/>
        </w:rPr>
        <w:t>Korts</w:t>
      </w:r>
      <w:proofErr w:type="spellEnd"/>
      <w:r w:rsidRPr="00DD37F3">
        <w:rPr>
          <w:lang w:eastAsia="en-US"/>
        </w:rPr>
        <w:t xml:space="preserve"> who won the L</w:t>
      </w:r>
      <w:r w:rsidR="000560F1">
        <w:rPr>
          <w:lang w:eastAsia="en-US"/>
        </w:rPr>
        <w:t>ord</w:t>
      </w:r>
      <w:r w:rsidRPr="00DD37F3">
        <w:rPr>
          <w:lang w:eastAsia="en-US"/>
        </w:rPr>
        <w:t xml:space="preserve"> M</w:t>
      </w:r>
      <w:r w:rsidR="000560F1">
        <w:rPr>
          <w:lang w:eastAsia="en-US"/>
        </w:rPr>
        <w:t>ayor</w:t>
      </w:r>
      <w:r w:rsidRPr="00DD37F3">
        <w:rPr>
          <w:lang w:eastAsia="en-US"/>
        </w:rPr>
        <w:t xml:space="preserve">’s Live Event Award and to </w:t>
      </w:r>
      <w:r w:rsidR="00EB3EAF" w:rsidRPr="00DD37F3">
        <w:rPr>
          <w:lang w:eastAsia="en-US"/>
        </w:rPr>
        <w:t>ZZ</w:t>
      </w:r>
      <w:r w:rsidR="00EB3EAF">
        <w:rPr>
          <w:lang w:eastAsia="en-US"/>
        </w:rPr>
        <w:t>ADE</w:t>
      </w:r>
      <w:r w:rsidR="00EB3EAF" w:rsidRPr="00DD37F3">
        <w:rPr>
          <w:lang w:eastAsia="en-US"/>
        </w:rPr>
        <w:t xml:space="preserve"> </w:t>
      </w:r>
      <w:r w:rsidRPr="00DD37F3">
        <w:rPr>
          <w:lang w:eastAsia="en-US"/>
        </w:rPr>
        <w:t xml:space="preserve">for the </w:t>
      </w:r>
      <w:r w:rsidR="000560F1">
        <w:rPr>
          <w:lang w:eastAsia="en-US"/>
        </w:rPr>
        <w:t>I</w:t>
      </w:r>
      <w:r w:rsidRPr="00DD37F3">
        <w:rPr>
          <w:lang w:eastAsia="en-US"/>
        </w:rPr>
        <w:t xml:space="preserve">nnovation award. Now, I was privileged to see </w:t>
      </w:r>
      <w:r w:rsidR="00EB3EAF" w:rsidRPr="00DD37F3">
        <w:rPr>
          <w:lang w:eastAsia="en-US"/>
        </w:rPr>
        <w:t>ZZ</w:t>
      </w:r>
      <w:r w:rsidR="00EB3EAF">
        <w:rPr>
          <w:lang w:eastAsia="en-US"/>
        </w:rPr>
        <w:t>ADE</w:t>
      </w:r>
      <w:r w:rsidR="00EB3EAF" w:rsidRPr="00DD37F3">
        <w:rPr>
          <w:lang w:eastAsia="en-US"/>
        </w:rPr>
        <w:t xml:space="preserve"> </w:t>
      </w:r>
      <w:r w:rsidRPr="00DD37F3">
        <w:rPr>
          <w:lang w:eastAsia="en-US"/>
        </w:rPr>
        <w:t xml:space="preserve">perform at the sort of the preliminary finals. She’s an amazing young woman and I really want to thank each and every one of the participants in </w:t>
      </w:r>
      <w:r w:rsidR="000560F1">
        <w:rPr>
          <w:lang w:eastAsia="en-US"/>
        </w:rPr>
        <w:t>T</w:t>
      </w:r>
      <w:r w:rsidRPr="00DD37F3">
        <w:rPr>
          <w:lang w:eastAsia="en-US"/>
        </w:rPr>
        <w:t>he QUBE Effect because they are truly making Brisbane a fantastic place to live.</w:t>
      </w:r>
    </w:p>
    <w:p w14:paraId="49A24226" w14:textId="77777777" w:rsidR="00DD37F3" w:rsidRPr="00DD37F3" w:rsidRDefault="00DD37F3" w:rsidP="00DD37F3">
      <w:pPr>
        <w:spacing w:after="120"/>
        <w:ind w:left="2517" w:hanging="2517"/>
        <w:rPr>
          <w:lang w:eastAsia="en-US"/>
        </w:rPr>
      </w:pPr>
      <w:r w:rsidRPr="00DD37F3">
        <w:rPr>
          <w:lang w:eastAsia="en-US"/>
        </w:rPr>
        <w:tab/>
        <w:t>I just want to mention briefly a couple of events. Councillor MARX and I went along to the Crimestoppers Australia Board event last week. Again, the amazing work that Crimestoppers do right across Australia but internationally, is just amazing because all of these people are volunteers. So I want to say a big thank you to Crimestoppers Board members and members right across Australia.</w:t>
      </w:r>
    </w:p>
    <w:p w14:paraId="70D084BE" w14:textId="4DF94D70" w:rsidR="00DD37F3" w:rsidRPr="00DD37F3" w:rsidRDefault="00DD37F3" w:rsidP="00DD37F3">
      <w:pPr>
        <w:spacing w:after="120"/>
        <w:ind w:left="2517" w:hanging="2517"/>
        <w:rPr>
          <w:lang w:eastAsia="en-US"/>
        </w:rPr>
      </w:pPr>
      <w:r w:rsidRPr="00DD37F3">
        <w:rPr>
          <w:lang w:eastAsia="en-US"/>
        </w:rPr>
        <w:tab/>
        <w:t>On Thursday, we attended National Sorry Day, which I’ve already spoken of. The Valley Chamber of Commerce, another wonderful organisation that supports small and medium businesses in The Valley</w:t>
      </w:r>
      <w:r w:rsidR="000560F1">
        <w:rPr>
          <w:lang w:eastAsia="en-US"/>
        </w:rPr>
        <w:t>,</w:t>
      </w:r>
      <w:r w:rsidRPr="00DD37F3">
        <w:rPr>
          <w:lang w:eastAsia="en-US"/>
        </w:rPr>
        <w:t xml:space="preserve"> held their event which is always a great one to go along to. Of course, on Thursday night, we also attended the 2032 Olympic and Paralympic Games </w:t>
      </w:r>
      <w:r w:rsidR="000560F1">
        <w:rPr>
          <w:lang w:eastAsia="en-US"/>
        </w:rPr>
        <w:t>c</w:t>
      </w:r>
      <w:r w:rsidRPr="00DD37F3">
        <w:rPr>
          <w:lang w:eastAsia="en-US"/>
        </w:rPr>
        <w:t xml:space="preserve">ommunity </w:t>
      </w:r>
      <w:r w:rsidR="000560F1">
        <w:rPr>
          <w:lang w:eastAsia="en-US"/>
        </w:rPr>
        <w:t>r</w:t>
      </w:r>
      <w:r w:rsidRPr="00DD37F3">
        <w:rPr>
          <w:lang w:eastAsia="en-US"/>
        </w:rPr>
        <w:t>eception. Again, wonderful opportunity for local community organisations to come along and to hear some of the amazing things that are going to be happening to Brisbane right across—in our run up to the Olympics.</w:t>
      </w:r>
    </w:p>
    <w:p w14:paraId="0A815E2B" w14:textId="701C94B5" w:rsidR="00DD37F3" w:rsidRPr="00DD37F3" w:rsidRDefault="00DD37F3" w:rsidP="00DD37F3">
      <w:pPr>
        <w:spacing w:after="120"/>
        <w:ind w:left="2517" w:hanging="2517"/>
        <w:rPr>
          <w:lang w:eastAsia="en-US"/>
        </w:rPr>
      </w:pPr>
      <w:r w:rsidRPr="00DD37F3">
        <w:rPr>
          <w:lang w:eastAsia="en-US"/>
        </w:rPr>
        <w:tab/>
        <w:t xml:space="preserve">Friday night, I have to have a big shout out to the Holy Spirit </w:t>
      </w:r>
      <w:r w:rsidR="000560F1">
        <w:rPr>
          <w:lang w:eastAsia="en-US"/>
        </w:rPr>
        <w:t>t</w:t>
      </w:r>
      <w:r w:rsidRPr="00DD37F3">
        <w:rPr>
          <w:lang w:eastAsia="en-US"/>
        </w:rPr>
        <w:t xml:space="preserve">rivia for using the </w:t>
      </w:r>
      <w:proofErr w:type="spellStart"/>
      <w:r w:rsidRPr="00DD37F3">
        <w:rPr>
          <w:lang w:eastAsia="en-US"/>
        </w:rPr>
        <w:t>Lightspace</w:t>
      </w:r>
      <w:proofErr w:type="spellEnd"/>
      <w:r w:rsidRPr="00DD37F3">
        <w:rPr>
          <w:lang w:eastAsia="en-US"/>
        </w:rPr>
        <w:t xml:space="preserve"> in Fortitude Valley but they just are such a wonderful school in my local area and have a fantastic way to raise funds for the school. Saturday was the Teneriffe Festival. Again, beautiful weather. It was just superb.</w:t>
      </w:r>
    </w:p>
    <w:p w14:paraId="200655E4" w14:textId="77777777" w:rsidR="00DD37F3" w:rsidRPr="00DD37F3" w:rsidRDefault="00DD37F3" w:rsidP="00DD37F3">
      <w:pPr>
        <w:spacing w:after="120"/>
        <w:ind w:left="2517" w:hanging="2517"/>
        <w:rPr>
          <w:lang w:eastAsia="en-US"/>
        </w:rPr>
      </w:pPr>
      <w:r w:rsidRPr="00DD37F3">
        <w:rPr>
          <w:lang w:eastAsia="en-US"/>
        </w:rPr>
        <w:tab/>
        <w:t xml:space="preserve">On Sunday, I attended the multicultural mass at the Holy Spirit Church at New Farm and again, what a fantastic way for us in this city to recognise and celebrate all the things that make this city so beautiful and particularly in our multicultural community. Reflecting on our guest speaker today as well, that was a great way for us to do that. We also had the Green Heart Fair on Sunday which was superb. Again, beautiful, beautiful weather and a big thank you, through you, Mr Deputy Chair, to Councillor DAVIS and her team for making it extra special. </w:t>
      </w:r>
    </w:p>
    <w:p w14:paraId="2E19BD22" w14:textId="633403DD" w:rsidR="00DD37F3" w:rsidRPr="00DD37F3" w:rsidRDefault="00DD37F3" w:rsidP="00DD37F3">
      <w:pPr>
        <w:spacing w:after="120"/>
        <w:ind w:left="2517" w:hanging="2517"/>
        <w:rPr>
          <w:lang w:eastAsia="en-US"/>
        </w:rPr>
      </w:pPr>
      <w:r w:rsidRPr="00DD37F3">
        <w:rPr>
          <w:lang w:eastAsia="en-US"/>
        </w:rPr>
        <w:tab/>
        <w:t>Then last night, the D</w:t>
      </w:r>
      <w:r w:rsidR="000560F1">
        <w:rPr>
          <w:lang w:eastAsia="en-US"/>
        </w:rPr>
        <w:t xml:space="preserve">EPUTY </w:t>
      </w:r>
      <w:r w:rsidRPr="00DD37F3">
        <w:rPr>
          <w:lang w:eastAsia="en-US"/>
        </w:rPr>
        <w:t>M</w:t>
      </w:r>
      <w:r w:rsidR="000560F1">
        <w:rPr>
          <w:lang w:eastAsia="en-US"/>
        </w:rPr>
        <w:t>AYOR</w:t>
      </w:r>
      <w:r w:rsidRPr="00DD37F3">
        <w:rPr>
          <w:lang w:eastAsia="en-US"/>
        </w:rPr>
        <w:t xml:space="preserve"> and I had the privilege of attending the early show announcements for the Brisbane Festival and so I just want to give a big shout out to Kate Miller-</w:t>
      </w:r>
      <w:proofErr w:type="spellStart"/>
      <w:r w:rsidRPr="00DD37F3">
        <w:rPr>
          <w:lang w:eastAsia="en-US"/>
        </w:rPr>
        <w:t>Heidke</w:t>
      </w:r>
      <w:proofErr w:type="spellEnd"/>
      <w:r w:rsidRPr="00DD37F3">
        <w:rPr>
          <w:lang w:eastAsia="en-US"/>
        </w:rPr>
        <w:t xml:space="preserve"> and Keir Nuttall for B</w:t>
      </w:r>
      <w:r w:rsidR="000560F1">
        <w:rPr>
          <w:lang w:eastAsia="en-US"/>
        </w:rPr>
        <w:t>ANANALAND</w:t>
      </w:r>
      <w:r w:rsidRPr="00DD37F3">
        <w:rPr>
          <w:lang w:eastAsia="en-US"/>
        </w:rPr>
        <w:t xml:space="preserve">. So keep an eye on that because I think it’s going to be superb. Shake &amp; </w:t>
      </w:r>
      <w:r w:rsidR="005E6D0F">
        <w:rPr>
          <w:lang w:eastAsia="en-US"/>
        </w:rPr>
        <w:t>s</w:t>
      </w:r>
      <w:r w:rsidRPr="00DD37F3">
        <w:rPr>
          <w:lang w:eastAsia="en-US"/>
        </w:rPr>
        <w:t xml:space="preserve">tir </w:t>
      </w:r>
      <w:r w:rsidR="005E6D0F">
        <w:rPr>
          <w:lang w:eastAsia="en-US"/>
        </w:rPr>
        <w:t>t</w:t>
      </w:r>
      <w:r w:rsidRPr="00DD37F3">
        <w:rPr>
          <w:lang w:eastAsia="en-US"/>
        </w:rPr>
        <w:t xml:space="preserve">heatre </w:t>
      </w:r>
      <w:r w:rsidR="005E6D0F">
        <w:rPr>
          <w:lang w:eastAsia="en-US"/>
        </w:rPr>
        <w:t>c</w:t>
      </w:r>
      <w:r w:rsidRPr="00DD37F3">
        <w:rPr>
          <w:lang w:eastAsia="en-US"/>
        </w:rPr>
        <w:t xml:space="preserve">o for Tae </w:t>
      </w:r>
      <w:proofErr w:type="spellStart"/>
      <w:r w:rsidRPr="00DD37F3">
        <w:rPr>
          <w:lang w:eastAsia="en-US"/>
        </w:rPr>
        <w:t>Tae</w:t>
      </w:r>
      <w:proofErr w:type="spellEnd"/>
      <w:r w:rsidRPr="00DD37F3">
        <w:rPr>
          <w:lang w:eastAsia="en-US"/>
        </w:rPr>
        <w:t xml:space="preserve"> in the Land of </w:t>
      </w:r>
      <w:proofErr w:type="spellStart"/>
      <w:r w:rsidRPr="00DD37F3">
        <w:rPr>
          <w:lang w:eastAsia="en-US"/>
        </w:rPr>
        <w:t>Yaaas</w:t>
      </w:r>
      <w:proofErr w:type="spellEnd"/>
      <w:r w:rsidRPr="00DD37F3">
        <w:rPr>
          <w:lang w:eastAsia="en-US"/>
        </w:rPr>
        <w:t>! That is extra special because CPL are also sponsoring it and it’s again a great opportunity for artists with all abilities to be performing in this beautiful city of ours.</w:t>
      </w:r>
    </w:p>
    <w:p w14:paraId="2C7988C2" w14:textId="5D851B7C" w:rsidR="00DD37F3" w:rsidRPr="00DD37F3" w:rsidRDefault="00DD37F3" w:rsidP="00DD37F3">
      <w:pPr>
        <w:spacing w:after="120"/>
        <w:ind w:left="2517" w:hanging="2517"/>
        <w:rPr>
          <w:lang w:eastAsia="en-US"/>
        </w:rPr>
      </w:pPr>
      <w:r w:rsidRPr="00DD37F3">
        <w:rPr>
          <w:lang w:eastAsia="en-US"/>
        </w:rPr>
        <w:tab/>
        <w:t>Moving to our presentation, we had a presentation on the Contact Centre by our fairly new General Manager for Customer Services and he did an excellent job of taking us through all of the work that the Contact Centre does. As we all know, it operates 24</w:t>
      </w:r>
      <w:r w:rsidR="005E6D0F">
        <w:rPr>
          <w:lang w:eastAsia="en-US"/>
        </w:rPr>
        <w:t xml:space="preserve"> </w:t>
      </w:r>
      <w:r w:rsidRPr="00DD37F3">
        <w:rPr>
          <w:lang w:eastAsia="en-US"/>
        </w:rPr>
        <w:t>hours a day, 365 days a year and delivers so many fantastic services. Of course, we keep winning award after award because we have such amazing people who work in our Contact Centre. So a big shoutout to all of you if you’re listening, to know that we really appreciate everything you do because you really are the face of our Council and we really appreciate the manner in which you go about your task and that you truly are dedicated to a better Brisbane.</w:t>
      </w:r>
    </w:p>
    <w:p w14:paraId="4D805849" w14:textId="77777777" w:rsidR="00DD37F3" w:rsidRPr="00DD37F3" w:rsidRDefault="00DD37F3" w:rsidP="00DD37F3">
      <w:pPr>
        <w:spacing w:after="120"/>
        <w:ind w:left="2517" w:hanging="2517"/>
        <w:rPr>
          <w:lang w:eastAsia="en-US"/>
        </w:rPr>
      </w:pPr>
      <w:r w:rsidRPr="00DD37F3">
        <w:rPr>
          <w:lang w:eastAsia="en-US"/>
        </w:rPr>
        <w:tab/>
        <w:t>So I just want to mention that between July 2021 and April 2022, Council managed just over one million customer service contacts across all channels, covering more than 4,200 services on behalf of Council. I think that says it all and I will leave further debate to the Chamber.</w:t>
      </w:r>
    </w:p>
    <w:p w14:paraId="17F09BD7"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 xml:space="preserve">Thank you, Councillor HOWARD. </w:t>
      </w:r>
    </w:p>
    <w:p w14:paraId="04975170" w14:textId="77777777" w:rsidR="00DD37F3" w:rsidRPr="00DD37F3" w:rsidRDefault="00DD37F3" w:rsidP="00DD37F3">
      <w:pPr>
        <w:spacing w:after="120"/>
        <w:ind w:left="2517" w:hanging="2517"/>
        <w:rPr>
          <w:lang w:eastAsia="en-US"/>
        </w:rPr>
      </w:pPr>
      <w:r w:rsidRPr="00DD37F3">
        <w:rPr>
          <w:lang w:eastAsia="en-US"/>
        </w:rPr>
        <w:tab/>
        <w:t xml:space="preserve">Is there any further speaker? </w:t>
      </w:r>
    </w:p>
    <w:p w14:paraId="3C1BF05B" w14:textId="77777777" w:rsidR="00DD37F3" w:rsidRPr="00DD37F3" w:rsidRDefault="00DD37F3" w:rsidP="00DD37F3">
      <w:pPr>
        <w:spacing w:after="120"/>
        <w:ind w:left="2517" w:hanging="2517"/>
        <w:rPr>
          <w:lang w:eastAsia="en-US"/>
        </w:rPr>
      </w:pPr>
      <w:r w:rsidRPr="00DD37F3">
        <w:rPr>
          <w:lang w:eastAsia="en-US"/>
        </w:rPr>
        <w:tab/>
        <w:t>Councillor JOHNSTON.</w:t>
      </w:r>
    </w:p>
    <w:p w14:paraId="16E0B584" w14:textId="77777777" w:rsidR="00DD37F3" w:rsidRPr="00DD37F3" w:rsidRDefault="00DD37F3" w:rsidP="00DD37F3">
      <w:pPr>
        <w:spacing w:after="120"/>
        <w:ind w:left="2517" w:hanging="2517"/>
        <w:rPr>
          <w:lang w:eastAsia="en-US"/>
        </w:rPr>
      </w:pPr>
      <w:r w:rsidRPr="00DD37F3">
        <w:rPr>
          <w:lang w:eastAsia="en-US"/>
        </w:rPr>
        <w:t>Councillor JOHNSTON:</w:t>
      </w:r>
      <w:r w:rsidRPr="00DD37F3">
        <w:rPr>
          <w:lang w:eastAsia="en-US"/>
        </w:rPr>
        <w:tab/>
        <w:t xml:space="preserve">Yes, just briefly on the role of the Contact Centre in Brisbane City Council. As I’ve said many times in this place previously, usually in end of year debates, the Contact Centre is such a valuable resource for the city and I commend all of the staff for their work in serving the people of Brisbane. I appreciate the Council </w:t>
      </w:r>
      <w:r w:rsidRPr="00DD37F3">
        <w:rPr>
          <w:lang w:eastAsia="en-US"/>
        </w:rPr>
        <w:lastRenderedPageBreak/>
        <w:t>officers who respond to me when I notify them of issues after hours and on weekends and as well as through my office.</w:t>
      </w:r>
    </w:p>
    <w:p w14:paraId="45A0565B" w14:textId="77777777" w:rsidR="00DD37F3" w:rsidRPr="00DD37F3" w:rsidRDefault="00DD37F3" w:rsidP="00DD37F3">
      <w:pPr>
        <w:spacing w:after="120"/>
        <w:ind w:left="2517" w:hanging="2517"/>
        <w:rPr>
          <w:lang w:eastAsia="en-US"/>
        </w:rPr>
      </w:pPr>
      <w:r w:rsidRPr="00DD37F3">
        <w:rPr>
          <w:lang w:eastAsia="en-US"/>
        </w:rPr>
        <w:tab/>
        <w:t xml:space="preserve">There are a couple of things I do want to mention though. This certainly, I hope that the Contact Centre staff hear this or someone tells them about this. I am incredibly sad for our hard-working call centre staff that the Council Administration has removed the ability for you to work in different regional parts of Brisbane and has forced staff to move pretty much to Chermside. </w:t>
      </w:r>
    </w:p>
    <w:p w14:paraId="331DACE3" w14:textId="77777777" w:rsidR="00DD37F3" w:rsidRPr="00DD37F3" w:rsidRDefault="00DD37F3" w:rsidP="00DD37F3">
      <w:pPr>
        <w:spacing w:after="120"/>
        <w:ind w:left="2517" w:hanging="2517"/>
        <w:rPr>
          <w:lang w:eastAsia="en-US"/>
        </w:rPr>
      </w:pPr>
      <w:r w:rsidRPr="00DD37F3">
        <w:rPr>
          <w:lang w:eastAsia="en-US"/>
        </w:rPr>
        <w:tab/>
        <w:t>It’s my understanding there’s no one left at Yeerongpilly, no one left at—I think it’s Carindale and all staff are now being forced to work from Chermside. If that’s incorrect, then I’d be happy to hear it but I think that is incredibly disappointing because it adds to the burden for people who have to drive right across the city to the other side of the city if you live on the southside where there were previously two customer Contact Centres.</w:t>
      </w:r>
    </w:p>
    <w:p w14:paraId="147E536A" w14:textId="77777777" w:rsidR="00DD37F3" w:rsidRPr="00DD37F3" w:rsidRDefault="00DD37F3" w:rsidP="00DD37F3">
      <w:pPr>
        <w:spacing w:after="120"/>
        <w:ind w:left="2517" w:hanging="2517"/>
        <w:rPr>
          <w:lang w:eastAsia="en-US"/>
        </w:rPr>
      </w:pPr>
      <w:r w:rsidRPr="00DD37F3">
        <w:rPr>
          <w:lang w:eastAsia="en-US"/>
        </w:rPr>
        <w:tab/>
        <w:t>I know some officers are still working from home and it would be really helpful to understand how many—what percentage work from home versus what percentage are being forced to drive to Chermside because I think it is incredibly disappointing that Council is not continuing to support our officers by providing locations that are easy for them to get to geographically and I think that’s something that Council needs to reconsider.</w:t>
      </w:r>
    </w:p>
    <w:p w14:paraId="4D52BFE8" w14:textId="77777777" w:rsidR="00DD37F3" w:rsidRPr="00DD37F3" w:rsidRDefault="00DD37F3" w:rsidP="00DD37F3">
      <w:pPr>
        <w:spacing w:after="120"/>
        <w:ind w:left="2517" w:hanging="2517"/>
        <w:rPr>
          <w:lang w:eastAsia="en-US"/>
        </w:rPr>
      </w:pPr>
      <w:r w:rsidRPr="00DD37F3">
        <w:rPr>
          <w:lang w:eastAsia="en-US"/>
        </w:rPr>
        <w:tab/>
        <w:t>If there are now—I don’t know, 90% or 80% of people working from home then I’d be happy to hear it but I don’t believe that information has been canvassed in the report. I just want to make sure that our staff are not being done over by this Administration which has happened time after time. We know the call centre provides a valuable service but it doesn’t appear to me that the LNP Administration is supporting them with the appropriate facilities needed to do their jobs.</w:t>
      </w:r>
    </w:p>
    <w:p w14:paraId="7A98FC2C" w14:textId="77777777" w:rsidR="00DD37F3" w:rsidRPr="00DD37F3" w:rsidRDefault="00DD37F3" w:rsidP="00DD37F3">
      <w:pPr>
        <w:spacing w:after="120"/>
        <w:ind w:left="2517" w:hanging="2517"/>
        <w:rPr>
          <w:lang w:eastAsia="en-US"/>
        </w:rPr>
      </w:pPr>
      <w:r w:rsidRPr="00DD37F3">
        <w:rPr>
          <w:lang w:eastAsia="en-US"/>
        </w:rPr>
        <w:tab/>
        <w:t>So I’d certainly be interested—might even put some Questions on Notice about that and find out how many are still working from home and how many are being forced into the Chermside office. But to the staff out there who are doing their best to assist the people of Brisbane, I say thank you and I know that it is not right that you’ve been forced to go to Chermside and I am sorry that that’s happened to you.</w:t>
      </w:r>
    </w:p>
    <w:p w14:paraId="5A0F1C78"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 xml:space="preserve">Thank you, Councillor JOHNSTON. </w:t>
      </w:r>
    </w:p>
    <w:p w14:paraId="10C4046F" w14:textId="77777777" w:rsidR="00DD37F3" w:rsidRPr="00DD37F3" w:rsidRDefault="00DD37F3" w:rsidP="00DD37F3">
      <w:pPr>
        <w:spacing w:after="120"/>
        <w:ind w:left="2517" w:hanging="2517"/>
        <w:rPr>
          <w:lang w:eastAsia="en-US"/>
        </w:rPr>
      </w:pPr>
      <w:r w:rsidRPr="00DD37F3">
        <w:rPr>
          <w:lang w:eastAsia="en-US"/>
        </w:rPr>
        <w:tab/>
        <w:t xml:space="preserve">Is there any further speakers? I see no one rising. </w:t>
      </w:r>
    </w:p>
    <w:p w14:paraId="4AEACBD3" w14:textId="77777777" w:rsidR="00DD37F3" w:rsidRPr="00DD37F3" w:rsidRDefault="00DD37F3" w:rsidP="00DD37F3">
      <w:pPr>
        <w:spacing w:after="120"/>
        <w:ind w:left="2517" w:hanging="2517"/>
        <w:rPr>
          <w:lang w:eastAsia="en-US"/>
        </w:rPr>
      </w:pPr>
      <w:r w:rsidRPr="00DD37F3">
        <w:rPr>
          <w:lang w:eastAsia="en-US"/>
        </w:rPr>
        <w:tab/>
        <w:t>Councillor HOWARD, right of reply.</w:t>
      </w:r>
    </w:p>
    <w:p w14:paraId="2C9A2BA7" w14:textId="77777777" w:rsidR="00DD37F3" w:rsidRPr="00DD37F3" w:rsidRDefault="00DD37F3" w:rsidP="00DD37F3">
      <w:pPr>
        <w:spacing w:after="120"/>
        <w:ind w:left="2517" w:hanging="2517"/>
        <w:rPr>
          <w:lang w:eastAsia="en-US"/>
        </w:rPr>
      </w:pPr>
      <w:r w:rsidRPr="00DD37F3">
        <w:rPr>
          <w:lang w:eastAsia="en-US"/>
        </w:rPr>
        <w:t>Councillor HOWARD:</w:t>
      </w:r>
      <w:r w:rsidRPr="00DD37F3">
        <w:rPr>
          <w:lang w:eastAsia="en-US"/>
        </w:rPr>
        <w:tab/>
        <w:t>Well of course, because as usual, the Councillor for Tennyson has not read the report. Talks about the transition to working from home in March 2020 in response to the COVID-19 pandemic and of course we had many, many people that were able—</w:t>
      </w:r>
    </w:p>
    <w:p w14:paraId="318982E1" w14:textId="77777777" w:rsidR="00DD37F3" w:rsidRPr="00DD37F3" w:rsidRDefault="00DD37F3" w:rsidP="00DD37F3">
      <w:pPr>
        <w:spacing w:after="120"/>
        <w:ind w:left="2517" w:hanging="2517"/>
        <w:rPr>
          <w:i/>
          <w:iCs/>
          <w:lang w:eastAsia="en-US"/>
        </w:rPr>
      </w:pPr>
      <w:r w:rsidRPr="00DD37F3">
        <w:rPr>
          <w:i/>
          <w:iCs/>
          <w:lang w:eastAsia="en-US"/>
        </w:rPr>
        <w:t>Councillor interjecting.</w:t>
      </w:r>
    </w:p>
    <w:p w14:paraId="036ECA15" w14:textId="77777777" w:rsidR="00DD37F3" w:rsidRPr="00DD37F3" w:rsidRDefault="00DD37F3" w:rsidP="00DD37F3">
      <w:pPr>
        <w:spacing w:after="120"/>
        <w:ind w:left="2517" w:hanging="2517"/>
        <w:rPr>
          <w:lang w:eastAsia="en-US"/>
        </w:rPr>
      </w:pPr>
      <w:r w:rsidRPr="00DD37F3">
        <w:rPr>
          <w:lang w:eastAsia="en-US"/>
        </w:rPr>
        <w:t>Councillor HOWARD:</w:t>
      </w:r>
      <w:r w:rsidRPr="00DD37F3">
        <w:rPr>
          <w:lang w:eastAsia="en-US"/>
        </w:rPr>
        <w:tab/>
        <w:t>Through you, Mr Deputy Chair, I did let the Councillor speak without being interrupted. I wish that she would just show me the same courtesy. Thank you. So—</w:t>
      </w:r>
    </w:p>
    <w:p w14:paraId="68EC6D4F" w14:textId="77777777" w:rsidR="005E6D0F" w:rsidRDefault="00DD37F3" w:rsidP="00DD37F3">
      <w:pPr>
        <w:spacing w:after="120"/>
        <w:ind w:left="2517" w:hanging="2517"/>
        <w:rPr>
          <w:lang w:eastAsia="en-US"/>
        </w:rPr>
      </w:pPr>
      <w:r w:rsidRPr="00DD37F3">
        <w:rPr>
          <w:lang w:eastAsia="en-US"/>
        </w:rPr>
        <w:t>Deputy Chair:</w:t>
      </w:r>
      <w:r w:rsidRPr="00DD37F3">
        <w:rPr>
          <w:lang w:eastAsia="en-US"/>
        </w:rPr>
        <w:tab/>
        <w:t xml:space="preserve">Before you go on, Councillor HOWARD, I will remind the whole Chamber that we are to listen to speakers in silence. </w:t>
      </w:r>
    </w:p>
    <w:p w14:paraId="4C4B4106" w14:textId="061C1801" w:rsidR="00DD37F3" w:rsidRPr="00DD37F3" w:rsidRDefault="005E6D0F" w:rsidP="00DD37F3">
      <w:pPr>
        <w:spacing w:after="120"/>
        <w:ind w:left="2517" w:hanging="2517"/>
        <w:rPr>
          <w:lang w:eastAsia="en-US"/>
        </w:rPr>
      </w:pPr>
      <w:r>
        <w:rPr>
          <w:lang w:eastAsia="en-US"/>
        </w:rPr>
        <w:tab/>
      </w:r>
      <w:r w:rsidR="00DD37F3" w:rsidRPr="00DD37F3">
        <w:rPr>
          <w:lang w:eastAsia="en-US"/>
        </w:rPr>
        <w:t>Thank you, Councillor HOWARD.</w:t>
      </w:r>
    </w:p>
    <w:p w14:paraId="7E0A6243" w14:textId="77777777" w:rsidR="00DD37F3" w:rsidRPr="00DD37F3" w:rsidRDefault="00DD37F3" w:rsidP="00DD37F3">
      <w:pPr>
        <w:spacing w:after="120"/>
        <w:ind w:left="2517" w:hanging="2517"/>
        <w:rPr>
          <w:lang w:eastAsia="en-US"/>
        </w:rPr>
      </w:pPr>
      <w:r w:rsidRPr="00DD37F3">
        <w:rPr>
          <w:lang w:eastAsia="en-US"/>
        </w:rPr>
        <w:t>Councillor HOWARD:</w:t>
      </w:r>
      <w:r w:rsidRPr="00DD37F3">
        <w:rPr>
          <w:lang w:eastAsia="en-US"/>
        </w:rPr>
        <w:tab/>
        <w:t>So through you, Mr Deputy Chair, I would say to the Councillor for Tennyson, not true. They—the Contact Centre, we so greatly value our Contact Centre staff and they have the most flexible working arrangements of any part of Council. So, you know, through you, Mr Deputy Chair, for a moment there, I thought that the Member—the Councillor for Tennyson was actually going to say something positive about the fantastic work that each and every one of our officers in Council strive to do. They really truly do strive for a better Brisbane and it is—must be absolutely heartbreaking to hear week after week after week, the criticisms that are set against them. I just want to say, through you, Mr Deputy Chair—</w:t>
      </w:r>
    </w:p>
    <w:p w14:paraId="6F68916F" w14:textId="77777777" w:rsidR="00DD37F3" w:rsidRPr="00DD37F3" w:rsidRDefault="00DD37F3" w:rsidP="00DD37F3">
      <w:pPr>
        <w:spacing w:after="120"/>
        <w:ind w:left="2517" w:hanging="2517"/>
        <w:rPr>
          <w:lang w:eastAsia="en-US"/>
        </w:rPr>
      </w:pPr>
      <w:r w:rsidRPr="00DD37F3">
        <w:rPr>
          <w:lang w:eastAsia="en-US"/>
        </w:rPr>
        <w:t>Councillor JOHNSTON:</w:t>
      </w:r>
      <w:r w:rsidRPr="00DD37F3">
        <w:rPr>
          <w:lang w:eastAsia="en-US"/>
        </w:rPr>
        <w:tab/>
        <w:t>Point of order.</w:t>
      </w:r>
    </w:p>
    <w:p w14:paraId="19A03B26" w14:textId="77777777" w:rsidR="00DD37F3" w:rsidRPr="00DD37F3" w:rsidRDefault="00DD37F3" w:rsidP="00DD37F3">
      <w:pPr>
        <w:spacing w:after="120"/>
        <w:ind w:left="2517" w:hanging="2517"/>
        <w:rPr>
          <w:lang w:eastAsia="en-US"/>
        </w:rPr>
      </w:pPr>
      <w:r w:rsidRPr="00DD37F3">
        <w:rPr>
          <w:lang w:eastAsia="en-US"/>
        </w:rPr>
        <w:lastRenderedPageBreak/>
        <w:t>Councillor HOWARD:</w:t>
      </w:r>
      <w:r w:rsidRPr="00DD37F3">
        <w:rPr>
          <w:lang w:eastAsia="en-US"/>
        </w:rPr>
        <w:tab/>
        <w:t>Thank you to each and every one.</w:t>
      </w:r>
    </w:p>
    <w:p w14:paraId="3309E2F8" w14:textId="77777777" w:rsidR="00DD37F3" w:rsidRPr="00DD37F3" w:rsidRDefault="00DD37F3" w:rsidP="00DD37F3">
      <w:pPr>
        <w:spacing w:after="120"/>
        <w:ind w:left="2517" w:hanging="2517"/>
        <w:rPr>
          <w:lang w:eastAsia="en-US"/>
        </w:rPr>
      </w:pPr>
      <w:r w:rsidRPr="00DD37F3">
        <w:rPr>
          <w:lang w:eastAsia="en-US"/>
        </w:rPr>
        <w:t>Councillor JOHNSTON:</w:t>
      </w:r>
      <w:r w:rsidRPr="00DD37F3">
        <w:rPr>
          <w:lang w:eastAsia="en-US"/>
        </w:rPr>
        <w:tab/>
        <w:t>Point of order.</w:t>
      </w:r>
    </w:p>
    <w:p w14:paraId="1D55067C"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Point of order.</w:t>
      </w:r>
    </w:p>
    <w:p w14:paraId="61E673F9" w14:textId="77777777" w:rsidR="00DD37F3" w:rsidRPr="00DD37F3" w:rsidRDefault="00DD37F3" w:rsidP="00DD37F3">
      <w:pPr>
        <w:spacing w:after="120"/>
        <w:ind w:left="2517" w:hanging="2517"/>
        <w:rPr>
          <w:lang w:eastAsia="en-US"/>
        </w:rPr>
      </w:pPr>
      <w:r w:rsidRPr="00DD37F3">
        <w:rPr>
          <w:lang w:eastAsia="en-US"/>
        </w:rPr>
        <w:t>Councillor JOHNSTON:</w:t>
      </w:r>
      <w:r w:rsidRPr="00DD37F3">
        <w:rPr>
          <w:lang w:eastAsia="en-US"/>
        </w:rPr>
        <w:tab/>
        <w:t>Claim to be misrepresented.</w:t>
      </w:r>
    </w:p>
    <w:p w14:paraId="60FC08BF"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 xml:space="preserve">Thank you. Noted, Councillor JOHNSTON. </w:t>
      </w:r>
    </w:p>
    <w:p w14:paraId="3FE879CD" w14:textId="745AF2B5" w:rsidR="00DD37F3" w:rsidRPr="00DD37F3" w:rsidRDefault="00DD37F3" w:rsidP="00DD37F3">
      <w:pPr>
        <w:spacing w:after="120"/>
        <w:ind w:left="2517" w:hanging="2517"/>
        <w:rPr>
          <w:lang w:eastAsia="en-US"/>
        </w:rPr>
      </w:pPr>
      <w:r w:rsidRPr="00DD37F3">
        <w:rPr>
          <w:lang w:eastAsia="en-US"/>
        </w:rPr>
        <w:tab/>
        <w:t xml:space="preserve">Councillor HOWARD? No? Thank you. </w:t>
      </w:r>
    </w:p>
    <w:p w14:paraId="54959553" w14:textId="77777777" w:rsidR="00DD37F3" w:rsidRPr="00DD37F3" w:rsidRDefault="00DD37F3" w:rsidP="00DD37F3">
      <w:pPr>
        <w:spacing w:after="120"/>
        <w:ind w:left="2517" w:hanging="2517"/>
        <w:rPr>
          <w:lang w:eastAsia="en-US"/>
        </w:rPr>
      </w:pPr>
      <w:r w:rsidRPr="00DD37F3">
        <w:rPr>
          <w:lang w:eastAsia="en-US"/>
        </w:rPr>
        <w:tab/>
        <w:t>Councillor JOHNSTON, your point of order, please.</w:t>
      </w:r>
    </w:p>
    <w:p w14:paraId="098E618E" w14:textId="77777777" w:rsidR="00DD37F3" w:rsidRPr="00DD37F3" w:rsidRDefault="00DD37F3" w:rsidP="00DD37F3">
      <w:pPr>
        <w:spacing w:after="120"/>
        <w:ind w:left="2517" w:hanging="2517"/>
        <w:rPr>
          <w:lang w:eastAsia="en-US"/>
        </w:rPr>
      </w:pPr>
      <w:r w:rsidRPr="00DD37F3">
        <w:rPr>
          <w:lang w:eastAsia="en-US"/>
        </w:rPr>
        <w:t>Councillor JOHNSTON:</w:t>
      </w:r>
      <w:r w:rsidRPr="00DD37F3">
        <w:rPr>
          <w:lang w:eastAsia="en-US"/>
        </w:rPr>
        <w:tab/>
        <w:t>Yes, thank you. Councillor HOWARD falsely and deliberately misrepresented me when she said I was being critical of officers. Clearly, I was supportive, repeatedly, of the Council officers and the work they do. I was not supportive of the LNP’s decision to force workers to go to Chermside.</w:t>
      </w:r>
    </w:p>
    <w:p w14:paraId="3641343E"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Thank you.</w:t>
      </w:r>
    </w:p>
    <w:p w14:paraId="7E7DF614" w14:textId="77777777" w:rsidR="00DD37F3" w:rsidRPr="00DD37F3" w:rsidRDefault="00DD37F3" w:rsidP="00DD37F3">
      <w:pPr>
        <w:spacing w:after="120"/>
        <w:ind w:left="2517" w:hanging="2517"/>
        <w:rPr>
          <w:lang w:eastAsia="en-US"/>
        </w:rPr>
      </w:pPr>
      <w:r w:rsidRPr="00DD37F3">
        <w:rPr>
          <w:lang w:eastAsia="en-US"/>
        </w:rPr>
        <w:t>Councillor HOWARD:</w:t>
      </w:r>
      <w:r w:rsidRPr="00DD37F3">
        <w:rPr>
          <w:lang w:eastAsia="en-US"/>
        </w:rPr>
        <w:tab/>
        <w:t>Point of order, Mr Deputy Chair.</w:t>
      </w:r>
    </w:p>
    <w:p w14:paraId="41564903"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Point of order.</w:t>
      </w:r>
    </w:p>
    <w:p w14:paraId="263BD9B9" w14:textId="77777777" w:rsidR="00DD37F3" w:rsidRPr="00DD37F3" w:rsidRDefault="00DD37F3" w:rsidP="00DD37F3">
      <w:pPr>
        <w:spacing w:after="120"/>
        <w:ind w:left="2517" w:hanging="2517"/>
        <w:rPr>
          <w:lang w:eastAsia="en-US"/>
        </w:rPr>
      </w:pPr>
      <w:r w:rsidRPr="00DD37F3">
        <w:rPr>
          <w:lang w:eastAsia="en-US"/>
        </w:rPr>
        <w:t>Councillor HOWARD:</w:t>
      </w:r>
      <w:r w:rsidRPr="00DD37F3">
        <w:rPr>
          <w:lang w:eastAsia="en-US"/>
        </w:rPr>
        <w:tab/>
        <w:t>I have already stated that that was not true.</w:t>
      </w:r>
    </w:p>
    <w:p w14:paraId="611C5BAE"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Thank you.</w:t>
      </w:r>
    </w:p>
    <w:p w14:paraId="17F61B5F" w14:textId="77777777" w:rsidR="00DD37F3" w:rsidRPr="00DD37F3" w:rsidRDefault="00DD37F3" w:rsidP="00DD37F3">
      <w:pPr>
        <w:spacing w:after="120"/>
        <w:ind w:left="2517" w:hanging="2517"/>
        <w:rPr>
          <w:lang w:eastAsia="en-US"/>
        </w:rPr>
      </w:pPr>
      <w:r w:rsidRPr="00DD37F3">
        <w:rPr>
          <w:lang w:eastAsia="en-US"/>
        </w:rPr>
        <w:t>Councillor JOHNSTON:</w:t>
      </w:r>
      <w:r w:rsidRPr="00DD37F3">
        <w:rPr>
          <w:lang w:eastAsia="en-US"/>
        </w:rPr>
        <w:tab/>
        <w:t>Yes, just point of order.</w:t>
      </w:r>
    </w:p>
    <w:p w14:paraId="5784DA56"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Yes, point of order, Councillor JOHNSTON.</w:t>
      </w:r>
    </w:p>
    <w:p w14:paraId="1EB8F261" w14:textId="77777777" w:rsidR="00DD37F3" w:rsidRPr="00DD37F3" w:rsidRDefault="00DD37F3" w:rsidP="00DD37F3">
      <w:pPr>
        <w:spacing w:after="120"/>
        <w:ind w:left="2517" w:hanging="2517"/>
        <w:rPr>
          <w:lang w:eastAsia="en-US"/>
        </w:rPr>
      </w:pPr>
      <w:r w:rsidRPr="00DD37F3">
        <w:rPr>
          <w:lang w:eastAsia="en-US"/>
        </w:rPr>
        <w:t>Councillor JOHNSTON:</w:t>
      </w:r>
      <w:r w:rsidRPr="00DD37F3">
        <w:rPr>
          <w:lang w:eastAsia="en-US"/>
        </w:rPr>
        <w:tab/>
        <w:t>Yes, what was that? Because that wasn’t a point of order. That was just criticism. So, are you going to address—</w:t>
      </w:r>
    </w:p>
    <w:p w14:paraId="3837449C"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Councillor—</w:t>
      </w:r>
    </w:p>
    <w:p w14:paraId="3B4FF88D" w14:textId="77777777" w:rsidR="00DD37F3" w:rsidRPr="00DD37F3" w:rsidRDefault="00DD37F3" w:rsidP="00DD37F3">
      <w:pPr>
        <w:spacing w:after="120"/>
        <w:ind w:left="2517" w:hanging="2517"/>
        <w:rPr>
          <w:lang w:eastAsia="en-US"/>
        </w:rPr>
      </w:pPr>
      <w:r w:rsidRPr="00DD37F3">
        <w:rPr>
          <w:lang w:eastAsia="en-US"/>
        </w:rPr>
        <w:t>Councillor JOHNSTON:</w:t>
      </w:r>
      <w:r w:rsidRPr="00DD37F3">
        <w:rPr>
          <w:lang w:eastAsia="en-US"/>
        </w:rPr>
        <w:tab/>
        <w:t>Are you going to address Councillor HOWARD’s—</w:t>
      </w:r>
    </w:p>
    <w:p w14:paraId="05FF17F0"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 xml:space="preserve">When I am speaking, Chamber, everyone else is quiet. </w:t>
      </w:r>
    </w:p>
    <w:p w14:paraId="2645F614" w14:textId="77777777" w:rsidR="00DD37F3" w:rsidRPr="00DD37F3" w:rsidRDefault="00DD37F3" w:rsidP="00DD37F3">
      <w:pPr>
        <w:spacing w:after="120"/>
        <w:ind w:left="2517" w:hanging="2517"/>
        <w:rPr>
          <w:lang w:eastAsia="en-US"/>
        </w:rPr>
      </w:pPr>
      <w:r w:rsidRPr="00DD37F3">
        <w:rPr>
          <w:lang w:eastAsia="en-US"/>
        </w:rPr>
        <w:tab/>
        <w:t>Councillor JOHNSTON, Councillor HOWARD sat back down.</w:t>
      </w:r>
    </w:p>
    <w:p w14:paraId="64FE3754" w14:textId="77777777" w:rsidR="00DD37F3" w:rsidRPr="00DD37F3" w:rsidRDefault="00DD37F3" w:rsidP="00DD37F3">
      <w:pPr>
        <w:spacing w:after="120"/>
        <w:ind w:left="2517" w:hanging="2517"/>
        <w:rPr>
          <w:lang w:eastAsia="en-US"/>
        </w:rPr>
      </w:pPr>
      <w:r w:rsidRPr="00DD37F3">
        <w:rPr>
          <w:lang w:eastAsia="en-US"/>
        </w:rPr>
        <w:t>Councillor JOHNSTON:</w:t>
      </w:r>
      <w:r w:rsidRPr="00DD37F3">
        <w:rPr>
          <w:lang w:eastAsia="en-US"/>
        </w:rPr>
        <w:tab/>
        <w:t>Councillor HOWARD stood up, Mr Deputy Chair—</w:t>
      </w:r>
    </w:p>
    <w:p w14:paraId="079D7819"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It was not a valid—</w:t>
      </w:r>
    </w:p>
    <w:p w14:paraId="3F14FDBF" w14:textId="77777777" w:rsidR="00DD37F3" w:rsidRPr="00DD37F3" w:rsidRDefault="00DD37F3" w:rsidP="00DD37F3">
      <w:pPr>
        <w:spacing w:after="120"/>
        <w:ind w:left="2517" w:hanging="2517"/>
        <w:rPr>
          <w:lang w:eastAsia="en-US"/>
        </w:rPr>
      </w:pPr>
      <w:r w:rsidRPr="00DD37F3">
        <w:rPr>
          <w:lang w:eastAsia="en-US"/>
        </w:rPr>
        <w:t>Councillor JOHNSTON:</w:t>
      </w:r>
      <w:r w:rsidRPr="00DD37F3">
        <w:rPr>
          <w:lang w:eastAsia="en-US"/>
        </w:rPr>
        <w:tab/>
        <w:t>—made an interjection—</w:t>
      </w:r>
    </w:p>
    <w:p w14:paraId="235757BD"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Councillor JOHNSTON, I am—</w:t>
      </w:r>
    </w:p>
    <w:p w14:paraId="68CDAED8" w14:textId="77777777" w:rsidR="00DD37F3" w:rsidRPr="00DD37F3" w:rsidRDefault="00DD37F3" w:rsidP="00DD37F3">
      <w:pPr>
        <w:spacing w:after="120"/>
        <w:ind w:left="2517" w:hanging="2517"/>
        <w:rPr>
          <w:lang w:eastAsia="en-US"/>
        </w:rPr>
      </w:pPr>
      <w:r w:rsidRPr="00DD37F3">
        <w:rPr>
          <w:lang w:eastAsia="en-US"/>
        </w:rPr>
        <w:t>Councillor JOHNSTON:</w:t>
      </w:r>
      <w:r w:rsidRPr="00DD37F3">
        <w:rPr>
          <w:lang w:eastAsia="en-US"/>
        </w:rPr>
        <w:tab/>
        <w:t xml:space="preserve">You have not </w:t>
      </w:r>
      <w:proofErr w:type="gramStart"/>
      <w:r w:rsidRPr="00DD37F3">
        <w:rPr>
          <w:lang w:eastAsia="en-US"/>
        </w:rPr>
        <w:t>taken action</w:t>
      </w:r>
      <w:proofErr w:type="gramEnd"/>
      <w:r w:rsidRPr="00DD37F3">
        <w:rPr>
          <w:lang w:eastAsia="en-US"/>
        </w:rPr>
        <w:t xml:space="preserve"> against her.</w:t>
      </w:r>
    </w:p>
    <w:p w14:paraId="35B995B9"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Councillor JOHNSTON.</w:t>
      </w:r>
    </w:p>
    <w:p w14:paraId="2BB19A59" w14:textId="77777777" w:rsidR="00DD37F3" w:rsidRPr="00DD37F3" w:rsidRDefault="00DD37F3" w:rsidP="00DD37F3">
      <w:pPr>
        <w:spacing w:after="120"/>
        <w:ind w:left="2517" w:hanging="2517"/>
        <w:rPr>
          <w:lang w:eastAsia="en-US"/>
        </w:rPr>
      </w:pPr>
      <w:r w:rsidRPr="00DD37F3">
        <w:rPr>
          <w:lang w:eastAsia="en-US"/>
        </w:rPr>
        <w:t>Councillor JOHNSTON:</w:t>
      </w:r>
      <w:r w:rsidRPr="00DD37F3">
        <w:rPr>
          <w:lang w:eastAsia="en-US"/>
        </w:rPr>
        <w:tab/>
        <w:t>So I am just wondering if you are going to do so?</w:t>
      </w:r>
    </w:p>
    <w:p w14:paraId="577B0E64"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 xml:space="preserve">Councillor JOHNSTON, it was not a point—valid point of order. Councillor HOWARD sat back down, right? It was done. </w:t>
      </w:r>
    </w:p>
    <w:p w14:paraId="26E3E5CD" w14:textId="77777777" w:rsidR="00DD37F3" w:rsidRPr="00DD37F3" w:rsidRDefault="00DD37F3" w:rsidP="00DD37F3">
      <w:pPr>
        <w:spacing w:after="120"/>
        <w:ind w:left="2517" w:hanging="2517"/>
        <w:rPr>
          <w:lang w:eastAsia="en-US"/>
        </w:rPr>
      </w:pPr>
      <w:r w:rsidRPr="00DD37F3">
        <w:rPr>
          <w:lang w:eastAsia="en-US"/>
        </w:rPr>
        <w:t>Councillor JOHNSTON:</w:t>
      </w:r>
      <w:r w:rsidRPr="00DD37F3">
        <w:rPr>
          <w:lang w:eastAsia="en-US"/>
        </w:rPr>
        <w:tab/>
        <w:t>Are you going to address it?</w:t>
      </w:r>
    </w:p>
    <w:p w14:paraId="0FF3AA4A"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Are we to put the report or are we going to argue?</w:t>
      </w:r>
    </w:p>
    <w:p w14:paraId="11D890EF" w14:textId="77777777" w:rsidR="00DD37F3" w:rsidRPr="00DD37F3" w:rsidRDefault="00DD37F3" w:rsidP="00DD37F3">
      <w:pPr>
        <w:spacing w:after="120"/>
        <w:ind w:left="2517" w:hanging="2517"/>
        <w:rPr>
          <w:lang w:eastAsia="en-US"/>
        </w:rPr>
      </w:pPr>
      <w:r w:rsidRPr="00DD37F3">
        <w:rPr>
          <w:lang w:eastAsia="en-US"/>
        </w:rPr>
        <w:t>Councillor JOHNSTON:</w:t>
      </w:r>
      <w:r w:rsidRPr="00DD37F3">
        <w:rPr>
          <w:lang w:eastAsia="en-US"/>
        </w:rPr>
        <w:tab/>
        <w:t>You’ve got to do your job.</w:t>
      </w:r>
    </w:p>
    <w:p w14:paraId="3C3CCF35" w14:textId="77777777" w:rsidR="00DD37F3" w:rsidRPr="00DD37F3" w:rsidRDefault="00DD37F3" w:rsidP="00DD37F3">
      <w:pPr>
        <w:spacing w:after="120"/>
        <w:ind w:left="2517" w:hanging="2517"/>
        <w:rPr>
          <w:i/>
          <w:iCs/>
          <w:lang w:eastAsia="en-US"/>
        </w:rPr>
      </w:pPr>
      <w:r w:rsidRPr="00DD37F3">
        <w:rPr>
          <w:i/>
          <w:iCs/>
          <w:lang w:eastAsia="en-US"/>
        </w:rPr>
        <w:t>Councillor interjecting.</w:t>
      </w:r>
    </w:p>
    <w:p w14:paraId="03E5E871"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Councillor CASSIDY, if you’ve got something to say, can you please do it into your microphone?</w:t>
      </w:r>
    </w:p>
    <w:p w14:paraId="2612F5C5" w14:textId="77777777" w:rsidR="00DD37F3" w:rsidRPr="00DD37F3" w:rsidRDefault="00DD37F3" w:rsidP="00DD37F3">
      <w:pPr>
        <w:spacing w:after="120"/>
        <w:ind w:left="2517" w:hanging="2517"/>
        <w:rPr>
          <w:lang w:eastAsia="en-US"/>
        </w:rPr>
      </w:pPr>
      <w:r w:rsidRPr="00DD37F3">
        <w:rPr>
          <w:lang w:eastAsia="en-US"/>
        </w:rPr>
        <w:t>Councillor CASSIDY:</w:t>
      </w:r>
      <w:r w:rsidRPr="00DD37F3">
        <w:rPr>
          <w:lang w:eastAsia="en-US"/>
        </w:rPr>
        <w:tab/>
        <w:t>Okay, point of order, Chair.</w:t>
      </w:r>
    </w:p>
    <w:p w14:paraId="406B3B51"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Point of order, Councillor CASSIDY.</w:t>
      </w:r>
    </w:p>
    <w:p w14:paraId="6CCF6778" w14:textId="77777777" w:rsidR="00DD37F3" w:rsidRPr="00DD37F3" w:rsidRDefault="00DD37F3" w:rsidP="00DD37F3">
      <w:pPr>
        <w:spacing w:after="120"/>
        <w:ind w:left="2517" w:hanging="2517"/>
        <w:rPr>
          <w:lang w:eastAsia="en-US"/>
        </w:rPr>
      </w:pPr>
      <w:r w:rsidRPr="00DD37F3">
        <w:rPr>
          <w:lang w:eastAsia="en-US"/>
        </w:rPr>
        <w:t>Councillor CASSIDY:</w:t>
      </w:r>
      <w:r w:rsidRPr="00DD37F3">
        <w:rPr>
          <w:lang w:eastAsia="en-US"/>
        </w:rPr>
        <w:tab/>
        <w:t xml:space="preserve">You are to rule on points of order. Councillor HOWARD got up, said point of order. You called Councillor HOWARD then you just said to Councillor JOHNSTON, Councillor HOWARD sat down so therefore you decided not to rule </w:t>
      </w:r>
      <w:r w:rsidRPr="00DD37F3">
        <w:rPr>
          <w:lang w:eastAsia="en-US"/>
        </w:rPr>
        <w:lastRenderedPageBreak/>
        <w:t>on it. I think there does—there’s—under the Meetings Local Law, you are required to rule on points of order.</w:t>
      </w:r>
    </w:p>
    <w:p w14:paraId="6BC146A6"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 xml:space="preserve">Thank you for reminding me. Are we to put the report? </w:t>
      </w:r>
    </w:p>
    <w:p w14:paraId="70C04969" w14:textId="77777777" w:rsidR="00DD37F3" w:rsidRPr="00DD37F3" w:rsidRDefault="00DD37F3" w:rsidP="00DD37F3">
      <w:pPr>
        <w:spacing w:after="120"/>
        <w:ind w:left="2517" w:hanging="2517"/>
        <w:rPr>
          <w:i/>
          <w:iCs/>
          <w:lang w:eastAsia="en-US"/>
        </w:rPr>
      </w:pPr>
      <w:r w:rsidRPr="00DD37F3">
        <w:rPr>
          <w:i/>
          <w:iCs/>
          <w:lang w:eastAsia="en-US"/>
        </w:rPr>
        <w:t>Councillors interjecting.</w:t>
      </w:r>
    </w:p>
    <w:p w14:paraId="1BCD2BC5" w14:textId="567C5AF5" w:rsidR="00DD37F3" w:rsidRPr="00DD37F3" w:rsidRDefault="00FE3AC8" w:rsidP="00DD37F3">
      <w:pPr>
        <w:spacing w:after="120"/>
        <w:ind w:left="2517" w:hanging="2517"/>
        <w:rPr>
          <w:lang w:eastAsia="en-US"/>
        </w:rPr>
      </w:pPr>
      <w:r w:rsidRPr="00DD37F3">
        <w:rPr>
          <w:lang w:eastAsia="en-US"/>
        </w:rPr>
        <w:t>Deputy Chair:</w:t>
      </w:r>
      <w:r w:rsidRPr="00DD37F3">
        <w:rPr>
          <w:lang w:eastAsia="en-US"/>
        </w:rPr>
        <w:tab/>
      </w:r>
      <w:r w:rsidR="00DD37F3" w:rsidRPr="00DD37F3">
        <w:rPr>
          <w:lang w:eastAsia="en-US"/>
        </w:rPr>
        <w:t>Well would you like me to make a ruling on your point of order? My ruling is, is that Councillor HOWARD sat down and forfeited the point of order.</w:t>
      </w:r>
    </w:p>
    <w:p w14:paraId="2914EA54" w14:textId="77777777" w:rsidR="00DD37F3" w:rsidRPr="00DD37F3" w:rsidRDefault="00DD37F3" w:rsidP="00DD37F3">
      <w:pPr>
        <w:spacing w:after="120"/>
        <w:ind w:left="2517" w:hanging="2517"/>
        <w:rPr>
          <w:lang w:eastAsia="en-US"/>
        </w:rPr>
      </w:pPr>
      <w:r w:rsidRPr="00DD37F3">
        <w:rPr>
          <w:i/>
          <w:iCs/>
          <w:lang w:eastAsia="en-US"/>
        </w:rPr>
        <w:t>Councillors interjecting.</w:t>
      </w:r>
    </w:p>
    <w:p w14:paraId="226E501D"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Can you put—</w:t>
      </w:r>
    </w:p>
    <w:p w14:paraId="7D0439D4" w14:textId="77777777" w:rsidR="00DD37F3" w:rsidRPr="00DD37F3" w:rsidRDefault="00DD37F3" w:rsidP="00DD37F3">
      <w:pPr>
        <w:spacing w:after="120"/>
        <w:ind w:left="2517" w:hanging="2517"/>
        <w:rPr>
          <w:lang w:eastAsia="en-US"/>
        </w:rPr>
      </w:pPr>
      <w:r w:rsidRPr="00DD37F3">
        <w:rPr>
          <w:i/>
          <w:iCs/>
          <w:lang w:eastAsia="en-US"/>
        </w:rPr>
        <w:t>Councillors interjecting.</w:t>
      </w:r>
    </w:p>
    <w:p w14:paraId="262B7D4B"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You—Councillor—</w:t>
      </w:r>
    </w:p>
    <w:p w14:paraId="6D7262B6" w14:textId="77777777" w:rsidR="00DD37F3" w:rsidRPr="00DD37F3" w:rsidRDefault="00DD37F3" w:rsidP="00DD37F3">
      <w:pPr>
        <w:spacing w:after="120"/>
        <w:ind w:left="2517" w:hanging="2517"/>
        <w:rPr>
          <w:lang w:eastAsia="en-US"/>
        </w:rPr>
      </w:pPr>
      <w:r w:rsidRPr="00DD37F3">
        <w:rPr>
          <w:i/>
          <w:iCs/>
          <w:lang w:eastAsia="en-US"/>
        </w:rPr>
        <w:t>Councillors interjecting.</w:t>
      </w:r>
    </w:p>
    <w:p w14:paraId="5841D05C"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 xml:space="preserve">Sorry? Would you like to go to the vote? We would like to go to the vote. </w:t>
      </w:r>
    </w:p>
    <w:p w14:paraId="6FE33728" w14:textId="77777777" w:rsidR="00DD37F3" w:rsidRPr="00DD37F3" w:rsidRDefault="00DD37F3" w:rsidP="00DD37F3">
      <w:pPr>
        <w:spacing w:after="120"/>
        <w:ind w:left="2517" w:hanging="2517"/>
        <w:rPr>
          <w:lang w:eastAsia="en-US"/>
        </w:rPr>
      </w:pPr>
      <w:r w:rsidRPr="00DD37F3">
        <w:rPr>
          <w:lang w:eastAsia="en-US"/>
        </w:rPr>
        <w:tab/>
        <w:t>Are we going to continue with this or what are we going to do, Councillor CASSIDY?</w:t>
      </w:r>
    </w:p>
    <w:p w14:paraId="7AC7DC49" w14:textId="77777777" w:rsidR="00DD37F3" w:rsidRPr="00DD37F3" w:rsidRDefault="00DD37F3" w:rsidP="00DD37F3">
      <w:pPr>
        <w:spacing w:after="120"/>
        <w:ind w:left="2517" w:hanging="2517"/>
        <w:rPr>
          <w:lang w:eastAsia="en-US"/>
        </w:rPr>
      </w:pPr>
      <w:r w:rsidRPr="00DD37F3">
        <w:rPr>
          <w:i/>
          <w:iCs/>
          <w:lang w:eastAsia="en-US"/>
        </w:rPr>
        <w:t>Councillors interjecting.</w:t>
      </w:r>
    </w:p>
    <w:p w14:paraId="605AC5F1"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 xml:space="preserve">I know I’m in charge. </w:t>
      </w:r>
    </w:p>
    <w:p w14:paraId="15689E46" w14:textId="77777777" w:rsidR="00DD37F3" w:rsidRPr="00DD37F3" w:rsidRDefault="00DD37F3" w:rsidP="00DD37F3">
      <w:pPr>
        <w:spacing w:after="120"/>
        <w:ind w:left="2517" w:hanging="2517"/>
        <w:rPr>
          <w:lang w:eastAsia="en-US"/>
        </w:rPr>
      </w:pPr>
      <w:r w:rsidRPr="00DD37F3">
        <w:rPr>
          <w:lang w:eastAsia="en-US"/>
        </w:rPr>
        <w:t>Councillor CASSIDY:</w:t>
      </w:r>
      <w:r w:rsidRPr="00DD37F3">
        <w:rPr>
          <w:lang w:eastAsia="en-US"/>
        </w:rPr>
        <w:tab/>
        <w:t>Point of order.</w:t>
      </w:r>
    </w:p>
    <w:p w14:paraId="698C903C"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Point of order, Councillor CASSIDY.</w:t>
      </w:r>
    </w:p>
    <w:p w14:paraId="50863F76" w14:textId="77777777" w:rsidR="00DD37F3" w:rsidRPr="00DD37F3" w:rsidRDefault="00DD37F3" w:rsidP="00DD37F3">
      <w:pPr>
        <w:spacing w:after="120"/>
        <w:ind w:left="2517" w:hanging="2517"/>
        <w:rPr>
          <w:lang w:eastAsia="en-US"/>
        </w:rPr>
      </w:pPr>
      <w:r w:rsidRPr="00DD37F3">
        <w:rPr>
          <w:lang w:eastAsia="en-US"/>
        </w:rPr>
        <w:t>Councillor CASSIDY:</w:t>
      </w:r>
      <w:r w:rsidRPr="00DD37F3">
        <w:rPr>
          <w:lang w:eastAsia="en-US"/>
        </w:rPr>
        <w:tab/>
        <w:t>My point of order, before and this one, is to seek your ruling on Councillor HOWARD’s point of order—</w:t>
      </w:r>
    </w:p>
    <w:p w14:paraId="493D80C3"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Councillor—</w:t>
      </w:r>
    </w:p>
    <w:p w14:paraId="57818C16" w14:textId="77777777" w:rsidR="00DD37F3" w:rsidRPr="00DD37F3" w:rsidRDefault="00DD37F3" w:rsidP="00DD37F3">
      <w:pPr>
        <w:spacing w:after="120"/>
        <w:ind w:left="2517" w:hanging="2517"/>
        <w:rPr>
          <w:lang w:eastAsia="en-US"/>
        </w:rPr>
      </w:pPr>
      <w:r w:rsidRPr="00DD37F3">
        <w:rPr>
          <w:lang w:eastAsia="en-US"/>
        </w:rPr>
        <w:t>Councillor CASSIDY:</w:t>
      </w:r>
      <w:r w:rsidRPr="00DD37F3">
        <w:rPr>
          <w:lang w:eastAsia="en-US"/>
        </w:rPr>
        <w:tab/>
        <w:t>You can’t just say they forfeit a point—</w:t>
      </w:r>
    </w:p>
    <w:p w14:paraId="1FE7FA44"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Councillor CASSIDY, I made the ruling—</w:t>
      </w:r>
    </w:p>
    <w:p w14:paraId="2178C71D" w14:textId="77777777" w:rsidR="00DD37F3" w:rsidRPr="00DD37F3" w:rsidRDefault="00DD37F3" w:rsidP="00DD37F3">
      <w:pPr>
        <w:spacing w:after="120"/>
        <w:ind w:left="2517" w:hanging="2517"/>
        <w:rPr>
          <w:lang w:eastAsia="en-US"/>
        </w:rPr>
      </w:pPr>
      <w:r w:rsidRPr="00DD37F3">
        <w:rPr>
          <w:lang w:eastAsia="en-US"/>
        </w:rPr>
        <w:t>Councillor CASSIDY:</w:t>
      </w:r>
      <w:r w:rsidRPr="00DD37F3">
        <w:rPr>
          <w:lang w:eastAsia="en-US"/>
        </w:rPr>
        <w:tab/>
        <w:t>—or I might just forfeit this one.</w:t>
      </w:r>
    </w:p>
    <w:p w14:paraId="317B7728"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 xml:space="preserve">—you just did not listen. You did not listen. </w:t>
      </w:r>
    </w:p>
    <w:p w14:paraId="68970847" w14:textId="77777777" w:rsidR="00DD37F3" w:rsidRPr="00DD37F3" w:rsidRDefault="00DD37F3" w:rsidP="00DD37F3">
      <w:pPr>
        <w:spacing w:after="120"/>
        <w:ind w:left="2517" w:hanging="2517"/>
        <w:rPr>
          <w:i/>
          <w:iCs/>
          <w:lang w:eastAsia="en-US"/>
        </w:rPr>
      </w:pPr>
      <w:r w:rsidRPr="00DD37F3">
        <w:rPr>
          <w:i/>
          <w:iCs/>
          <w:lang w:eastAsia="en-US"/>
        </w:rPr>
        <w:t>Councillors interjecting.</w:t>
      </w:r>
    </w:p>
    <w:p w14:paraId="05258854" w14:textId="77777777" w:rsidR="00DD37F3" w:rsidRPr="00DD37F3" w:rsidRDefault="00DD37F3" w:rsidP="00DD37F3">
      <w:pPr>
        <w:spacing w:after="120"/>
        <w:ind w:left="2517" w:hanging="2517"/>
        <w:rPr>
          <w:lang w:eastAsia="en-US"/>
        </w:rPr>
      </w:pPr>
      <w:r w:rsidRPr="00DD37F3">
        <w:rPr>
          <w:lang w:eastAsia="en-US"/>
        </w:rPr>
        <w:t>Councillor CASSIDY:</w:t>
      </w:r>
      <w:r w:rsidRPr="00DD37F3">
        <w:rPr>
          <w:lang w:eastAsia="en-US"/>
        </w:rPr>
        <w:tab/>
        <w:t>You can’t forfeit a point of order.</w:t>
      </w:r>
    </w:p>
    <w:p w14:paraId="0BEBADA6"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 xml:space="preserve">Councillor HOWARD sat down. </w:t>
      </w:r>
    </w:p>
    <w:p w14:paraId="6B717672" w14:textId="77777777" w:rsidR="00DD37F3" w:rsidRPr="00DD37F3" w:rsidRDefault="00DD37F3" w:rsidP="00DD37F3">
      <w:pPr>
        <w:spacing w:after="120"/>
        <w:ind w:left="2517" w:hanging="2517"/>
        <w:rPr>
          <w:lang w:eastAsia="en-US"/>
        </w:rPr>
      </w:pPr>
      <w:r w:rsidRPr="00DD37F3">
        <w:rPr>
          <w:lang w:eastAsia="en-US"/>
        </w:rPr>
        <w:t>Councillor CASSIDY:</w:t>
      </w:r>
      <w:r w:rsidRPr="00DD37F3">
        <w:rPr>
          <w:lang w:eastAsia="en-US"/>
        </w:rPr>
        <w:tab/>
        <w:t xml:space="preserve">After she—after Councillor HOWARD spoke. </w:t>
      </w:r>
    </w:p>
    <w:p w14:paraId="7AD9D5A4" w14:textId="77777777" w:rsidR="00DD37F3" w:rsidRPr="00DD37F3" w:rsidRDefault="00DD37F3" w:rsidP="00DD37F3">
      <w:pPr>
        <w:spacing w:after="120"/>
        <w:ind w:left="2517" w:hanging="2517"/>
        <w:rPr>
          <w:lang w:eastAsia="en-US"/>
        </w:rPr>
      </w:pPr>
      <w:r w:rsidRPr="00DD37F3">
        <w:rPr>
          <w:i/>
          <w:iCs/>
          <w:lang w:eastAsia="en-US"/>
        </w:rPr>
        <w:t>Councillors interjecting.</w:t>
      </w:r>
    </w:p>
    <w:p w14:paraId="11E5F9E1" w14:textId="77777777" w:rsidR="00DD37F3" w:rsidRPr="00DD37F3" w:rsidRDefault="00DD37F3" w:rsidP="00DD37F3">
      <w:pPr>
        <w:spacing w:after="120"/>
        <w:ind w:left="2517" w:hanging="2517"/>
        <w:rPr>
          <w:lang w:eastAsia="en-US"/>
        </w:rPr>
      </w:pPr>
      <w:r w:rsidRPr="00DD37F3">
        <w:rPr>
          <w:lang w:eastAsia="en-US"/>
        </w:rPr>
        <w:t>Deputy Chair:</w:t>
      </w:r>
      <w:r w:rsidRPr="00DD37F3">
        <w:rPr>
          <w:lang w:eastAsia="en-US"/>
        </w:rPr>
        <w:tab/>
        <w:t xml:space="preserve">All right, we’re going to move the report. </w:t>
      </w:r>
    </w:p>
    <w:p w14:paraId="3EAFE59C" w14:textId="77777777" w:rsidR="00DD37F3" w:rsidRPr="00DD37F3" w:rsidRDefault="00DD37F3" w:rsidP="00DD37F3">
      <w:pPr>
        <w:spacing w:after="120"/>
        <w:ind w:left="2517" w:hanging="2517"/>
        <w:rPr>
          <w:lang w:eastAsia="en-US"/>
        </w:rPr>
      </w:pPr>
      <w:r w:rsidRPr="00DD37F3">
        <w:rPr>
          <w:i/>
          <w:iCs/>
          <w:lang w:eastAsia="en-US"/>
        </w:rPr>
        <w:t>Councillors interjecting.</w:t>
      </w:r>
    </w:p>
    <w:p w14:paraId="7D086656" w14:textId="77777777" w:rsidR="00DD37F3" w:rsidRPr="00DD37F3" w:rsidRDefault="00DD37F3" w:rsidP="00E75176">
      <w:pPr>
        <w:ind w:left="2517" w:hanging="2517"/>
        <w:rPr>
          <w:lang w:eastAsia="en-US"/>
        </w:rPr>
      </w:pPr>
      <w:r w:rsidRPr="00DD37F3">
        <w:rPr>
          <w:lang w:eastAsia="en-US"/>
        </w:rPr>
        <w:t>Deputy Chair:</w:t>
      </w:r>
      <w:r w:rsidRPr="00DD37F3">
        <w:rPr>
          <w:lang w:eastAsia="en-US"/>
        </w:rPr>
        <w:tab/>
        <w:t xml:space="preserve">Feel free, Councillor CASSIDY, which is your right. </w:t>
      </w:r>
    </w:p>
    <w:p w14:paraId="11DB9488" w14:textId="77777777" w:rsidR="00885F63" w:rsidRDefault="00885F63" w:rsidP="00E75176"/>
    <w:p w14:paraId="2FDDF14F" w14:textId="77777777" w:rsidR="00885F63" w:rsidRDefault="00885F63" w:rsidP="00885F63">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885F63"/>
    <w:p w14:paraId="24560D21" w14:textId="77777777" w:rsidR="00D46E85" w:rsidRDefault="00D46E85" w:rsidP="00D46E85">
      <w:r>
        <w:t>The report read as follows</w:t>
      </w:r>
      <w:r>
        <w:sym w:font="Symbol" w:char="F0BE"/>
      </w:r>
    </w:p>
    <w:p w14:paraId="14427BB0" w14:textId="77777777" w:rsidR="00D46E85" w:rsidRDefault="00D46E85" w:rsidP="00D46E85"/>
    <w:p w14:paraId="558FDA77" w14:textId="77777777" w:rsidR="00D46E85" w:rsidRPr="00380BDC" w:rsidRDefault="00D46E85" w:rsidP="00D46E85">
      <w:pPr>
        <w:rPr>
          <w:b/>
          <w:bCs/>
        </w:rPr>
      </w:pPr>
      <w:r w:rsidRPr="00380BDC">
        <w:rPr>
          <w:b/>
          <w:bCs/>
        </w:rPr>
        <w:t>ATTENDANCE:</w:t>
      </w:r>
      <w:r w:rsidRPr="00380BDC">
        <w:rPr>
          <w:b/>
          <w:bCs/>
        </w:rPr>
        <w:br/>
      </w:r>
    </w:p>
    <w:p w14:paraId="07DFF88C" w14:textId="77777777" w:rsidR="000F3B87" w:rsidRPr="00CD7AA4" w:rsidRDefault="000F3B87" w:rsidP="000F3B87">
      <w:r w:rsidRPr="00CD7AA4">
        <w:t>Councillor Vicki Howard (Civic Cabinet Chair), Councillor Sandy Landers (Deputy Chair), and Councillors Steve Griffiths, James Mackay and Steven Toomey.</w:t>
      </w:r>
    </w:p>
    <w:p w14:paraId="29ED68C3" w14:textId="1274F4EA" w:rsidR="00D46E85" w:rsidRPr="000F3B87" w:rsidRDefault="00D46E85" w:rsidP="00DD37F3">
      <w:pPr>
        <w:pStyle w:val="Heading4"/>
        <w:keepLines/>
      </w:pPr>
      <w:bookmarkStart w:id="60" w:name="_Toc136877458"/>
      <w:r>
        <w:rPr>
          <w:u w:val="none"/>
        </w:rPr>
        <w:t>A</w:t>
      </w:r>
      <w:r w:rsidRPr="001904D2">
        <w:rPr>
          <w:u w:val="none"/>
        </w:rPr>
        <w:tab/>
      </w:r>
      <w:r w:rsidR="000F3B87" w:rsidRPr="000F3B87">
        <w:t>COMMITTEE PRESENTATION – THE CONTACT CENTRE</w:t>
      </w:r>
      <w:bookmarkEnd w:id="60"/>
    </w:p>
    <w:p w14:paraId="13D8BAB0" w14:textId="48E3E890" w:rsidR="00D46E85" w:rsidRDefault="00736CF1" w:rsidP="00DD37F3">
      <w:pPr>
        <w:keepNext/>
        <w:keepLines/>
        <w:tabs>
          <w:tab w:val="left" w:pos="-1440"/>
        </w:tabs>
        <w:spacing w:line="218" w:lineRule="auto"/>
        <w:jc w:val="right"/>
        <w:rPr>
          <w:rFonts w:ascii="Arial" w:hAnsi="Arial"/>
          <w:b/>
          <w:sz w:val="28"/>
        </w:rPr>
      </w:pPr>
      <w:r>
        <w:rPr>
          <w:rFonts w:ascii="Arial" w:hAnsi="Arial"/>
          <w:b/>
          <w:sz w:val="28"/>
        </w:rPr>
        <w:t>653</w:t>
      </w:r>
      <w:r w:rsidR="00D46E85">
        <w:rPr>
          <w:rFonts w:ascii="Arial" w:hAnsi="Arial"/>
          <w:b/>
          <w:sz w:val="28"/>
        </w:rPr>
        <w:t>/</w:t>
      </w:r>
      <w:r w:rsidR="009A7215">
        <w:rPr>
          <w:rFonts w:ascii="Arial" w:hAnsi="Arial"/>
          <w:b/>
          <w:sz w:val="28"/>
        </w:rPr>
        <w:t>2022-23</w:t>
      </w:r>
    </w:p>
    <w:p w14:paraId="3457E0CC" w14:textId="77777777" w:rsidR="000F3B87" w:rsidRPr="00D300A1" w:rsidRDefault="000F3B87" w:rsidP="00E75176">
      <w:pPr>
        <w:keepLines/>
        <w:ind w:left="720" w:hanging="720"/>
        <w:rPr>
          <w:snapToGrid w:val="0"/>
        </w:rPr>
      </w:pPr>
      <w:r w:rsidRPr="00D300A1">
        <w:rPr>
          <w:snapToGrid w:val="0"/>
        </w:rPr>
        <w:t>1.</w:t>
      </w:r>
      <w:r w:rsidRPr="00D300A1">
        <w:rPr>
          <w:snapToGrid w:val="0"/>
        </w:rPr>
        <w:tab/>
      </w:r>
      <w:r>
        <w:rPr>
          <w:snapToGrid w:val="0"/>
        </w:rPr>
        <w:t xml:space="preserve">The General Manager, Customer Services, Lifestyle and Community Services, </w:t>
      </w:r>
      <w:r w:rsidRPr="00D300A1">
        <w:rPr>
          <w:snapToGrid w:val="0"/>
        </w:rPr>
        <w:t xml:space="preserve">attended the meeting to </w:t>
      </w:r>
      <w:r w:rsidRPr="00D86C78">
        <w:rPr>
          <w:snapToGrid w:val="0"/>
        </w:rPr>
        <w:t>provide an update</w:t>
      </w:r>
      <w:r w:rsidRPr="00D300A1">
        <w:rPr>
          <w:snapToGrid w:val="0"/>
        </w:rPr>
        <w:t xml:space="preserve"> on </w:t>
      </w:r>
      <w:r>
        <w:rPr>
          <w:snapToGrid w:val="0"/>
        </w:rPr>
        <w:t>Council’s Contact Centre</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2A57B5EC" w14:textId="77777777" w:rsidR="000F3B87" w:rsidRPr="00D300A1" w:rsidRDefault="000F3B87" w:rsidP="00E75176">
      <w:pPr>
        <w:widowControl w:val="0"/>
        <w:ind w:left="720" w:hanging="720"/>
        <w:rPr>
          <w:snapToGrid w:val="0"/>
        </w:rPr>
      </w:pPr>
    </w:p>
    <w:p w14:paraId="01EAE0FA" w14:textId="77777777" w:rsidR="000F3B87" w:rsidRPr="00D300A1" w:rsidRDefault="000F3B87" w:rsidP="000F3B87">
      <w:pPr>
        <w:ind w:left="720" w:hanging="720"/>
        <w:rPr>
          <w:snapToGrid w:val="0"/>
        </w:rPr>
      </w:pPr>
      <w:r w:rsidRPr="00D300A1">
        <w:rPr>
          <w:snapToGrid w:val="0"/>
        </w:rPr>
        <w:t>2.</w:t>
      </w:r>
      <w:r w:rsidRPr="00D300A1">
        <w:rPr>
          <w:snapToGrid w:val="0"/>
        </w:rPr>
        <w:tab/>
      </w:r>
      <w:r w:rsidRPr="002033A0">
        <w:rPr>
          <w:snapToGrid w:val="0"/>
        </w:rPr>
        <w:t xml:space="preserve">The </w:t>
      </w:r>
      <w:r>
        <w:rPr>
          <w:snapToGrid w:val="0"/>
        </w:rPr>
        <w:t xml:space="preserve">Council </w:t>
      </w:r>
      <w:r w:rsidRPr="002033A0">
        <w:rPr>
          <w:snapToGrid w:val="0"/>
        </w:rPr>
        <w:t>Contact Centre operates 24 hours a day</w:t>
      </w:r>
      <w:r>
        <w:rPr>
          <w:snapToGrid w:val="0"/>
        </w:rPr>
        <w:t>,</w:t>
      </w:r>
      <w:r w:rsidRPr="002033A0">
        <w:rPr>
          <w:snapToGrid w:val="0"/>
        </w:rPr>
        <w:t xml:space="preserve"> 365 days a year and delivers a range of services </w:t>
      </w:r>
      <w:r>
        <w:rPr>
          <w:snapToGrid w:val="0"/>
        </w:rPr>
        <w:t xml:space="preserve">to </w:t>
      </w:r>
      <w:r w:rsidRPr="002033A0">
        <w:rPr>
          <w:snapToGrid w:val="0"/>
        </w:rPr>
        <w:t>Brisbane</w:t>
      </w:r>
      <w:r>
        <w:rPr>
          <w:snapToGrid w:val="0"/>
        </w:rPr>
        <w:t xml:space="preserve"> residents</w:t>
      </w:r>
      <w:r w:rsidRPr="002033A0">
        <w:rPr>
          <w:snapToGrid w:val="0"/>
        </w:rPr>
        <w:t>.</w:t>
      </w:r>
      <w:r>
        <w:rPr>
          <w:snapToGrid w:val="0"/>
        </w:rPr>
        <w:t xml:space="preserve"> Specially trained consultants guide customers through a variety of enquiry types such as licensing, permits and applications, local laws and compliance, rates enquiries, account payments and animal registration. In addition, Council operates five c</w:t>
      </w:r>
      <w:r w:rsidRPr="0060486B">
        <w:rPr>
          <w:snapToGrid w:val="0"/>
        </w:rPr>
        <w:t xml:space="preserve">ustomer </w:t>
      </w:r>
      <w:r>
        <w:rPr>
          <w:snapToGrid w:val="0"/>
        </w:rPr>
        <w:t>s</w:t>
      </w:r>
      <w:r w:rsidRPr="0060486B">
        <w:rPr>
          <w:snapToGrid w:val="0"/>
        </w:rPr>
        <w:t xml:space="preserve">ervice </w:t>
      </w:r>
      <w:r>
        <w:rPr>
          <w:snapToGrid w:val="0"/>
        </w:rPr>
        <w:t>c</w:t>
      </w:r>
      <w:r w:rsidRPr="0060486B">
        <w:rPr>
          <w:snapToGrid w:val="0"/>
        </w:rPr>
        <w:t>entres</w:t>
      </w:r>
      <w:r>
        <w:rPr>
          <w:snapToGrid w:val="0"/>
        </w:rPr>
        <w:t>,</w:t>
      </w:r>
      <w:r w:rsidRPr="0060486B">
        <w:rPr>
          <w:snapToGrid w:val="0"/>
        </w:rPr>
        <w:t xml:space="preserve"> provid</w:t>
      </w:r>
      <w:r>
        <w:rPr>
          <w:snapToGrid w:val="0"/>
        </w:rPr>
        <w:t>ing</w:t>
      </w:r>
      <w:r w:rsidRPr="0060486B">
        <w:rPr>
          <w:snapToGrid w:val="0"/>
        </w:rPr>
        <w:t xml:space="preserve"> an in-person service</w:t>
      </w:r>
      <w:r>
        <w:rPr>
          <w:snapToGrid w:val="0"/>
        </w:rPr>
        <w:t>.</w:t>
      </w:r>
      <w:r w:rsidRPr="0060486B">
        <w:rPr>
          <w:snapToGrid w:val="0"/>
        </w:rPr>
        <w:t xml:space="preserve"> </w:t>
      </w:r>
      <w:r>
        <w:rPr>
          <w:snapToGrid w:val="0"/>
        </w:rPr>
        <w:t xml:space="preserve">These </w:t>
      </w:r>
      <w:r w:rsidRPr="0060486B">
        <w:rPr>
          <w:snapToGrid w:val="0"/>
        </w:rPr>
        <w:t>are co-located within Carindale, Indooroopilly and Brisbane Square libraries</w:t>
      </w:r>
      <w:r>
        <w:rPr>
          <w:snapToGrid w:val="0"/>
        </w:rPr>
        <w:t>,</w:t>
      </w:r>
      <w:r w:rsidRPr="0060486B">
        <w:rPr>
          <w:snapToGrid w:val="0"/>
        </w:rPr>
        <w:t xml:space="preserve"> </w:t>
      </w:r>
      <w:proofErr w:type="gramStart"/>
      <w:r>
        <w:rPr>
          <w:snapToGrid w:val="0"/>
        </w:rPr>
        <w:t>and also</w:t>
      </w:r>
      <w:proofErr w:type="gramEnd"/>
      <w:r>
        <w:rPr>
          <w:snapToGrid w:val="0"/>
        </w:rPr>
        <w:t xml:space="preserve"> at </w:t>
      </w:r>
      <w:r w:rsidRPr="0060486B">
        <w:rPr>
          <w:snapToGrid w:val="0"/>
        </w:rPr>
        <w:t>Yeerongpilly and Chermside.</w:t>
      </w:r>
      <w:r>
        <w:rPr>
          <w:snapToGrid w:val="0"/>
        </w:rPr>
        <w:t xml:space="preserve"> </w:t>
      </w:r>
    </w:p>
    <w:p w14:paraId="2AC579D0" w14:textId="77777777" w:rsidR="000F3B87" w:rsidRPr="00D300A1" w:rsidRDefault="000F3B87" w:rsidP="000F3B87">
      <w:pPr>
        <w:rPr>
          <w:snapToGrid w:val="0"/>
        </w:rPr>
      </w:pPr>
    </w:p>
    <w:p w14:paraId="74DEF3BB" w14:textId="77777777" w:rsidR="000F3B87" w:rsidRDefault="000F3B87" w:rsidP="000F3B87">
      <w:pPr>
        <w:ind w:left="720" w:hanging="720"/>
        <w:rPr>
          <w:snapToGrid w:val="0"/>
        </w:rPr>
      </w:pPr>
      <w:r>
        <w:rPr>
          <w:snapToGrid w:val="0"/>
        </w:rPr>
        <w:t>3.</w:t>
      </w:r>
      <w:r>
        <w:rPr>
          <w:snapToGrid w:val="0"/>
        </w:rPr>
        <w:tab/>
        <w:t>Council</w:t>
      </w:r>
      <w:r w:rsidRPr="00602C13">
        <w:rPr>
          <w:snapToGrid w:val="0"/>
        </w:rPr>
        <w:t xml:space="preserve"> provide</w:t>
      </w:r>
      <w:r>
        <w:rPr>
          <w:snapToGrid w:val="0"/>
        </w:rPr>
        <w:t>s</w:t>
      </w:r>
      <w:r w:rsidRPr="00602C13">
        <w:rPr>
          <w:snapToGrid w:val="0"/>
        </w:rPr>
        <w:t xml:space="preserve"> a comprehensive training program for </w:t>
      </w:r>
      <w:r>
        <w:rPr>
          <w:snapToGrid w:val="0"/>
        </w:rPr>
        <w:t>Contact Centre employees</w:t>
      </w:r>
      <w:r w:rsidRPr="00602C13">
        <w:rPr>
          <w:snapToGrid w:val="0"/>
        </w:rPr>
        <w:t xml:space="preserve"> to ensure professional, community-focused and consistent service every time.</w:t>
      </w:r>
      <w:r>
        <w:rPr>
          <w:snapToGrid w:val="0"/>
        </w:rPr>
        <w:t xml:space="preserve"> </w:t>
      </w:r>
      <w:r w:rsidRPr="00602C13">
        <w:rPr>
          <w:snapToGrid w:val="0"/>
        </w:rPr>
        <w:t xml:space="preserve">The </w:t>
      </w:r>
      <w:r>
        <w:rPr>
          <w:snapToGrid w:val="0"/>
        </w:rPr>
        <w:t xml:space="preserve">four-week </w:t>
      </w:r>
      <w:r w:rsidRPr="00602C13">
        <w:rPr>
          <w:snapToGrid w:val="0"/>
        </w:rPr>
        <w:t xml:space="preserve">induction program </w:t>
      </w:r>
      <w:r>
        <w:rPr>
          <w:snapToGrid w:val="0"/>
        </w:rPr>
        <w:t xml:space="preserve">followed by six weeks of assisted learning </w:t>
      </w:r>
      <w:r w:rsidRPr="00602C13">
        <w:rPr>
          <w:snapToGrid w:val="0"/>
        </w:rPr>
        <w:t>ensures thorough understanding of Council’s role in the broader community, as well as an understanding of Council policies, procedures and systems</w:t>
      </w:r>
      <w:r>
        <w:rPr>
          <w:snapToGrid w:val="0"/>
        </w:rPr>
        <w:t xml:space="preserve">. </w:t>
      </w:r>
      <w:r w:rsidRPr="00602C13">
        <w:rPr>
          <w:snapToGrid w:val="0"/>
        </w:rPr>
        <w:t>Ongoing training is also provided to existing staff</w:t>
      </w:r>
      <w:r>
        <w:rPr>
          <w:snapToGrid w:val="0"/>
        </w:rPr>
        <w:t xml:space="preserve"> </w:t>
      </w:r>
      <w:r w:rsidRPr="00602C13">
        <w:rPr>
          <w:snapToGrid w:val="0"/>
        </w:rPr>
        <w:t>and is continually reviewed to ensure currency of information. This training includes</w:t>
      </w:r>
      <w:r>
        <w:rPr>
          <w:snapToGrid w:val="0"/>
        </w:rPr>
        <w:t>:</w:t>
      </w:r>
    </w:p>
    <w:p w14:paraId="2839559B" w14:textId="77777777" w:rsidR="000F3B87" w:rsidRDefault="000F3B87" w:rsidP="000F3B87">
      <w:pPr>
        <w:ind w:left="1440" w:hanging="720"/>
        <w:rPr>
          <w:snapToGrid w:val="0"/>
        </w:rPr>
      </w:pPr>
      <w:r>
        <w:rPr>
          <w:snapToGrid w:val="0"/>
        </w:rPr>
        <w:t>-</w:t>
      </w:r>
      <w:r>
        <w:rPr>
          <w:snapToGrid w:val="0"/>
        </w:rPr>
        <w:tab/>
        <w:t xml:space="preserve">learning to </w:t>
      </w:r>
      <w:r w:rsidRPr="00602C13">
        <w:rPr>
          <w:snapToGrid w:val="0"/>
        </w:rPr>
        <w:t>identify communication preferences and behaviours</w:t>
      </w:r>
    </w:p>
    <w:p w14:paraId="3A95DAC6" w14:textId="77777777" w:rsidR="000F3B87" w:rsidRDefault="000F3B87" w:rsidP="000F3B87">
      <w:pPr>
        <w:ind w:left="1440" w:hanging="720"/>
        <w:rPr>
          <w:snapToGrid w:val="0"/>
        </w:rPr>
      </w:pPr>
      <w:r>
        <w:rPr>
          <w:snapToGrid w:val="0"/>
        </w:rPr>
        <w:t>-</w:t>
      </w:r>
      <w:r>
        <w:rPr>
          <w:snapToGrid w:val="0"/>
        </w:rPr>
        <w:tab/>
        <w:t xml:space="preserve">cultivating resilience </w:t>
      </w:r>
    </w:p>
    <w:p w14:paraId="21F6B200" w14:textId="7BBA4CF4" w:rsidR="000F3B87" w:rsidRDefault="000F3B87" w:rsidP="000F3B87">
      <w:pPr>
        <w:ind w:left="1440" w:hanging="720"/>
        <w:rPr>
          <w:snapToGrid w:val="0"/>
        </w:rPr>
      </w:pPr>
      <w:r>
        <w:rPr>
          <w:snapToGrid w:val="0"/>
        </w:rPr>
        <w:t>-</w:t>
      </w:r>
      <w:r>
        <w:rPr>
          <w:snapToGrid w:val="0"/>
        </w:rPr>
        <w:tab/>
        <w:t>developing awareness of mental health issues</w:t>
      </w:r>
      <w:r w:rsidR="000560F1">
        <w:rPr>
          <w:snapToGrid w:val="0"/>
        </w:rPr>
        <w:t xml:space="preserve"> </w:t>
      </w:r>
    </w:p>
    <w:p w14:paraId="10177C33" w14:textId="5389448A" w:rsidR="000F3B87" w:rsidRDefault="000F3B87" w:rsidP="000F3B87">
      <w:pPr>
        <w:ind w:left="1440" w:hanging="720"/>
        <w:rPr>
          <w:snapToGrid w:val="0"/>
        </w:rPr>
      </w:pPr>
      <w:r>
        <w:rPr>
          <w:snapToGrid w:val="0"/>
        </w:rPr>
        <w:t>-</w:t>
      </w:r>
      <w:r>
        <w:rPr>
          <w:snapToGrid w:val="0"/>
        </w:rPr>
        <w:tab/>
        <w:t xml:space="preserve">diffusing escalation behaviours with customers in-person </w:t>
      </w:r>
    </w:p>
    <w:p w14:paraId="70046DF7" w14:textId="77777777" w:rsidR="000F3B87" w:rsidRDefault="000F3B87" w:rsidP="000F3B87">
      <w:pPr>
        <w:ind w:left="1440" w:hanging="720"/>
        <w:rPr>
          <w:snapToGrid w:val="0"/>
        </w:rPr>
      </w:pPr>
      <w:r>
        <w:rPr>
          <w:snapToGrid w:val="0"/>
        </w:rPr>
        <w:t>-</w:t>
      </w:r>
      <w:r>
        <w:rPr>
          <w:snapToGrid w:val="0"/>
        </w:rPr>
        <w:tab/>
        <w:t xml:space="preserve">developing skills to diffuse and manage emotional customers. </w:t>
      </w:r>
    </w:p>
    <w:p w14:paraId="74FB9AD5" w14:textId="77777777" w:rsidR="000F3B87" w:rsidRDefault="000F3B87" w:rsidP="000F3B87">
      <w:pPr>
        <w:rPr>
          <w:snapToGrid w:val="0"/>
        </w:rPr>
      </w:pPr>
    </w:p>
    <w:p w14:paraId="736FD230" w14:textId="77777777" w:rsidR="000F3B87" w:rsidRPr="007C5236" w:rsidRDefault="000F3B87" w:rsidP="000F3B87">
      <w:pPr>
        <w:ind w:left="720" w:hanging="720"/>
        <w:rPr>
          <w:snapToGrid w:val="0"/>
        </w:rPr>
      </w:pPr>
      <w:r>
        <w:rPr>
          <w:snapToGrid w:val="0"/>
        </w:rPr>
        <w:t xml:space="preserve">4. </w:t>
      </w:r>
      <w:r>
        <w:rPr>
          <w:snapToGrid w:val="0"/>
        </w:rPr>
        <w:tab/>
        <w:t xml:space="preserve">Council’s </w:t>
      </w:r>
      <w:r w:rsidRPr="007C5236">
        <w:rPr>
          <w:snapToGrid w:val="0"/>
        </w:rPr>
        <w:t>Contact Centre consult</w:t>
      </w:r>
      <w:r>
        <w:rPr>
          <w:snapToGrid w:val="0"/>
        </w:rPr>
        <w:t>ant</w:t>
      </w:r>
      <w:r w:rsidRPr="007C5236">
        <w:rPr>
          <w:snapToGrid w:val="0"/>
        </w:rPr>
        <w:t xml:space="preserve">s are regularly recognised for their outstanding service and have received numerous </w:t>
      </w:r>
      <w:proofErr w:type="spellStart"/>
      <w:r w:rsidRPr="007C5236">
        <w:rPr>
          <w:snapToGrid w:val="0"/>
        </w:rPr>
        <w:t>Auscontact</w:t>
      </w:r>
      <w:proofErr w:type="spellEnd"/>
      <w:r w:rsidRPr="007C5236">
        <w:rPr>
          <w:snapToGrid w:val="0"/>
        </w:rPr>
        <w:t xml:space="preserve"> and </w:t>
      </w:r>
      <w:r w:rsidRPr="00644974">
        <w:rPr>
          <w:snapToGrid w:val="0"/>
        </w:rPr>
        <w:t>International Quality and Productivity Centr</w:t>
      </w:r>
      <w:r>
        <w:rPr>
          <w:snapToGrid w:val="0"/>
        </w:rPr>
        <w:t>e</w:t>
      </w:r>
      <w:r w:rsidRPr="00644974" w:rsidDel="00644974">
        <w:rPr>
          <w:snapToGrid w:val="0"/>
        </w:rPr>
        <w:t xml:space="preserve"> </w:t>
      </w:r>
      <w:r>
        <w:rPr>
          <w:snapToGrid w:val="0"/>
        </w:rPr>
        <w:t>e</w:t>
      </w:r>
      <w:r w:rsidRPr="007C5236">
        <w:rPr>
          <w:snapToGrid w:val="0"/>
        </w:rPr>
        <w:t xml:space="preserve">xcellence </w:t>
      </w:r>
      <w:r>
        <w:rPr>
          <w:snapToGrid w:val="0"/>
        </w:rPr>
        <w:t>a</w:t>
      </w:r>
      <w:r w:rsidRPr="007C5236">
        <w:rPr>
          <w:snapToGrid w:val="0"/>
        </w:rPr>
        <w:t xml:space="preserve">wards. The 2022-23 Contact Centre </w:t>
      </w:r>
      <w:r>
        <w:rPr>
          <w:snapToGrid w:val="0"/>
        </w:rPr>
        <w:t>s</w:t>
      </w:r>
      <w:r w:rsidRPr="007C5236">
        <w:rPr>
          <w:snapToGrid w:val="0"/>
        </w:rPr>
        <w:t xml:space="preserve">atisfaction survey results reflect </w:t>
      </w:r>
      <w:r>
        <w:rPr>
          <w:snapToGrid w:val="0"/>
        </w:rPr>
        <w:t xml:space="preserve">over 90% of </w:t>
      </w:r>
      <w:r w:rsidRPr="007C5236">
        <w:rPr>
          <w:snapToGrid w:val="0"/>
        </w:rPr>
        <w:t>customer</w:t>
      </w:r>
      <w:r>
        <w:rPr>
          <w:snapToGrid w:val="0"/>
        </w:rPr>
        <w:t>s</w:t>
      </w:r>
      <w:r w:rsidRPr="007C5236">
        <w:rPr>
          <w:snapToGrid w:val="0"/>
        </w:rPr>
        <w:t xml:space="preserve"> </w:t>
      </w:r>
      <w:r>
        <w:rPr>
          <w:snapToGrid w:val="0"/>
        </w:rPr>
        <w:t xml:space="preserve">were </w:t>
      </w:r>
      <w:r w:rsidRPr="007C5236">
        <w:rPr>
          <w:snapToGrid w:val="0"/>
        </w:rPr>
        <w:t>satisf</w:t>
      </w:r>
      <w:r>
        <w:rPr>
          <w:snapToGrid w:val="0"/>
        </w:rPr>
        <w:t xml:space="preserve">ied </w:t>
      </w:r>
      <w:r w:rsidRPr="007C5236">
        <w:rPr>
          <w:snapToGrid w:val="0"/>
        </w:rPr>
        <w:t>with Council’s ability to understand their needs</w:t>
      </w:r>
      <w:r>
        <w:rPr>
          <w:snapToGrid w:val="0"/>
        </w:rPr>
        <w:t xml:space="preserve">, agreed that consultants were courteous and professional and that they were </w:t>
      </w:r>
      <w:r w:rsidRPr="007C5236">
        <w:rPr>
          <w:snapToGrid w:val="0"/>
        </w:rPr>
        <w:t>pleased with the consultants</w:t>
      </w:r>
      <w:r>
        <w:rPr>
          <w:snapToGrid w:val="0"/>
        </w:rPr>
        <w:t>’</w:t>
      </w:r>
      <w:r w:rsidRPr="007C5236">
        <w:rPr>
          <w:snapToGrid w:val="0"/>
        </w:rPr>
        <w:t xml:space="preserve"> knowledge. </w:t>
      </w:r>
    </w:p>
    <w:p w14:paraId="23DF8289" w14:textId="77777777" w:rsidR="000F3B87" w:rsidRDefault="000F3B87" w:rsidP="000F3B87">
      <w:pPr>
        <w:rPr>
          <w:snapToGrid w:val="0"/>
        </w:rPr>
      </w:pPr>
    </w:p>
    <w:p w14:paraId="509F886D" w14:textId="77777777" w:rsidR="000F3B87" w:rsidRDefault="000F3B87" w:rsidP="000F3B87">
      <w:pPr>
        <w:ind w:left="720" w:hanging="720"/>
        <w:rPr>
          <w:snapToGrid w:val="0"/>
          <w:lang w:val="en-US"/>
        </w:rPr>
      </w:pPr>
      <w:r>
        <w:rPr>
          <w:snapToGrid w:val="0"/>
        </w:rPr>
        <w:t xml:space="preserve">5. </w:t>
      </w:r>
      <w:r>
        <w:rPr>
          <w:snapToGrid w:val="0"/>
        </w:rPr>
        <w:tab/>
      </w:r>
      <w:r w:rsidRPr="008821AC">
        <w:rPr>
          <w:snapToGrid w:val="0"/>
        </w:rPr>
        <w:t>Since the Contact Centre</w:t>
      </w:r>
      <w:r>
        <w:rPr>
          <w:snapToGrid w:val="0"/>
        </w:rPr>
        <w:t>’s</w:t>
      </w:r>
      <w:r w:rsidRPr="008821AC">
        <w:rPr>
          <w:snapToGrid w:val="0"/>
        </w:rPr>
        <w:t xml:space="preserve"> creation in 1996, there have been </w:t>
      </w:r>
      <w:r>
        <w:rPr>
          <w:snapToGrid w:val="0"/>
        </w:rPr>
        <w:t xml:space="preserve">several </w:t>
      </w:r>
      <w:r w:rsidRPr="008821AC">
        <w:rPr>
          <w:snapToGrid w:val="0"/>
        </w:rPr>
        <w:t>notable milestones in evolving</w:t>
      </w:r>
      <w:r>
        <w:rPr>
          <w:snapToGrid w:val="0"/>
        </w:rPr>
        <w:t xml:space="preserve"> </w:t>
      </w:r>
      <w:r w:rsidRPr="008821AC">
        <w:rPr>
          <w:snapToGrid w:val="0"/>
        </w:rPr>
        <w:t xml:space="preserve">from a </w:t>
      </w:r>
      <w:r>
        <w:rPr>
          <w:snapToGrid w:val="0"/>
        </w:rPr>
        <w:t>c</w:t>
      </w:r>
      <w:r w:rsidRPr="008821AC">
        <w:rPr>
          <w:snapToGrid w:val="0"/>
        </w:rPr>
        <w:t xml:space="preserve">all </w:t>
      </w:r>
      <w:r>
        <w:rPr>
          <w:snapToGrid w:val="0"/>
        </w:rPr>
        <w:t>c</w:t>
      </w:r>
      <w:r w:rsidRPr="008821AC">
        <w:rPr>
          <w:snapToGrid w:val="0"/>
        </w:rPr>
        <w:t xml:space="preserve">entre (only taking calls) to a </w:t>
      </w:r>
      <w:r>
        <w:rPr>
          <w:snapToGrid w:val="0"/>
        </w:rPr>
        <w:t>c</w:t>
      </w:r>
      <w:r w:rsidRPr="008821AC">
        <w:rPr>
          <w:snapToGrid w:val="0"/>
        </w:rPr>
        <w:t xml:space="preserve">ontact </w:t>
      </w:r>
      <w:r>
        <w:rPr>
          <w:snapToGrid w:val="0"/>
        </w:rPr>
        <w:t>c</w:t>
      </w:r>
      <w:r w:rsidRPr="008821AC">
        <w:rPr>
          <w:snapToGrid w:val="0"/>
        </w:rPr>
        <w:t>entre (</w:t>
      </w:r>
      <w:r>
        <w:rPr>
          <w:snapToGrid w:val="0"/>
        </w:rPr>
        <w:t>multiple</w:t>
      </w:r>
      <w:r w:rsidRPr="008821AC">
        <w:rPr>
          <w:snapToGrid w:val="0"/>
        </w:rPr>
        <w:t xml:space="preserve"> contact methods). These include:</w:t>
      </w:r>
    </w:p>
    <w:p w14:paraId="1341A274" w14:textId="77777777" w:rsidR="000F3B87" w:rsidRDefault="000F3B87" w:rsidP="000F3B87">
      <w:pPr>
        <w:ind w:firstLine="720"/>
        <w:rPr>
          <w:snapToGrid w:val="0"/>
          <w:lang w:val="en-US"/>
        </w:rPr>
      </w:pPr>
      <w:r>
        <w:rPr>
          <w:snapToGrid w:val="0"/>
        </w:rPr>
        <w:t>-</w:t>
      </w:r>
      <w:r>
        <w:rPr>
          <w:snapToGrid w:val="0"/>
        </w:rPr>
        <w:tab/>
      </w:r>
      <w:r w:rsidRPr="008821AC">
        <w:rPr>
          <w:snapToGrid w:val="0"/>
        </w:rPr>
        <w:t>the establishment of a 24-hour service in 1997</w:t>
      </w:r>
    </w:p>
    <w:p w14:paraId="58020259" w14:textId="77777777" w:rsidR="000F3B87" w:rsidRPr="008821AC" w:rsidRDefault="000F3B87" w:rsidP="000F3B87">
      <w:pPr>
        <w:ind w:left="1440" w:hanging="720"/>
        <w:rPr>
          <w:snapToGrid w:val="0"/>
          <w:lang w:val="en-US"/>
        </w:rPr>
      </w:pPr>
      <w:r>
        <w:rPr>
          <w:snapToGrid w:val="0"/>
          <w:lang w:val="en-US"/>
        </w:rPr>
        <w:t>-</w:t>
      </w:r>
      <w:r>
        <w:rPr>
          <w:snapToGrid w:val="0"/>
          <w:lang w:val="en-US"/>
        </w:rPr>
        <w:tab/>
      </w:r>
      <w:r w:rsidRPr="008821AC">
        <w:rPr>
          <w:snapToGrid w:val="0"/>
        </w:rPr>
        <w:t>extending Council’s support to manage after-hours calls for regional councils, starting with Ipswich City Council in 2000</w:t>
      </w:r>
    </w:p>
    <w:p w14:paraId="6020F1BD" w14:textId="77777777" w:rsidR="000F3B87" w:rsidRDefault="000F3B87" w:rsidP="000F3B87">
      <w:pPr>
        <w:ind w:left="1440" w:hanging="720"/>
        <w:rPr>
          <w:snapToGrid w:val="0"/>
        </w:rPr>
      </w:pPr>
      <w:r>
        <w:rPr>
          <w:snapToGrid w:val="0"/>
        </w:rPr>
        <w:t>-</w:t>
      </w:r>
      <w:r>
        <w:rPr>
          <w:snapToGrid w:val="0"/>
        </w:rPr>
        <w:tab/>
        <w:t>introducing an a</w:t>
      </w:r>
      <w:r w:rsidRPr="008821AC">
        <w:rPr>
          <w:snapToGrid w:val="0"/>
        </w:rPr>
        <w:t xml:space="preserve">ccelerated </w:t>
      </w:r>
      <w:r>
        <w:rPr>
          <w:snapToGrid w:val="0"/>
        </w:rPr>
        <w:t>e</w:t>
      </w:r>
      <w:r w:rsidRPr="008821AC">
        <w:rPr>
          <w:snapToGrid w:val="0"/>
        </w:rPr>
        <w:t xml:space="preserve">mergency </w:t>
      </w:r>
      <w:r>
        <w:rPr>
          <w:snapToGrid w:val="0"/>
        </w:rPr>
        <w:t>r</w:t>
      </w:r>
      <w:r w:rsidRPr="008821AC">
        <w:rPr>
          <w:snapToGrid w:val="0"/>
        </w:rPr>
        <w:t>esponse</w:t>
      </w:r>
      <w:r>
        <w:rPr>
          <w:snapToGrid w:val="0"/>
        </w:rPr>
        <w:t xml:space="preserve"> which</w:t>
      </w:r>
      <w:r w:rsidRPr="008821AC">
        <w:rPr>
          <w:snapToGrid w:val="0"/>
        </w:rPr>
        <w:t xml:space="preserve"> </w:t>
      </w:r>
      <w:r>
        <w:rPr>
          <w:snapToGrid w:val="0"/>
        </w:rPr>
        <w:t xml:space="preserve">allowed employees to </w:t>
      </w:r>
      <w:r w:rsidRPr="008821AC">
        <w:rPr>
          <w:snapToGrid w:val="0"/>
        </w:rPr>
        <w:t xml:space="preserve">work from home during </w:t>
      </w:r>
      <w:r>
        <w:rPr>
          <w:snapToGrid w:val="0"/>
        </w:rPr>
        <w:t xml:space="preserve">severe </w:t>
      </w:r>
      <w:r w:rsidRPr="008821AC">
        <w:rPr>
          <w:snapToGrid w:val="0"/>
        </w:rPr>
        <w:t xml:space="preserve">weather events </w:t>
      </w:r>
    </w:p>
    <w:p w14:paraId="6AE6BE98" w14:textId="77777777" w:rsidR="000F3B87" w:rsidRPr="008821AC" w:rsidRDefault="000F3B87" w:rsidP="000F3B87">
      <w:pPr>
        <w:ind w:left="1440" w:hanging="720"/>
        <w:rPr>
          <w:snapToGrid w:val="0"/>
          <w:lang w:val="en-US"/>
        </w:rPr>
      </w:pPr>
      <w:r>
        <w:rPr>
          <w:snapToGrid w:val="0"/>
        </w:rPr>
        <w:t>-</w:t>
      </w:r>
      <w:r>
        <w:rPr>
          <w:snapToGrid w:val="0"/>
        </w:rPr>
        <w:tab/>
        <w:t>supporting social media contacts from 2010</w:t>
      </w:r>
    </w:p>
    <w:p w14:paraId="312AAC61" w14:textId="77777777" w:rsidR="000F3B87" w:rsidRPr="008821AC" w:rsidRDefault="000F3B87" w:rsidP="000F3B87">
      <w:pPr>
        <w:ind w:left="1440" w:hanging="720"/>
        <w:rPr>
          <w:snapToGrid w:val="0"/>
          <w:lang w:val="en-US"/>
        </w:rPr>
      </w:pPr>
      <w:r>
        <w:rPr>
          <w:snapToGrid w:val="0"/>
        </w:rPr>
        <w:t>-</w:t>
      </w:r>
      <w:r>
        <w:rPr>
          <w:snapToGrid w:val="0"/>
        </w:rPr>
        <w:tab/>
      </w:r>
      <w:r w:rsidRPr="008821AC">
        <w:rPr>
          <w:snapToGrid w:val="0"/>
        </w:rPr>
        <w:t xml:space="preserve">establishing the Business Hotline service </w:t>
      </w:r>
      <w:r>
        <w:rPr>
          <w:snapToGrid w:val="0"/>
        </w:rPr>
        <w:t xml:space="preserve">in 2012 </w:t>
      </w:r>
      <w:r w:rsidRPr="008821AC">
        <w:rPr>
          <w:snapToGrid w:val="0"/>
        </w:rPr>
        <w:t xml:space="preserve">to support business growth </w:t>
      </w:r>
    </w:p>
    <w:p w14:paraId="4D23D317" w14:textId="77777777" w:rsidR="000F3B87" w:rsidRPr="008821AC" w:rsidRDefault="000F3B87" w:rsidP="000F3B87">
      <w:pPr>
        <w:ind w:left="1440" w:hanging="720"/>
        <w:rPr>
          <w:snapToGrid w:val="0"/>
          <w:lang w:val="en-US"/>
        </w:rPr>
      </w:pPr>
      <w:r>
        <w:rPr>
          <w:snapToGrid w:val="0"/>
        </w:rPr>
        <w:t>-</w:t>
      </w:r>
      <w:r>
        <w:rPr>
          <w:snapToGrid w:val="0"/>
        </w:rPr>
        <w:tab/>
        <w:t>the</w:t>
      </w:r>
      <w:r w:rsidRPr="008821AC">
        <w:rPr>
          <w:snapToGrid w:val="0"/>
        </w:rPr>
        <w:t xml:space="preserve"> transition </w:t>
      </w:r>
      <w:r>
        <w:rPr>
          <w:snapToGrid w:val="0"/>
        </w:rPr>
        <w:t xml:space="preserve">to </w:t>
      </w:r>
      <w:r w:rsidRPr="008821AC">
        <w:rPr>
          <w:snapToGrid w:val="0"/>
        </w:rPr>
        <w:t>work</w:t>
      </w:r>
      <w:r>
        <w:rPr>
          <w:snapToGrid w:val="0"/>
        </w:rPr>
        <w:t>ing</w:t>
      </w:r>
      <w:r w:rsidRPr="008821AC">
        <w:rPr>
          <w:snapToGrid w:val="0"/>
        </w:rPr>
        <w:t xml:space="preserve"> from home </w:t>
      </w:r>
      <w:r>
        <w:rPr>
          <w:snapToGrid w:val="0"/>
        </w:rPr>
        <w:t xml:space="preserve">in March 2020 </w:t>
      </w:r>
      <w:r w:rsidRPr="008821AC">
        <w:rPr>
          <w:snapToGrid w:val="0"/>
        </w:rPr>
        <w:t xml:space="preserve">in response to </w:t>
      </w:r>
      <w:r>
        <w:rPr>
          <w:snapToGrid w:val="0"/>
        </w:rPr>
        <w:t xml:space="preserve">the </w:t>
      </w:r>
      <w:r w:rsidRPr="008821AC">
        <w:rPr>
          <w:snapToGrid w:val="0"/>
        </w:rPr>
        <w:t xml:space="preserve">COVID-19 pandemic. </w:t>
      </w:r>
    </w:p>
    <w:p w14:paraId="7265E8A0" w14:textId="77777777" w:rsidR="000F3B87" w:rsidRPr="00736CF1" w:rsidRDefault="000F3B87" w:rsidP="000F3B87">
      <w:pPr>
        <w:rPr>
          <w:snapToGrid w:val="0"/>
        </w:rPr>
      </w:pPr>
    </w:p>
    <w:p w14:paraId="4A9A4912" w14:textId="6A5DB15B" w:rsidR="000F3B87" w:rsidRPr="00B612F6" w:rsidRDefault="000F3B87" w:rsidP="000F3B87">
      <w:pPr>
        <w:pStyle w:val="paragraph"/>
        <w:spacing w:before="0" w:beforeAutospacing="0" w:after="0" w:afterAutospacing="0"/>
        <w:ind w:left="720" w:hanging="720"/>
        <w:jc w:val="both"/>
        <w:textAlignment w:val="baseline"/>
        <w:rPr>
          <w:snapToGrid w:val="0"/>
          <w:sz w:val="20"/>
          <w:szCs w:val="20"/>
        </w:rPr>
      </w:pPr>
      <w:r w:rsidRPr="00B612F6">
        <w:rPr>
          <w:snapToGrid w:val="0"/>
          <w:sz w:val="20"/>
          <w:szCs w:val="20"/>
        </w:rPr>
        <w:t xml:space="preserve">6. </w:t>
      </w:r>
      <w:r w:rsidRPr="00B612F6">
        <w:rPr>
          <w:snapToGrid w:val="0"/>
          <w:sz w:val="20"/>
          <w:szCs w:val="20"/>
        </w:rPr>
        <w:tab/>
        <w:t>Council’s Customer Solutions Operations, Customer Projects, Planning and Design and Customer Focus teams work together to support the Contact Centre and enhance the value of the services delivered. Surveys and feedback are used to identify improvements, with feedback lending to the review and redesign of website content, streamlining information and the implementation of an online self</w:t>
      </w:r>
      <w:r w:rsidR="00736CF1">
        <w:rPr>
          <w:snapToGrid w:val="0"/>
          <w:sz w:val="20"/>
          <w:szCs w:val="20"/>
        </w:rPr>
        <w:noBreakHyphen/>
      </w:r>
      <w:r w:rsidRPr="00B612F6">
        <w:rPr>
          <w:snapToGrid w:val="0"/>
          <w:sz w:val="20"/>
          <w:szCs w:val="20"/>
        </w:rPr>
        <w:t>assessment form to add value for customers.</w:t>
      </w:r>
    </w:p>
    <w:p w14:paraId="1BF216A0" w14:textId="77777777" w:rsidR="000F3B87" w:rsidRPr="00B612F6" w:rsidRDefault="000F3B87" w:rsidP="000F3B87">
      <w:pPr>
        <w:pStyle w:val="paragraph"/>
        <w:spacing w:before="0" w:beforeAutospacing="0" w:after="0" w:afterAutospacing="0"/>
        <w:jc w:val="both"/>
        <w:textAlignment w:val="baseline"/>
        <w:rPr>
          <w:snapToGrid w:val="0"/>
          <w:sz w:val="20"/>
          <w:szCs w:val="20"/>
        </w:rPr>
      </w:pPr>
    </w:p>
    <w:p w14:paraId="315ABEDC" w14:textId="77777777" w:rsidR="000F3B87" w:rsidRPr="00B612F6" w:rsidRDefault="000F3B87" w:rsidP="000F3B87">
      <w:pPr>
        <w:pStyle w:val="paragraph"/>
        <w:spacing w:before="0" w:beforeAutospacing="0" w:after="0" w:afterAutospacing="0"/>
        <w:ind w:left="720" w:hanging="720"/>
        <w:jc w:val="both"/>
        <w:textAlignment w:val="baseline"/>
        <w:rPr>
          <w:snapToGrid w:val="0"/>
          <w:sz w:val="20"/>
          <w:szCs w:val="20"/>
        </w:rPr>
      </w:pPr>
      <w:r w:rsidRPr="00B612F6">
        <w:rPr>
          <w:snapToGrid w:val="0"/>
          <w:sz w:val="20"/>
          <w:szCs w:val="20"/>
        </w:rPr>
        <w:t>7.</w:t>
      </w:r>
      <w:r w:rsidRPr="00B612F6">
        <w:rPr>
          <w:snapToGrid w:val="0"/>
          <w:sz w:val="20"/>
          <w:szCs w:val="20"/>
        </w:rPr>
        <w:tab/>
        <w:t xml:space="preserve">Between July 2021 and April 2022, Council managed just over one million customer contacts across all channels, covering more than 4,200 services on behalf of Council work units. </w:t>
      </w:r>
    </w:p>
    <w:p w14:paraId="0158C362" w14:textId="77777777" w:rsidR="000F3B87" w:rsidRPr="00B612F6" w:rsidRDefault="000F3B87" w:rsidP="000F3B87">
      <w:pPr>
        <w:pStyle w:val="paragraph"/>
        <w:spacing w:before="0" w:beforeAutospacing="0" w:after="0" w:afterAutospacing="0"/>
        <w:jc w:val="both"/>
        <w:textAlignment w:val="baseline"/>
        <w:rPr>
          <w:rFonts w:ascii="Calibri" w:hAnsi="Calibri" w:cs="Calibri"/>
          <w:sz w:val="20"/>
          <w:szCs w:val="20"/>
          <w:lang w:val="en-US"/>
        </w:rPr>
      </w:pPr>
    </w:p>
    <w:p w14:paraId="454C48B0" w14:textId="77777777" w:rsidR="000F3B87" w:rsidRPr="00B612F6" w:rsidRDefault="000F3B87" w:rsidP="000F3B87">
      <w:pPr>
        <w:pStyle w:val="paragraph"/>
        <w:spacing w:before="0" w:beforeAutospacing="0" w:after="0" w:afterAutospacing="0"/>
        <w:ind w:left="720" w:hanging="720"/>
        <w:jc w:val="both"/>
        <w:textAlignment w:val="baseline"/>
        <w:rPr>
          <w:rFonts w:ascii="Calibri" w:hAnsi="Calibri" w:cs="Calibri"/>
          <w:sz w:val="20"/>
          <w:szCs w:val="20"/>
          <w:lang w:val="en-US"/>
        </w:rPr>
      </w:pPr>
      <w:r w:rsidRPr="00B612F6">
        <w:rPr>
          <w:snapToGrid w:val="0"/>
          <w:sz w:val="20"/>
          <w:szCs w:val="20"/>
        </w:rPr>
        <w:t>8.</w:t>
      </w:r>
      <w:r w:rsidRPr="00B612F6">
        <w:rPr>
          <w:snapToGrid w:val="0"/>
          <w:sz w:val="20"/>
          <w:szCs w:val="20"/>
        </w:rPr>
        <w:tab/>
        <w:t xml:space="preserve">The Business Hotline provides business-specific advice and acts as a convenient single-point liaison between business customers and the various areas of Council which provide licences, consents, approvals and advice. </w:t>
      </w:r>
    </w:p>
    <w:p w14:paraId="1A8D69B9" w14:textId="77777777" w:rsidR="000F3B87" w:rsidRPr="00B612F6" w:rsidRDefault="000F3B87" w:rsidP="000F3B87">
      <w:pPr>
        <w:textAlignment w:val="baseline"/>
      </w:pPr>
    </w:p>
    <w:p w14:paraId="3E1D9EB9" w14:textId="77777777" w:rsidR="000F3B87" w:rsidRDefault="000F3B87" w:rsidP="000F3B87">
      <w:pPr>
        <w:ind w:left="720" w:hanging="720"/>
        <w:rPr>
          <w:snapToGrid w:val="0"/>
        </w:rPr>
      </w:pPr>
      <w:r>
        <w:rPr>
          <w:snapToGrid w:val="0"/>
        </w:rPr>
        <w:t xml:space="preserve">9. </w:t>
      </w:r>
      <w:r>
        <w:rPr>
          <w:snapToGrid w:val="0"/>
        </w:rPr>
        <w:tab/>
        <w:t xml:space="preserve">In addition to day-to-day operations, the Contact Centre </w:t>
      </w:r>
      <w:r w:rsidRPr="00CE716B">
        <w:rPr>
          <w:snapToGrid w:val="0"/>
        </w:rPr>
        <w:t xml:space="preserve">assist in call campaigns to support Council events. </w:t>
      </w:r>
    </w:p>
    <w:p w14:paraId="115EE1BF" w14:textId="77777777" w:rsidR="000F3B87" w:rsidRDefault="000F3B87" w:rsidP="000F3B87">
      <w:pPr>
        <w:rPr>
          <w:snapToGrid w:val="0"/>
        </w:rPr>
      </w:pPr>
    </w:p>
    <w:p w14:paraId="00071B41" w14:textId="77777777" w:rsidR="000F3B87" w:rsidRPr="00D300A1" w:rsidRDefault="000F3B87" w:rsidP="000F3B87">
      <w:pPr>
        <w:ind w:left="720" w:hanging="720"/>
        <w:rPr>
          <w:snapToGrid w:val="0"/>
        </w:rPr>
      </w:pPr>
      <w:r>
        <w:rPr>
          <w:snapToGrid w:val="0"/>
        </w:rPr>
        <w:t xml:space="preserve">10. </w:t>
      </w:r>
      <w:r>
        <w:rPr>
          <w:snapToGrid w:val="0"/>
        </w:rPr>
        <w:tab/>
      </w:r>
      <w:r w:rsidRPr="00D300A1">
        <w:rPr>
          <w:snapToGrid w:val="0"/>
        </w:rPr>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the General 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2BAD4F4D" w14:textId="77777777" w:rsidR="000F3B87" w:rsidRPr="00D300A1" w:rsidRDefault="000F3B87" w:rsidP="000F3B87">
      <w:pPr>
        <w:rPr>
          <w:snapToGrid w:val="0"/>
        </w:rPr>
      </w:pPr>
    </w:p>
    <w:p w14:paraId="32C809C7" w14:textId="77777777" w:rsidR="000F3B87" w:rsidRPr="00D300A1" w:rsidRDefault="000F3B87" w:rsidP="000F3B87">
      <w:pPr>
        <w:keepNext/>
        <w:keepLines/>
        <w:widowControl w:val="0"/>
        <w:ind w:left="720" w:hanging="720"/>
        <w:rPr>
          <w:snapToGrid w:val="0"/>
        </w:rPr>
      </w:pPr>
      <w:r>
        <w:rPr>
          <w:snapToGrid w:val="0"/>
        </w:rPr>
        <w:t>11</w:t>
      </w:r>
      <w:r w:rsidRPr="00D300A1">
        <w:rPr>
          <w:snapToGrid w:val="0"/>
        </w:rPr>
        <w:t>.</w:t>
      </w:r>
      <w:r w:rsidRPr="00D300A1">
        <w:rPr>
          <w:snapToGrid w:val="0"/>
        </w:rPr>
        <w:tab/>
      </w:r>
      <w:r w:rsidRPr="00D300A1">
        <w:rPr>
          <w:b/>
          <w:snapToGrid w:val="0"/>
        </w:rPr>
        <w:t>RECOMMENDATION:</w:t>
      </w:r>
    </w:p>
    <w:p w14:paraId="3F2BDF60" w14:textId="77777777" w:rsidR="000F3B87" w:rsidRPr="00D300A1" w:rsidRDefault="000F3B87" w:rsidP="000F3B87">
      <w:pPr>
        <w:keepNext/>
        <w:keepLines/>
        <w:widowControl w:val="0"/>
        <w:ind w:left="720" w:hanging="720"/>
        <w:rPr>
          <w:snapToGrid w:val="0"/>
        </w:rPr>
      </w:pPr>
    </w:p>
    <w:p w14:paraId="112535AD" w14:textId="77777777" w:rsidR="000F3B87" w:rsidRDefault="000F3B87" w:rsidP="000F3B87">
      <w:pPr>
        <w:keepNext/>
        <w:keepLines/>
        <w:widowControl w:val="0"/>
        <w:ind w:left="720" w:hanging="720"/>
        <w:rPr>
          <w:snapToGrid w:val="0"/>
        </w:rPr>
      </w:pPr>
      <w:r w:rsidRPr="00D300A1">
        <w:rPr>
          <w:snapToGrid w:val="0"/>
        </w:rPr>
        <w:tab/>
      </w:r>
      <w:r w:rsidRPr="00D300A1">
        <w:rPr>
          <w:b/>
          <w:snapToGrid w:val="0"/>
        </w:rPr>
        <w:t>THAT COUNCIL NOTE THE INFORMATION CONTAINED IN THE ABOVE REPORT.</w:t>
      </w:r>
    </w:p>
    <w:p w14:paraId="22EA162E" w14:textId="77777777" w:rsidR="00D46E85" w:rsidRDefault="00D46E85" w:rsidP="00D46E85">
      <w:pPr>
        <w:jc w:val="right"/>
        <w:rPr>
          <w:rFonts w:ascii="Arial" w:hAnsi="Arial"/>
          <w:b/>
          <w:sz w:val="28"/>
        </w:rPr>
      </w:pPr>
      <w:r>
        <w:rPr>
          <w:rFonts w:ascii="Arial" w:hAnsi="Arial"/>
          <w:b/>
          <w:sz w:val="28"/>
        </w:rPr>
        <w:t>ADOPTED</w:t>
      </w:r>
    </w:p>
    <w:p w14:paraId="0961AA92" w14:textId="77777777" w:rsidR="00D46E85" w:rsidRDefault="00D46E85" w:rsidP="00D46E85">
      <w:pPr>
        <w:tabs>
          <w:tab w:val="left" w:pos="-1440"/>
        </w:tabs>
        <w:spacing w:line="218" w:lineRule="auto"/>
        <w:jc w:val="left"/>
        <w:rPr>
          <w:b/>
          <w:szCs w:val="24"/>
        </w:rPr>
      </w:pPr>
    </w:p>
    <w:p w14:paraId="653109B7" w14:textId="77777777" w:rsidR="00DD37F3" w:rsidRDefault="00DD37F3" w:rsidP="00DD37F3">
      <w:pPr>
        <w:spacing w:after="120"/>
        <w:ind w:left="2517" w:hanging="2517"/>
        <w:rPr>
          <w:lang w:eastAsia="en-US"/>
        </w:rPr>
      </w:pPr>
      <w:r w:rsidRPr="00DD37F3">
        <w:rPr>
          <w:lang w:eastAsia="en-US"/>
        </w:rPr>
        <w:t>Deputy Chair:</w:t>
      </w:r>
      <w:r w:rsidRPr="00DD37F3">
        <w:rPr>
          <w:lang w:eastAsia="en-US"/>
        </w:rPr>
        <w:tab/>
        <w:t xml:space="preserve">Can I ask for silence in the Chamber, please? </w:t>
      </w:r>
    </w:p>
    <w:p w14:paraId="051F53A0" w14:textId="53364CE7" w:rsidR="002E6B3F" w:rsidRDefault="00DD37F3" w:rsidP="00E75176">
      <w:pPr>
        <w:ind w:left="2517"/>
        <w:rPr>
          <w:lang w:eastAsia="en-US"/>
        </w:rPr>
      </w:pPr>
      <w:r w:rsidRPr="00DD37F3">
        <w:rPr>
          <w:lang w:eastAsia="en-US"/>
        </w:rPr>
        <w:lastRenderedPageBreak/>
        <w:t>Councillor CUNNINGHAM, Finance and City Governance, please.</w:t>
      </w:r>
    </w:p>
    <w:p w14:paraId="1DD7D8E0" w14:textId="46B0E24F" w:rsidR="002A6383" w:rsidRDefault="002A6383" w:rsidP="00885F63"/>
    <w:p w14:paraId="0AE6D076" w14:textId="77777777" w:rsidR="00E75176" w:rsidRDefault="00E75176" w:rsidP="00885F63"/>
    <w:p w14:paraId="7CA7C23E" w14:textId="1FFD753D" w:rsidR="00885F63" w:rsidRPr="00DD3A7A" w:rsidRDefault="00885F63" w:rsidP="00885F63">
      <w:pPr>
        <w:pStyle w:val="Heading3"/>
      </w:pPr>
      <w:bookmarkStart w:id="61" w:name="_Toc114546466"/>
      <w:bookmarkStart w:id="62" w:name="_Toc114546755"/>
      <w:bookmarkStart w:id="63" w:name="_Toc136877459"/>
      <w:r w:rsidRPr="00DD3A7A">
        <w:t xml:space="preserve">FINANCE </w:t>
      </w:r>
      <w:r w:rsidR="00A90E82">
        <w:t xml:space="preserve">AND </w:t>
      </w:r>
      <w:r w:rsidR="00B0352C">
        <w:t>CITY GOVERNANCE</w:t>
      </w:r>
      <w:r w:rsidR="00A90E82">
        <w:t xml:space="preserve"> </w:t>
      </w:r>
      <w:r w:rsidRPr="00DD3A7A">
        <w:t>COMMITTEE</w:t>
      </w:r>
      <w:bookmarkEnd w:id="61"/>
      <w:bookmarkEnd w:id="62"/>
      <w:bookmarkEnd w:id="63"/>
    </w:p>
    <w:p w14:paraId="4AD3BF8E" w14:textId="77777777" w:rsidR="00885F63" w:rsidRDefault="00885F63" w:rsidP="00885F63"/>
    <w:p w14:paraId="38688E51" w14:textId="79657F2D" w:rsidR="00885F63" w:rsidRDefault="00885F63" w:rsidP="00885F63">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0F4FDD">
        <w:t>Steven HUANG</w:t>
      </w:r>
      <w:r>
        <w:t xml:space="preserve">, that </w:t>
      </w:r>
      <w:r w:rsidR="00BE6B17">
        <w:t xml:space="preserve">the report of the meeting of that </w:t>
      </w:r>
      <w:r>
        <w:t xml:space="preserve">Committee held on </w:t>
      </w:r>
      <w:r w:rsidR="00C46202">
        <w:t>23 May 2023</w:t>
      </w:r>
      <w:r>
        <w:t>, be adopted.</w:t>
      </w:r>
    </w:p>
    <w:p w14:paraId="1E288A33" w14:textId="1F7F19CF" w:rsidR="00885F63" w:rsidRDefault="00885F63" w:rsidP="00885F63"/>
    <w:p w14:paraId="2FCE8259" w14:textId="77777777" w:rsidR="009F6E8E" w:rsidRPr="009F6E8E" w:rsidRDefault="009F6E8E" w:rsidP="009F6E8E">
      <w:pPr>
        <w:spacing w:after="120"/>
        <w:ind w:left="2517" w:hanging="2517"/>
        <w:rPr>
          <w:lang w:eastAsia="en-US"/>
        </w:rPr>
      </w:pPr>
      <w:r w:rsidRPr="009F6E8E">
        <w:rPr>
          <w:lang w:eastAsia="en-US"/>
        </w:rPr>
        <w:t>Deputy Chair:</w:t>
      </w:r>
      <w:r w:rsidRPr="009F6E8E">
        <w:rPr>
          <w:lang w:eastAsia="en-US"/>
        </w:rPr>
        <w:tab/>
        <w:t xml:space="preserve">Councillor CUNNINGHAM, you have the call. </w:t>
      </w:r>
    </w:p>
    <w:p w14:paraId="206B61DB" w14:textId="77777777" w:rsidR="009F6E8E" w:rsidRPr="009F6E8E" w:rsidRDefault="009F6E8E" w:rsidP="00E75176">
      <w:pPr>
        <w:ind w:left="2517" w:hanging="2517"/>
        <w:rPr>
          <w:lang w:eastAsia="en-US"/>
        </w:rPr>
      </w:pPr>
      <w:r w:rsidRPr="009F6E8E">
        <w:rPr>
          <w:lang w:eastAsia="en-US"/>
        </w:rPr>
        <w:tab/>
        <w:t xml:space="preserve">Right, we will now move the report. </w:t>
      </w:r>
    </w:p>
    <w:p w14:paraId="6A0DE25A" w14:textId="77777777" w:rsidR="009F6E8E" w:rsidRDefault="009F6E8E" w:rsidP="00885F63"/>
    <w:p w14:paraId="21FF5365" w14:textId="7D20171A" w:rsidR="00885F63" w:rsidRDefault="00885F63" w:rsidP="00885F63">
      <w:r>
        <w:t xml:space="preserve">Upon being submitted to the Chamber, the motion for the adoption of the </w:t>
      </w:r>
      <w:r w:rsidR="008C7FDE">
        <w:t xml:space="preserve">report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885F63"/>
    <w:p w14:paraId="2E1804EE" w14:textId="77777777" w:rsidR="00D46E85" w:rsidRDefault="00D46E85" w:rsidP="00D46E85">
      <w:r>
        <w:t>The report read as follows</w:t>
      </w:r>
      <w:r>
        <w:sym w:font="Symbol" w:char="F0BE"/>
      </w:r>
    </w:p>
    <w:p w14:paraId="6A81E950" w14:textId="77777777" w:rsidR="00D46E85" w:rsidRDefault="00D46E85" w:rsidP="00D46E85"/>
    <w:p w14:paraId="14E08D83" w14:textId="77777777" w:rsidR="00D46E85" w:rsidRPr="00380BDC" w:rsidRDefault="00D46E85" w:rsidP="00D46E85">
      <w:pPr>
        <w:rPr>
          <w:b/>
          <w:bCs/>
        </w:rPr>
      </w:pPr>
      <w:r w:rsidRPr="00380BDC">
        <w:rPr>
          <w:b/>
          <w:bCs/>
        </w:rPr>
        <w:t>ATTENDANCE:</w:t>
      </w:r>
      <w:r w:rsidRPr="00380BDC">
        <w:rPr>
          <w:b/>
          <w:bCs/>
        </w:rPr>
        <w:br/>
      </w:r>
    </w:p>
    <w:p w14:paraId="7FF6772A" w14:textId="77777777" w:rsidR="000F3B87" w:rsidRDefault="000F3B87" w:rsidP="000F3B87">
      <w:r>
        <w:t>Councillor Fiona Cunningham (Civic Cabinet Chair), Councillor Steven Huang (Deputy Chair), and Councillors Lisa Atwood, Trina Massey and Charles Strunk.</w:t>
      </w:r>
    </w:p>
    <w:p w14:paraId="2D467E38" w14:textId="77777777" w:rsidR="000F3B87" w:rsidRDefault="000F3B87" w:rsidP="000F3B87">
      <w:pPr>
        <w:rPr>
          <w:snapToGrid w:val="0"/>
          <w:szCs w:val="24"/>
          <w:lang w:val="en-US"/>
        </w:rPr>
      </w:pPr>
    </w:p>
    <w:p w14:paraId="0464FCD8" w14:textId="77777777" w:rsidR="000F3B87" w:rsidRDefault="000F3B87" w:rsidP="000F3B87">
      <w:pPr>
        <w:rPr>
          <w:rFonts w:eastAsiaTheme="minorHAnsi"/>
          <w:b/>
          <w:bCs/>
          <w:szCs w:val="22"/>
        </w:rPr>
      </w:pPr>
      <w:r>
        <w:rPr>
          <w:b/>
          <w:bCs/>
        </w:rPr>
        <w:t>LEAVE OF ABSENCE:</w:t>
      </w:r>
    </w:p>
    <w:p w14:paraId="31449D6C" w14:textId="77777777" w:rsidR="000F3B87" w:rsidRDefault="000F3B87" w:rsidP="000F3B87">
      <w:pPr>
        <w:rPr>
          <w:snapToGrid w:val="0"/>
        </w:rPr>
      </w:pPr>
    </w:p>
    <w:p w14:paraId="3057FF7E" w14:textId="77777777" w:rsidR="000F3B87" w:rsidRDefault="000F3B87" w:rsidP="000F3B87">
      <w:pPr>
        <w:rPr>
          <w:rFonts w:eastAsiaTheme="minorHAnsi"/>
          <w:snapToGrid w:val="0"/>
          <w:szCs w:val="22"/>
        </w:rPr>
      </w:pPr>
      <w:r>
        <w:rPr>
          <w:snapToGrid w:val="0"/>
        </w:rPr>
        <w:t xml:space="preserve">Councillor </w:t>
      </w:r>
      <w:r>
        <w:rPr>
          <w:bCs/>
          <w:szCs w:val="24"/>
        </w:rPr>
        <w:t>Angela Owen</w:t>
      </w:r>
      <w:r>
        <w:rPr>
          <w:snapToGrid w:val="0"/>
        </w:rPr>
        <w:t>.</w:t>
      </w:r>
    </w:p>
    <w:p w14:paraId="19CEBEC4" w14:textId="18AF1DBF" w:rsidR="00D46E85" w:rsidRPr="000F3B87" w:rsidRDefault="00D46E85" w:rsidP="000F3B87">
      <w:pPr>
        <w:pStyle w:val="Heading4"/>
      </w:pPr>
      <w:bookmarkStart w:id="64" w:name="_Toc136877460"/>
      <w:r>
        <w:rPr>
          <w:u w:val="none"/>
        </w:rPr>
        <w:t>A</w:t>
      </w:r>
      <w:r w:rsidRPr="001904D2">
        <w:rPr>
          <w:u w:val="none"/>
        </w:rPr>
        <w:tab/>
      </w:r>
      <w:r w:rsidR="000F3B87" w:rsidRPr="000F3B87">
        <w:t>COMMITTEE PRESENTATION – BETTER BRISBANE PROPOSALS UPDATE</w:t>
      </w:r>
      <w:bookmarkEnd w:id="64"/>
    </w:p>
    <w:p w14:paraId="2B791B01" w14:textId="2769D01E" w:rsidR="00D46E85" w:rsidRDefault="00736CF1" w:rsidP="00D46E85">
      <w:pPr>
        <w:tabs>
          <w:tab w:val="left" w:pos="-1440"/>
        </w:tabs>
        <w:spacing w:line="218" w:lineRule="auto"/>
        <w:jc w:val="right"/>
        <w:rPr>
          <w:rFonts w:ascii="Arial" w:hAnsi="Arial"/>
          <w:b/>
          <w:sz w:val="28"/>
        </w:rPr>
      </w:pPr>
      <w:r>
        <w:rPr>
          <w:rFonts w:ascii="Arial" w:hAnsi="Arial"/>
          <w:b/>
          <w:sz w:val="28"/>
        </w:rPr>
        <w:t>654</w:t>
      </w:r>
      <w:r w:rsidR="00D46E85">
        <w:rPr>
          <w:rFonts w:ascii="Arial" w:hAnsi="Arial"/>
          <w:b/>
          <w:sz w:val="28"/>
        </w:rPr>
        <w:t>/</w:t>
      </w:r>
      <w:r w:rsidR="009A7215">
        <w:rPr>
          <w:rFonts w:ascii="Arial" w:hAnsi="Arial"/>
          <w:b/>
          <w:sz w:val="28"/>
        </w:rPr>
        <w:t>2022-23</w:t>
      </w:r>
    </w:p>
    <w:p w14:paraId="63C06DF8" w14:textId="77777777" w:rsidR="000F3B87" w:rsidRDefault="000F3B87" w:rsidP="000F3B87">
      <w:pPr>
        <w:ind w:left="720" w:hanging="720"/>
        <w:rPr>
          <w:snapToGrid w:val="0"/>
        </w:rPr>
      </w:pPr>
      <w:r>
        <w:rPr>
          <w:snapToGrid w:val="0"/>
        </w:rPr>
        <w:t>1.</w:t>
      </w:r>
      <w:r>
        <w:rPr>
          <w:snapToGrid w:val="0"/>
        </w:rPr>
        <w:tab/>
      </w:r>
      <w:r>
        <w:t xml:space="preserve">The </w:t>
      </w:r>
      <w:bookmarkStart w:id="65" w:name="_Hlk135663212"/>
      <w:r>
        <w:t>A/Manager, Partnering and Innovation, Strategic Procurement Office (SPO), Organisational Services</w:t>
      </w:r>
      <w:bookmarkEnd w:id="65"/>
      <w:r>
        <w:rPr>
          <w:bCs/>
          <w:snapToGrid w:val="0"/>
          <w:szCs w:val="24"/>
        </w:rPr>
        <w:t xml:space="preserve">, </w:t>
      </w:r>
      <w:r>
        <w:rPr>
          <w:snapToGrid w:val="0"/>
        </w:rPr>
        <w:t xml:space="preserve">attended the meeting to provide an update on the </w:t>
      </w:r>
      <w:r>
        <w:rPr>
          <w:bCs/>
          <w:snapToGrid w:val="0"/>
          <w:szCs w:val="24"/>
        </w:rPr>
        <w:t>Better Brisbane Proposals initiative (the initiative)</w:t>
      </w:r>
      <w:r>
        <w:rPr>
          <w:snapToGrid w:val="0"/>
        </w:rPr>
        <w:t xml:space="preserve">. </w:t>
      </w:r>
      <w:r>
        <w:rPr>
          <w:bCs/>
          <w:snapToGrid w:val="0"/>
          <w:szCs w:val="24"/>
        </w:rPr>
        <w:t xml:space="preserve">She </w:t>
      </w:r>
      <w:r>
        <w:rPr>
          <w:snapToGrid w:val="0"/>
        </w:rPr>
        <w:t>provided the information below.</w:t>
      </w:r>
    </w:p>
    <w:p w14:paraId="6847A313" w14:textId="77777777" w:rsidR="000F3B87" w:rsidRDefault="000F3B87" w:rsidP="000F3B87">
      <w:pPr>
        <w:tabs>
          <w:tab w:val="left" w:pos="3765"/>
        </w:tabs>
        <w:ind w:left="720" w:hanging="720"/>
        <w:rPr>
          <w:snapToGrid w:val="0"/>
        </w:rPr>
      </w:pPr>
    </w:p>
    <w:p w14:paraId="1F4803E5" w14:textId="77777777" w:rsidR="000F3B87" w:rsidRDefault="000F3B87" w:rsidP="000F3B87">
      <w:pPr>
        <w:ind w:left="720" w:hanging="720"/>
        <w:rPr>
          <w:snapToGrid w:val="0"/>
        </w:rPr>
      </w:pPr>
      <w:r>
        <w:rPr>
          <w:snapToGrid w:val="0"/>
        </w:rPr>
        <w:t>2.</w:t>
      </w:r>
      <w:r>
        <w:rPr>
          <w:snapToGrid w:val="0"/>
        </w:rPr>
        <w:tab/>
        <w:t xml:space="preserve">The SPO manages the initiative, which are market-led proposals that can solve a Brisbane issue, contribute to the </w:t>
      </w:r>
      <w:r>
        <w:rPr>
          <w:i/>
          <w:iCs/>
          <w:snapToGrid w:val="0"/>
        </w:rPr>
        <w:t>Brisbane Vision 2031</w:t>
      </w:r>
      <w:r>
        <w:rPr>
          <w:snapToGrid w:val="0"/>
        </w:rPr>
        <w:t xml:space="preserve">, address an opportunity for Brisbane and/or enhance services that Council provides. When considering a proposal, Council considers if the outcome is fair to the supply market, the proposal is advantageous for Brisbane, value for money can be demonstrated and substantiated and/or the proposal can be readily implemented. </w:t>
      </w:r>
    </w:p>
    <w:p w14:paraId="28CA2290" w14:textId="77777777" w:rsidR="000F3B87" w:rsidRDefault="000F3B87" w:rsidP="000F3B87">
      <w:pPr>
        <w:rPr>
          <w:snapToGrid w:val="0"/>
        </w:rPr>
      </w:pPr>
    </w:p>
    <w:p w14:paraId="6D9CB4E4" w14:textId="77777777" w:rsidR="000F3B87" w:rsidRDefault="000F3B87" w:rsidP="000F3B87">
      <w:pPr>
        <w:ind w:left="720" w:hanging="720"/>
        <w:rPr>
          <w:snapToGrid w:val="0"/>
        </w:rPr>
      </w:pPr>
      <w:r>
        <w:rPr>
          <w:snapToGrid w:val="0"/>
        </w:rPr>
        <w:t>3.</w:t>
      </w:r>
      <w:r>
        <w:rPr>
          <w:snapToGrid w:val="0"/>
        </w:rPr>
        <w:tab/>
        <w:t xml:space="preserve">Since the initiative began in 2015, Council has received more than 460 proposals. Successful proposals include ASPIRE (Advisory System for Processing, Innovation and Resource Exchange) and the Get Grubby Program. ASPIRE is an online exchange business that allows small businesses to participate in reducing waste disposal costs and unlock new revenue opportunities. Participating businesses are connected to potential waste remanufacturers, purchasers or recyclers via a specialised software. The Get Grubby Program is an innovative online curriculum designed to educate children about composting and recycling. </w:t>
      </w:r>
    </w:p>
    <w:p w14:paraId="2FD49314" w14:textId="77777777" w:rsidR="000F3B87" w:rsidRDefault="000F3B87" w:rsidP="000F3B87">
      <w:pPr>
        <w:ind w:left="720" w:hanging="720"/>
        <w:rPr>
          <w:snapToGrid w:val="0"/>
        </w:rPr>
      </w:pPr>
    </w:p>
    <w:p w14:paraId="091B30AC" w14:textId="77777777" w:rsidR="000F3B87" w:rsidRDefault="000F3B87" w:rsidP="000F3B87">
      <w:pPr>
        <w:ind w:left="720" w:hanging="720"/>
        <w:rPr>
          <w:snapToGrid w:val="0"/>
        </w:rPr>
      </w:pPr>
      <w:r>
        <w:rPr>
          <w:snapToGrid w:val="0"/>
        </w:rPr>
        <w:t>4.</w:t>
      </w:r>
      <w:r>
        <w:rPr>
          <w:snapToGrid w:val="0"/>
        </w:rPr>
        <w:tab/>
        <w:t>Three proposals are currently involved in a trial process funded by the initiative. These trials include a feasibility study for an anaerobic digestion facility at the Nudgee Resource Recovery Centre and installing a battery energy storage system at Willawong Animal Rehoming Shelter.</w:t>
      </w:r>
    </w:p>
    <w:p w14:paraId="7326F81E" w14:textId="77777777" w:rsidR="000F3B87" w:rsidRDefault="000F3B87" w:rsidP="000F3B87">
      <w:pPr>
        <w:ind w:left="720" w:hanging="720"/>
        <w:rPr>
          <w:snapToGrid w:val="0"/>
        </w:rPr>
      </w:pPr>
    </w:p>
    <w:p w14:paraId="39099B99" w14:textId="77777777" w:rsidR="000F3B87" w:rsidRDefault="000F3B87" w:rsidP="000F3B87">
      <w:pPr>
        <w:ind w:left="720" w:hanging="720"/>
        <w:rPr>
          <w:snapToGrid w:val="0"/>
        </w:rPr>
      </w:pPr>
      <w:r>
        <w:rPr>
          <w:snapToGrid w:val="0"/>
        </w:rPr>
        <w:t>5.</w:t>
      </w:r>
      <w:r>
        <w:rPr>
          <w:snapToGrid w:val="0"/>
        </w:rPr>
        <w:tab/>
        <w:t>Council has recently noted a trend in themes of proposals received. These include:</w:t>
      </w:r>
    </w:p>
    <w:p w14:paraId="40A30A6F" w14:textId="77777777" w:rsidR="000F3B87" w:rsidRDefault="000F3B87" w:rsidP="000F3B87">
      <w:pPr>
        <w:ind w:left="1440" w:hanging="720"/>
        <w:rPr>
          <w:snapToGrid w:val="0"/>
        </w:rPr>
      </w:pPr>
      <w:r>
        <w:rPr>
          <w:snapToGrid w:val="0"/>
        </w:rPr>
        <w:t>-</w:t>
      </w:r>
      <w:r>
        <w:rPr>
          <w:snapToGrid w:val="0"/>
        </w:rPr>
        <w:tab/>
        <w:t xml:space="preserve">electric vehicle infrastructure </w:t>
      </w:r>
    </w:p>
    <w:p w14:paraId="49D41399" w14:textId="77777777" w:rsidR="000F3B87" w:rsidRDefault="000F3B87" w:rsidP="000F3B87">
      <w:pPr>
        <w:ind w:left="1440" w:hanging="720"/>
        <w:rPr>
          <w:snapToGrid w:val="0"/>
        </w:rPr>
      </w:pPr>
      <w:r>
        <w:rPr>
          <w:snapToGrid w:val="0"/>
        </w:rPr>
        <w:t>-</w:t>
      </w:r>
      <w:r>
        <w:rPr>
          <w:snapToGrid w:val="0"/>
        </w:rPr>
        <w:tab/>
        <w:t xml:space="preserve">hydrogen-related technology solutions: </w:t>
      </w:r>
    </w:p>
    <w:p w14:paraId="6800B52A" w14:textId="77777777" w:rsidR="000F3B87" w:rsidRDefault="000F3B87" w:rsidP="000F3B87">
      <w:pPr>
        <w:ind w:left="1440"/>
        <w:rPr>
          <w:snapToGrid w:val="0"/>
        </w:rPr>
      </w:pPr>
      <w:r>
        <w:rPr>
          <w:snapToGrid w:val="0"/>
        </w:rPr>
        <w:t>-</w:t>
      </w:r>
      <w:r>
        <w:rPr>
          <w:snapToGrid w:val="0"/>
        </w:rPr>
        <w:tab/>
        <w:t>waste processing systems</w:t>
      </w:r>
    </w:p>
    <w:p w14:paraId="7E32EB43" w14:textId="77777777" w:rsidR="000F3B87" w:rsidRDefault="000F3B87" w:rsidP="000F3B87">
      <w:pPr>
        <w:ind w:left="1440"/>
        <w:rPr>
          <w:snapToGrid w:val="0"/>
        </w:rPr>
      </w:pPr>
      <w:r>
        <w:rPr>
          <w:snapToGrid w:val="0"/>
        </w:rPr>
        <w:t>-</w:t>
      </w:r>
      <w:r>
        <w:rPr>
          <w:snapToGrid w:val="0"/>
        </w:rPr>
        <w:tab/>
        <w:t>Council’s vehicles and bus fleet.</w:t>
      </w:r>
    </w:p>
    <w:p w14:paraId="027875D6" w14:textId="77777777" w:rsidR="000F3B87" w:rsidRDefault="000F3B87" w:rsidP="000F3B87">
      <w:pPr>
        <w:ind w:left="1440" w:hanging="720"/>
        <w:rPr>
          <w:snapToGrid w:val="0"/>
        </w:rPr>
      </w:pPr>
      <w:r>
        <w:rPr>
          <w:snapToGrid w:val="0"/>
        </w:rPr>
        <w:t>-</w:t>
      </w:r>
      <w:r>
        <w:rPr>
          <w:snapToGrid w:val="0"/>
        </w:rPr>
        <w:tab/>
        <w:t>circular economy:</w:t>
      </w:r>
    </w:p>
    <w:p w14:paraId="624D3608" w14:textId="77777777" w:rsidR="000F3B87" w:rsidRDefault="000F3B87" w:rsidP="000F3B87">
      <w:pPr>
        <w:ind w:left="2160" w:hanging="720"/>
        <w:rPr>
          <w:snapToGrid w:val="0"/>
        </w:rPr>
      </w:pPr>
      <w:r>
        <w:rPr>
          <w:snapToGrid w:val="0"/>
        </w:rPr>
        <w:t>-</w:t>
      </w:r>
      <w:r>
        <w:rPr>
          <w:snapToGrid w:val="0"/>
        </w:rPr>
        <w:tab/>
        <w:t xml:space="preserve">a variety of solutions proposing to use or redirect waste destined for landfill </w:t>
      </w:r>
    </w:p>
    <w:p w14:paraId="471EBFF4" w14:textId="77777777" w:rsidR="000F3B87" w:rsidRDefault="000F3B87" w:rsidP="000F3B87">
      <w:pPr>
        <w:ind w:left="2160" w:hanging="720"/>
        <w:rPr>
          <w:snapToGrid w:val="0"/>
        </w:rPr>
      </w:pPr>
      <w:r>
        <w:rPr>
          <w:snapToGrid w:val="0"/>
        </w:rPr>
        <w:t>-</w:t>
      </w:r>
      <w:r>
        <w:rPr>
          <w:snapToGrid w:val="0"/>
        </w:rPr>
        <w:tab/>
        <w:t xml:space="preserve">targeting net zero greenhouse gas emissions and/or generating carbon offsets. </w:t>
      </w:r>
    </w:p>
    <w:p w14:paraId="01B6C577" w14:textId="77777777" w:rsidR="000F3B87" w:rsidRDefault="000F3B87" w:rsidP="000F3B87">
      <w:pPr>
        <w:ind w:left="1440" w:hanging="720"/>
        <w:rPr>
          <w:snapToGrid w:val="0"/>
        </w:rPr>
      </w:pPr>
      <w:r>
        <w:rPr>
          <w:snapToGrid w:val="0"/>
        </w:rPr>
        <w:t>-</w:t>
      </w:r>
      <w:r>
        <w:rPr>
          <w:snapToGrid w:val="0"/>
        </w:rPr>
        <w:tab/>
        <w:t>tourism-based proposals relating to the Brisbane 2032 Olympic and Paralympic Games.</w:t>
      </w:r>
    </w:p>
    <w:p w14:paraId="5BC22731" w14:textId="77777777" w:rsidR="000F3B87" w:rsidRDefault="000F3B87" w:rsidP="000F3B87">
      <w:pPr>
        <w:rPr>
          <w:snapToGrid w:val="0"/>
        </w:rPr>
      </w:pPr>
    </w:p>
    <w:p w14:paraId="42666F26" w14:textId="77777777" w:rsidR="000F3B87" w:rsidRDefault="000F3B87" w:rsidP="000F3B87">
      <w:pPr>
        <w:ind w:left="720" w:hanging="720"/>
        <w:rPr>
          <w:snapToGrid w:val="0"/>
        </w:rPr>
      </w:pPr>
      <w:r>
        <w:rPr>
          <w:snapToGrid w:val="0"/>
        </w:rPr>
        <w:t>6.</w:t>
      </w:r>
      <w:r>
        <w:rPr>
          <w:snapToGrid w:val="0"/>
        </w:rPr>
        <w:tab/>
        <w:t xml:space="preserve">Businesses interested in the initiative can access information, support resources and the proposal submission form through Council’s website. The SPO host regular drop-in sessions and supplier forums </w:t>
      </w:r>
      <w:r>
        <w:rPr>
          <w:snapToGrid w:val="0"/>
        </w:rPr>
        <w:lastRenderedPageBreak/>
        <w:t>related to the initiative at the Brisbane Business Hub and across Brisbane. These events are free for businesses to attend and provide the opportunity to discuss their ideas with and seek advice from members of the SPO team. Unsuccessful proposals are provided with feedback and alternative pathways to help develop their ideas and bring these to life through alternative avenues.</w:t>
      </w:r>
    </w:p>
    <w:p w14:paraId="6EC2E84F" w14:textId="77777777" w:rsidR="000F3B87" w:rsidRDefault="000F3B87" w:rsidP="000F3B87">
      <w:pPr>
        <w:ind w:left="720" w:hanging="720"/>
        <w:rPr>
          <w:snapToGrid w:val="0"/>
        </w:rPr>
      </w:pPr>
    </w:p>
    <w:p w14:paraId="465700EE" w14:textId="77777777" w:rsidR="000F3B87" w:rsidRDefault="000F3B87" w:rsidP="000F3B87">
      <w:pPr>
        <w:ind w:left="720" w:hanging="720"/>
        <w:rPr>
          <w:snapToGrid w:val="0"/>
        </w:rPr>
      </w:pPr>
      <w:r>
        <w:rPr>
          <w:snapToGrid w:val="0"/>
        </w:rPr>
        <w:t>7.</w:t>
      </w:r>
      <w:r>
        <w:rPr>
          <w:snapToGrid w:val="0"/>
        </w:rPr>
        <w:tab/>
        <w:t xml:space="preserve">Following a number of questions from the Committee, the </w:t>
      </w:r>
      <w:r>
        <w:rPr>
          <w:snapToGrid w:val="0"/>
          <w:szCs w:val="24"/>
        </w:rPr>
        <w:t>Civic Cabinet Chair</w:t>
      </w:r>
      <w:r>
        <w:rPr>
          <w:snapToGrid w:val="0"/>
        </w:rPr>
        <w:t xml:space="preserve"> thanked </w:t>
      </w:r>
      <w:r>
        <w:rPr>
          <w:bCs/>
          <w:snapToGrid w:val="0"/>
          <w:szCs w:val="24"/>
        </w:rPr>
        <w:t xml:space="preserve">the </w:t>
      </w:r>
      <w:r>
        <w:t>A/Manager</w:t>
      </w:r>
      <w:r>
        <w:rPr>
          <w:bCs/>
          <w:snapToGrid w:val="0"/>
          <w:szCs w:val="24"/>
        </w:rPr>
        <w:t xml:space="preserve"> </w:t>
      </w:r>
      <w:r>
        <w:rPr>
          <w:snapToGrid w:val="0"/>
        </w:rPr>
        <w:t xml:space="preserve">for </w:t>
      </w:r>
      <w:r>
        <w:rPr>
          <w:bCs/>
          <w:snapToGrid w:val="0"/>
          <w:szCs w:val="24"/>
        </w:rPr>
        <w:t>her</w:t>
      </w:r>
      <w:r>
        <w:rPr>
          <w:snapToGrid w:val="0"/>
        </w:rPr>
        <w:t xml:space="preserve"> informative presentation.</w:t>
      </w:r>
    </w:p>
    <w:p w14:paraId="12CB8966" w14:textId="77777777" w:rsidR="000F3B87" w:rsidRDefault="000F3B87" w:rsidP="000F3B87">
      <w:pPr>
        <w:rPr>
          <w:snapToGrid w:val="0"/>
        </w:rPr>
      </w:pPr>
    </w:p>
    <w:p w14:paraId="2562C6DA" w14:textId="77777777" w:rsidR="000F3B87" w:rsidRDefault="000F3B87" w:rsidP="000F3B87">
      <w:pPr>
        <w:keepNext/>
        <w:keepLines/>
        <w:widowControl w:val="0"/>
        <w:ind w:left="720" w:hanging="720"/>
        <w:rPr>
          <w:snapToGrid w:val="0"/>
        </w:rPr>
      </w:pPr>
      <w:r>
        <w:rPr>
          <w:snapToGrid w:val="0"/>
        </w:rPr>
        <w:t>8.</w:t>
      </w:r>
      <w:r>
        <w:rPr>
          <w:snapToGrid w:val="0"/>
        </w:rPr>
        <w:tab/>
      </w:r>
      <w:r>
        <w:rPr>
          <w:b/>
          <w:snapToGrid w:val="0"/>
        </w:rPr>
        <w:t>RECOMMENDATION:</w:t>
      </w:r>
    </w:p>
    <w:p w14:paraId="597366E5" w14:textId="77777777" w:rsidR="000F3B87" w:rsidRDefault="000F3B87" w:rsidP="000F3B87">
      <w:pPr>
        <w:keepNext/>
        <w:keepLines/>
        <w:widowControl w:val="0"/>
        <w:ind w:left="720" w:hanging="720"/>
        <w:rPr>
          <w:snapToGrid w:val="0"/>
        </w:rPr>
      </w:pPr>
    </w:p>
    <w:p w14:paraId="3B3F46E5" w14:textId="77777777" w:rsidR="000F3B87" w:rsidRDefault="000F3B87" w:rsidP="000F3B87">
      <w:pPr>
        <w:keepNext/>
        <w:keepLines/>
        <w:widowControl w:val="0"/>
        <w:ind w:left="720" w:hanging="720"/>
        <w:rPr>
          <w:b/>
          <w:snapToGrid w:val="0"/>
        </w:rPr>
      </w:pPr>
      <w:r>
        <w:rPr>
          <w:snapToGrid w:val="0"/>
        </w:rPr>
        <w:tab/>
      </w:r>
      <w:r>
        <w:rPr>
          <w:b/>
          <w:snapToGrid w:val="0"/>
        </w:rPr>
        <w:t>THAT COUNCIL NOTE THE INFORMATION CONTAINED IN THE ABOVE REPORT.</w:t>
      </w:r>
    </w:p>
    <w:p w14:paraId="097A361B" w14:textId="77777777" w:rsidR="00D46E85" w:rsidRDefault="00D46E85" w:rsidP="00D46E85">
      <w:pPr>
        <w:jc w:val="right"/>
        <w:rPr>
          <w:rFonts w:ascii="Arial" w:hAnsi="Arial"/>
          <w:b/>
          <w:sz w:val="28"/>
        </w:rPr>
      </w:pPr>
      <w:r>
        <w:rPr>
          <w:rFonts w:ascii="Arial" w:hAnsi="Arial"/>
          <w:b/>
          <w:sz w:val="28"/>
        </w:rPr>
        <w:t>ADOPTED</w:t>
      </w:r>
    </w:p>
    <w:p w14:paraId="307A5D49" w14:textId="77777777" w:rsidR="00D46E85" w:rsidRDefault="00D46E85" w:rsidP="00D46E85">
      <w:pPr>
        <w:tabs>
          <w:tab w:val="left" w:pos="-1440"/>
        </w:tabs>
        <w:spacing w:line="218" w:lineRule="auto"/>
        <w:jc w:val="left"/>
        <w:rPr>
          <w:b/>
          <w:szCs w:val="24"/>
        </w:rPr>
      </w:pPr>
    </w:p>
    <w:p w14:paraId="61598B31" w14:textId="39283FA9" w:rsidR="00D46E85" w:rsidRPr="001904D2" w:rsidRDefault="00D46E85" w:rsidP="000F3B87">
      <w:pPr>
        <w:pStyle w:val="Heading4"/>
        <w:ind w:left="1440" w:hanging="720"/>
      </w:pPr>
      <w:bookmarkStart w:id="66" w:name="_Toc136877461"/>
      <w:r>
        <w:rPr>
          <w:u w:val="none"/>
        </w:rPr>
        <w:t>B</w:t>
      </w:r>
      <w:r w:rsidRPr="001904D2">
        <w:rPr>
          <w:u w:val="none"/>
        </w:rPr>
        <w:tab/>
      </w:r>
      <w:r w:rsidR="000F3B87" w:rsidRPr="000F3B87">
        <w:t>COMMITTEE REPORT – FINANCIAL REPORTS (RECEIVABLE, RATES, INVENTORY, PAYABLE, PROVISIONS AND MALLS) – MARCH 2023</w:t>
      </w:r>
      <w:bookmarkEnd w:id="66"/>
    </w:p>
    <w:p w14:paraId="433DB031" w14:textId="0607A57E" w:rsidR="00D46E85" w:rsidRPr="001904D2" w:rsidRDefault="00D46E85" w:rsidP="00D46E85">
      <w:pPr>
        <w:rPr>
          <w:b/>
          <w:bCs/>
        </w:rPr>
      </w:pPr>
      <w:r>
        <w:tab/>
      </w:r>
      <w:r>
        <w:tab/>
      </w:r>
      <w:r w:rsidR="000F3B87" w:rsidRPr="000F3B87">
        <w:rPr>
          <w:b/>
          <w:bCs/>
        </w:rPr>
        <w:t>134/695/317/1329</w:t>
      </w:r>
    </w:p>
    <w:p w14:paraId="309D1607" w14:textId="2161E37F" w:rsidR="00D46E85" w:rsidRDefault="00736CF1" w:rsidP="00D46E85">
      <w:pPr>
        <w:tabs>
          <w:tab w:val="left" w:pos="-1440"/>
        </w:tabs>
        <w:spacing w:line="218" w:lineRule="auto"/>
        <w:jc w:val="right"/>
        <w:rPr>
          <w:rFonts w:ascii="Arial" w:hAnsi="Arial"/>
          <w:b/>
          <w:sz w:val="28"/>
        </w:rPr>
      </w:pPr>
      <w:r>
        <w:rPr>
          <w:rFonts w:ascii="Arial" w:hAnsi="Arial"/>
          <w:b/>
          <w:sz w:val="28"/>
        </w:rPr>
        <w:t>655</w:t>
      </w:r>
      <w:r w:rsidR="00D46E85">
        <w:rPr>
          <w:rFonts w:ascii="Arial" w:hAnsi="Arial"/>
          <w:b/>
          <w:sz w:val="28"/>
        </w:rPr>
        <w:t>/</w:t>
      </w:r>
      <w:r w:rsidR="009A7215">
        <w:rPr>
          <w:rFonts w:ascii="Arial" w:hAnsi="Arial"/>
          <w:b/>
          <w:sz w:val="28"/>
        </w:rPr>
        <w:t>2022-23</w:t>
      </w:r>
    </w:p>
    <w:p w14:paraId="5A581A79" w14:textId="77777777" w:rsidR="000F3B87" w:rsidRDefault="000F3B87" w:rsidP="000F3B87">
      <w:pPr>
        <w:keepNext/>
        <w:keepLines/>
        <w:widowControl w:val="0"/>
        <w:ind w:left="720" w:hanging="720"/>
        <w:rPr>
          <w:noProof/>
          <w:snapToGrid w:val="0"/>
          <w:szCs w:val="24"/>
          <w:highlight w:val="lightGray"/>
        </w:rPr>
      </w:pPr>
      <w:r>
        <w:t>9.</w:t>
      </w:r>
      <w:r>
        <w:tab/>
        <w:t xml:space="preserve">The </w:t>
      </w:r>
      <w:r>
        <w:rPr>
          <w:bCs/>
          <w:noProof/>
          <w:snapToGrid w:val="0"/>
          <w:szCs w:val="24"/>
        </w:rPr>
        <w:t>Chief Financial Officer, Corporate Finance, Organisational Services</w:t>
      </w:r>
      <w:r>
        <w:t xml:space="preserve">, provided a detailed report (submitted on file) on Council’s position relating to accounts receivable, rates, inventory, accounts payable, provisions and malls for the period ended </w:t>
      </w:r>
      <w:r>
        <w:rPr>
          <w:noProof/>
          <w:snapToGrid w:val="0"/>
          <w:szCs w:val="24"/>
        </w:rPr>
        <w:t>March 2023.</w:t>
      </w:r>
    </w:p>
    <w:p w14:paraId="00FC707F" w14:textId="77777777" w:rsidR="000F3B87" w:rsidRDefault="000F3B87" w:rsidP="000F3B87">
      <w:pPr>
        <w:ind w:left="720" w:hanging="720"/>
        <w:rPr>
          <w:szCs w:val="22"/>
        </w:rPr>
      </w:pPr>
    </w:p>
    <w:p w14:paraId="6F74781F" w14:textId="77777777" w:rsidR="000F3B87" w:rsidRDefault="000F3B87" w:rsidP="000F3B87">
      <w:pPr>
        <w:ind w:left="720" w:hanging="720"/>
      </w:pPr>
      <w:r>
        <w:t>10.</w:t>
      </w:r>
      <w:r>
        <w:tab/>
        <w:t xml:space="preserve">The Civic Cabinet Chair and the Committee noted the report. The financial report on Council’s position relating to accounts receivable, rates, inventory, accounts payable, provisions and malls for the period ended </w:t>
      </w:r>
      <w:r>
        <w:rPr>
          <w:noProof/>
          <w:snapToGrid w:val="0"/>
          <w:szCs w:val="24"/>
        </w:rPr>
        <w:t xml:space="preserve">March 2023 </w:t>
      </w:r>
      <w:r>
        <w:t>is now presented for noting by Council.</w:t>
      </w:r>
    </w:p>
    <w:p w14:paraId="6231421C" w14:textId="77777777" w:rsidR="000F3B87" w:rsidRDefault="000F3B87" w:rsidP="000F3B87">
      <w:pPr>
        <w:ind w:left="720" w:hanging="720"/>
      </w:pPr>
    </w:p>
    <w:p w14:paraId="16C21380" w14:textId="77777777" w:rsidR="000F3B87" w:rsidRDefault="000F3B87" w:rsidP="000F3B87">
      <w:pPr>
        <w:keepNext/>
        <w:keepLines/>
        <w:widowControl w:val="0"/>
        <w:rPr>
          <w:b/>
        </w:rPr>
      </w:pPr>
      <w:r>
        <w:t>11.</w:t>
      </w:r>
      <w:r>
        <w:tab/>
      </w:r>
      <w:r>
        <w:rPr>
          <w:b/>
        </w:rPr>
        <w:t>RECOMMENDATION:</w:t>
      </w:r>
    </w:p>
    <w:p w14:paraId="2E72DB7C" w14:textId="77777777" w:rsidR="000F3B87" w:rsidRDefault="000F3B87" w:rsidP="000F3B87">
      <w:pPr>
        <w:keepNext/>
        <w:keepLines/>
        <w:widowControl w:val="0"/>
      </w:pPr>
    </w:p>
    <w:p w14:paraId="075AF08D" w14:textId="77777777" w:rsidR="000F3B87" w:rsidRDefault="000F3B87" w:rsidP="000F3B87">
      <w:pPr>
        <w:keepNext/>
        <w:keepLines/>
        <w:widowControl w:val="0"/>
        <w:ind w:left="720" w:hanging="720"/>
      </w:pPr>
      <w:r>
        <w:rPr>
          <w:b/>
        </w:rPr>
        <w:tab/>
        <w:t>THAT THE INFORMATION CONTAINED IN THE REPORT</w:t>
      </w:r>
      <w:r>
        <w:t>,</w:t>
      </w:r>
      <w:r>
        <w:rPr>
          <w:b/>
        </w:rPr>
        <w:t xml:space="preserve"> </w:t>
      </w:r>
      <w:r>
        <w:t>as submitted on file,</w:t>
      </w:r>
      <w:r>
        <w:rPr>
          <w:b/>
        </w:rPr>
        <w:t xml:space="preserve"> BE NOTED.</w:t>
      </w:r>
      <w:r>
        <w:t xml:space="preserve"> </w:t>
      </w:r>
    </w:p>
    <w:p w14:paraId="0BC3ED97" w14:textId="77777777" w:rsidR="00D46E85" w:rsidRDefault="00D46E85" w:rsidP="00D46E85">
      <w:pPr>
        <w:jc w:val="right"/>
        <w:rPr>
          <w:rFonts w:ascii="Arial" w:hAnsi="Arial"/>
          <w:b/>
          <w:sz w:val="28"/>
        </w:rPr>
      </w:pPr>
      <w:r>
        <w:rPr>
          <w:rFonts w:ascii="Arial" w:hAnsi="Arial"/>
          <w:b/>
          <w:sz w:val="28"/>
        </w:rPr>
        <w:t>ADOPTED</w:t>
      </w:r>
    </w:p>
    <w:p w14:paraId="0C8C24A8" w14:textId="77777777" w:rsidR="00885F63" w:rsidRDefault="00885F63" w:rsidP="00885F63"/>
    <w:p w14:paraId="7766F75A" w14:textId="77777777" w:rsidR="00885F63" w:rsidRDefault="00885F63" w:rsidP="00885F63"/>
    <w:p w14:paraId="442C2BFC" w14:textId="4A5B2EAF" w:rsidR="00885F63" w:rsidRDefault="00885F63" w:rsidP="00885F63">
      <w:pPr>
        <w:pStyle w:val="Heading2"/>
      </w:pPr>
      <w:bookmarkStart w:id="67" w:name="_Toc114546772"/>
      <w:bookmarkStart w:id="68" w:name="_Toc136877462"/>
      <w:r w:rsidRPr="009F6E8E">
        <w:t>CONSIDERATION OF NOTIFIED MOTION</w:t>
      </w:r>
      <w:bookmarkEnd w:id="67"/>
      <w:r w:rsidR="008279AB" w:rsidRPr="009F6E8E">
        <w:t xml:space="preserve"> – </w:t>
      </w:r>
      <w:r w:rsidR="00736CF1" w:rsidRPr="009F6E8E">
        <w:rPr>
          <w:bCs/>
        </w:rPr>
        <w:t>ENVIRO</w:t>
      </w:r>
      <w:r w:rsidR="00736CF1" w:rsidRPr="00B612F6">
        <w:rPr>
          <w:bCs/>
        </w:rPr>
        <w:t>NMENT, PARKS AND SUSTAINABIL</w:t>
      </w:r>
      <w:r w:rsidR="00531E9B">
        <w:rPr>
          <w:bCs/>
        </w:rPr>
        <w:t>I</w:t>
      </w:r>
      <w:r w:rsidR="00736CF1" w:rsidRPr="00B612F6">
        <w:rPr>
          <w:bCs/>
        </w:rPr>
        <w:t>TY COMMITTEE VACANCY</w:t>
      </w:r>
      <w:r w:rsidR="008279AB">
        <w:t>:</w:t>
      </w:r>
      <w:bookmarkEnd w:id="68"/>
    </w:p>
    <w:p w14:paraId="6DA038C9" w14:textId="77777777" w:rsidR="00885F63" w:rsidRDefault="00885F63" w:rsidP="00885F63">
      <w:pPr>
        <w:spacing w:line="216" w:lineRule="auto"/>
        <w:jc w:val="left"/>
        <w:rPr>
          <w:i/>
        </w:rPr>
      </w:pPr>
      <w:r>
        <w:rPr>
          <w:i/>
        </w:rPr>
        <w:t>(Notified motions are printed as supplied and are not edited)</w:t>
      </w:r>
    </w:p>
    <w:p w14:paraId="36AF79D8" w14:textId="77777777" w:rsidR="00885F63" w:rsidRPr="00F50CCF" w:rsidRDefault="00885F63" w:rsidP="00885F63"/>
    <w:p w14:paraId="04E23302" w14:textId="29724BBA" w:rsidR="00885F63" w:rsidRDefault="00736CF1" w:rsidP="00885F63">
      <w:pPr>
        <w:jc w:val="right"/>
        <w:rPr>
          <w:rFonts w:ascii="Arial" w:hAnsi="Arial"/>
          <w:b/>
          <w:sz w:val="28"/>
        </w:rPr>
      </w:pPr>
      <w:r>
        <w:rPr>
          <w:rFonts w:ascii="Arial" w:hAnsi="Arial"/>
          <w:b/>
          <w:sz w:val="28"/>
        </w:rPr>
        <w:t>656</w:t>
      </w:r>
      <w:r w:rsidR="00D0148E">
        <w:rPr>
          <w:rFonts w:ascii="Arial" w:hAnsi="Arial"/>
          <w:b/>
          <w:sz w:val="28"/>
        </w:rPr>
        <w:t>/</w:t>
      </w:r>
      <w:r w:rsidR="009A7215">
        <w:rPr>
          <w:rFonts w:ascii="Arial" w:hAnsi="Arial"/>
          <w:b/>
          <w:sz w:val="28"/>
        </w:rPr>
        <w:t>2022-23</w:t>
      </w:r>
    </w:p>
    <w:p w14:paraId="74CB778A" w14:textId="352738AF" w:rsidR="00885F63" w:rsidRDefault="00A56E40" w:rsidP="00885F63">
      <w:pPr>
        <w:tabs>
          <w:tab w:val="left" w:pos="4678"/>
        </w:tabs>
      </w:pPr>
      <w:r w:rsidRPr="000B2374">
        <w:t xml:space="preserve">The </w:t>
      </w:r>
      <w:r w:rsidR="00736CF1">
        <w:t xml:space="preserve">Deputy </w:t>
      </w:r>
      <w:r w:rsidRPr="000B2374">
        <w:t xml:space="preserve">Chair, Councillor </w:t>
      </w:r>
      <w:r w:rsidR="00736CF1">
        <w:t>Steve TOOMEY</w:t>
      </w:r>
      <w:r w:rsidRPr="000B2374">
        <w:t xml:space="preserve">, </w:t>
      </w:r>
      <w:r w:rsidR="00885F63">
        <w:t xml:space="preserve">then drew the Councillors’ attention to the notified motion listed on the </w:t>
      </w:r>
      <w:proofErr w:type="gramStart"/>
      <w:r w:rsidR="00885F63">
        <w:t>agenda, and</w:t>
      </w:r>
      <w:proofErr w:type="gramEnd"/>
      <w:r w:rsidR="00885F63">
        <w:t xml:space="preserve"> called on Councillor </w:t>
      </w:r>
      <w:r w:rsidR="00E7210D">
        <w:t>Nicole JOHNSTON</w:t>
      </w:r>
      <w:r w:rsidR="00885F63">
        <w:t xml:space="preserve"> to move the motion. Accordingly, Councillor </w:t>
      </w:r>
      <w:r w:rsidR="00E7210D">
        <w:t>Nicole JOHNSTON</w:t>
      </w:r>
      <w:r w:rsidR="00885F63">
        <w:t xml:space="preserve"> moved, seconded by Councillor </w:t>
      </w:r>
      <w:r w:rsidR="00E7210D">
        <w:t>Jared CASSIDY</w:t>
      </w:r>
      <w:r w:rsidR="00885F63">
        <w:t>—</w:t>
      </w:r>
    </w:p>
    <w:p w14:paraId="3CB5E298" w14:textId="77777777" w:rsidR="00885F63" w:rsidRDefault="00885F63" w:rsidP="00885F63"/>
    <w:p w14:paraId="059B11DB" w14:textId="77777777" w:rsidR="00E7210D" w:rsidRPr="00E7210D" w:rsidRDefault="00E7210D" w:rsidP="00E7210D">
      <w:pPr>
        <w:rPr>
          <w:i/>
          <w:iCs/>
        </w:rPr>
      </w:pPr>
      <w:r w:rsidRPr="00E7210D">
        <w:rPr>
          <w:i/>
          <w:iCs/>
        </w:rPr>
        <w:t>That this Council:</w:t>
      </w:r>
    </w:p>
    <w:p w14:paraId="2908B7A8" w14:textId="77777777" w:rsidR="00E7210D" w:rsidRPr="00E7210D" w:rsidRDefault="00E7210D" w:rsidP="00E7210D">
      <w:pPr>
        <w:rPr>
          <w:i/>
          <w:iCs/>
        </w:rPr>
      </w:pPr>
    </w:p>
    <w:p w14:paraId="4E58E51C" w14:textId="497100BD" w:rsidR="00885F63" w:rsidRDefault="00E7210D" w:rsidP="00E7210D">
      <w:pPr>
        <w:rPr>
          <w:i/>
          <w:iCs/>
        </w:rPr>
      </w:pPr>
      <w:r w:rsidRPr="00E7210D">
        <w:rPr>
          <w:i/>
          <w:iCs/>
        </w:rPr>
        <w:t>Appoints Councillor Nicole Johnston to fill the vacancy on the Environment, Parks and Sustainability Committee.</w:t>
      </w:r>
    </w:p>
    <w:p w14:paraId="0F363CFD" w14:textId="77777777" w:rsidR="00E7210D" w:rsidRDefault="00E7210D" w:rsidP="00E7210D">
      <w:pPr>
        <w:rPr>
          <w:i/>
        </w:rPr>
      </w:pPr>
    </w:p>
    <w:p w14:paraId="1F1E291C" w14:textId="77777777" w:rsidR="009F6E8E" w:rsidRPr="009F6E8E" w:rsidRDefault="009F6E8E" w:rsidP="009F6E8E">
      <w:pPr>
        <w:spacing w:after="120"/>
        <w:ind w:left="2517" w:hanging="2517"/>
        <w:rPr>
          <w:lang w:eastAsia="en-US"/>
        </w:rPr>
      </w:pPr>
      <w:r w:rsidRPr="009F6E8E">
        <w:rPr>
          <w:lang w:eastAsia="en-US"/>
        </w:rPr>
        <w:t>Deputy Chair:</w:t>
      </w:r>
      <w:r w:rsidRPr="009F6E8E">
        <w:rPr>
          <w:lang w:eastAsia="en-US"/>
        </w:rPr>
        <w:tab/>
        <w:t>Councillor JOHNSTON, you’ve got the call.</w:t>
      </w:r>
    </w:p>
    <w:p w14:paraId="631BD7D5" w14:textId="77777777" w:rsidR="009F6E8E" w:rsidRPr="009F6E8E" w:rsidRDefault="009F6E8E" w:rsidP="009F6E8E">
      <w:pPr>
        <w:spacing w:after="120"/>
        <w:ind w:left="2517" w:hanging="2517"/>
        <w:rPr>
          <w:lang w:eastAsia="en-US"/>
        </w:rPr>
      </w:pPr>
      <w:r w:rsidRPr="009F6E8E">
        <w:rPr>
          <w:lang w:eastAsia="en-US"/>
        </w:rPr>
        <w:t>Councillor JOHNSTON:</w:t>
      </w:r>
      <w:r w:rsidRPr="009F6E8E">
        <w:rPr>
          <w:lang w:eastAsia="en-US"/>
        </w:rPr>
        <w:tab/>
        <w:t>Yes. Yes, thank you. As I found out about a week ago, Councillor CASSIDY has decided to step down from the Parks, Environment and Sustainability Committee and it is something that I had spoken to him about previously. At the last election, the LNP appointed me to a Committee with Councillor ADAMS. As we’ve seen from her behaviour today and in previous months and years, I do not want to be on any Committee with her. It’s not appropriate.</w:t>
      </w:r>
    </w:p>
    <w:p w14:paraId="3E33FD37" w14:textId="77777777" w:rsidR="009F6E8E" w:rsidRPr="009F6E8E" w:rsidRDefault="009F6E8E" w:rsidP="009F6E8E">
      <w:pPr>
        <w:spacing w:after="120"/>
        <w:ind w:left="2517" w:hanging="2517"/>
        <w:rPr>
          <w:lang w:eastAsia="en-US"/>
        </w:rPr>
      </w:pPr>
      <w:r w:rsidRPr="009F6E8E">
        <w:rPr>
          <w:lang w:eastAsia="en-US"/>
        </w:rPr>
        <w:tab/>
        <w:t xml:space="preserve">So I resigned from that Committee and I’ve only been on one Committee all year. In response to this, where there was the opportunity to appoint me to other Committees, the LNP has refused to do so and a number of </w:t>
      </w:r>
      <w:proofErr w:type="spellStart"/>
      <w:r w:rsidRPr="009F6E8E">
        <w:rPr>
          <w:lang w:eastAsia="en-US"/>
        </w:rPr>
        <w:t>Labor</w:t>
      </w:r>
      <w:proofErr w:type="spellEnd"/>
      <w:r w:rsidRPr="009F6E8E">
        <w:rPr>
          <w:lang w:eastAsia="en-US"/>
        </w:rPr>
        <w:t xml:space="preserve"> Councillors are on three Committees, including the Opposition Leader. The LORD MAYOR is only on one Committee, E&amp;C and the Opposition Leader has been on three Committees. I think it is only appropriate that I actually contribute by going onto two Committees like every other Councillor.</w:t>
      </w:r>
    </w:p>
    <w:p w14:paraId="6B8603F7" w14:textId="3CB657C8" w:rsidR="009F6E8E" w:rsidRPr="009F6E8E" w:rsidRDefault="009F6E8E" w:rsidP="009F6E8E">
      <w:pPr>
        <w:spacing w:after="120"/>
        <w:ind w:left="2517" w:hanging="2517"/>
        <w:rPr>
          <w:lang w:eastAsia="en-US"/>
        </w:rPr>
      </w:pPr>
      <w:r w:rsidRPr="009F6E8E">
        <w:rPr>
          <w:lang w:eastAsia="en-US"/>
        </w:rPr>
        <w:lastRenderedPageBreak/>
        <w:tab/>
        <w:t>I think Councillor GRIFFITHS’ is on three Committees so he’ll be the only Councillor left on three Committees—oh? Councillor, you’re on—you too, Councillor STRUNK? You’re on three Committees. So, it’s not reasonable that some Councillors are being asked to perform a higher workload whilst I am offering to take on the spot on the Environment, Parks and Committee</w:t>
      </w:r>
      <w:r w:rsidR="000560F1">
        <w:rPr>
          <w:lang w:eastAsia="en-US"/>
        </w:rPr>
        <w:t xml:space="preserve"> </w:t>
      </w:r>
      <w:r w:rsidRPr="009F6E8E">
        <w:rPr>
          <w:lang w:eastAsia="en-US"/>
        </w:rPr>
        <w:t>to pick up some of the workload.</w:t>
      </w:r>
    </w:p>
    <w:p w14:paraId="0F530488" w14:textId="77777777" w:rsidR="009F6E8E" w:rsidRPr="009F6E8E" w:rsidRDefault="009F6E8E" w:rsidP="009F6E8E">
      <w:pPr>
        <w:spacing w:after="120"/>
        <w:ind w:left="2517" w:hanging="2517"/>
        <w:rPr>
          <w:lang w:eastAsia="en-US"/>
        </w:rPr>
      </w:pPr>
      <w:r w:rsidRPr="009F6E8E">
        <w:rPr>
          <w:lang w:eastAsia="en-US"/>
        </w:rPr>
        <w:tab/>
        <w:t>I’ve been on this Committee previously, for many years and I note last week in the urgency debate that Councillor DAVIS said I don’t come to her Committee. Well I haven’t come for the last couple of years but for the previous term, I sat behind her in the Chamber—in the Committee room. She would sit at the head of the table facing the TV screen and I would sit behind her in the visitor area. I attended almost every meeting. It’s very disappointing to hear her stand up and say I don’t come to her Committees because I’ve done so for many, many, many, many, many, many, many years. Yes, she has her back to me because of the way in which the room is configured so perhaps she was unaware that I have attended her Committee many times.</w:t>
      </w:r>
    </w:p>
    <w:p w14:paraId="7EE19B29" w14:textId="77777777" w:rsidR="009F6E8E" w:rsidRPr="009F6E8E" w:rsidRDefault="009F6E8E" w:rsidP="009F6E8E">
      <w:pPr>
        <w:spacing w:after="120"/>
        <w:ind w:left="2517" w:hanging="2517"/>
        <w:rPr>
          <w:lang w:eastAsia="en-US"/>
        </w:rPr>
      </w:pPr>
      <w:r w:rsidRPr="009F6E8E">
        <w:rPr>
          <w:lang w:eastAsia="en-US"/>
        </w:rPr>
        <w:tab/>
        <w:t xml:space="preserve">But it is </w:t>
      </w:r>
      <w:proofErr w:type="gramStart"/>
      <w:r w:rsidRPr="009F6E8E">
        <w:rPr>
          <w:lang w:eastAsia="en-US"/>
        </w:rPr>
        <w:t>really unreasonable</w:t>
      </w:r>
      <w:proofErr w:type="gramEnd"/>
      <w:r w:rsidRPr="009F6E8E">
        <w:rPr>
          <w:lang w:eastAsia="en-US"/>
        </w:rPr>
        <w:t xml:space="preserve"> at this point that the LNP would rather have a vacancy on the Environment, Parks and Sustainability Committee as they did this week than to appoint me to a second Committee, which every single other Councillor in this place—Liberal, </w:t>
      </w:r>
      <w:proofErr w:type="spellStart"/>
      <w:r w:rsidRPr="009F6E8E">
        <w:rPr>
          <w:lang w:eastAsia="en-US"/>
        </w:rPr>
        <w:t>Labor</w:t>
      </w:r>
      <w:proofErr w:type="spellEnd"/>
      <w:r w:rsidRPr="009F6E8E">
        <w:rPr>
          <w:lang w:eastAsia="en-US"/>
        </w:rPr>
        <w:t xml:space="preserve"> and Green, are on at least two Committees. I am the only Councillor that is on one Committee.</w:t>
      </w:r>
    </w:p>
    <w:p w14:paraId="300A7838" w14:textId="77777777" w:rsidR="009F6E8E" w:rsidRPr="009F6E8E" w:rsidRDefault="009F6E8E" w:rsidP="009F6E8E">
      <w:pPr>
        <w:spacing w:after="120"/>
        <w:ind w:left="2517" w:hanging="2517"/>
        <w:rPr>
          <w:lang w:eastAsia="en-US"/>
        </w:rPr>
      </w:pPr>
      <w:r w:rsidRPr="009F6E8E">
        <w:rPr>
          <w:lang w:eastAsia="en-US"/>
        </w:rPr>
        <w:tab/>
        <w:t xml:space="preserve">It is unreasonable that the LNP are applying this ridiculous rule where they won’t appoint me to a second Committee. There is a vacancy, I am happy to do it, no one else has put their hand up to do it and I encourage all Councillors to vote and to appoint me to fill the vacancy on this Committee. </w:t>
      </w:r>
    </w:p>
    <w:p w14:paraId="1CB2CDCB" w14:textId="77777777" w:rsidR="009F6E8E" w:rsidRPr="009F6E8E" w:rsidRDefault="009F6E8E" w:rsidP="009F6E8E">
      <w:pPr>
        <w:spacing w:after="120"/>
        <w:ind w:left="2517" w:hanging="2517"/>
        <w:rPr>
          <w:lang w:eastAsia="en-US"/>
        </w:rPr>
      </w:pPr>
      <w:r w:rsidRPr="009F6E8E">
        <w:rPr>
          <w:lang w:eastAsia="en-US"/>
        </w:rPr>
        <w:tab/>
        <w:t xml:space="preserve">For anybody who is watching and listening, we don’t get paid extra for these Committees so if I was a slacker, I could just sit back and go, well no, I’ll just be on the one Committee and I won’t worry about it. I’ll just go out and do whatever I’m going to do. I mean I’ve been using the time productively; I do file requests. Poor Lily up there on Level 8 is used to seeing me on Tuesday mornings and I’ve also had a lot of time to get out to my community and do things as well. </w:t>
      </w:r>
    </w:p>
    <w:p w14:paraId="128DA93C" w14:textId="77777777" w:rsidR="009F6E8E" w:rsidRPr="009F6E8E" w:rsidRDefault="009F6E8E" w:rsidP="009F6E8E">
      <w:pPr>
        <w:spacing w:after="120"/>
        <w:ind w:left="2517" w:hanging="2517"/>
        <w:rPr>
          <w:lang w:eastAsia="en-US"/>
        </w:rPr>
      </w:pPr>
      <w:r w:rsidRPr="009F6E8E">
        <w:rPr>
          <w:lang w:eastAsia="en-US"/>
        </w:rPr>
        <w:tab/>
        <w:t xml:space="preserve">So it’s been very helpful but it’s not reasonable that every other Councillor in this place is on two or three Committees and the LNP will not support me being on a second Committee on the Environment, Parks and Sustainability Committee. I just—there’s just no reason to have a fight about this. I am prepared to do it, no one else has put their hand up to do it. It is an Opposition or an Independent/Green spot and every other Councillor in the </w:t>
      </w:r>
      <w:proofErr w:type="spellStart"/>
      <w:r w:rsidRPr="009F6E8E">
        <w:rPr>
          <w:lang w:eastAsia="en-US"/>
        </w:rPr>
        <w:t>Labor</w:t>
      </w:r>
      <w:proofErr w:type="spellEnd"/>
      <w:r w:rsidRPr="009F6E8E">
        <w:rPr>
          <w:lang w:eastAsia="en-US"/>
        </w:rPr>
        <w:t xml:space="preserve"> Party or the Greens is on two or three Committees so it is not reasonable that I am denied the opportunity to be on this Committee, so I urge all Councillors to vote for it.</w:t>
      </w:r>
    </w:p>
    <w:p w14:paraId="5FA21705" w14:textId="77777777" w:rsidR="009F6E8E" w:rsidRPr="009F6E8E" w:rsidRDefault="009F6E8E" w:rsidP="009F6E8E">
      <w:pPr>
        <w:spacing w:after="120"/>
        <w:ind w:left="2517" w:hanging="2517"/>
        <w:rPr>
          <w:lang w:eastAsia="en-US"/>
        </w:rPr>
      </w:pPr>
      <w:r w:rsidRPr="009F6E8E">
        <w:rPr>
          <w:lang w:eastAsia="en-US"/>
        </w:rPr>
        <w:t>Deputy Chair:</w:t>
      </w:r>
      <w:r w:rsidRPr="009F6E8E">
        <w:rPr>
          <w:lang w:eastAsia="en-US"/>
        </w:rPr>
        <w:tab/>
        <w:t xml:space="preserve">Thank you, Councillor JOHNSTON. </w:t>
      </w:r>
    </w:p>
    <w:p w14:paraId="685A0BCE" w14:textId="77777777" w:rsidR="009F6E8E" w:rsidRPr="009F6E8E" w:rsidRDefault="009F6E8E" w:rsidP="009F6E8E">
      <w:pPr>
        <w:spacing w:after="120"/>
        <w:ind w:left="2517" w:hanging="2517"/>
        <w:rPr>
          <w:lang w:eastAsia="en-US"/>
        </w:rPr>
      </w:pPr>
      <w:r w:rsidRPr="009F6E8E">
        <w:rPr>
          <w:lang w:eastAsia="en-US"/>
        </w:rPr>
        <w:tab/>
        <w:t xml:space="preserve">Are there further speakers? </w:t>
      </w:r>
    </w:p>
    <w:p w14:paraId="6183DABD" w14:textId="77777777" w:rsidR="009F6E8E" w:rsidRPr="009F6E8E" w:rsidRDefault="009F6E8E" w:rsidP="009F6E8E">
      <w:pPr>
        <w:spacing w:after="120"/>
        <w:ind w:left="2517" w:hanging="2517"/>
        <w:rPr>
          <w:lang w:eastAsia="en-US"/>
        </w:rPr>
      </w:pPr>
      <w:r w:rsidRPr="009F6E8E">
        <w:rPr>
          <w:lang w:eastAsia="en-US"/>
        </w:rPr>
        <w:tab/>
        <w:t>Councillor LANDERS.</w:t>
      </w:r>
    </w:p>
    <w:p w14:paraId="1A6B7CFF" w14:textId="77777777" w:rsidR="009F6E8E" w:rsidRPr="009F6E8E" w:rsidRDefault="009F6E8E" w:rsidP="009F6E8E">
      <w:pPr>
        <w:spacing w:after="120"/>
        <w:ind w:left="2517" w:hanging="2517"/>
        <w:rPr>
          <w:lang w:eastAsia="en-US"/>
        </w:rPr>
      </w:pPr>
      <w:r w:rsidRPr="009F6E8E">
        <w:rPr>
          <w:lang w:eastAsia="en-US"/>
        </w:rPr>
        <w:t>Councillor LANDERS:</w:t>
      </w:r>
      <w:r w:rsidRPr="009F6E8E">
        <w:rPr>
          <w:lang w:eastAsia="en-US"/>
        </w:rPr>
        <w:tab/>
        <w:t xml:space="preserve">Thank you, Chair. I rise to speak on this motion. It’s disappointing we have to spend time on this motion this afternoon given the history of </w:t>
      </w:r>
      <w:proofErr w:type="spellStart"/>
      <w:r w:rsidRPr="009F6E8E">
        <w:rPr>
          <w:lang w:eastAsia="en-US"/>
        </w:rPr>
        <w:t>Labor</w:t>
      </w:r>
      <w:proofErr w:type="spellEnd"/>
      <w:r w:rsidRPr="009F6E8E">
        <w:rPr>
          <w:lang w:eastAsia="en-US"/>
        </w:rPr>
        <w:t xml:space="preserve"> and Independent Councillors when it comes to Committees. Just last week, we heard from Councillor JOHNSTON crying poor that she was only on one Committee but what the Councillor failed to report was this circumstance was of the Councillor’s own doing.</w:t>
      </w:r>
    </w:p>
    <w:p w14:paraId="28A7118A" w14:textId="3A527510" w:rsidR="009F6E8E" w:rsidRPr="009F6E8E" w:rsidRDefault="009F6E8E" w:rsidP="009F6E8E">
      <w:pPr>
        <w:spacing w:after="120"/>
        <w:ind w:left="2517" w:hanging="2517"/>
        <w:rPr>
          <w:lang w:eastAsia="en-US"/>
        </w:rPr>
      </w:pPr>
      <w:r w:rsidRPr="009F6E8E">
        <w:rPr>
          <w:lang w:eastAsia="en-US"/>
        </w:rPr>
        <w:tab/>
        <w:t xml:space="preserve">Councillor JOHNSTON put herself on one Committee only. After the 2020 election, new </w:t>
      </w:r>
      <w:r w:rsidR="009C6108">
        <w:rPr>
          <w:lang w:eastAsia="en-US"/>
        </w:rPr>
        <w:t>Committee</w:t>
      </w:r>
      <w:r w:rsidRPr="009F6E8E">
        <w:rPr>
          <w:lang w:eastAsia="en-US"/>
        </w:rPr>
        <w:t xml:space="preserve"> Chair and members were passed through this Chamber. Shortly after that, we got notice that Councillor JOHNSTON had resigned from the Planning Committee, something which the Councillor chose to do herself. </w:t>
      </w:r>
    </w:p>
    <w:p w14:paraId="2C5898E0" w14:textId="77777777" w:rsidR="009F6E8E" w:rsidRPr="009F6E8E" w:rsidRDefault="009F6E8E" w:rsidP="009F6E8E">
      <w:pPr>
        <w:spacing w:after="120"/>
        <w:ind w:left="2517" w:hanging="2517"/>
        <w:rPr>
          <w:lang w:eastAsia="en-US"/>
        </w:rPr>
      </w:pPr>
      <w:r w:rsidRPr="009F6E8E">
        <w:rPr>
          <w:lang w:eastAsia="en-US"/>
        </w:rPr>
        <w:tab/>
        <w:t xml:space="preserve">So it’s not this Chamber’s fault that Councillor JOHNSTON sits on one Committee, it is the Councillor’s alone. But in addition to this, the situation we are dealing with right now has been created by Councillor CASSIDY’s complete disinterest in this city’s environment and understanding of what it takes to keep our Council carbon neutral. His resignation is the clearest indication yet that </w:t>
      </w:r>
      <w:proofErr w:type="spellStart"/>
      <w:r w:rsidRPr="009F6E8E">
        <w:rPr>
          <w:lang w:eastAsia="en-US"/>
        </w:rPr>
        <w:t>Labor</w:t>
      </w:r>
      <w:proofErr w:type="spellEnd"/>
      <w:r w:rsidRPr="009F6E8E">
        <w:rPr>
          <w:lang w:eastAsia="en-US"/>
        </w:rPr>
        <w:t xml:space="preserve"> </w:t>
      </w:r>
      <w:r w:rsidRPr="009F6E8E">
        <w:rPr>
          <w:lang w:eastAsia="en-US"/>
        </w:rPr>
        <w:lastRenderedPageBreak/>
        <w:t>have ceded further ground to the Greens, abandoning what was once fertile ground for them.</w:t>
      </w:r>
    </w:p>
    <w:p w14:paraId="5DED96A0" w14:textId="0861C5C0" w:rsidR="009F6E8E" w:rsidRPr="009F6E8E" w:rsidRDefault="009F6E8E" w:rsidP="009F6E8E">
      <w:pPr>
        <w:spacing w:after="120"/>
        <w:ind w:left="2517" w:hanging="2517"/>
        <w:rPr>
          <w:lang w:eastAsia="en-US"/>
        </w:rPr>
      </w:pPr>
      <w:r w:rsidRPr="009F6E8E">
        <w:rPr>
          <w:lang w:eastAsia="en-US"/>
        </w:rPr>
        <w:tab/>
        <w:t xml:space="preserve">I wonder what the </w:t>
      </w:r>
      <w:proofErr w:type="spellStart"/>
      <w:r w:rsidRPr="009F6E8E">
        <w:rPr>
          <w:lang w:eastAsia="en-US"/>
        </w:rPr>
        <w:t>Labor</w:t>
      </w:r>
      <w:proofErr w:type="spellEnd"/>
      <w:r w:rsidRPr="009F6E8E">
        <w:rPr>
          <w:lang w:eastAsia="en-US"/>
        </w:rPr>
        <w:t xml:space="preserve"> Party in Peel Street would think of their </w:t>
      </w:r>
      <w:r w:rsidR="00FE3AC8">
        <w:rPr>
          <w:lang w:eastAsia="en-US"/>
        </w:rPr>
        <w:t>L</w:t>
      </w:r>
      <w:r w:rsidRPr="009F6E8E">
        <w:rPr>
          <w:lang w:eastAsia="en-US"/>
        </w:rPr>
        <w:t xml:space="preserve">eader in Council actively resigning from post and not installing one of their own on the Committee but instead replacing themselves with an </w:t>
      </w:r>
      <w:proofErr w:type="gramStart"/>
      <w:r w:rsidRPr="009F6E8E">
        <w:rPr>
          <w:lang w:eastAsia="en-US"/>
        </w:rPr>
        <w:t>Independent?</w:t>
      </w:r>
      <w:proofErr w:type="gramEnd"/>
      <w:r w:rsidRPr="009F6E8E">
        <w:rPr>
          <w:lang w:eastAsia="en-US"/>
        </w:rPr>
        <w:t xml:space="preserve"> This Opposition is a shell of their former selves. As the Chamber is aware, there have been a number of recent movements in this place when it comes to the replacement of Councillors. </w:t>
      </w:r>
    </w:p>
    <w:p w14:paraId="435A31EC" w14:textId="601D3B8F" w:rsidR="00885F63" w:rsidRDefault="009F6E8E" w:rsidP="00E75176">
      <w:pPr>
        <w:ind w:left="2517" w:hanging="2517"/>
        <w:rPr>
          <w:lang w:eastAsia="en-US"/>
        </w:rPr>
      </w:pPr>
      <w:r w:rsidRPr="009F6E8E">
        <w:rPr>
          <w:lang w:eastAsia="en-US"/>
        </w:rPr>
        <w:tab/>
        <w:t xml:space="preserve">We know that Councillor TOOMEY will assume the role of Chair of Council in the not-too-distant future. This will create some vacancies within other Committees. Much like we gave Councillor JOHNSTON the opportunity to return to her post on the Planning Committee, we are open to Councillor CASSIDY returning to his post on the </w:t>
      </w:r>
      <w:r w:rsidR="008A450E">
        <w:rPr>
          <w:lang w:eastAsia="en-US"/>
        </w:rPr>
        <w:t>E</w:t>
      </w:r>
      <w:r w:rsidRPr="009F6E8E">
        <w:rPr>
          <w:lang w:eastAsia="en-US"/>
        </w:rPr>
        <w:t xml:space="preserve">nvironment Committee. </w:t>
      </w:r>
    </w:p>
    <w:p w14:paraId="763A00E6" w14:textId="2ECE5FB9" w:rsidR="00885F63" w:rsidRDefault="00885F63" w:rsidP="00885F63"/>
    <w:p w14:paraId="204A8CA7" w14:textId="29A4E087" w:rsidR="00E7210D" w:rsidRPr="00E315E2" w:rsidRDefault="00E7210D" w:rsidP="00E7210D">
      <w:pPr>
        <w:rPr>
          <w:b/>
          <w:szCs w:val="18"/>
        </w:rPr>
      </w:pPr>
      <w:r w:rsidRPr="00E315E2">
        <w:rPr>
          <w:b/>
          <w:szCs w:val="18"/>
        </w:rPr>
        <w:t xml:space="preserve">Procedural motion – Motion that </w:t>
      </w:r>
      <w:r w:rsidRPr="00E7210D">
        <w:rPr>
          <w:b/>
          <w:szCs w:val="18"/>
        </w:rPr>
        <w:t>the notified motion</w:t>
      </w:r>
      <w:r w:rsidRPr="00E315E2">
        <w:rPr>
          <w:b/>
          <w:szCs w:val="18"/>
        </w:rPr>
        <w:t xml:space="preserve"> </w:t>
      </w:r>
      <w:r w:rsidRPr="00913AD1">
        <w:rPr>
          <w:b/>
          <w:szCs w:val="18"/>
        </w:rPr>
        <w:t>lie on the table</w:t>
      </w:r>
    </w:p>
    <w:p w14:paraId="67029F22" w14:textId="7F956FE5" w:rsidR="00E7210D" w:rsidRDefault="00736CF1" w:rsidP="00E7210D">
      <w:pPr>
        <w:jc w:val="right"/>
        <w:rPr>
          <w:rFonts w:ascii="Arial" w:hAnsi="Arial"/>
          <w:b/>
          <w:sz w:val="28"/>
        </w:rPr>
      </w:pPr>
      <w:r>
        <w:rPr>
          <w:rFonts w:ascii="Arial" w:hAnsi="Arial"/>
          <w:b/>
          <w:sz w:val="28"/>
        </w:rPr>
        <w:t>657</w:t>
      </w:r>
      <w:r w:rsidR="00E7210D">
        <w:rPr>
          <w:rFonts w:ascii="Arial" w:hAnsi="Arial"/>
          <w:b/>
          <w:sz w:val="28"/>
        </w:rPr>
        <w:t>/2022-23</w:t>
      </w:r>
    </w:p>
    <w:p w14:paraId="33CA313F" w14:textId="5C82C4A6" w:rsidR="00E7210D" w:rsidRDefault="00E7210D" w:rsidP="00E7210D">
      <w:r w:rsidRPr="0016204C">
        <w:t xml:space="preserve">Councillor </w:t>
      </w:r>
      <w:r>
        <w:rPr>
          <w:snapToGrid w:val="0"/>
          <w:lang w:val="en-US" w:eastAsia="en-US"/>
        </w:rPr>
        <w:t>Sandy LANDERS</w:t>
      </w:r>
      <w:r w:rsidRPr="0016204C">
        <w:t xml:space="preserve"> moved, seconded by Councillor </w:t>
      </w:r>
      <w:r>
        <w:rPr>
          <w:snapToGrid w:val="0"/>
          <w:lang w:val="en-US" w:eastAsia="en-US"/>
        </w:rPr>
        <w:t>Fiona HAMMOND</w:t>
      </w:r>
      <w:r w:rsidRPr="0016204C">
        <w:t xml:space="preserve">, that </w:t>
      </w:r>
      <w:r w:rsidRPr="00E7210D">
        <w:t>the notified motion</w:t>
      </w:r>
      <w:r w:rsidRPr="0016204C">
        <w:t xml:space="preserve"> lie on the table</w:t>
      </w:r>
      <w:r>
        <w:t xml:space="preserve"> </w:t>
      </w:r>
      <w:r w:rsidRPr="00E7210D">
        <w:t xml:space="preserve">so the request can be considered at the next shuffle of </w:t>
      </w:r>
      <w:r w:rsidR="009C6108">
        <w:t>Committee</w:t>
      </w:r>
      <w:r w:rsidRPr="00E7210D">
        <w:t xml:space="preserve"> membership.</w:t>
      </w:r>
    </w:p>
    <w:p w14:paraId="768558D5" w14:textId="50AA3A6C" w:rsidR="009F6E8E" w:rsidRDefault="009F6E8E" w:rsidP="00E7210D"/>
    <w:p w14:paraId="547590E6" w14:textId="3AD557E0" w:rsidR="00E75176" w:rsidRPr="00E75176" w:rsidRDefault="00E75176" w:rsidP="00E75176">
      <w:pPr>
        <w:spacing w:after="120"/>
        <w:ind w:left="2517" w:hanging="2517"/>
        <w:rPr>
          <w:lang w:eastAsia="en-US"/>
        </w:rPr>
      </w:pPr>
      <w:r w:rsidRPr="00E75176">
        <w:rPr>
          <w:lang w:eastAsia="en-US"/>
        </w:rPr>
        <w:t>Deputy Chair:</w:t>
      </w:r>
      <w:r w:rsidRPr="00E75176">
        <w:rPr>
          <w:lang w:eastAsia="en-US"/>
        </w:rPr>
        <w:tab/>
        <w:t>All those in favour, say aye.</w:t>
      </w:r>
    </w:p>
    <w:p w14:paraId="3F779A9F" w14:textId="77777777" w:rsidR="009F6E8E" w:rsidRPr="009F6E8E" w:rsidRDefault="009F6E8E" w:rsidP="009F6E8E">
      <w:pPr>
        <w:spacing w:after="120"/>
        <w:ind w:left="2517" w:hanging="2517"/>
        <w:rPr>
          <w:lang w:eastAsia="en-US"/>
        </w:rPr>
      </w:pPr>
      <w:r w:rsidRPr="009F6E8E">
        <w:rPr>
          <w:lang w:eastAsia="en-US"/>
        </w:rPr>
        <w:t>Councillor JOHNSTON:</w:t>
      </w:r>
      <w:r w:rsidRPr="009F6E8E">
        <w:rPr>
          <w:lang w:eastAsia="en-US"/>
        </w:rPr>
        <w:tab/>
        <w:t>Point of order.</w:t>
      </w:r>
    </w:p>
    <w:p w14:paraId="711D8459" w14:textId="77777777" w:rsidR="009F6E8E" w:rsidRPr="009F6E8E" w:rsidRDefault="009F6E8E" w:rsidP="009F6E8E">
      <w:pPr>
        <w:spacing w:after="120"/>
        <w:ind w:left="2517" w:hanging="2517"/>
        <w:rPr>
          <w:lang w:eastAsia="en-US"/>
        </w:rPr>
      </w:pPr>
      <w:r w:rsidRPr="009F6E8E">
        <w:rPr>
          <w:lang w:eastAsia="en-US"/>
        </w:rPr>
        <w:t>Deputy Chair:</w:t>
      </w:r>
      <w:r w:rsidRPr="009F6E8E">
        <w:rPr>
          <w:lang w:eastAsia="en-US"/>
        </w:rPr>
        <w:tab/>
        <w:t>Those against—</w:t>
      </w:r>
    </w:p>
    <w:p w14:paraId="146B352F" w14:textId="77777777" w:rsidR="009F6E8E" w:rsidRPr="009F6E8E" w:rsidRDefault="009F6E8E" w:rsidP="009F6E8E">
      <w:pPr>
        <w:spacing w:after="120"/>
        <w:ind w:left="2517" w:hanging="2517"/>
        <w:rPr>
          <w:lang w:eastAsia="en-US"/>
        </w:rPr>
      </w:pPr>
      <w:r w:rsidRPr="009F6E8E">
        <w:rPr>
          <w:lang w:eastAsia="en-US"/>
        </w:rPr>
        <w:t>Councillor JOHNSTON:</w:t>
      </w:r>
      <w:r w:rsidRPr="009F6E8E">
        <w:rPr>
          <w:lang w:eastAsia="en-US"/>
        </w:rPr>
        <w:tab/>
        <w:t>Point of order.</w:t>
      </w:r>
    </w:p>
    <w:p w14:paraId="6FE40072" w14:textId="77777777" w:rsidR="009F6E8E" w:rsidRPr="009F6E8E" w:rsidRDefault="009F6E8E" w:rsidP="009F6E8E">
      <w:pPr>
        <w:spacing w:after="120"/>
        <w:ind w:left="2517" w:hanging="2517"/>
        <w:rPr>
          <w:lang w:eastAsia="en-US"/>
        </w:rPr>
      </w:pPr>
      <w:r w:rsidRPr="009F6E8E">
        <w:rPr>
          <w:lang w:eastAsia="en-US"/>
        </w:rPr>
        <w:t>Deputy Chair:</w:t>
      </w:r>
      <w:r w:rsidRPr="009F6E8E">
        <w:rPr>
          <w:lang w:eastAsia="en-US"/>
        </w:rPr>
        <w:tab/>
        <w:t>Point of order, Councillor JOHNSTON.</w:t>
      </w:r>
    </w:p>
    <w:p w14:paraId="18F21458" w14:textId="77777777" w:rsidR="009F6E8E" w:rsidRPr="009F6E8E" w:rsidRDefault="009F6E8E" w:rsidP="009F6E8E">
      <w:pPr>
        <w:spacing w:after="120"/>
        <w:ind w:left="2517" w:hanging="2517"/>
        <w:rPr>
          <w:lang w:eastAsia="en-US"/>
        </w:rPr>
      </w:pPr>
      <w:r w:rsidRPr="009F6E8E">
        <w:rPr>
          <w:lang w:eastAsia="en-US"/>
        </w:rPr>
        <w:t>Councillor JOHNSTON:</w:t>
      </w:r>
      <w:r w:rsidRPr="009F6E8E">
        <w:rPr>
          <w:lang w:eastAsia="en-US"/>
        </w:rPr>
        <w:tab/>
        <w:t>Yes, I just want to check the legality around the Meetings Local Law and whether or not it is appropriate or—yes, appropriate—</w:t>
      </w:r>
    </w:p>
    <w:p w14:paraId="1A03426C" w14:textId="77777777" w:rsidR="009F6E8E" w:rsidRPr="009F6E8E" w:rsidRDefault="009F6E8E" w:rsidP="009F6E8E">
      <w:pPr>
        <w:spacing w:after="120"/>
        <w:ind w:left="2517" w:hanging="2517"/>
        <w:rPr>
          <w:lang w:eastAsia="en-US"/>
        </w:rPr>
      </w:pPr>
      <w:r w:rsidRPr="009F6E8E">
        <w:rPr>
          <w:lang w:eastAsia="en-US"/>
        </w:rPr>
        <w:t>Deputy Chair:</w:t>
      </w:r>
      <w:r w:rsidRPr="009F6E8E">
        <w:rPr>
          <w:lang w:eastAsia="en-US"/>
        </w:rPr>
        <w:tab/>
        <w:t>A procedural motion?</w:t>
      </w:r>
    </w:p>
    <w:p w14:paraId="0A17E388" w14:textId="77777777" w:rsidR="009F6E8E" w:rsidRPr="009F6E8E" w:rsidRDefault="009F6E8E" w:rsidP="009F6E8E">
      <w:pPr>
        <w:spacing w:after="120"/>
        <w:ind w:left="2517" w:hanging="2517"/>
        <w:rPr>
          <w:lang w:eastAsia="en-US"/>
        </w:rPr>
      </w:pPr>
      <w:r w:rsidRPr="009F6E8E">
        <w:rPr>
          <w:lang w:eastAsia="en-US"/>
        </w:rPr>
        <w:t>Councillor JOHNSTON:</w:t>
      </w:r>
      <w:r w:rsidRPr="009F6E8E">
        <w:rPr>
          <w:lang w:eastAsia="en-US"/>
        </w:rPr>
        <w:tab/>
        <w:t>No, no, not a procedural motion. I’m seeking a ruling from you, I should have stated. That there is a vacancy on the Committee, the—I’m just not sure if there is a rule that specifically says that you have to have more Opposition or non-aligned Councillors because there’s currently four versus one.</w:t>
      </w:r>
    </w:p>
    <w:p w14:paraId="51809805" w14:textId="77777777" w:rsidR="009F6E8E" w:rsidRPr="009F6E8E" w:rsidRDefault="009F6E8E" w:rsidP="009F6E8E">
      <w:pPr>
        <w:spacing w:after="120"/>
        <w:ind w:left="2517" w:hanging="2517"/>
        <w:rPr>
          <w:lang w:eastAsia="en-US"/>
        </w:rPr>
      </w:pPr>
      <w:r w:rsidRPr="009F6E8E">
        <w:rPr>
          <w:i/>
          <w:iCs/>
          <w:lang w:eastAsia="en-US"/>
        </w:rPr>
        <w:t>Councillor interjecting.</w:t>
      </w:r>
    </w:p>
    <w:p w14:paraId="4D54D9D2" w14:textId="77777777" w:rsidR="009F6E8E" w:rsidRPr="009F6E8E" w:rsidRDefault="009F6E8E" w:rsidP="009F6E8E">
      <w:pPr>
        <w:spacing w:after="120"/>
        <w:ind w:left="2517" w:hanging="2517"/>
        <w:rPr>
          <w:lang w:eastAsia="en-US"/>
        </w:rPr>
      </w:pPr>
      <w:r w:rsidRPr="009F6E8E">
        <w:rPr>
          <w:lang w:eastAsia="en-US"/>
        </w:rPr>
        <w:t>Councillor JOHNSTON:</w:t>
      </w:r>
      <w:r w:rsidRPr="009F6E8E">
        <w:rPr>
          <w:lang w:eastAsia="en-US"/>
        </w:rPr>
        <w:tab/>
        <w:t>Because I’m seeking a procedural—I’m seeking procedural advice about whether or not the delay to reappointing someone from the Committee is legal under the Meetings Local Law given the constitution of Committees. That is what I’m seeking.</w:t>
      </w:r>
    </w:p>
    <w:p w14:paraId="4B353D9B" w14:textId="77777777" w:rsidR="009F6E8E" w:rsidRPr="009F6E8E" w:rsidRDefault="009F6E8E" w:rsidP="009F6E8E">
      <w:pPr>
        <w:spacing w:after="120"/>
        <w:ind w:left="2517" w:hanging="2517"/>
        <w:rPr>
          <w:i/>
          <w:iCs/>
          <w:lang w:eastAsia="en-US"/>
        </w:rPr>
      </w:pPr>
      <w:r w:rsidRPr="009F6E8E">
        <w:rPr>
          <w:i/>
          <w:iCs/>
          <w:lang w:eastAsia="en-US"/>
        </w:rPr>
        <w:t>Councillor interjecting.</w:t>
      </w:r>
    </w:p>
    <w:p w14:paraId="548947DD" w14:textId="77777777" w:rsidR="009F6E8E" w:rsidRPr="009F6E8E" w:rsidRDefault="009F6E8E" w:rsidP="009F6E8E">
      <w:pPr>
        <w:spacing w:after="120"/>
        <w:ind w:left="2517" w:hanging="2517"/>
        <w:rPr>
          <w:lang w:eastAsia="en-US"/>
        </w:rPr>
      </w:pPr>
      <w:r w:rsidRPr="009F6E8E">
        <w:rPr>
          <w:lang w:eastAsia="en-US"/>
        </w:rPr>
        <w:t>Deputy Chair:</w:t>
      </w:r>
      <w:r w:rsidRPr="009F6E8E">
        <w:rPr>
          <w:lang w:eastAsia="en-US"/>
        </w:rPr>
        <w:tab/>
        <w:t>Can you give me just one second on that, Councillor JOHNSTON?</w:t>
      </w:r>
    </w:p>
    <w:p w14:paraId="3196B9FC" w14:textId="77777777" w:rsidR="009F6E8E" w:rsidRPr="009F6E8E" w:rsidRDefault="009F6E8E" w:rsidP="009F6E8E">
      <w:pPr>
        <w:spacing w:after="120"/>
        <w:ind w:left="2517" w:hanging="2517"/>
        <w:rPr>
          <w:lang w:eastAsia="en-US"/>
        </w:rPr>
      </w:pPr>
      <w:r w:rsidRPr="009F6E8E">
        <w:rPr>
          <w:lang w:eastAsia="en-US"/>
        </w:rPr>
        <w:t>Councillor JOHNSTON:</w:t>
      </w:r>
      <w:r w:rsidRPr="009F6E8E">
        <w:rPr>
          <w:lang w:eastAsia="en-US"/>
        </w:rPr>
        <w:tab/>
        <w:t>Yes, sure.</w:t>
      </w:r>
    </w:p>
    <w:p w14:paraId="7E69C412" w14:textId="77777777" w:rsidR="009F6E8E" w:rsidRPr="009F6E8E" w:rsidRDefault="009F6E8E" w:rsidP="009F6E8E">
      <w:pPr>
        <w:spacing w:after="120"/>
        <w:ind w:left="2517" w:hanging="2517"/>
        <w:rPr>
          <w:lang w:eastAsia="en-US"/>
        </w:rPr>
      </w:pPr>
      <w:r w:rsidRPr="009F6E8E">
        <w:rPr>
          <w:lang w:eastAsia="en-US"/>
        </w:rPr>
        <w:t>Deputy Chair:</w:t>
      </w:r>
      <w:r w:rsidRPr="009F6E8E">
        <w:rPr>
          <w:lang w:eastAsia="en-US"/>
        </w:rPr>
        <w:tab/>
        <w:t>Would you mind turning—thank you.</w:t>
      </w:r>
    </w:p>
    <w:p w14:paraId="3A93EA57" w14:textId="77777777" w:rsidR="009F6E8E" w:rsidRPr="009F6E8E" w:rsidRDefault="009F6E8E" w:rsidP="009F6E8E">
      <w:pPr>
        <w:spacing w:after="120"/>
        <w:ind w:left="2517" w:hanging="2517"/>
        <w:rPr>
          <w:lang w:eastAsia="en-US"/>
        </w:rPr>
      </w:pPr>
      <w:r w:rsidRPr="009F6E8E">
        <w:rPr>
          <w:lang w:eastAsia="en-US"/>
        </w:rPr>
        <w:tab/>
        <w:t xml:space="preserve">Councillor JOHNSTON, to address your question, under 56A, there is no allocation around how many Councillors can sit on the Committee and/or which political parties they come from. </w:t>
      </w:r>
    </w:p>
    <w:p w14:paraId="2D9025A4" w14:textId="097010EA" w:rsidR="009F6E8E" w:rsidRDefault="009F6E8E" w:rsidP="00E75176">
      <w:pPr>
        <w:ind w:left="2517" w:hanging="2517"/>
        <w:rPr>
          <w:lang w:eastAsia="en-US"/>
        </w:rPr>
      </w:pPr>
      <w:r w:rsidRPr="009F6E8E">
        <w:rPr>
          <w:lang w:eastAsia="en-US"/>
        </w:rPr>
        <w:tab/>
        <w:t xml:space="preserve">We’ll now go back to the vote. The vote is, just to remind the Chamber, that we are lying this motion on the table. </w:t>
      </w:r>
    </w:p>
    <w:p w14:paraId="4047CAF3" w14:textId="77777777" w:rsidR="00E7210D" w:rsidRDefault="00E7210D" w:rsidP="00E7210D"/>
    <w:p w14:paraId="3E3AFD52" w14:textId="7D8710B2" w:rsidR="00E7210D" w:rsidRDefault="00E7210D" w:rsidP="00E7210D">
      <w:r w:rsidRPr="0016204C">
        <w:t>Upon being submitted to the Chamber</w:t>
      </w:r>
      <w:r>
        <w:t>,</w:t>
      </w:r>
      <w:r w:rsidRPr="0016204C">
        <w:t xml:space="preserve"> the motion was declared </w:t>
      </w:r>
      <w:r w:rsidRPr="00E7210D">
        <w:rPr>
          <w:b/>
          <w:bCs/>
          <w:snapToGrid w:val="0"/>
          <w:lang w:val="en-US" w:eastAsia="en-US"/>
        </w:rPr>
        <w:t>carried</w:t>
      </w:r>
      <w:r>
        <w:rPr>
          <w:snapToGrid w:val="0"/>
          <w:lang w:val="en-US" w:eastAsia="en-US"/>
        </w:rPr>
        <w:t xml:space="preserve"> </w:t>
      </w:r>
      <w:r w:rsidRPr="0016204C">
        <w:t>on the voices.</w:t>
      </w:r>
    </w:p>
    <w:p w14:paraId="41986E1B" w14:textId="0FC4DBF3" w:rsidR="00F34111" w:rsidRDefault="00F34111" w:rsidP="00E7210D"/>
    <w:p w14:paraId="208C68A2" w14:textId="2F27D462" w:rsidR="00F34111" w:rsidRPr="00E96F74" w:rsidRDefault="00F34111" w:rsidP="00F34111">
      <w:pPr>
        <w:widowControl w:val="0"/>
        <w:rPr>
          <w:snapToGrid w:val="0"/>
          <w:lang w:eastAsia="en-US"/>
        </w:rPr>
      </w:pPr>
      <w:r w:rsidRPr="00E96F74">
        <w:rPr>
          <w:snapToGrid w:val="0"/>
          <w:lang w:eastAsia="en-US"/>
        </w:rPr>
        <w:t xml:space="preserve">Thereupon, Councillors </w:t>
      </w:r>
      <w:r>
        <w:rPr>
          <w:snapToGrid w:val="0"/>
          <w:lang w:val="en-US" w:eastAsia="en-US"/>
        </w:rPr>
        <w:t>Nicole JOHNSTON</w:t>
      </w:r>
      <w:r w:rsidRPr="00E96F74">
        <w:rPr>
          <w:snapToGrid w:val="0"/>
          <w:lang w:eastAsia="en-US"/>
        </w:rPr>
        <w:t xml:space="preserve"> and </w:t>
      </w:r>
      <w:r>
        <w:rPr>
          <w:snapToGrid w:val="0"/>
          <w:lang w:val="en-US" w:eastAsia="en-US"/>
        </w:rPr>
        <w:t>Jared CASSIDY</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4596D5F5" w14:textId="77777777" w:rsidR="00F34111" w:rsidRPr="00E96F74" w:rsidRDefault="00F34111" w:rsidP="00F34111">
      <w:pPr>
        <w:widowControl w:val="0"/>
        <w:rPr>
          <w:snapToGrid w:val="0"/>
          <w:lang w:eastAsia="en-US"/>
        </w:rPr>
      </w:pPr>
    </w:p>
    <w:p w14:paraId="469B004E" w14:textId="77777777" w:rsidR="00F34111" w:rsidRPr="00E96F74" w:rsidRDefault="00F34111" w:rsidP="00EC7E7A">
      <w:pPr>
        <w:keepNext/>
        <w:rPr>
          <w:snapToGrid w:val="0"/>
          <w:lang w:eastAsia="en-US"/>
        </w:rPr>
      </w:pPr>
      <w:r w:rsidRPr="00E96F74">
        <w:rPr>
          <w:snapToGrid w:val="0"/>
          <w:lang w:eastAsia="en-US"/>
        </w:rPr>
        <w:lastRenderedPageBreak/>
        <w:t>The voting was as follows:</w:t>
      </w:r>
    </w:p>
    <w:p w14:paraId="4367842E" w14:textId="77777777" w:rsidR="00F34111" w:rsidRPr="00E96F74" w:rsidRDefault="00F34111" w:rsidP="00EC7E7A">
      <w:pPr>
        <w:keepNext/>
        <w:ind w:left="2160" w:hanging="2160"/>
        <w:rPr>
          <w:snapToGrid w:val="0"/>
          <w:lang w:eastAsia="en-US"/>
        </w:rPr>
      </w:pPr>
    </w:p>
    <w:p w14:paraId="7546BC5D" w14:textId="65477399" w:rsidR="00F34111" w:rsidRPr="00F34111" w:rsidRDefault="00F34111" w:rsidP="00E75176">
      <w:pPr>
        <w:keepNext/>
        <w:ind w:left="2160" w:hanging="2160"/>
        <w:rPr>
          <w:snapToGrid w:val="0"/>
          <w:lang w:eastAsia="en-US"/>
        </w:rPr>
      </w:pPr>
      <w:r w:rsidRPr="00F34111">
        <w:rPr>
          <w:snapToGrid w:val="0"/>
          <w:lang w:eastAsia="en-US"/>
        </w:rPr>
        <w:t>AYES: 17 -</w:t>
      </w:r>
      <w:r w:rsidRPr="00F34111">
        <w:rPr>
          <w:snapToGrid w:val="0"/>
          <w:lang w:eastAsia="en-US"/>
        </w:rPr>
        <w:tab/>
        <w:t xml:space="preserve">The DEPUTY MAYOR, Councillor Krista ADAMS, and Councillors Adam ALLAN, Lisa ATWOOD, </w:t>
      </w:r>
      <w:r w:rsidRPr="00F34111">
        <w:rPr>
          <w:lang w:val="en-US"/>
        </w:rPr>
        <w:t xml:space="preserve">Tracy DAVIS, </w:t>
      </w:r>
      <w:r w:rsidRPr="00F34111">
        <w:rPr>
          <w:snapToGrid w:val="0"/>
          <w:lang w:eastAsia="en-US"/>
        </w:rPr>
        <w:t>Fiona HAMMOND, Vicki HOWARD, Steven HUANG, Sarah HUTTON, Sandy LANDERS, James MACKAY, Kim MARX, Peter MATIC, David </w:t>
      </w:r>
      <w:proofErr w:type="spellStart"/>
      <w:r w:rsidRPr="00F34111">
        <w:rPr>
          <w:snapToGrid w:val="0"/>
          <w:lang w:eastAsia="en-US"/>
        </w:rPr>
        <w:t>McLACHLAN</w:t>
      </w:r>
      <w:proofErr w:type="spellEnd"/>
      <w:r w:rsidRPr="00F34111">
        <w:rPr>
          <w:snapToGrid w:val="0"/>
          <w:lang w:eastAsia="en-US"/>
        </w:rPr>
        <w:t>, Ryan MURPHY, Angela OWEN, Steven TOOMEY and Andrew WINES.</w:t>
      </w:r>
    </w:p>
    <w:p w14:paraId="35B52BF4" w14:textId="77777777" w:rsidR="00F34111" w:rsidRPr="00F34111" w:rsidRDefault="00F34111" w:rsidP="00F34111">
      <w:pPr>
        <w:widowControl w:val="0"/>
        <w:ind w:left="2160" w:hanging="2160"/>
        <w:rPr>
          <w:snapToGrid w:val="0"/>
          <w:lang w:eastAsia="en-US"/>
        </w:rPr>
      </w:pPr>
    </w:p>
    <w:p w14:paraId="02640656" w14:textId="77777777" w:rsidR="00F34111" w:rsidRDefault="00F34111" w:rsidP="00F34111">
      <w:pPr>
        <w:widowControl w:val="0"/>
        <w:tabs>
          <w:tab w:val="left" w:pos="-1440"/>
        </w:tabs>
        <w:ind w:left="2160" w:hanging="2160"/>
        <w:rPr>
          <w:snapToGrid w:val="0"/>
          <w:lang w:eastAsia="en-US"/>
        </w:rPr>
      </w:pPr>
      <w:r w:rsidRPr="00F34111">
        <w:rPr>
          <w:snapToGrid w:val="0"/>
          <w:lang w:eastAsia="en-US"/>
        </w:rPr>
        <w:t>NOES: 7 -</w:t>
      </w:r>
      <w:r w:rsidRPr="00F34111">
        <w:rPr>
          <w:snapToGrid w:val="0"/>
          <w:lang w:eastAsia="en-US"/>
        </w:rPr>
        <w:tab/>
        <w:t>The Leader of the OPPOSITION, Councillor Jared CASSIDY, and Councillors Lucy COLLIER, Steve GRIFFITHS, Charles STRUNK, Sara WHITMEE, Trina MASSEY and Nicole JOHNSTON.</w:t>
      </w:r>
    </w:p>
    <w:p w14:paraId="0E36C076" w14:textId="48F4B03B" w:rsidR="00F34111" w:rsidRDefault="00F34111" w:rsidP="00E7210D"/>
    <w:p w14:paraId="3E2D75D0" w14:textId="65AA70C5" w:rsidR="00E75176" w:rsidRDefault="00E75176" w:rsidP="00E75176">
      <w:pPr>
        <w:ind w:left="2517" w:hanging="2517"/>
        <w:rPr>
          <w:lang w:eastAsia="en-US"/>
        </w:rPr>
      </w:pPr>
    </w:p>
    <w:p w14:paraId="37A3EFB7" w14:textId="4B4C8BD6" w:rsidR="00E75176" w:rsidRDefault="00E75176" w:rsidP="00E75176">
      <w:pPr>
        <w:pStyle w:val="Heading2"/>
      </w:pPr>
      <w:bookmarkStart w:id="69" w:name="_Toc136877463"/>
      <w:r>
        <w:t>PETITIONS:</w:t>
      </w:r>
      <w:bookmarkEnd w:id="69"/>
    </w:p>
    <w:p w14:paraId="4587F53F" w14:textId="77777777" w:rsidR="00E75176" w:rsidRDefault="00E75176" w:rsidP="00E75176">
      <w:pPr>
        <w:ind w:left="2517" w:hanging="2517"/>
        <w:rPr>
          <w:lang w:eastAsia="en-US"/>
        </w:rPr>
      </w:pPr>
    </w:p>
    <w:p w14:paraId="7F600577" w14:textId="2D215879" w:rsidR="009F6E8E" w:rsidRPr="009F6E8E" w:rsidRDefault="00E75176" w:rsidP="009F6E8E">
      <w:pPr>
        <w:spacing w:after="120"/>
        <w:ind w:left="2517" w:hanging="2517"/>
        <w:rPr>
          <w:lang w:eastAsia="en-US"/>
        </w:rPr>
      </w:pPr>
      <w:r>
        <w:rPr>
          <w:lang w:eastAsia="en-US"/>
        </w:rPr>
        <w:t>Deputy Chair:</w:t>
      </w:r>
      <w:r w:rsidR="009F6E8E" w:rsidRPr="009F6E8E">
        <w:rPr>
          <w:lang w:eastAsia="en-US"/>
        </w:rPr>
        <w:tab/>
        <w:t xml:space="preserve">Councillors, are there any petitions? </w:t>
      </w:r>
    </w:p>
    <w:p w14:paraId="48468AE4" w14:textId="1DD45D21" w:rsidR="00FA4A58" w:rsidRDefault="009F6E8E" w:rsidP="00E75176">
      <w:pPr>
        <w:ind w:left="2517" w:hanging="2517"/>
        <w:rPr>
          <w:lang w:eastAsia="en-US"/>
        </w:rPr>
      </w:pPr>
      <w:r w:rsidRPr="009F6E8E">
        <w:rPr>
          <w:lang w:eastAsia="en-US"/>
        </w:rPr>
        <w:tab/>
        <w:t xml:space="preserve">I see no one rising. </w:t>
      </w:r>
    </w:p>
    <w:p w14:paraId="770573DB" w14:textId="77777777" w:rsidR="00E75176" w:rsidRDefault="00E75176" w:rsidP="00E75176">
      <w:pPr>
        <w:ind w:left="2517" w:hanging="2517"/>
      </w:pPr>
    </w:p>
    <w:p w14:paraId="5C57CCAB" w14:textId="77777777" w:rsidR="009F6E8E" w:rsidRDefault="009F6E8E" w:rsidP="00885F63"/>
    <w:p w14:paraId="7C31B89C" w14:textId="77777777" w:rsidR="00885F63" w:rsidRDefault="00885F63" w:rsidP="00885F63">
      <w:pPr>
        <w:pStyle w:val="Heading2"/>
      </w:pPr>
      <w:bookmarkStart w:id="70" w:name="_Toc136877464"/>
      <w:r>
        <w:t>GENERAL BUSINESS:</w:t>
      </w:r>
      <w:bookmarkEnd w:id="70"/>
    </w:p>
    <w:p w14:paraId="1A8426D2" w14:textId="77777777" w:rsidR="00885F63" w:rsidRDefault="00885F63" w:rsidP="00885F63"/>
    <w:p w14:paraId="3522B54E" w14:textId="1B873152" w:rsidR="001A08D0" w:rsidRPr="009F6E8E" w:rsidRDefault="001A08D0" w:rsidP="001A08D0">
      <w:pPr>
        <w:spacing w:after="120"/>
        <w:ind w:left="2517" w:hanging="2517"/>
        <w:rPr>
          <w:lang w:eastAsia="en-US"/>
        </w:rPr>
      </w:pPr>
      <w:r>
        <w:rPr>
          <w:lang w:eastAsia="en-US"/>
        </w:rPr>
        <w:t>Deputy Chair:</w:t>
      </w:r>
      <w:r>
        <w:rPr>
          <w:lang w:eastAsia="en-US"/>
        </w:rPr>
        <w:tab/>
      </w:r>
      <w:r w:rsidRPr="009F6E8E">
        <w:rPr>
          <w:lang w:eastAsia="en-US"/>
        </w:rPr>
        <w:t xml:space="preserve">Councillors. Councillors, are there any statements required as a result of an Office of the Independent Assessor or Councillor Ethics Committee order? </w:t>
      </w:r>
    </w:p>
    <w:p w14:paraId="0F925452" w14:textId="77777777" w:rsidR="001A08D0" w:rsidRPr="009F6E8E" w:rsidRDefault="001A08D0" w:rsidP="001A08D0">
      <w:pPr>
        <w:spacing w:after="120"/>
        <w:ind w:left="2517" w:hanging="2517"/>
        <w:rPr>
          <w:lang w:eastAsia="en-US"/>
        </w:rPr>
      </w:pPr>
      <w:r w:rsidRPr="009F6E8E">
        <w:rPr>
          <w:lang w:eastAsia="en-US"/>
        </w:rPr>
        <w:tab/>
        <w:t xml:space="preserve">I see no Councillors rising. </w:t>
      </w:r>
    </w:p>
    <w:p w14:paraId="7BB97F3D" w14:textId="77777777" w:rsidR="001A08D0" w:rsidRPr="009F6E8E" w:rsidRDefault="001A08D0" w:rsidP="001A08D0">
      <w:pPr>
        <w:spacing w:after="120"/>
        <w:ind w:left="2517" w:hanging="2517"/>
        <w:rPr>
          <w:lang w:eastAsia="en-US"/>
        </w:rPr>
      </w:pPr>
      <w:r w:rsidRPr="009F6E8E">
        <w:rPr>
          <w:lang w:eastAsia="en-US"/>
        </w:rPr>
        <w:tab/>
        <w:t xml:space="preserve">Councillors, General Business. </w:t>
      </w:r>
    </w:p>
    <w:p w14:paraId="6A13855E" w14:textId="245393D5" w:rsidR="009F6E8E" w:rsidRPr="009F6E8E" w:rsidRDefault="001A08D0" w:rsidP="009F6E8E">
      <w:pPr>
        <w:spacing w:after="120"/>
        <w:ind w:left="2517" w:hanging="2517"/>
        <w:rPr>
          <w:lang w:eastAsia="en-US"/>
        </w:rPr>
      </w:pPr>
      <w:r>
        <w:rPr>
          <w:lang w:eastAsia="en-US"/>
        </w:rPr>
        <w:tab/>
      </w:r>
      <w:r w:rsidR="009F6E8E" w:rsidRPr="009F6E8E">
        <w:rPr>
          <w:lang w:eastAsia="en-US"/>
        </w:rPr>
        <w:t xml:space="preserve">Councillor WHITMEE. </w:t>
      </w:r>
    </w:p>
    <w:p w14:paraId="09F05453" w14:textId="77777777" w:rsidR="009F6E8E" w:rsidRPr="009F6E8E" w:rsidRDefault="009F6E8E" w:rsidP="009F6E8E">
      <w:pPr>
        <w:spacing w:after="120"/>
        <w:ind w:left="2517" w:hanging="2517"/>
        <w:rPr>
          <w:lang w:eastAsia="en-US"/>
        </w:rPr>
      </w:pPr>
      <w:r w:rsidRPr="009F6E8E">
        <w:rPr>
          <w:lang w:eastAsia="en-US"/>
        </w:rPr>
        <w:tab/>
        <w:t xml:space="preserve">Can I remind the Chamber, before Councillor WHITMEE speaks that this is Councillor WHITMEE’s first address to this Chamber. As is tradition in this place, the Councillor’s first speech will be heard in silence. </w:t>
      </w:r>
    </w:p>
    <w:p w14:paraId="63DF9A37" w14:textId="77777777" w:rsidR="009F6E8E" w:rsidRPr="009F6E8E" w:rsidRDefault="009F6E8E" w:rsidP="009F6E8E">
      <w:pPr>
        <w:spacing w:after="120"/>
        <w:ind w:left="2517" w:hanging="2517"/>
        <w:rPr>
          <w:lang w:eastAsia="en-US"/>
        </w:rPr>
      </w:pPr>
      <w:r w:rsidRPr="009F6E8E">
        <w:rPr>
          <w:lang w:eastAsia="en-US"/>
        </w:rPr>
        <w:t>Councillor WHITMEE:</w:t>
      </w:r>
      <w:r w:rsidRPr="009F6E8E">
        <w:rPr>
          <w:lang w:eastAsia="en-US"/>
        </w:rPr>
        <w:tab/>
        <w:t>Thank you.</w:t>
      </w:r>
    </w:p>
    <w:p w14:paraId="142C1450" w14:textId="77777777" w:rsidR="009F6E8E" w:rsidRPr="009F6E8E" w:rsidRDefault="009F6E8E" w:rsidP="009F6E8E">
      <w:pPr>
        <w:spacing w:after="120"/>
        <w:ind w:left="2517" w:hanging="2517"/>
        <w:rPr>
          <w:lang w:eastAsia="en-US"/>
        </w:rPr>
      </w:pPr>
      <w:r w:rsidRPr="009F6E8E">
        <w:rPr>
          <w:lang w:eastAsia="en-US"/>
        </w:rPr>
        <w:t>Deputy Chair:</w:t>
      </w:r>
      <w:r w:rsidRPr="009F6E8E">
        <w:rPr>
          <w:lang w:eastAsia="en-US"/>
        </w:rPr>
        <w:tab/>
        <w:t>Councillor WHITMEE, welcome.</w:t>
      </w:r>
    </w:p>
    <w:p w14:paraId="7A13FCDA" w14:textId="77777777" w:rsidR="009F6E8E" w:rsidRPr="009F6E8E" w:rsidRDefault="009F6E8E" w:rsidP="009F6E8E">
      <w:pPr>
        <w:spacing w:after="120"/>
        <w:ind w:left="2517" w:hanging="2517"/>
        <w:rPr>
          <w:lang w:eastAsia="en-US"/>
        </w:rPr>
      </w:pPr>
      <w:r w:rsidRPr="009F6E8E">
        <w:rPr>
          <w:lang w:eastAsia="en-US"/>
        </w:rPr>
        <w:t>Councillor WHITMEE:</w:t>
      </w:r>
      <w:r w:rsidRPr="009F6E8E">
        <w:rPr>
          <w:lang w:eastAsia="en-US"/>
        </w:rPr>
        <w:tab/>
        <w:t xml:space="preserve">Thank you. I would like to begin by acknowledging the Traditional Owners of the land on which we are meeting this evening. I pay my deepest respects to owners past, present and emerging and thank them for their continued custodianship. </w:t>
      </w:r>
    </w:p>
    <w:p w14:paraId="6BD83572" w14:textId="462C930F" w:rsidR="009F6E8E" w:rsidRPr="009F6E8E" w:rsidRDefault="009F6E8E" w:rsidP="009F6E8E">
      <w:pPr>
        <w:spacing w:after="120"/>
        <w:ind w:left="2517" w:hanging="2517"/>
        <w:rPr>
          <w:lang w:eastAsia="en-US"/>
        </w:rPr>
      </w:pPr>
      <w:r w:rsidRPr="009F6E8E">
        <w:rPr>
          <w:lang w:eastAsia="en-US"/>
        </w:rPr>
        <w:tab/>
        <w:t>In my 33 years, I have been blessed to live in a variety of different places throughout Australia’s east coast. No matter how far I went, I always found my way back to our beautiful city. Settling on the bayside with my husband, our son, Teddy</w:t>
      </w:r>
      <w:r w:rsidR="008A450E">
        <w:rPr>
          <w:lang w:eastAsia="en-US"/>
        </w:rPr>
        <w:t>,</w:t>
      </w:r>
      <w:r w:rsidRPr="009F6E8E">
        <w:rPr>
          <w:lang w:eastAsia="en-US"/>
        </w:rPr>
        <w:t xml:space="preserve"> and our puppy, Tigger, was the single best decision that we made.</w:t>
      </w:r>
    </w:p>
    <w:p w14:paraId="6087592A" w14:textId="77777777" w:rsidR="009F6E8E" w:rsidRPr="009F6E8E" w:rsidRDefault="009F6E8E" w:rsidP="009F6E8E">
      <w:pPr>
        <w:spacing w:after="120"/>
        <w:ind w:left="2517" w:hanging="2517"/>
        <w:rPr>
          <w:lang w:eastAsia="en-US"/>
        </w:rPr>
      </w:pPr>
      <w:r w:rsidRPr="009F6E8E">
        <w:rPr>
          <w:lang w:eastAsia="en-US"/>
        </w:rPr>
        <w:tab/>
        <w:t>The Wynnum Manly Ward, which includes Wynnum, Wynnum West, Manly, Manly West and Lota is home to not only some of the most beautiful parts of our city but also some of the nicest and welcoming people our country has to offer. I am both honoured and humbled to be representing them here today and I look forward to following in former Councillor Peter Cumming’s shoes and knocking on their doors, seeking their support—sorry, seeking their input into how we maintain our unique nature of our community while building a better city for us all.</w:t>
      </w:r>
    </w:p>
    <w:p w14:paraId="437478C0" w14:textId="77777777" w:rsidR="009F6E8E" w:rsidRPr="009F6E8E" w:rsidRDefault="009F6E8E" w:rsidP="009F6E8E">
      <w:pPr>
        <w:spacing w:after="120"/>
        <w:ind w:left="2517" w:hanging="2517"/>
        <w:rPr>
          <w:lang w:eastAsia="en-US"/>
        </w:rPr>
      </w:pPr>
      <w:r w:rsidRPr="009F6E8E">
        <w:rPr>
          <w:lang w:eastAsia="en-US"/>
        </w:rPr>
        <w:tab/>
        <w:t>Peter Cumming’s shoes are going to be hard to fill. A life full of service to his community, a life of doorknocking and listening, of hearing the needs of an evolving community once characterised by wharfies and metalworkers and now by increasing numbers of young families and professionals. I’m sure this Chamber has heard others talk of standing on the shoulders of giants but in Peter Cumming, we couldn’t imagine a bigger set of shoulders to stand on. I hope I can live up to his commitment to our community and our city.</w:t>
      </w:r>
    </w:p>
    <w:p w14:paraId="66492514" w14:textId="77777777" w:rsidR="009F6E8E" w:rsidRPr="009F6E8E" w:rsidRDefault="009F6E8E" w:rsidP="009F6E8E">
      <w:pPr>
        <w:spacing w:after="120"/>
        <w:ind w:left="2517" w:hanging="2517"/>
        <w:rPr>
          <w:lang w:eastAsia="en-US"/>
        </w:rPr>
      </w:pPr>
      <w:r w:rsidRPr="009F6E8E">
        <w:rPr>
          <w:lang w:eastAsia="en-US"/>
        </w:rPr>
        <w:tab/>
        <w:t xml:space="preserve">As we hurtle towards 2032, we need to acknowledge the opportunity that the Olympics presents to showcase our city. Not just our love of sport but for our lifestyle and approach to life but demonstrating our inclusive and welcoming </w:t>
      </w:r>
      <w:r w:rsidRPr="009F6E8E">
        <w:rPr>
          <w:lang w:eastAsia="en-US"/>
        </w:rPr>
        <w:lastRenderedPageBreak/>
        <w:t xml:space="preserve">hearts means that we need to focus not just on delivery of a sporting event but ensuring that no one in our community is left behind. We need to ensure the cost of the Olympics is not a failure to deal with the more everyday issues of civic life. Dealing with congestion, fixing our dangerous intersections and ensuring that essential workers aren’t forced out of our city because they can’t find affordable or appropriate housing. </w:t>
      </w:r>
    </w:p>
    <w:p w14:paraId="1F206D79" w14:textId="38524870" w:rsidR="009F6E8E" w:rsidRPr="009F6E8E" w:rsidRDefault="009F6E8E" w:rsidP="009F6E8E">
      <w:pPr>
        <w:spacing w:after="120"/>
        <w:ind w:left="2517" w:hanging="2517"/>
        <w:rPr>
          <w:lang w:eastAsia="en-US"/>
        </w:rPr>
      </w:pPr>
      <w:r w:rsidRPr="009F6E8E">
        <w:rPr>
          <w:lang w:eastAsia="en-US"/>
        </w:rPr>
        <w:tab/>
        <w:t>I truly believe that our communities are what build us up. The communities that we live with and the community we build around us. With that, I’d like to acknowledge just some of the community I have around me</w:t>
      </w:r>
      <w:r w:rsidR="008A450E">
        <w:rPr>
          <w:lang w:eastAsia="en-US"/>
        </w:rPr>
        <w:t>; m</w:t>
      </w:r>
      <w:r w:rsidRPr="009F6E8E">
        <w:rPr>
          <w:lang w:eastAsia="en-US"/>
        </w:rPr>
        <w:t>y husband</w:t>
      </w:r>
      <w:r w:rsidR="008A450E">
        <w:rPr>
          <w:lang w:eastAsia="en-US"/>
        </w:rPr>
        <w:t>, m</w:t>
      </w:r>
      <w:r w:rsidRPr="009F6E8E">
        <w:rPr>
          <w:lang w:eastAsia="en-US"/>
        </w:rPr>
        <w:t>y cheerleader, my greatest advocate</w:t>
      </w:r>
      <w:r w:rsidR="008A450E">
        <w:rPr>
          <w:lang w:eastAsia="en-US"/>
        </w:rPr>
        <w:t>,</w:t>
      </w:r>
      <w:r w:rsidRPr="009F6E8E">
        <w:rPr>
          <w:lang w:eastAsia="en-US"/>
        </w:rPr>
        <w:t xml:space="preserve"> Blaise, without you, I wouldn’t have half the life I have now. You found me at a point in my life when I didn’t think much of myself at all and because of you, I live each day fighting to ensure that it is better than the last.</w:t>
      </w:r>
    </w:p>
    <w:p w14:paraId="3A148270" w14:textId="77777777" w:rsidR="009F6E8E" w:rsidRPr="009F6E8E" w:rsidRDefault="009F6E8E" w:rsidP="009F6E8E">
      <w:pPr>
        <w:spacing w:after="120"/>
        <w:ind w:left="2517" w:hanging="2517"/>
        <w:rPr>
          <w:lang w:eastAsia="en-US"/>
        </w:rPr>
      </w:pPr>
      <w:r w:rsidRPr="009F6E8E">
        <w:rPr>
          <w:lang w:eastAsia="en-US"/>
        </w:rPr>
        <w:tab/>
        <w:t xml:space="preserve">The village that I’ve built around me has given me the strength I need to be here in this room tonight. The formidable Queensland </w:t>
      </w:r>
      <w:proofErr w:type="spellStart"/>
      <w:r w:rsidRPr="009F6E8E">
        <w:rPr>
          <w:lang w:eastAsia="en-US"/>
        </w:rPr>
        <w:t>Labor</w:t>
      </w:r>
      <w:proofErr w:type="spellEnd"/>
      <w:r w:rsidRPr="009F6E8E">
        <w:rPr>
          <w:lang w:eastAsia="en-US"/>
        </w:rPr>
        <w:t xml:space="preserve"> Party, the mighty United Workers Union, my family and friends—of which there really are too many to name. I want to give a special thank you to the local </w:t>
      </w:r>
      <w:proofErr w:type="spellStart"/>
      <w:r w:rsidRPr="009F6E8E">
        <w:rPr>
          <w:lang w:eastAsia="en-US"/>
        </w:rPr>
        <w:t>Labor</w:t>
      </w:r>
      <w:proofErr w:type="spellEnd"/>
      <w:r w:rsidRPr="009F6E8E">
        <w:rPr>
          <w:lang w:eastAsia="en-US"/>
        </w:rPr>
        <w:t xml:space="preserve"> branch members who support me, challenge me and encourage me every day.</w:t>
      </w:r>
    </w:p>
    <w:p w14:paraId="3FDCE777" w14:textId="77777777" w:rsidR="009F6E8E" w:rsidRPr="009F6E8E" w:rsidRDefault="009F6E8E" w:rsidP="009F6E8E">
      <w:pPr>
        <w:spacing w:after="120"/>
        <w:ind w:left="2517" w:hanging="2517"/>
        <w:rPr>
          <w:lang w:eastAsia="en-US"/>
        </w:rPr>
      </w:pPr>
      <w:r w:rsidRPr="009F6E8E">
        <w:rPr>
          <w:lang w:eastAsia="en-US"/>
        </w:rPr>
        <w:tab/>
        <w:t xml:space="preserve">To my supporters who hold me up, my husband, Blaise, my mother, my siblings, Peter, Veronica, Christopher, Joanne and Jamie, Billy, Kim, Dan, Julie, Brad, Annie, Steven, Charmaine, Regan and Nicole. My life is better because you took a chance on me. Because you’re here with me. Most of all, I thank the residents of Wynnum Manly, without whom we wouldn’t have a ward to protect. I promise to consult with you, work with you and open myself up to feedback. </w:t>
      </w:r>
    </w:p>
    <w:p w14:paraId="18A8A5D6" w14:textId="77777777" w:rsidR="009F6E8E" w:rsidRPr="009F6E8E" w:rsidRDefault="009F6E8E" w:rsidP="009F6E8E">
      <w:pPr>
        <w:spacing w:after="120"/>
        <w:ind w:left="2517" w:hanging="2517"/>
        <w:rPr>
          <w:lang w:eastAsia="en-US"/>
        </w:rPr>
      </w:pPr>
      <w:r w:rsidRPr="009F6E8E">
        <w:rPr>
          <w:lang w:eastAsia="en-US"/>
        </w:rPr>
        <w:tab/>
        <w:t>Divided, we achieve nothing. United, there is no stopping us. Thank you.</w:t>
      </w:r>
    </w:p>
    <w:p w14:paraId="18EEC1E9" w14:textId="77777777" w:rsidR="009F6E8E" w:rsidRPr="009F6E8E" w:rsidRDefault="009F6E8E" w:rsidP="009F6E8E">
      <w:pPr>
        <w:spacing w:after="120"/>
        <w:ind w:left="2517" w:hanging="2517"/>
        <w:rPr>
          <w:lang w:eastAsia="en-US"/>
        </w:rPr>
      </w:pPr>
      <w:r w:rsidRPr="009F6E8E">
        <w:rPr>
          <w:i/>
          <w:iCs/>
          <w:lang w:eastAsia="en-US"/>
        </w:rPr>
        <w:t>Councillor interjecting.</w:t>
      </w:r>
    </w:p>
    <w:p w14:paraId="1A91BFD8" w14:textId="77777777" w:rsidR="009F6E8E" w:rsidRPr="009F6E8E" w:rsidRDefault="009F6E8E" w:rsidP="009F6E8E">
      <w:pPr>
        <w:spacing w:after="120"/>
        <w:ind w:left="2517" w:hanging="2517"/>
        <w:rPr>
          <w:lang w:eastAsia="en-US"/>
        </w:rPr>
      </w:pPr>
      <w:r w:rsidRPr="009F6E8E">
        <w:rPr>
          <w:lang w:eastAsia="en-US"/>
        </w:rPr>
        <w:t>Deputy Chair:</w:t>
      </w:r>
      <w:r w:rsidRPr="009F6E8E">
        <w:rPr>
          <w:lang w:eastAsia="en-US"/>
        </w:rPr>
        <w:tab/>
        <w:t xml:space="preserve">Thank you, Councillor WHITMEE. Congratulations and welcome. </w:t>
      </w:r>
    </w:p>
    <w:p w14:paraId="64797DC9" w14:textId="77777777" w:rsidR="009F6E8E" w:rsidRPr="009F6E8E" w:rsidRDefault="009F6E8E" w:rsidP="009F6E8E">
      <w:pPr>
        <w:spacing w:after="120"/>
        <w:ind w:left="2517" w:hanging="2517"/>
        <w:rPr>
          <w:lang w:eastAsia="en-US"/>
        </w:rPr>
      </w:pPr>
      <w:r w:rsidRPr="009F6E8E">
        <w:rPr>
          <w:lang w:eastAsia="en-US"/>
        </w:rPr>
        <w:tab/>
        <w:t xml:space="preserve">Councillors, is there any other further General Business? </w:t>
      </w:r>
    </w:p>
    <w:p w14:paraId="23DB6A54" w14:textId="77777777" w:rsidR="009F6E8E" w:rsidRPr="009F6E8E" w:rsidRDefault="009F6E8E" w:rsidP="009F6E8E">
      <w:pPr>
        <w:spacing w:after="120"/>
        <w:ind w:left="2517" w:hanging="2517"/>
        <w:rPr>
          <w:lang w:eastAsia="en-US"/>
        </w:rPr>
      </w:pPr>
      <w:r w:rsidRPr="009F6E8E">
        <w:rPr>
          <w:lang w:eastAsia="en-US"/>
        </w:rPr>
        <w:tab/>
        <w:t xml:space="preserve">Councillor LANDERS. </w:t>
      </w:r>
    </w:p>
    <w:p w14:paraId="338AD7FB" w14:textId="14E48C2B" w:rsidR="009F6E8E" w:rsidRPr="009F6E8E" w:rsidRDefault="009F6E8E" w:rsidP="009F6E8E">
      <w:pPr>
        <w:spacing w:after="120"/>
        <w:ind w:left="2517" w:hanging="2517"/>
        <w:rPr>
          <w:lang w:eastAsia="en-US"/>
        </w:rPr>
      </w:pPr>
      <w:r w:rsidRPr="009F6E8E">
        <w:rPr>
          <w:lang w:eastAsia="en-US"/>
        </w:rPr>
        <w:t>Councillor LANDERS:</w:t>
      </w:r>
      <w:r w:rsidRPr="009F6E8E">
        <w:rPr>
          <w:lang w:eastAsia="en-US"/>
        </w:rPr>
        <w:tab/>
        <w:t>Thank you, Chair. Chair, I rise to pay tribute to a well</w:t>
      </w:r>
      <w:r w:rsidR="001E4BFC">
        <w:rPr>
          <w:lang w:eastAsia="en-US"/>
        </w:rPr>
        <w:t>-</w:t>
      </w:r>
      <w:r w:rsidRPr="009F6E8E">
        <w:rPr>
          <w:lang w:eastAsia="en-US"/>
        </w:rPr>
        <w:t>loved and respected local and former Brisbane City Council Parks Inspector and Coordinator, Henk</w:t>
      </w:r>
      <w:r w:rsidR="001E4BFC">
        <w:rPr>
          <w:lang w:eastAsia="en-US"/>
        </w:rPr>
        <w:t> </w:t>
      </w:r>
      <w:proofErr w:type="spellStart"/>
      <w:r w:rsidRPr="009F6E8E">
        <w:rPr>
          <w:lang w:eastAsia="en-US"/>
        </w:rPr>
        <w:t>Horchner</w:t>
      </w:r>
      <w:proofErr w:type="spellEnd"/>
      <w:r w:rsidRPr="009F6E8E">
        <w:rPr>
          <w:lang w:eastAsia="en-US"/>
        </w:rPr>
        <w:t xml:space="preserve">, who passed away on 21 May, aged 90. Until recently, Henk lived at Bracken Ridge with his wife, Denise and was well known in the neighbourhood due to their beautiful cottage garden in </w:t>
      </w:r>
      <w:r w:rsidR="00EB3EAF">
        <w:rPr>
          <w:lang w:eastAsia="en-US"/>
        </w:rPr>
        <w:t>Wickfield</w:t>
      </w:r>
      <w:r w:rsidR="00EB3EAF" w:rsidRPr="009F6E8E">
        <w:rPr>
          <w:lang w:eastAsia="en-US"/>
        </w:rPr>
        <w:t xml:space="preserve"> </w:t>
      </w:r>
      <w:r w:rsidRPr="009F6E8E">
        <w:rPr>
          <w:lang w:eastAsia="en-US"/>
        </w:rPr>
        <w:t>Street</w:t>
      </w:r>
      <w:r w:rsidR="00EB3EAF">
        <w:rPr>
          <w:lang w:eastAsia="en-US"/>
        </w:rPr>
        <w:t>/Waterbrook Court</w:t>
      </w:r>
      <w:r w:rsidRPr="009F6E8E">
        <w:rPr>
          <w:lang w:eastAsia="en-US"/>
        </w:rPr>
        <w:t>.</w:t>
      </w:r>
    </w:p>
    <w:p w14:paraId="708C8C40" w14:textId="13A906FC" w:rsidR="009F6E8E" w:rsidRPr="009F6E8E" w:rsidRDefault="009F6E8E" w:rsidP="009F6E8E">
      <w:pPr>
        <w:spacing w:after="120"/>
        <w:ind w:left="2517" w:hanging="2517"/>
        <w:rPr>
          <w:lang w:eastAsia="en-US"/>
        </w:rPr>
      </w:pPr>
      <w:r w:rsidRPr="009F6E8E">
        <w:rPr>
          <w:lang w:eastAsia="en-US"/>
        </w:rPr>
        <w:tab/>
        <w:t>In fact, I first met Henk and Denise when I attended one of their presentations on cottage gardens at the Mt Coot-</w:t>
      </w:r>
      <w:proofErr w:type="spellStart"/>
      <w:r w:rsidRPr="009F6E8E">
        <w:rPr>
          <w:lang w:eastAsia="en-US"/>
        </w:rPr>
        <w:t>tha</w:t>
      </w:r>
      <w:proofErr w:type="spellEnd"/>
      <w:r w:rsidRPr="009F6E8E">
        <w:rPr>
          <w:lang w:eastAsia="en-US"/>
        </w:rPr>
        <w:t xml:space="preserve"> Botanical Gardens over 15 years ago. Denise has written several books and Henk provided the illustrations as well as other publications and various radio and television appearances. </w:t>
      </w:r>
    </w:p>
    <w:p w14:paraId="5AED6BCF" w14:textId="1EE213FB" w:rsidR="009F6E8E" w:rsidRPr="009F6E8E" w:rsidRDefault="009F6E8E" w:rsidP="009F6E8E">
      <w:pPr>
        <w:spacing w:after="120"/>
        <w:ind w:left="2517" w:hanging="2517"/>
        <w:rPr>
          <w:lang w:eastAsia="en-US"/>
        </w:rPr>
      </w:pPr>
      <w:r w:rsidRPr="009F6E8E">
        <w:rPr>
          <w:lang w:eastAsia="en-US"/>
        </w:rPr>
        <w:tab/>
        <w:t xml:space="preserve">The forward of one of my treasured copies was provided by Ross McKinnon AM (Member of the Order of Australia), Curator of the Brisbane Botanic Gardens, and it reads ‘One of the leaders in the cottage garden movement is Denise </w:t>
      </w:r>
      <w:proofErr w:type="spellStart"/>
      <w:r w:rsidRPr="009F6E8E">
        <w:rPr>
          <w:lang w:eastAsia="en-US"/>
        </w:rPr>
        <w:t>Horchner</w:t>
      </w:r>
      <w:proofErr w:type="spellEnd"/>
      <w:r w:rsidRPr="009F6E8E">
        <w:rPr>
          <w:lang w:eastAsia="en-US"/>
        </w:rPr>
        <w:t xml:space="preserve"> who, with her long-suffering husband, Henk’—and in brackets, </w:t>
      </w:r>
      <w:r w:rsidR="001E4BFC">
        <w:rPr>
          <w:lang w:eastAsia="en-US"/>
        </w:rPr>
        <w:t>‘</w:t>
      </w:r>
      <w:r w:rsidRPr="009F6E8E">
        <w:rPr>
          <w:lang w:eastAsia="en-US"/>
        </w:rPr>
        <w:t>Henk and I were colleagues and friends</w:t>
      </w:r>
      <w:r w:rsidR="001E4BFC">
        <w:rPr>
          <w:lang w:eastAsia="en-US"/>
        </w:rPr>
        <w:t>—</w:t>
      </w:r>
      <w:r w:rsidRPr="009F6E8E">
        <w:rPr>
          <w:lang w:eastAsia="en-US"/>
        </w:rPr>
        <w:t>some years ago invited me to view their Bracken Ridge garden. What I saw convinced me that these were worthy gardeners, indeed, to enter their garden in Australia’s Open Garden Scheme.</w:t>
      </w:r>
    </w:p>
    <w:p w14:paraId="614DC814" w14:textId="77777777" w:rsidR="009F6E8E" w:rsidRPr="009F6E8E" w:rsidRDefault="009F6E8E" w:rsidP="009F6E8E">
      <w:pPr>
        <w:spacing w:after="120"/>
        <w:ind w:left="2517" w:hanging="2517"/>
        <w:rPr>
          <w:lang w:eastAsia="en-US"/>
        </w:rPr>
      </w:pPr>
      <w:r w:rsidRPr="009F6E8E">
        <w:rPr>
          <w:lang w:eastAsia="en-US"/>
        </w:rPr>
        <w:tab/>
        <w:t xml:space="preserve">Many garden clubs paid visits and Denise was encouraged to speak publicly on their considerable successes in the cottage gardening world. Her lectures have become an institution in themselves, peppered as they are with the vicissitudes of gardening as well as good-humoured poems about her husband who has become known as The Butcher of Bracken Ridge for his pruning prowess in her garden’. </w:t>
      </w:r>
    </w:p>
    <w:p w14:paraId="000185FB" w14:textId="77777777" w:rsidR="009F6E8E" w:rsidRPr="009F6E8E" w:rsidRDefault="009F6E8E" w:rsidP="009F6E8E">
      <w:pPr>
        <w:spacing w:after="120"/>
        <w:ind w:left="2517" w:hanging="2517"/>
        <w:rPr>
          <w:i/>
          <w:iCs/>
          <w:lang w:eastAsia="en-US"/>
        </w:rPr>
      </w:pPr>
      <w:r w:rsidRPr="009F6E8E">
        <w:rPr>
          <w:i/>
          <w:iCs/>
          <w:lang w:eastAsia="en-US"/>
        </w:rPr>
        <w:t>Councillors interjecting.</w:t>
      </w:r>
    </w:p>
    <w:p w14:paraId="557D9213" w14:textId="77777777" w:rsidR="009F6E8E" w:rsidRPr="009F6E8E" w:rsidRDefault="009F6E8E" w:rsidP="009F6E8E">
      <w:pPr>
        <w:spacing w:after="120"/>
        <w:ind w:left="2517" w:hanging="2517"/>
        <w:rPr>
          <w:lang w:eastAsia="en-US"/>
        </w:rPr>
      </w:pPr>
      <w:r w:rsidRPr="009F6E8E">
        <w:rPr>
          <w:lang w:eastAsia="en-US"/>
        </w:rPr>
        <w:t>Councillor LANDERS:</w:t>
      </w:r>
      <w:r w:rsidRPr="009F6E8E">
        <w:rPr>
          <w:lang w:eastAsia="en-US"/>
        </w:rPr>
        <w:tab/>
        <w:t>Yes, he would get carried away so she had to monitor him.</w:t>
      </w:r>
    </w:p>
    <w:p w14:paraId="4D59BCF8" w14:textId="77777777" w:rsidR="009F6E8E" w:rsidRPr="009F6E8E" w:rsidRDefault="009F6E8E" w:rsidP="009F6E8E">
      <w:pPr>
        <w:spacing w:after="120"/>
        <w:ind w:left="2517" w:hanging="2517"/>
        <w:rPr>
          <w:lang w:eastAsia="en-US"/>
        </w:rPr>
      </w:pPr>
      <w:r w:rsidRPr="009F6E8E">
        <w:rPr>
          <w:i/>
          <w:iCs/>
          <w:lang w:eastAsia="en-US"/>
        </w:rPr>
        <w:t>Councillors interjecting.</w:t>
      </w:r>
    </w:p>
    <w:p w14:paraId="06B3442C" w14:textId="77777777" w:rsidR="009F6E8E" w:rsidRPr="009F6E8E" w:rsidRDefault="009F6E8E" w:rsidP="009F6E8E">
      <w:pPr>
        <w:spacing w:after="120"/>
        <w:ind w:left="2517" w:hanging="2517"/>
        <w:rPr>
          <w:lang w:eastAsia="en-US"/>
        </w:rPr>
      </w:pPr>
      <w:r w:rsidRPr="009F6E8E">
        <w:rPr>
          <w:lang w:eastAsia="en-US"/>
        </w:rPr>
        <w:t>Deputy Chair:</w:t>
      </w:r>
      <w:r w:rsidRPr="009F6E8E">
        <w:rPr>
          <w:lang w:eastAsia="en-US"/>
        </w:rPr>
        <w:tab/>
        <w:t>I’m happy you clarified that, Councillor LANDERS.</w:t>
      </w:r>
    </w:p>
    <w:p w14:paraId="264B09CD" w14:textId="62254D29" w:rsidR="009F6E8E" w:rsidRPr="009F6E8E" w:rsidRDefault="009F6E8E" w:rsidP="009F6E8E">
      <w:pPr>
        <w:spacing w:after="120"/>
        <w:ind w:left="2517" w:hanging="2517"/>
        <w:rPr>
          <w:lang w:eastAsia="en-US"/>
        </w:rPr>
      </w:pPr>
      <w:r w:rsidRPr="009F6E8E">
        <w:rPr>
          <w:lang w:eastAsia="en-US"/>
        </w:rPr>
        <w:lastRenderedPageBreak/>
        <w:t>Councillor LANDERS:</w:t>
      </w:r>
      <w:r w:rsidRPr="009F6E8E">
        <w:rPr>
          <w:lang w:eastAsia="en-US"/>
        </w:rPr>
        <w:tab/>
        <w:t xml:space="preserve">Denise is always hugely generous with seeds, cuttings and patient advice gleaned from meticulously kept diaries of her gardening progress. I know the residents of </w:t>
      </w:r>
      <w:r w:rsidR="00EB3EAF">
        <w:rPr>
          <w:lang w:eastAsia="en-US"/>
        </w:rPr>
        <w:t>Wickfield</w:t>
      </w:r>
      <w:r w:rsidR="00EB3EAF" w:rsidRPr="009F6E8E">
        <w:rPr>
          <w:lang w:eastAsia="en-US"/>
        </w:rPr>
        <w:t xml:space="preserve"> </w:t>
      </w:r>
      <w:r w:rsidRPr="009F6E8E">
        <w:rPr>
          <w:lang w:eastAsia="en-US"/>
        </w:rPr>
        <w:t>Street</w:t>
      </w:r>
      <w:r w:rsidR="00EB3EAF">
        <w:rPr>
          <w:lang w:eastAsia="en-US"/>
        </w:rPr>
        <w:t>/Waterbrook Court</w:t>
      </w:r>
      <w:r w:rsidRPr="009F6E8E">
        <w:rPr>
          <w:lang w:eastAsia="en-US"/>
        </w:rPr>
        <w:t xml:space="preserve"> were sad to see the couple leave the neighbourhood recently to move to assisted living and as an avid gardener myself, I miss visiting them in their garden and receiving the seeds and the cuttings that Henk would kindly hand out.</w:t>
      </w:r>
    </w:p>
    <w:p w14:paraId="27C3D1B2" w14:textId="77777777" w:rsidR="009F6E8E" w:rsidRPr="009F6E8E" w:rsidRDefault="009F6E8E" w:rsidP="009F6E8E">
      <w:pPr>
        <w:spacing w:after="120"/>
        <w:ind w:left="2517" w:hanging="2517"/>
        <w:rPr>
          <w:lang w:eastAsia="en-US"/>
        </w:rPr>
      </w:pPr>
      <w:r w:rsidRPr="009F6E8E">
        <w:rPr>
          <w:lang w:eastAsia="en-US"/>
        </w:rPr>
        <w:tab/>
        <w:t xml:space="preserve">Henk was an active volunteer for most of his life to many community groups, including his two biggest passions as a Justice of the Peace (JP) and as the—and the Lions Club International. Many residents will have met Henk at the Sandgate Court House where he regularly volunteered his services as a JP. </w:t>
      </w:r>
    </w:p>
    <w:p w14:paraId="1E505370" w14:textId="4C0E1AF3" w:rsidR="009F6E8E" w:rsidRPr="009F6E8E" w:rsidRDefault="009F6E8E" w:rsidP="009F6E8E">
      <w:pPr>
        <w:spacing w:after="120"/>
        <w:ind w:left="2517" w:hanging="2517"/>
        <w:rPr>
          <w:lang w:eastAsia="en-US"/>
        </w:rPr>
      </w:pPr>
      <w:r w:rsidRPr="009F6E8E">
        <w:rPr>
          <w:lang w:eastAsia="en-US"/>
        </w:rPr>
        <w:tab/>
        <w:t xml:space="preserve">For 40-plus years, Henk was a member of the Bardon, Aspley and then Bracken Ridge Lions and involved in establishing the miniature trains at McPherson Park. He was also a part of the Bracken Ridge Lions who worked with another local legend, Rod </w:t>
      </w:r>
      <w:proofErr w:type="spellStart"/>
      <w:r w:rsidRPr="009F6E8E">
        <w:rPr>
          <w:lang w:eastAsia="en-US"/>
        </w:rPr>
        <w:t>Chiapello</w:t>
      </w:r>
      <w:proofErr w:type="spellEnd"/>
      <w:r w:rsidRPr="009F6E8E">
        <w:rPr>
          <w:lang w:eastAsia="en-US"/>
        </w:rPr>
        <w:t xml:space="preserve">, to dismantle an old playground at McDonald’s and move it to the Lions Camp </w:t>
      </w:r>
      <w:proofErr w:type="spellStart"/>
      <w:r w:rsidRPr="009F6E8E">
        <w:rPr>
          <w:lang w:eastAsia="en-US"/>
        </w:rPr>
        <w:t>Duckadang</w:t>
      </w:r>
      <w:proofErr w:type="spellEnd"/>
      <w:r w:rsidRPr="009F6E8E">
        <w:rPr>
          <w:lang w:eastAsia="en-US"/>
        </w:rPr>
        <w:t xml:space="preserve"> in the Brisbane Valley. He was involved with the Bracken Ridge Lions in planting the trees in Ferguson Park in time for the opening of the first Bracken Ridge </w:t>
      </w:r>
      <w:r w:rsidR="001E4BFC">
        <w:rPr>
          <w:lang w:eastAsia="en-US"/>
        </w:rPr>
        <w:t>L</w:t>
      </w:r>
      <w:r w:rsidRPr="009F6E8E">
        <w:rPr>
          <w:lang w:eastAsia="en-US"/>
        </w:rPr>
        <w:t>ibrary.</w:t>
      </w:r>
    </w:p>
    <w:p w14:paraId="0A9DA4E4" w14:textId="542CBC2F" w:rsidR="009F6E8E" w:rsidRPr="009F6E8E" w:rsidRDefault="009F6E8E" w:rsidP="009F6E8E">
      <w:pPr>
        <w:spacing w:after="120"/>
        <w:ind w:left="2517" w:hanging="2517"/>
        <w:rPr>
          <w:lang w:eastAsia="en-US"/>
        </w:rPr>
      </w:pPr>
      <w:r w:rsidRPr="009F6E8E">
        <w:rPr>
          <w:lang w:eastAsia="en-US"/>
        </w:rPr>
        <w:tab/>
        <w:t xml:space="preserve">Henk was a recipient of the Lions Melvin Jones award to recognise outstanding individuals </w:t>
      </w:r>
      <w:proofErr w:type="gramStart"/>
      <w:r w:rsidRPr="009F6E8E">
        <w:rPr>
          <w:lang w:eastAsia="en-US"/>
        </w:rPr>
        <w:t>whom</w:t>
      </w:r>
      <w:proofErr w:type="gramEnd"/>
      <w:r w:rsidRPr="009F6E8E">
        <w:rPr>
          <w:lang w:eastAsia="en-US"/>
        </w:rPr>
        <w:t xml:space="preserve"> embody he nature and purpose of Lionism. Another very long</w:t>
      </w:r>
      <w:r w:rsidR="001E4BFC">
        <w:rPr>
          <w:lang w:eastAsia="en-US"/>
        </w:rPr>
        <w:noBreakHyphen/>
      </w:r>
      <w:r w:rsidRPr="009F6E8E">
        <w:rPr>
          <w:lang w:eastAsia="en-US"/>
        </w:rPr>
        <w:t xml:space="preserve">time member of the Lions, Janette Mitchell, commented at Train Day just last Sunday that Henk was a genuine naturalised Australian who embraced his new country and leaves a lasting legacy. </w:t>
      </w:r>
    </w:p>
    <w:p w14:paraId="5CCB70F4" w14:textId="2083EAFB" w:rsidR="009F6E8E" w:rsidRPr="009F6E8E" w:rsidRDefault="009F6E8E" w:rsidP="009F6E8E">
      <w:pPr>
        <w:spacing w:after="120"/>
        <w:ind w:left="2517" w:hanging="2517"/>
        <w:rPr>
          <w:lang w:eastAsia="en-US"/>
        </w:rPr>
      </w:pPr>
      <w:r w:rsidRPr="009F6E8E">
        <w:rPr>
          <w:lang w:eastAsia="en-US"/>
        </w:rPr>
        <w:tab/>
        <w:t>Henk also took people bushwalking at Mt Coot-</w:t>
      </w:r>
      <w:proofErr w:type="spellStart"/>
      <w:r w:rsidRPr="009F6E8E">
        <w:rPr>
          <w:lang w:eastAsia="en-US"/>
        </w:rPr>
        <w:t>tha</w:t>
      </w:r>
      <w:proofErr w:type="spellEnd"/>
      <w:r w:rsidRPr="009F6E8E">
        <w:rPr>
          <w:lang w:eastAsia="en-US"/>
        </w:rPr>
        <w:t xml:space="preserve"> in the 1960s. He was involved in Ithaca Creek revegetation and bicentennial projects with Greening Australia and served on the board of the tall poppies gardening club. he was also involved in Scouts and Girl Guides and the State Emergency Service (SES). Henk’s sons, David and Andrew, delivered the eulogy on Friday and said it was in the SES in 1983 on a callout during a storm that Henk broke three vertebrae in his back. He was nursed back to health by their mum, Rosemary, after spending 12 months in hospital. </w:t>
      </w:r>
    </w:p>
    <w:p w14:paraId="03B92E57" w14:textId="77777777" w:rsidR="009F6E8E" w:rsidRPr="009F6E8E" w:rsidRDefault="009F6E8E" w:rsidP="009F6E8E">
      <w:pPr>
        <w:spacing w:after="120"/>
        <w:ind w:left="2517" w:hanging="2517"/>
        <w:rPr>
          <w:lang w:eastAsia="en-US"/>
        </w:rPr>
      </w:pPr>
      <w:r w:rsidRPr="009F6E8E">
        <w:rPr>
          <w:lang w:eastAsia="en-US"/>
        </w:rPr>
        <w:tab/>
        <w:t>Henk also served on the Board of the Endeavour Foundation. Denise’s daughter and Henk’s stepdaughter, Carolyn, who has now passed away, had special needs. Henk did advocacy work for parents in similar circumstances and was tireless in this regard. Henk’s community service took a backseat in 2012 when Denise became a paraplegic. He cared beautifully for Denise and also for her garden.</w:t>
      </w:r>
    </w:p>
    <w:p w14:paraId="72337015" w14:textId="77777777" w:rsidR="009F6E8E" w:rsidRPr="009F6E8E" w:rsidRDefault="009F6E8E" w:rsidP="009F6E8E">
      <w:pPr>
        <w:spacing w:after="120"/>
        <w:ind w:left="2517" w:hanging="2517"/>
        <w:rPr>
          <w:lang w:eastAsia="en-US"/>
        </w:rPr>
      </w:pPr>
      <w:r w:rsidRPr="009F6E8E">
        <w:rPr>
          <w:lang w:eastAsia="en-US"/>
        </w:rPr>
        <w:tab/>
        <w:t xml:space="preserve">Henk joined the Liberal Party in 1964 where he has remained a member of the LNP and even nominated, I believe, for the Council seat of </w:t>
      </w:r>
      <w:proofErr w:type="spellStart"/>
      <w:r w:rsidRPr="009F6E8E">
        <w:rPr>
          <w:lang w:eastAsia="en-US"/>
        </w:rPr>
        <w:t>Baroona</w:t>
      </w:r>
      <w:proofErr w:type="spellEnd"/>
      <w:r w:rsidRPr="009F6E8E">
        <w:rPr>
          <w:lang w:eastAsia="en-US"/>
        </w:rPr>
        <w:t>, or now Paddington. Henk was a great supporter of me and I had many conversations cries about our area and about politics. He was very kind and generous of his time and I am so grateful for his friendship and wisdom. Thank you.</w:t>
      </w:r>
    </w:p>
    <w:p w14:paraId="3A5FC379" w14:textId="77777777" w:rsidR="009F6E8E" w:rsidRPr="009F6E8E" w:rsidRDefault="009F6E8E" w:rsidP="009F6E8E">
      <w:pPr>
        <w:spacing w:after="120"/>
        <w:ind w:left="2517" w:hanging="2517"/>
        <w:rPr>
          <w:lang w:eastAsia="en-US"/>
        </w:rPr>
      </w:pPr>
      <w:r w:rsidRPr="009F6E8E">
        <w:rPr>
          <w:lang w:eastAsia="en-US"/>
        </w:rPr>
        <w:tab/>
        <w:t>Another local legend, former Bracken Ridge Lions member and long-time LNP friend and friend of Henk’s, John Stopford, said to me on the weekend, he said he and Henk had numerous conversations about death and they both had a mutual respect for the last step in their respective lives.</w:t>
      </w:r>
    </w:p>
    <w:p w14:paraId="06DADDE4" w14:textId="77777777" w:rsidR="009F6E8E" w:rsidRPr="009F6E8E" w:rsidRDefault="009F6E8E" w:rsidP="009F6E8E">
      <w:pPr>
        <w:spacing w:after="120"/>
        <w:ind w:left="2517" w:hanging="2517"/>
        <w:rPr>
          <w:lang w:eastAsia="en-US"/>
        </w:rPr>
      </w:pPr>
      <w:r w:rsidRPr="009F6E8E">
        <w:rPr>
          <w:lang w:eastAsia="en-US"/>
        </w:rPr>
        <w:tab/>
        <w:t xml:space="preserve">I want to give my condolences to Denise, Henk’s sons, David and Andrew and daughters, Linda and Karen; Denise’s children, Ron, Debbie and Andrew and </w:t>
      </w:r>
      <w:proofErr w:type="gramStart"/>
      <w:r w:rsidRPr="009F6E8E">
        <w:rPr>
          <w:lang w:eastAsia="en-US"/>
        </w:rPr>
        <w:t>all of</w:t>
      </w:r>
      <w:proofErr w:type="gramEnd"/>
      <w:r w:rsidRPr="009F6E8E">
        <w:rPr>
          <w:lang w:eastAsia="en-US"/>
        </w:rPr>
        <w:t xml:space="preserve"> his grandchildren. Let me just finish, if I can, by reading a dedication that Denise wrote in the front of the book.</w:t>
      </w:r>
    </w:p>
    <w:p w14:paraId="157F1AA5" w14:textId="77777777" w:rsidR="009F6E8E" w:rsidRPr="009F6E8E" w:rsidRDefault="009F6E8E" w:rsidP="009F6E8E">
      <w:pPr>
        <w:spacing w:after="120"/>
        <w:ind w:left="2517" w:hanging="2517"/>
        <w:rPr>
          <w:lang w:eastAsia="en-US"/>
        </w:rPr>
      </w:pPr>
      <w:r w:rsidRPr="009F6E8E">
        <w:rPr>
          <w:lang w:eastAsia="en-US"/>
        </w:rPr>
        <w:tab/>
        <w:t>‘This book is dedicated to my husband and constant helpmate. My treasure who is thoroughly deserving of the name. Without him, I would not have the garden that has been written about in this little book. Without him, I would not have this book. He has sat for many, many hours doing the little illustrations. Hardworking and ever patient, the numerous demands made upon his time, he thoroughly deserves all the accolades that come his way. As I have said, he truly is my treasure’.</w:t>
      </w:r>
    </w:p>
    <w:p w14:paraId="482DE2DD" w14:textId="77777777" w:rsidR="009F6E8E" w:rsidRPr="009F6E8E" w:rsidRDefault="009F6E8E" w:rsidP="009F6E8E">
      <w:pPr>
        <w:spacing w:after="120"/>
        <w:ind w:left="2517" w:hanging="2517"/>
        <w:rPr>
          <w:i/>
          <w:iCs/>
          <w:lang w:eastAsia="en-US"/>
        </w:rPr>
      </w:pPr>
      <w:r w:rsidRPr="009F6E8E">
        <w:rPr>
          <w:i/>
          <w:iCs/>
          <w:lang w:eastAsia="en-US"/>
        </w:rPr>
        <w:t>Councillor interjecting.</w:t>
      </w:r>
    </w:p>
    <w:p w14:paraId="23651799" w14:textId="77777777" w:rsidR="009F6E8E" w:rsidRPr="009F6E8E" w:rsidRDefault="009F6E8E" w:rsidP="009F6E8E">
      <w:pPr>
        <w:spacing w:after="120"/>
        <w:ind w:left="2517" w:hanging="2517"/>
        <w:rPr>
          <w:lang w:eastAsia="en-US"/>
        </w:rPr>
      </w:pPr>
      <w:r w:rsidRPr="009F6E8E">
        <w:rPr>
          <w:lang w:eastAsia="en-US"/>
        </w:rPr>
        <w:t>Deputy Chair:</w:t>
      </w:r>
      <w:r w:rsidRPr="009F6E8E">
        <w:rPr>
          <w:lang w:eastAsia="en-US"/>
        </w:rPr>
        <w:tab/>
        <w:t xml:space="preserve">Thank you, Councillor LANDERS. </w:t>
      </w:r>
    </w:p>
    <w:p w14:paraId="7846FDDA" w14:textId="533C4418" w:rsidR="009F6E8E" w:rsidRPr="009F6E8E" w:rsidRDefault="009F6E8E" w:rsidP="009F6E8E">
      <w:pPr>
        <w:spacing w:after="120"/>
        <w:ind w:left="2517" w:hanging="2517"/>
        <w:rPr>
          <w:lang w:eastAsia="en-US"/>
        </w:rPr>
      </w:pPr>
      <w:r w:rsidRPr="009F6E8E">
        <w:rPr>
          <w:lang w:eastAsia="en-US"/>
        </w:rPr>
        <w:lastRenderedPageBreak/>
        <w:tab/>
        <w:t>Further General Business</w:t>
      </w:r>
      <w:r w:rsidR="001E4BFC">
        <w:rPr>
          <w:lang w:eastAsia="en-US"/>
        </w:rPr>
        <w:t>?</w:t>
      </w:r>
      <w:r w:rsidRPr="009F6E8E">
        <w:rPr>
          <w:lang w:eastAsia="en-US"/>
        </w:rPr>
        <w:t xml:space="preserve"> </w:t>
      </w:r>
    </w:p>
    <w:p w14:paraId="56859A04" w14:textId="77777777" w:rsidR="009F6E8E" w:rsidRPr="009F6E8E" w:rsidRDefault="009F6E8E" w:rsidP="009F6E8E">
      <w:pPr>
        <w:spacing w:after="120"/>
        <w:ind w:left="2517" w:hanging="2517"/>
        <w:rPr>
          <w:lang w:eastAsia="en-US"/>
        </w:rPr>
      </w:pPr>
      <w:r w:rsidRPr="009F6E8E">
        <w:rPr>
          <w:lang w:eastAsia="en-US"/>
        </w:rPr>
        <w:tab/>
        <w:t>Councillor CASSIDY.</w:t>
      </w:r>
    </w:p>
    <w:p w14:paraId="5E72752D" w14:textId="77777777" w:rsidR="009F6E8E" w:rsidRPr="009F6E8E" w:rsidRDefault="009F6E8E" w:rsidP="009F6E8E">
      <w:pPr>
        <w:spacing w:after="120"/>
        <w:ind w:left="2517" w:hanging="2517"/>
        <w:rPr>
          <w:lang w:eastAsia="en-US"/>
        </w:rPr>
      </w:pPr>
      <w:r w:rsidRPr="009F6E8E">
        <w:rPr>
          <w:lang w:eastAsia="en-US"/>
        </w:rPr>
        <w:t>Councillor CASSIDY:</w:t>
      </w:r>
      <w:r w:rsidRPr="009F6E8E">
        <w:rPr>
          <w:lang w:eastAsia="en-US"/>
        </w:rPr>
        <w:tab/>
        <w:t>Thanks very much, Deputy Chair. I wish to speak on a local matter. The Brighton flood study. It’s been 16 months since the February 2022 flood disaster, one where our community was left dangerously exposed with a lack of warning, lack of sandbags, no road closures and no local evacuation centres. People are still seeking answers and residents want to know what Council is doing to mitigate future flood disasters. So that’s why I welcomed over 12 months ago now, the announcement of a Brighton catchment flood study. But the question is, why is that taking so long?</w:t>
      </w:r>
    </w:p>
    <w:p w14:paraId="68062480" w14:textId="77777777" w:rsidR="009F6E8E" w:rsidRPr="009F6E8E" w:rsidRDefault="009F6E8E" w:rsidP="009F6E8E">
      <w:pPr>
        <w:spacing w:after="120"/>
        <w:ind w:left="2517" w:hanging="2517"/>
        <w:rPr>
          <w:lang w:eastAsia="en-US"/>
        </w:rPr>
      </w:pPr>
      <w:r w:rsidRPr="009F6E8E">
        <w:rPr>
          <w:lang w:eastAsia="en-US"/>
        </w:rPr>
        <w:tab/>
        <w:t>Many months have passed before consultants were even engaged and that slowed the whole process down. There have been no updates to the community over the last 12 months. Leaving residents in the dark has become a bit of a nasty habit for this LNP Administration we’re discovering.</w:t>
      </w:r>
    </w:p>
    <w:p w14:paraId="4EB32495" w14:textId="77339A9B" w:rsidR="009F6E8E" w:rsidRPr="009F6E8E" w:rsidRDefault="009F6E8E" w:rsidP="009F6E8E">
      <w:pPr>
        <w:spacing w:after="120"/>
        <w:ind w:left="2517" w:hanging="2517"/>
        <w:rPr>
          <w:lang w:eastAsia="en-US"/>
        </w:rPr>
      </w:pPr>
      <w:r w:rsidRPr="009F6E8E">
        <w:rPr>
          <w:lang w:eastAsia="en-US"/>
        </w:rPr>
        <w:tab/>
        <w:t>We need that study complete so we know what upgrades can be prioritised to mitigate against future flooding in the Brighton Creek catchment area. It’s all well and good for the LNP to talk about fancy restaurants on bridges over the Brisbane River and glitzy inner</w:t>
      </w:r>
      <w:r w:rsidR="00C45B3E">
        <w:rPr>
          <w:lang w:eastAsia="en-US"/>
        </w:rPr>
        <w:t xml:space="preserve"> </w:t>
      </w:r>
      <w:r w:rsidRPr="009F6E8E">
        <w:rPr>
          <w:lang w:eastAsia="en-US"/>
        </w:rPr>
        <w:t>city projects but flood</w:t>
      </w:r>
      <w:r w:rsidR="00C45B3E">
        <w:rPr>
          <w:lang w:eastAsia="en-US"/>
        </w:rPr>
        <w:t>-</w:t>
      </w:r>
      <w:r w:rsidRPr="009F6E8E">
        <w:rPr>
          <w:lang w:eastAsia="en-US"/>
        </w:rPr>
        <w:t>affected locals in Brighton and across suburbs everywhere in Brisbane are left to wonder where they rank on this LORD MAYOR’s priority list.</w:t>
      </w:r>
    </w:p>
    <w:p w14:paraId="498F390D" w14:textId="77777777" w:rsidR="009F6E8E" w:rsidRPr="009F6E8E" w:rsidRDefault="009F6E8E" w:rsidP="009F6E8E">
      <w:pPr>
        <w:spacing w:after="120"/>
        <w:ind w:left="2517" w:hanging="2517"/>
        <w:rPr>
          <w:lang w:eastAsia="en-US"/>
        </w:rPr>
      </w:pPr>
      <w:r w:rsidRPr="009F6E8E">
        <w:rPr>
          <w:lang w:eastAsia="en-US"/>
        </w:rPr>
        <w:t>Deputy Chair:</w:t>
      </w:r>
      <w:r w:rsidRPr="009F6E8E">
        <w:rPr>
          <w:lang w:eastAsia="en-US"/>
        </w:rPr>
        <w:tab/>
        <w:t xml:space="preserve">Thank you, Councillor CASSIDY. </w:t>
      </w:r>
    </w:p>
    <w:p w14:paraId="168C8829" w14:textId="77777777" w:rsidR="009F6E8E" w:rsidRPr="009F6E8E" w:rsidRDefault="009F6E8E" w:rsidP="009F6E8E">
      <w:pPr>
        <w:spacing w:after="120"/>
        <w:ind w:left="2517" w:hanging="2517"/>
        <w:rPr>
          <w:lang w:eastAsia="en-US"/>
        </w:rPr>
      </w:pPr>
      <w:r w:rsidRPr="009F6E8E">
        <w:rPr>
          <w:lang w:eastAsia="en-US"/>
        </w:rPr>
        <w:tab/>
        <w:t xml:space="preserve">Are there any further speakers in General Business? </w:t>
      </w:r>
    </w:p>
    <w:p w14:paraId="2850379B" w14:textId="77777777" w:rsidR="009F6E8E" w:rsidRPr="009F6E8E" w:rsidRDefault="009F6E8E" w:rsidP="009F6E8E">
      <w:pPr>
        <w:spacing w:after="120"/>
        <w:ind w:left="2517" w:hanging="2517"/>
        <w:rPr>
          <w:lang w:eastAsia="en-US"/>
        </w:rPr>
      </w:pPr>
      <w:r w:rsidRPr="009F6E8E">
        <w:rPr>
          <w:lang w:eastAsia="en-US"/>
        </w:rPr>
        <w:tab/>
        <w:t>Councillor ATWOOD.</w:t>
      </w:r>
    </w:p>
    <w:p w14:paraId="2871FD51" w14:textId="6F3DC232" w:rsidR="009F6E8E" w:rsidRPr="009F6E8E" w:rsidRDefault="009F6E8E" w:rsidP="009F6E8E">
      <w:pPr>
        <w:spacing w:after="120"/>
        <w:ind w:left="2517" w:hanging="2517"/>
        <w:rPr>
          <w:lang w:eastAsia="en-US"/>
        </w:rPr>
      </w:pPr>
      <w:r w:rsidRPr="009F6E8E">
        <w:rPr>
          <w:lang w:eastAsia="en-US"/>
        </w:rPr>
        <w:t>Councillor ATWOOD:</w:t>
      </w:r>
      <w:r w:rsidRPr="009F6E8E">
        <w:rPr>
          <w:lang w:eastAsia="en-US"/>
        </w:rPr>
        <w:tab/>
        <w:t>Thank you, Deputy Chair. Before I speak about the mighty Wynnum Manly District Cricket Club and the Wynnum Wolves down at Carmichael Park in Tingalpa, I wanted to share a horrific even</w:t>
      </w:r>
      <w:r w:rsidR="00C45B3E">
        <w:rPr>
          <w:lang w:eastAsia="en-US"/>
        </w:rPr>
        <w:t>t</w:t>
      </w:r>
      <w:r w:rsidRPr="009F6E8E">
        <w:rPr>
          <w:lang w:eastAsia="en-US"/>
        </w:rPr>
        <w:t xml:space="preserve"> that happened in my ward on Sunday night. Around 9pm a house on Molloy Road caught on fire due to Amelia’s iPhone</w:t>
      </w:r>
      <w:r w:rsidR="00C45B3E">
        <w:rPr>
          <w:lang w:eastAsia="en-US"/>
        </w:rPr>
        <w:t> </w:t>
      </w:r>
      <w:r w:rsidRPr="009F6E8E">
        <w:rPr>
          <w:lang w:eastAsia="en-US"/>
        </w:rPr>
        <w:t>12 overheating and catching on fire. This set the main bedroom of the house alight. The family were home but didn’t realise. A car passing by honked their horn and ran into the house to start alerting the family and help save their children and dog.</w:t>
      </w:r>
    </w:p>
    <w:p w14:paraId="380FD542" w14:textId="77777777" w:rsidR="009F6E8E" w:rsidRPr="009F6E8E" w:rsidRDefault="009F6E8E" w:rsidP="009F6E8E">
      <w:pPr>
        <w:spacing w:after="120"/>
        <w:ind w:left="2517" w:hanging="2517"/>
        <w:rPr>
          <w:lang w:eastAsia="en-US"/>
        </w:rPr>
      </w:pPr>
      <w:r w:rsidRPr="009F6E8E">
        <w:rPr>
          <w:lang w:eastAsia="en-US"/>
        </w:rPr>
        <w:tab/>
        <w:t>The family’s home was not insured due to the last payment for the house and content’s insurance bouncing back but they didn’t realise so they are in an awful situation. Our community, though, has been honestly incredible, offering their home—another offered them to come and live with them. Others have offered home appliances, food and other household staples to get them back on their feet.</w:t>
      </w:r>
    </w:p>
    <w:p w14:paraId="52750DBB" w14:textId="2F4FFDB0" w:rsidR="009F6E8E" w:rsidRPr="009F6E8E" w:rsidRDefault="009F6E8E" w:rsidP="009F6E8E">
      <w:pPr>
        <w:spacing w:after="120"/>
        <w:ind w:left="2517" w:hanging="2517"/>
        <w:rPr>
          <w:lang w:eastAsia="en-US"/>
        </w:rPr>
      </w:pPr>
      <w:r w:rsidRPr="009F6E8E">
        <w:rPr>
          <w:lang w:eastAsia="en-US"/>
        </w:rPr>
        <w:tab/>
        <w:t>I also wanted to thank the former Councillor for Morningside, Kara Cook, for being an incredible friend and support to the family. Yesterday when I turned up, she walked me over to my car, started giving me the down low on what their current situation was and walked me inside to the neighbour’s house to let me know how they were going and how we could help. She was having the logistics all figured out and as she’s still contacting with them today and she’s been, honestly, incredibl</w:t>
      </w:r>
      <w:r w:rsidR="00C45B3E">
        <w:rPr>
          <w:lang w:eastAsia="en-US"/>
        </w:rPr>
        <w:t>e</w:t>
      </w:r>
      <w:r w:rsidRPr="009F6E8E">
        <w:rPr>
          <w:lang w:eastAsia="en-US"/>
        </w:rPr>
        <w:t>. So thank you, Kara.</w:t>
      </w:r>
    </w:p>
    <w:p w14:paraId="6F9CA715" w14:textId="77777777" w:rsidR="009F6E8E" w:rsidRPr="009F6E8E" w:rsidRDefault="009F6E8E" w:rsidP="009F6E8E">
      <w:pPr>
        <w:spacing w:after="120"/>
        <w:ind w:left="2517" w:hanging="2517"/>
        <w:rPr>
          <w:lang w:eastAsia="en-US"/>
        </w:rPr>
      </w:pPr>
      <w:r w:rsidRPr="009F6E8E">
        <w:rPr>
          <w:lang w:eastAsia="en-US"/>
        </w:rPr>
        <w:tab/>
        <w:t>But firstly, I just wanted to correct the record about last week. Councillor CASSIDY mentioned that the Murarrie Recreation Reserve upgrade, known as the Brisbane International Cycle Park, was on the chopping block. Well, Councillor CASSIDY, I can assure you that we have been hard at work there for three months and it is certainly underway and I cannot wait to open it next year with the LORD MAYOR.</w:t>
      </w:r>
    </w:p>
    <w:p w14:paraId="67C2BCE6" w14:textId="77777777" w:rsidR="009F6E8E" w:rsidRPr="009F6E8E" w:rsidRDefault="009F6E8E" w:rsidP="009F6E8E">
      <w:pPr>
        <w:spacing w:after="120"/>
        <w:ind w:left="2517" w:hanging="2517"/>
        <w:rPr>
          <w:i/>
          <w:iCs/>
          <w:lang w:eastAsia="en-US"/>
        </w:rPr>
      </w:pPr>
      <w:r w:rsidRPr="009F6E8E">
        <w:rPr>
          <w:i/>
          <w:iCs/>
          <w:lang w:eastAsia="en-US"/>
        </w:rPr>
        <w:t>Councillor interjecting.</w:t>
      </w:r>
    </w:p>
    <w:p w14:paraId="34D5AF87" w14:textId="77777777" w:rsidR="009F6E8E" w:rsidRPr="009F6E8E" w:rsidRDefault="009F6E8E" w:rsidP="009F6E8E">
      <w:pPr>
        <w:spacing w:after="120"/>
        <w:ind w:left="2517" w:hanging="2517"/>
        <w:rPr>
          <w:lang w:eastAsia="en-US"/>
        </w:rPr>
      </w:pPr>
      <w:r w:rsidRPr="009F6E8E">
        <w:rPr>
          <w:lang w:eastAsia="en-US"/>
        </w:rPr>
        <w:t>Councillor ATWOOD:</w:t>
      </w:r>
      <w:r w:rsidRPr="009F6E8E">
        <w:rPr>
          <w:lang w:eastAsia="en-US"/>
        </w:rPr>
        <w:tab/>
        <w:t xml:space="preserve">Now to Carmichael Park. Last year, like many of our sporting clubs right across Brisbane, the Sea Eagles and Wynnum Wolves Clubs were smashed by the floods. Their lighting towers, gameday screens, club house, changerooms all went under. But from that very moment, we stood outside on the deck in flood waters and </w:t>
      </w:r>
      <w:proofErr w:type="spellStart"/>
      <w:r w:rsidRPr="009F6E8E">
        <w:rPr>
          <w:lang w:eastAsia="en-US"/>
        </w:rPr>
        <w:t>Rabieh</w:t>
      </w:r>
      <w:proofErr w:type="spellEnd"/>
      <w:r w:rsidRPr="009F6E8E">
        <w:rPr>
          <w:lang w:eastAsia="en-US"/>
        </w:rPr>
        <w:t xml:space="preserve"> taking off his gumboot, pouring out the water and he started to laugh. He has been nothing but incredibly hard working and he immediately started to plan </w:t>
      </w:r>
      <w:r w:rsidRPr="009F6E8E">
        <w:rPr>
          <w:lang w:eastAsia="en-US"/>
        </w:rPr>
        <w:lastRenderedPageBreak/>
        <w:t>on how he was going to rebuild the club and both President, as well, Graham, has also had the same attitude.</w:t>
      </w:r>
    </w:p>
    <w:p w14:paraId="04BB9E12" w14:textId="77777777" w:rsidR="009F6E8E" w:rsidRPr="009F6E8E" w:rsidRDefault="009F6E8E" w:rsidP="009F6E8E">
      <w:pPr>
        <w:spacing w:after="120"/>
        <w:ind w:left="2517" w:hanging="2517"/>
        <w:rPr>
          <w:lang w:eastAsia="en-US"/>
        </w:rPr>
      </w:pPr>
      <w:r w:rsidRPr="009F6E8E">
        <w:rPr>
          <w:lang w:eastAsia="en-US"/>
        </w:rPr>
        <w:tab/>
        <w:t xml:space="preserve">Over the past 12 months, the Wynnum Manly District Cricket Club have fixed the flood damage to their clubhouses. They’ve improved drainage on their </w:t>
      </w:r>
      <w:proofErr w:type="gramStart"/>
      <w:r w:rsidRPr="009F6E8E">
        <w:rPr>
          <w:lang w:eastAsia="en-US"/>
        </w:rPr>
        <w:t>fields</w:t>
      </w:r>
      <w:proofErr w:type="gramEnd"/>
      <w:r w:rsidRPr="009F6E8E">
        <w:rPr>
          <w:lang w:eastAsia="en-US"/>
        </w:rPr>
        <w:t xml:space="preserve"> and they are still working on a new maintenance shed, fencing, cricket nets, lighting and other major upgrades to their clubhouse with the addition of a second storey so they are able to cater for their booming female cricket program.</w:t>
      </w:r>
    </w:p>
    <w:p w14:paraId="2CABCBB7" w14:textId="77777777" w:rsidR="009F6E8E" w:rsidRPr="009F6E8E" w:rsidRDefault="009F6E8E" w:rsidP="009F6E8E">
      <w:pPr>
        <w:spacing w:after="120"/>
        <w:ind w:left="2517" w:hanging="2517"/>
        <w:rPr>
          <w:lang w:eastAsia="en-US"/>
        </w:rPr>
      </w:pPr>
      <w:r w:rsidRPr="009F6E8E">
        <w:rPr>
          <w:lang w:eastAsia="en-US"/>
        </w:rPr>
        <w:tab/>
        <w:t xml:space="preserve">The Wynnum Wolves are also kicking goals. They have knocked down the old Moreton Bay sports club and have decked out the space with demountable buildings and temporary fitting rooms whilst they are designing and rebuilding their new club house. But thank you to </w:t>
      </w:r>
      <w:proofErr w:type="spellStart"/>
      <w:r w:rsidRPr="009F6E8E">
        <w:rPr>
          <w:lang w:eastAsia="en-US"/>
        </w:rPr>
        <w:t>Rabieh</w:t>
      </w:r>
      <w:proofErr w:type="spellEnd"/>
      <w:r w:rsidRPr="009F6E8E">
        <w:rPr>
          <w:lang w:eastAsia="en-US"/>
        </w:rPr>
        <w:t xml:space="preserve"> and Graham for pouring your heart and soul into these upgrades. As volunteers, you are giving so much to our community and we are so lucky to have you. </w:t>
      </w:r>
    </w:p>
    <w:p w14:paraId="55B307A4" w14:textId="77777777" w:rsidR="009F6E8E" w:rsidRPr="009F6E8E" w:rsidRDefault="009F6E8E" w:rsidP="009F6E8E">
      <w:pPr>
        <w:spacing w:after="120"/>
        <w:ind w:left="2517" w:hanging="2517"/>
        <w:rPr>
          <w:lang w:eastAsia="en-US"/>
        </w:rPr>
      </w:pPr>
      <w:r w:rsidRPr="009F6E8E">
        <w:rPr>
          <w:lang w:eastAsia="en-US"/>
        </w:rPr>
        <w:tab/>
        <w:t xml:space="preserve">Chair, I also—Deputy Chair, I also wanted to take a moment to thank a very special member of our Brisbane City Council family, Mitch, from our Community Facilities Team. Since the club’s received the funds to help them rebuild in October, we held a roundtable meeting in Brisbane Square and Mitch started helping the clubs immediately. Every time I have called Mitch or one of the Club Presidents have called Mitch, he has been terrific in helping them and getting them what they need and trying to get them what they want to achieve. So thank you, Mitch, for helping support </w:t>
      </w:r>
      <w:proofErr w:type="spellStart"/>
      <w:r w:rsidRPr="009F6E8E">
        <w:rPr>
          <w:lang w:eastAsia="en-US"/>
        </w:rPr>
        <w:t>Rabieh</w:t>
      </w:r>
      <w:proofErr w:type="spellEnd"/>
      <w:r w:rsidRPr="009F6E8E">
        <w:rPr>
          <w:lang w:eastAsia="en-US"/>
        </w:rPr>
        <w:t xml:space="preserve"> and Graham.</w:t>
      </w:r>
    </w:p>
    <w:p w14:paraId="50390873" w14:textId="77777777" w:rsidR="009F6E8E" w:rsidRPr="009F6E8E" w:rsidRDefault="009F6E8E" w:rsidP="009F6E8E">
      <w:pPr>
        <w:spacing w:after="120"/>
        <w:ind w:left="2517" w:hanging="2517"/>
        <w:rPr>
          <w:lang w:eastAsia="en-US"/>
        </w:rPr>
      </w:pPr>
      <w:r w:rsidRPr="009F6E8E">
        <w:rPr>
          <w:i/>
          <w:iCs/>
          <w:lang w:eastAsia="en-US"/>
        </w:rPr>
        <w:t>Councillor interjecting.</w:t>
      </w:r>
    </w:p>
    <w:p w14:paraId="370616DE" w14:textId="77777777" w:rsidR="009F6E8E" w:rsidRPr="009F6E8E" w:rsidRDefault="009F6E8E" w:rsidP="009F6E8E">
      <w:pPr>
        <w:spacing w:after="120"/>
        <w:ind w:left="2517" w:hanging="2517"/>
        <w:rPr>
          <w:lang w:eastAsia="en-US"/>
        </w:rPr>
      </w:pPr>
      <w:r w:rsidRPr="009F6E8E">
        <w:rPr>
          <w:lang w:eastAsia="en-US"/>
        </w:rPr>
        <w:t>Councillor ATWOOD:</w:t>
      </w:r>
      <w:r w:rsidRPr="009F6E8E">
        <w:rPr>
          <w:lang w:eastAsia="en-US"/>
        </w:rPr>
        <w:tab/>
        <w:t>We still have more to achieve down at Carmichael Park but I can’t wait until his upgrades are complete because it will be one of the best sporting precincts in Brisbane. Thank you.</w:t>
      </w:r>
    </w:p>
    <w:p w14:paraId="7FA81C7C" w14:textId="77777777" w:rsidR="009F6E8E" w:rsidRPr="009F6E8E" w:rsidRDefault="009F6E8E" w:rsidP="009F6E8E">
      <w:pPr>
        <w:spacing w:after="120"/>
        <w:ind w:left="2517" w:hanging="2517"/>
        <w:rPr>
          <w:i/>
          <w:iCs/>
          <w:lang w:eastAsia="en-US"/>
        </w:rPr>
      </w:pPr>
      <w:r w:rsidRPr="009F6E8E">
        <w:rPr>
          <w:i/>
          <w:iCs/>
          <w:lang w:eastAsia="en-US"/>
        </w:rPr>
        <w:t>Councillor interjecting.</w:t>
      </w:r>
    </w:p>
    <w:p w14:paraId="6F59B914" w14:textId="77777777" w:rsidR="009F6E8E" w:rsidRPr="009F6E8E" w:rsidRDefault="009F6E8E" w:rsidP="009F6E8E">
      <w:pPr>
        <w:spacing w:after="120"/>
        <w:ind w:left="2517" w:hanging="2517"/>
        <w:rPr>
          <w:lang w:eastAsia="en-US"/>
        </w:rPr>
      </w:pPr>
      <w:r w:rsidRPr="009F6E8E">
        <w:rPr>
          <w:lang w:eastAsia="en-US"/>
        </w:rPr>
        <w:t>Deputy Chair:</w:t>
      </w:r>
      <w:r w:rsidRPr="009F6E8E">
        <w:rPr>
          <w:lang w:eastAsia="en-US"/>
        </w:rPr>
        <w:tab/>
        <w:t xml:space="preserve">Thank you, Councillor ATWOOD. </w:t>
      </w:r>
    </w:p>
    <w:p w14:paraId="601E342B" w14:textId="77777777" w:rsidR="009F6E8E" w:rsidRPr="009F6E8E" w:rsidRDefault="009F6E8E" w:rsidP="009F6E8E">
      <w:pPr>
        <w:spacing w:after="120"/>
        <w:ind w:left="2517" w:hanging="2517"/>
        <w:rPr>
          <w:lang w:eastAsia="en-US"/>
        </w:rPr>
      </w:pPr>
      <w:r w:rsidRPr="009F6E8E">
        <w:rPr>
          <w:lang w:eastAsia="en-US"/>
        </w:rPr>
        <w:tab/>
        <w:t>DEPUTY MAYOR—oh, Councillor STRUNK.</w:t>
      </w:r>
    </w:p>
    <w:p w14:paraId="01C431DD" w14:textId="77777777" w:rsidR="009F6E8E" w:rsidRPr="009F6E8E" w:rsidRDefault="009F6E8E" w:rsidP="009F6E8E">
      <w:pPr>
        <w:spacing w:after="120"/>
        <w:ind w:left="2517" w:hanging="2517"/>
        <w:rPr>
          <w:lang w:eastAsia="en-US"/>
        </w:rPr>
      </w:pPr>
      <w:r w:rsidRPr="009F6E8E">
        <w:rPr>
          <w:lang w:eastAsia="en-US"/>
        </w:rPr>
        <w:t xml:space="preserve">Councillor STRUNK: </w:t>
      </w:r>
      <w:r w:rsidRPr="009F6E8E">
        <w:rPr>
          <w:lang w:eastAsia="en-US"/>
        </w:rPr>
        <w:tab/>
        <w:t>Thank you, Deputy Chair. I rise on a couple of matters tonight. First one is in regards to a phone call I received from one of my residents in the ward and the other one is an event that’s coming up this weekend. Let me first commence with that phone call that I received from a resident who wanted to discuss the Toowong Cemetery. Of course, this is Brisbane’s premier cemetery. Heritage listed, of course.</w:t>
      </w:r>
    </w:p>
    <w:p w14:paraId="5EB98F66" w14:textId="77777777" w:rsidR="009F6E8E" w:rsidRPr="009F6E8E" w:rsidRDefault="009F6E8E" w:rsidP="009F6E8E">
      <w:pPr>
        <w:spacing w:after="120"/>
        <w:ind w:left="2517" w:hanging="2517"/>
        <w:rPr>
          <w:lang w:eastAsia="en-US"/>
        </w:rPr>
      </w:pPr>
      <w:r w:rsidRPr="009F6E8E">
        <w:rPr>
          <w:i/>
          <w:iCs/>
          <w:lang w:eastAsia="en-US"/>
        </w:rPr>
        <w:t>Councillor interjecting.</w:t>
      </w:r>
    </w:p>
    <w:p w14:paraId="0FBF2B07" w14:textId="77777777" w:rsidR="009F6E8E" w:rsidRPr="009F6E8E" w:rsidRDefault="009F6E8E" w:rsidP="009F6E8E">
      <w:pPr>
        <w:spacing w:after="120"/>
        <w:ind w:left="2517" w:hanging="2517"/>
        <w:rPr>
          <w:lang w:eastAsia="en-US"/>
        </w:rPr>
      </w:pPr>
      <w:r w:rsidRPr="009F6E8E">
        <w:rPr>
          <w:lang w:eastAsia="en-US"/>
        </w:rPr>
        <w:t>Councillor STRUNK:</w:t>
      </w:r>
      <w:r w:rsidRPr="009F6E8E">
        <w:rPr>
          <w:lang w:eastAsia="en-US"/>
        </w:rPr>
        <w:tab/>
        <w:t>Sorry?</w:t>
      </w:r>
    </w:p>
    <w:p w14:paraId="33E27666" w14:textId="77777777" w:rsidR="009F6E8E" w:rsidRPr="009F6E8E" w:rsidRDefault="009F6E8E" w:rsidP="009F6E8E">
      <w:pPr>
        <w:spacing w:after="120"/>
        <w:ind w:left="2517" w:hanging="2517"/>
        <w:rPr>
          <w:i/>
          <w:iCs/>
          <w:lang w:eastAsia="en-US"/>
        </w:rPr>
      </w:pPr>
      <w:r w:rsidRPr="009F6E8E">
        <w:rPr>
          <w:i/>
          <w:iCs/>
          <w:lang w:eastAsia="en-US"/>
        </w:rPr>
        <w:t>Councillor interjecting.</w:t>
      </w:r>
    </w:p>
    <w:p w14:paraId="11E4EC24" w14:textId="048EA689" w:rsidR="009F6E8E" w:rsidRPr="009F6E8E" w:rsidRDefault="009F6E8E" w:rsidP="009F6E8E">
      <w:pPr>
        <w:spacing w:after="120"/>
        <w:ind w:left="2517" w:hanging="2517"/>
        <w:rPr>
          <w:lang w:eastAsia="en-US"/>
        </w:rPr>
      </w:pPr>
      <w:r w:rsidRPr="009F6E8E">
        <w:rPr>
          <w:lang w:eastAsia="en-US"/>
        </w:rPr>
        <w:t>Councillor STRUNK:</w:t>
      </w:r>
      <w:r w:rsidRPr="009F6E8E">
        <w:rPr>
          <w:lang w:eastAsia="en-US"/>
        </w:rPr>
        <w:tab/>
        <w:t>Yes, heritage listed. It was established—in doing a little bit of research, I found that it was established in 1875. Forty-four hectares. Wow. That’s big when you consider the Botanical Gardens at Mt Coot-</w:t>
      </w:r>
      <w:proofErr w:type="spellStart"/>
      <w:r w:rsidRPr="009F6E8E">
        <w:rPr>
          <w:lang w:eastAsia="en-US"/>
        </w:rPr>
        <w:t>tha</w:t>
      </w:r>
      <w:proofErr w:type="spellEnd"/>
      <w:r w:rsidRPr="009F6E8E">
        <w:rPr>
          <w:lang w:eastAsia="en-US"/>
        </w:rPr>
        <w:t xml:space="preserve"> is only—is 56. It has 4,600 graves which is a fair amount as well, I would think, compared to other cemeteries. It’s of course Queensland’s—one of Queensland’s largest. There is three Governors, two Premiers and of course the first Mayor of Brisbane that are buried in the Toowong Cemetery.</w:t>
      </w:r>
    </w:p>
    <w:p w14:paraId="1643E6B0" w14:textId="2AC416CA" w:rsidR="009F6E8E" w:rsidRPr="009F6E8E" w:rsidRDefault="009F6E8E" w:rsidP="009F6E8E">
      <w:pPr>
        <w:spacing w:after="120"/>
        <w:ind w:left="2517" w:hanging="2517"/>
        <w:rPr>
          <w:lang w:eastAsia="en-US"/>
        </w:rPr>
      </w:pPr>
      <w:r w:rsidRPr="009F6E8E">
        <w:rPr>
          <w:lang w:eastAsia="en-US"/>
        </w:rPr>
        <w:tab/>
        <w:t>So when I received that call from the constituent, he was quite upset because a number of sites at the cemetery have some of his family members interred and he started to go through a list of issues that he’s had with the condition of the cemetery. Not just around where the</w:t>
      </w:r>
      <w:r w:rsidR="00A01668">
        <w:rPr>
          <w:lang w:eastAsia="en-US"/>
        </w:rPr>
        <w:t>y’re</w:t>
      </w:r>
      <w:r w:rsidRPr="009F6E8E">
        <w:rPr>
          <w:lang w:eastAsia="en-US"/>
        </w:rPr>
        <w:t xml:space="preserve"> interred but other places as well. He was talking about the lack of proper mowing, whipper snipping as well, of course. The tree care. Some of the trees’ canopies probably need to be raised. </w:t>
      </w:r>
    </w:p>
    <w:p w14:paraId="45F5BDF6" w14:textId="77777777" w:rsidR="009F6E8E" w:rsidRPr="009F6E8E" w:rsidRDefault="009F6E8E" w:rsidP="009F6E8E">
      <w:pPr>
        <w:spacing w:after="120"/>
        <w:ind w:left="2517" w:hanging="2517"/>
        <w:rPr>
          <w:lang w:eastAsia="en-US"/>
        </w:rPr>
      </w:pPr>
      <w:r w:rsidRPr="009F6E8E">
        <w:rPr>
          <w:lang w:eastAsia="en-US"/>
        </w:rPr>
        <w:tab/>
        <w:t xml:space="preserve">The topping up and levelling of the graves. Some of the older graves, of course, there is some subsidence that happens. Of course the lifting and the leveling of the subsided plaques as well. Also the cleaning up around unwanted flowers around the gravesites. Now all those issues are on the Brisbane City Council website as stuff that we are responsible for. </w:t>
      </w:r>
    </w:p>
    <w:p w14:paraId="7F855FE7" w14:textId="3FAB12A8" w:rsidR="009F6E8E" w:rsidRPr="009F6E8E" w:rsidRDefault="009F6E8E" w:rsidP="009F6E8E">
      <w:pPr>
        <w:spacing w:after="120"/>
        <w:ind w:left="2517" w:hanging="2517"/>
        <w:rPr>
          <w:lang w:eastAsia="en-US"/>
        </w:rPr>
      </w:pPr>
      <w:r w:rsidRPr="009F6E8E">
        <w:rPr>
          <w:lang w:eastAsia="en-US"/>
        </w:rPr>
        <w:lastRenderedPageBreak/>
        <w:tab/>
        <w:t>So this was a couple of weeks ago, so it gave me the opportunity to pop into the cemetery a week or so ago and just to have a quick look around the cemetery. Just to see what he was talking about. Now, granted, there are really good, well looked after sites within the cemetery and it—whether they be some of those really special sites with the tombs and things like that or just your normal plaque type of grave—headstone. But generally speaking, if you have a look right around, there’s a lot of care that is not being taken. I’m just happy—it’s good that the Councillor responsible, Vicki HOWARD and of course,</w:t>
      </w:r>
      <w:r w:rsidR="00A01668">
        <w:rPr>
          <w:lang w:eastAsia="en-US"/>
        </w:rPr>
        <w:t xml:space="preserve"> </w:t>
      </w:r>
      <w:r w:rsidRPr="009F6E8E">
        <w:rPr>
          <w:lang w:eastAsia="en-US"/>
        </w:rPr>
        <w:t>Deputy Chair, as well, James MACKAY are in the Chamber to take note of this particular resident’s issues.</w:t>
      </w:r>
    </w:p>
    <w:p w14:paraId="3ABD2372" w14:textId="77777777" w:rsidR="009F6E8E" w:rsidRPr="009F6E8E" w:rsidRDefault="009F6E8E" w:rsidP="009F6E8E">
      <w:pPr>
        <w:spacing w:after="120"/>
        <w:ind w:left="2517" w:hanging="2517"/>
        <w:rPr>
          <w:lang w:eastAsia="en-US"/>
        </w:rPr>
      </w:pPr>
      <w:r w:rsidRPr="009F6E8E">
        <w:rPr>
          <w:lang w:eastAsia="en-US"/>
        </w:rPr>
        <w:tab/>
        <w:t xml:space="preserve">I would hope that you will probably do an audit of the cemetery yourselves and have a look at the conditions. Now, there has been a little bit of catch-up, of course, with the mowing and the whipper snipping because the grass isn’t growing as quick. So, a lot of the—some—you know, they’ve been sort of trying to get on top of it but obviously the resources that are needed to look after these 4,600 graves, right, is not enough. It’s not like it’s increasing in size and scope, we’re looking after the same amount of gravesites here because there’s no new sites being opened up. So, I would just hope that—I said to the constituent that I would raise this in the Chamber, as I did tonight. </w:t>
      </w:r>
    </w:p>
    <w:p w14:paraId="05059014" w14:textId="77777777" w:rsidR="009F6E8E" w:rsidRPr="009F6E8E" w:rsidRDefault="009F6E8E" w:rsidP="009F6E8E">
      <w:pPr>
        <w:spacing w:after="120"/>
        <w:ind w:left="2517" w:hanging="2517"/>
        <w:rPr>
          <w:lang w:eastAsia="en-US"/>
        </w:rPr>
      </w:pPr>
      <w:r w:rsidRPr="009F6E8E">
        <w:rPr>
          <w:lang w:eastAsia="en-US"/>
        </w:rPr>
        <w:tab/>
        <w:t xml:space="preserve">Also just briefly, there’s an event happening this weekend, the dragon boat race. The Hakka Society is putting it on and it’s a great, if you’ve got some time and if you haven’t been there and I know a number of Councillors have come along and taken part in watching the event instead of paddling, including me and it’s a really good event that happens here in Brisbane on a yearly basis out at the Forest Lake </w:t>
      </w:r>
      <w:proofErr w:type="spellStart"/>
      <w:r w:rsidRPr="009F6E8E">
        <w:rPr>
          <w:lang w:eastAsia="en-US"/>
        </w:rPr>
        <w:t>lake</w:t>
      </w:r>
      <w:proofErr w:type="spellEnd"/>
      <w:r w:rsidRPr="009F6E8E">
        <w:rPr>
          <w:lang w:eastAsia="en-US"/>
        </w:rPr>
        <w:t xml:space="preserve"> park precinct. I’d just encourage you maybe to come along and if you haven’t been there before, to see what it’s all about. Thank you, Chair.</w:t>
      </w:r>
    </w:p>
    <w:p w14:paraId="41750391" w14:textId="77777777" w:rsidR="009F6E8E" w:rsidRPr="009F6E8E" w:rsidRDefault="009F6E8E" w:rsidP="009F6E8E">
      <w:pPr>
        <w:spacing w:after="120"/>
        <w:ind w:left="2517" w:hanging="2517"/>
        <w:rPr>
          <w:lang w:eastAsia="en-US"/>
        </w:rPr>
      </w:pPr>
      <w:r w:rsidRPr="009F6E8E">
        <w:rPr>
          <w:lang w:eastAsia="en-US"/>
        </w:rPr>
        <w:t>Deputy Chair:</w:t>
      </w:r>
      <w:r w:rsidRPr="009F6E8E">
        <w:rPr>
          <w:lang w:eastAsia="en-US"/>
        </w:rPr>
        <w:tab/>
        <w:t>Thank you, Councillor STRUNK.</w:t>
      </w:r>
    </w:p>
    <w:p w14:paraId="4116A346" w14:textId="77777777" w:rsidR="009F6E8E" w:rsidRPr="009F6E8E" w:rsidRDefault="009F6E8E" w:rsidP="009F6E8E">
      <w:pPr>
        <w:spacing w:after="120"/>
        <w:ind w:left="2517" w:hanging="2517"/>
        <w:rPr>
          <w:lang w:eastAsia="en-US"/>
        </w:rPr>
      </w:pPr>
      <w:r w:rsidRPr="009F6E8E">
        <w:rPr>
          <w:lang w:eastAsia="en-US"/>
        </w:rPr>
        <w:tab/>
        <w:t>DEPUTY MAYOR.</w:t>
      </w:r>
    </w:p>
    <w:p w14:paraId="1C8286DA" w14:textId="20F7979E" w:rsidR="009F6E8E" w:rsidRPr="009F6E8E" w:rsidRDefault="009F6E8E" w:rsidP="009F6E8E">
      <w:pPr>
        <w:spacing w:after="120"/>
        <w:ind w:left="2517" w:hanging="2517"/>
        <w:rPr>
          <w:lang w:eastAsia="en-US"/>
        </w:rPr>
      </w:pPr>
      <w:r w:rsidRPr="009F6E8E">
        <w:rPr>
          <w:lang w:eastAsia="en-US"/>
        </w:rPr>
        <w:t>DEPUTY MAYOR:</w:t>
      </w:r>
      <w:r w:rsidRPr="009F6E8E">
        <w:rPr>
          <w:lang w:eastAsia="en-US"/>
        </w:rPr>
        <w:tab/>
        <w:t xml:space="preserve">Thank you, Mr Deputy Chair, I just stand to remind everyone in Chambers that the petition to allow animal wildlife strikes to be recognised as reasons for lowering the speed limits through the </w:t>
      </w:r>
      <w:r w:rsidRPr="001A08D0">
        <w:rPr>
          <w:lang w:eastAsia="en-US"/>
        </w:rPr>
        <w:t>MUTCD</w:t>
      </w:r>
      <w:r w:rsidRPr="009F6E8E">
        <w:rPr>
          <w:lang w:eastAsia="en-US"/>
        </w:rPr>
        <w:t xml:space="preserve"> (</w:t>
      </w:r>
      <w:r w:rsidRPr="00EC7E7A">
        <w:rPr>
          <w:i/>
          <w:iCs/>
          <w:lang w:eastAsia="en-US"/>
        </w:rPr>
        <w:t>Manual on Uniform Traffic Control Devices</w:t>
      </w:r>
      <w:r w:rsidRPr="009F6E8E">
        <w:rPr>
          <w:lang w:eastAsia="en-US"/>
        </w:rPr>
        <w:t>) closes on Thursday and I ask all Councillors to please push it out again through your socials to get the signatures up. I know Councillor GRIFFITHS mentioned last week that he is going to sign it; I hope he has, I hope he shared it because it’s just as important in Toohey Forest as is Whites Hill</w:t>
      </w:r>
      <w:r w:rsidR="00830511">
        <w:rPr>
          <w:lang w:eastAsia="en-US"/>
        </w:rPr>
        <w:t>,</w:t>
      </w:r>
      <w:r w:rsidRPr="009F6E8E">
        <w:rPr>
          <w:lang w:eastAsia="en-US"/>
        </w:rPr>
        <w:t xml:space="preserve"> at Bracken Ridge, to Deagon, to Pullenvale and everywhere between and the rest of the </w:t>
      </w:r>
      <w:r w:rsidR="00C01F83">
        <w:rPr>
          <w:lang w:eastAsia="en-US"/>
        </w:rPr>
        <w:t>State</w:t>
      </w:r>
      <w:r w:rsidRPr="009F6E8E">
        <w:rPr>
          <w:lang w:eastAsia="en-US"/>
        </w:rPr>
        <w:t>, it’s not just about Boundary Road. It’s for the MUTCD as well.</w:t>
      </w:r>
    </w:p>
    <w:p w14:paraId="567C2B8A" w14:textId="5580410B" w:rsidR="009F6E8E" w:rsidRPr="009F6E8E" w:rsidRDefault="009F6E8E" w:rsidP="009F6E8E">
      <w:pPr>
        <w:spacing w:after="120"/>
        <w:ind w:left="2517" w:hanging="2517"/>
        <w:rPr>
          <w:lang w:eastAsia="en-US"/>
        </w:rPr>
      </w:pPr>
      <w:r w:rsidRPr="009F6E8E">
        <w:rPr>
          <w:lang w:eastAsia="en-US"/>
        </w:rPr>
        <w:tab/>
        <w:t xml:space="preserve">I want to take this opportunity to thank the Koala Society that have done some fantastic letterbox dropping and also the advocacy of the </w:t>
      </w:r>
      <w:r w:rsidR="00830511">
        <w:rPr>
          <w:lang w:eastAsia="en-US"/>
        </w:rPr>
        <w:t>S</w:t>
      </w:r>
      <w:r w:rsidRPr="009F6E8E">
        <w:rPr>
          <w:lang w:eastAsia="en-US"/>
        </w:rPr>
        <w:t xml:space="preserve">ave the </w:t>
      </w:r>
      <w:r w:rsidR="00830511">
        <w:rPr>
          <w:lang w:eastAsia="en-US"/>
        </w:rPr>
        <w:t>K</w:t>
      </w:r>
      <w:r w:rsidRPr="009F6E8E">
        <w:rPr>
          <w:lang w:eastAsia="en-US"/>
        </w:rPr>
        <w:t xml:space="preserve">oalas and </w:t>
      </w:r>
      <w:r w:rsidR="00830511">
        <w:rPr>
          <w:lang w:eastAsia="en-US"/>
        </w:rPr>
        <w:t>W</w:t>
      </w:r>
      <w:r w:rsidRPr="009F6E8E">
        <w:rPr>
          <w:lang w:eastAsia="en-US"/>
        </w:rPr>
        <w:t>allabies of White</w:t>
      </w:r>
      <w:r w:rsidR="00830511">
        <w:rPr>
          <w:lang w:eastAsia="en-US"/>
        </w:rPr>
        <w:t>’</w:t>
      </w:r>
      <w:r w:rsidRPr="009F6E8E">
        <w:rPr>
          <w:lang w:eastAsia="en-US"/>
        </w:rPr>
        <w:t xml:space="preserve">s Hill environmental conservation organisation in getting the word out. The petition has now got over 4,500 signatures, would love to hit that 5,000 by Thursday, so please everybody share it and make sure that everybody can share the love. It could make a huge difference to wildlife strikes across the </w:t>
      </w:r>
      <w:r w:rsidR="00C01F83">
        <w:rPr>
          <w:lang w:eastAsia="en-US"/>
        </w:rPr>
        <w:t>State</w:t>
      </w:r>
      <w:r w:rsidRPr="009F6E8E">
        <w:rPr>
          <w:lang w:eastAsia="en-US"/>
        </w:rPr>
        <w:t>.</w:t>
      </w:r>
    </w:p>
    <w:p w14:paraId="749F3EDF" w14:textId="77777777" w:rsidR="009F6E8E" w:rsidRPr="009F6E8E" w:rsidRDefault="009F6E8E" w:rsidP="009F6E8E">
      <w:pPr>
        <w:spacing w:after="120"/>
        <w:ind w:left="2517" w:hanging="2517"/>
        <w:rPr>
          <w:lang w:eastAsia="en-US"/>
        </w:rPr>
      </w:pPr>
      <w:r w:rsidRPr="00830511">
        <w:rPr>
          <w:lang w:eastAsia="en-US"/>
        </w:rPr>
        <w:t>Deputy Chair:</w:t>
      </w:r>
      <w:r w:rsidRPr="00830511">
        <w:rPr>
          <w:lang w:eastAsia="en-US"/>
        </w:rPr>
        <w:tab/>
        <w:t>Thank you, DEPUTY MAYOR.</w:t>
      </w:r>
      <w:r w:rsidRPr="009F6E8E">
        <w:rPr>
          <w:lang w:eastAsia="en-US"/>
        </w:rPr>
        <w:t xml:space="preserve"> </w:t>
      </w:r>
    </w:p>
    <w:p w14:paraId="1C3BE6E0" w14:textId="77777777" w:rsidR="009F6E8E" w:rsidRPr="009F6E8E" w:rsidRDefault="009F6E8E" w:rsidP="009F6E8E">
      <w:pPr>
        <w:spacing w:after="120"/>
        <w:ind w:left="2517" w:hanging="2517"/>
        <w:rPr>
          <w:lang w:eastAsia="en-US"/>
        </w:rPr>
      </w:pPr>
      <w:r w:rsidRPr="009F6E8E">
        <w:rPr>
          <w:lang w:eastAsia="en-US"/>
        </w:rPr>
        <w:tab/>
        <w:t>Councillor COLLIER.</w:t>
      </w:r>
    </w:p>
    <w:p w14:paraId="7447AC54" w14:textId="77777777" w:rsidR="00A76176" w:rsidRPr="00A76176" w:rsidRDefault="00A76176" w:rsidP="00A76176">
      <w:pPr>
        <w:spacing w:after="120"/>
        <w:ind w:left="2517" w:hanging="2517"/>
        <w:rPr>
          <w:lang w:eastAsia="en-US"/>
        </w:rPr>
      </w:pPr>
      <w:r w:rsidRPr="00A76176">
        <w:rPr>
          <w:lang w:eastAsia="en-US"/>
        </w:rPr>
        <w:t>Councillor COLLIER:</w:t>
      </w:r>
      <w:r w:rsidRPr="00A76176">
        <w:rPr>
          <w:lang w:eastAsia="en-US"/>
        </w:rPr>
        <w:tab/>
        <w:t xml:space="preserve">Thank you, Chair. I am extremely proud that the organisation Foodbank in Queensland calls the Morningside Ward home. It was founded over 30 years ago by Clem Jones, Ian </w:t>
      </w:r>
      <w:proofErr w:type="spellStart"/>
      <w:r w:rsidRPr="00A76176">
        <w:rPr>
          <w:lang w:eastAsia="en-US"/>
        </w:rPr>
        <w:t>Brusasco</w:t>
      </w:r>
      <w:proofErr w:type="spellEnd"/>
      <w:r w:rsidRPr="00A76176">
        <w:rPr>
          <w:lang w:eastAsia="en-US"/>
        </w:rPr>
        <w:t xml:space="preserve"> and David Muir. They recognised the need for food relief in this city. I first witnessed food insecurity myself when I was in my late teens or early 20s. I was working as a teacher aide in an inner city State school. What was really confronting to me was there were children who were coming to school—they were in Year 1, Year 2, they had little to no food in their lunchboxes. That is an experience that I found extremely confronting. It has stayed with me since and it actually is a big motivator to why I have committed my life to bettering community and supporting those who are less fortunate than us here today.</w:t>
      </w:r>
    </w:p>
    <w:p w14:paraId="7CAB169C" w14:textId="77777777" w:rsidR="00A76176" w:rsidRPr="00A76176" w:rsidRDefault="00A76176" w:rsidP="00A76176">
      <w:pPr>
        <w:spacing w:after="120"/>
        <w:ind w:left="2517" w:hanging="2517"/>
        <w:rPr>
          <w:lang w:eastAsia="en-US"/>
        </w:rPr>
      </w:pPr>
      <w:r w:rsidRPr="00A76176">
        <w:rPr>
          <w:lang w:eastAsia="en-US"/>
        </w:rPr>
        <w:tab/>
        <w:t xml:space="preserve">I believe that no person should go hungry. That is why I am a very, very proud supporter of Foodbank and I recently visited their warehouse down in </w:t>
      </w:r>
      <w:r w:rsidRPr="00A76176">
        <w:rPr>
          <w:lang w:eastAsia="en-US"/>
        </w:rPr>
        <w:lastRenderedPageBreak/>
        <w:t xml:space="preserve">Morningside with David and the acting CEO, Jill </w:t>
      </w:r>
      <w:proofErr w:type="spellStart"/>
      <w:r w:rsidRPr="00A76176">
        <w:rPr>
          <w:lang w:eastAsia="en-US"/>
        </w:rPr>
        <w:t>Mee</w:t>
      </w:r>
      <w:proofErr w:type="spellEnd"/>
      <w:r w:rsidRPr="00A76176">
        <w:rPr>
          <w:lang w:eastAsia="en-US"/>
        </w:rPr>
        <w:t>. This incredible organisation partners with over 350 charities in Queensland to provide food relief and low-cost groceries, feeding literally thousands of people. When I visited, one of the things that really struck me was it’s a massive warehouse and they told me that every four days the entire contents of the warehouse turn over. What that tells me is that there are people who are experiencing food insecurity who never have before and they now really need that support. There are an increasing number of people who are experiencing hardship. These are people who work multiple jobs and they are struggling to put food on their table to feed their families. It is why organisations like Foodbank are so important. I want to thank them for the important work that they do.</w:t>
      </w:r>
    </w:p>
    <w:p w14:paraId="4A8F67DE" w14:textId="77777777" w:rsidR="00A76176" w:rsidRPr="00A76176" w:rsidRDefault="00A76176" w:rsidP="00A76176">
      <w:pPr>
        <w:spacing w:after="120"/>
        <w:ind w:left="2517" w:hanging="2517"/>
        <w:rPr>
          <w:lang w:eastAsia="en-US"/>
        </w:rPr>
      </w:pPr>
      <w:r w:rsidRPr="00A76176">
        <w:rPr>
          <w:lang w:eastAsia="en-US"/>
        </w:rPr>
        <w:tab/>
        <w:t>On the Norman Park ferry, residents in the Morningside Ward know that traffic congestion is a real challenge to our community and in only a matter of weeks, the LORD MAYOR will hand down their budget. There is something in this budget that my residents in my ward are really hoping to see included and my community says bring back a Norman Park ferry service. This is a service that was cut overnight by the LNP, no consultation, no notice. I take that interjection, no one cares, tell that to the literally thousands of residents who protest this. They came to a community meeting. You weren’t there.</w:t>
      </w:r>
    </w:p>
    <w:p w14:paraId="7A907999" w14:textId="77777777" w:rsidR="00A76176" w:rsidRPr="00A76176" w:rsidRDefault="00A76176" w:rsidP="00A76176">
      <w:pPr>
        <w:spacing w:after="120"/>
        <w:ind w:left="2517" w:hanging="2517"/>
        <w:rPr>
          <w:lang w:eastAsia="en-US"/>
        </w:rPr>
      </w:pPr>
      <w:r w:rsidRPr="00A76176">
        <w:rPr>
          <w:i/>
          <w:iCs/>
          <w:lang w:eastAsia="en-US"/>
        </w:rPr>
        <w:t>Councillor interjecting</w:t>
      </w:r>
      <w:r w:rsidRPr="00A76176">
        <w:rPr>
          <w:lang w:eastAsia="en-US"/>
        </w:rPr>
        <w:t xml:space="preserve">. </w:t>
      </w:r>
    </w:p>
    <w:p w14:paraId="1395ED81" w14:textId="77777777" w:rsidR="00A76176" w:rsidRPr="00A76176" w:rsidRDefault="00A76176" w:rsidP="00A76176">
      <w:pPr>
        <w:spacing w:after="120"/>
        <w:ind w:left="2517" w:hanging="2517"/>
        <w:rPr>
          <w:lang w:eastAsia="en-US"/>
        </w:rPr>
      </w:pPr>
      <w:r w:rsidRPr="00A76176">
        <w:rPr>
          <w:lang w:eastAsia="en-US"/>
        </w:rPr>
        <w:t>Councillor COLLIER:</w:t>
      </w:r>
      <w:r w:rsidRPr="00A76176">
        <w:rPr>
          <w:lang w:eastAsia="en-US"/>
        </w:rPr>
        <w:tab/>
        <w:t>Yes, and might I add, the Norman Park Ferry Action Group have made representations directly to the LORD MAYOR, directly to the relevant Committee Chair and those pleas go ignored every single time. Residents are literally begging and pleading with the LORD MAYOR and this LNP Administration to bring back a ferry service. So you know—and I stand with them, let me be extremely clear, I stand with my community on this. I am extremely hopeful—</w:t>
      </w:r>
    </w:p>
    <w:p w14:paraId="79C51858" w14:textId="77777777" w:rsidR="00A76176" w:rsidRPr="00A76176" w:rsidRDefault="00A76176" w:rsidP="00A76176">
      <w:pPr>
        <w:spacing w:after="120"/>
        <w:ind w:left="2517" w:hanging="2517"/>
        <w:rPr>
          <w:i/>
          <w:iCs/>
          <w:lang w:eastAsia="en-US"/>
        </w:rPr>
      </w:pPr>
      <w:r w:rsidRPr="00A76176">
        <w:rPr>
          <w:i/>
          <w:iCs/>
          <w:lang w:eastAsia="en-US"/>
        </w:rPr>
        <w:t>Councillors interjecting.</w:t>
      </w:r>
    </w:p>
    <w:p w14:paraId="1943E7CD"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 xml:space="preserve">Councillors, please. </w:t>
      </w:r>
    </w:p>
    <w:p w14:paraId="5D205274" w14:textId="77777777" w:rsidR="00A76176" w:rsidRPr="00A76176" w:rsidRDefault="00A76176" w:rsidP="00A76176">
      <w:pPr>
        <w:spacing w:after="120"/>
        <w:ind w:left="2517" w:hanging="2517"/>
        <w:rPr>
          <w:lang w:eastAsia="en-US"/>
        </w:rPr>
      </w:pPr>
      <w:r w:rsidRPr="00A76176">
        <w:rPr>
          <w:lang w:eastAsia="en-US"/>
        </w:rPr>
        <w:tab/>
        <w:t>Councillor COLLIER, please continue.</w:t>
      </w:r>
    </w:p>
    <w:p w14:paraId="3C0801B6" w14:textId="77777777" w:rsidR="00A76176" w:rsidRPr="00A76176" w:rsidRDefault="00A76176" w:rsidP="00A76176">
      <w:pPr>
        <w:spacing w:after="120"/>
        <w:ind w:left="2517" w:hanging="2517"/>
        <w:rPr>
          <w:lang w:eastAsia="en-US"/>
        </w:rPr>
      </w:pPr>
      <w:r w:rsidRPr="00A76176">
        <w:rPr>
          <w:lang w:eastAsia="en-US"/>
        </w:rPr>
        <w:t>Councillor COLLIER:</w:t>
      </w:r>
      <w:r w:rsidRPr="00A76176">
        <w:rPr>
          <w:lang w:eastAsia="en-US"/>
        </w:rPr>
        <w:tab/>
        <w:t xml:space="preserve">I am extremely hopeful that in the upcoming budget, as well as an upgrade to the ferry terminal, that a ferry service is reinstated—will be reinstated to Norman Park for those residents. You do not reduce traffic congestion by cutting public transport services. </w:t>
      </w:r>
    </w:p>
    <w:p w14:paraId="1A36673B" w14:textId="77777777" w:rsidR="00A76176" w:rsidRPr="00A76176" w:rsidRDefault="00A76176" w:rsidP="00A76176">
      <w:pPr>
        <w:spacing w:after="120"/>
        <w:ind w:left="2517" w:hanging="2517"/>
        <w:rPr>
          <w:lang w:eastAsia="en-US"/>
        </w:rPr>
      </w:pPr>
      <w:r w:rsidRPr="00A76176">
        <w:rPr>
          <w:lang w:eastAsia="en-US"/>
        </w:rPr>
        <w:tab/>
        <w:t xml:space="preserve">I also stand with my community in calling for a major upgrade to the dangerous Pashen Street intersection. For too long—more than 10 years, the community has been calling on the LNP Administration to upgrade this dangerous intersection. This is a road that has multiple primary schools, there are sporting clubs, there are playgrounds, there are thousands of pedestrians who use it every day, there are school children and their families who use it every day, there are young families, people with young children and prams, they use it every single day. Residents are constantly approaching me, asking please when will the LORD MAYOR upgrade this, why won’t the LORD MAYOR listen. I once again ask the LORD MAYOR and this LNP Administration, please listen to my community who have been calling for this for over a decade. Please upgrade this dangerous intersection, please do the right thing. </w:t>
      </w:r>
    </w:p>
    <w:p w14:paraId="3422FA2E" w14:textId="77777777" w:rsidR="00A76176" w:rsidRPr="00A76176" w:rsidRDefault="00A76176" w:rsidP="00A76176">
      <w:pPr>
        <w:spacing w:after="120"/>
        <w:ind w:left="2517" w:hanging="2517"/>
        <w:rPr>
          <w:lang w:eastAsia="en-US"/>
        </w:rPr>
      </w:pPr>
      <w:r w:rsidRPr="00A76176">
        <w:rPr>
          <w:lang w:eastAsia="en-US"/>
        </w:rPr>
        <w:tab/>
        <w:t xml:space="preserve">There are more and more people choosing to call the beautiful Morningside Ward their home, I welcome them, it is honestly the best place to live. We need to make sure that with more developments being approved that our local roads and local road infrastructure can cope. More people choosing to call this community home means more pedestrians, it means more cars and it means more cyclists. LORD MAYOR, the community is calling. Will you finally listen? </w:t>
      </w:r>
    </w:p>
    <w:p w14:paraId="3CE495F2"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 xml:space="preserve">Thank you, Councillor COLLIER. </w:t>
      </w:r>
    </w:p>
    <w:p w14:paraId="28593996" w14:textId="77777777" w:rsidR="00A76176" w:rsidRPr="00A76176" w:rsidRDefault="00A76176" w:rsidP="00A76176">
      <w:pPr>
        <w:spacing w:after="120"/>
        <w:ind w:left="2517" w:hanging="2517"/>
        <w:rPr>
          <w:lang w:eastAsia="en-US"/>
        </w:rPr>
      </w:pPr>
      <w:r w:rsidRPr="00A76176">
        <w:rPr>
          <w:lang w:eastAsia="en-US"/>
        </w:rPr>
        <w:tab/>
        <w:t xml:space="preserve">Is there any further General Business? </w:t>
      </w:r>
    </w:p>
    <w:p w14:paraId="0202ECB6" w14:textId="77777777" w:rsidR="00A76176" w:rsidRPr="00A76176" w:rsidRDefault="00A76176" w:rsidP="00A76176">
      <w:pPr>
        <w:spacing w:after="120"/>
        <w:ind w:left="2517" w:hanging="2517"/>
        <w:rPr>
          <w:lang w:eastAsia="en-US"/>
        </w:rPr>
      </w:pPr>
      <w:r w:rsidRPr="00A76176">
        <w:rPr>
          <w:lang w:eastAsia="en-US"/>
        </w:rPr>
        <w:tab/>
        <w:t>Councillor JOHNSTON:</w:t>
      </w:r>
    </w:p>
    <w:p w14:paraId="453FC4F4" w14:textId="77777777" w:rsidR="00A76176" w:rsidRPr="00A76176" w:rsidRDefault="00A76176" w:rsidP="00A76176">
      <w:pPr>
        <w:spacing w:after="120"/>
        <w:ind w:left="2517" w:hanging="2517"/>
        <w:rPr>
          <w:lang w:eastAsia="en-US"/>
        </w:rPr>
      </w:pPr>
      <w:r w:rsidRPr="00A76176">
        <w:rPr>
          <w:lang w:eastAsia="en-US"/>
        </w:rPr>
        <w:t>Councillor JOHNSTON:</w:t>
      </w:r>
      <w:r w:rsidRPr="00A76176">
        <w:rPr>
          <w:lang w:eastAsia="en-US"/>
        </w:rPr>
        <w:tab/>
        <w:t xml:space="preserve">Yes, just very briefly on my motion that’s been blocked by the LNP regarding the Environment, Parks and Sustainability Committee, it’s very disappointing that the </w:t>
      </w:r>
      <w:r w:rsidRPr="00A76176">
        <w:rPr>
          <w:lang w:eastAsia="en-US"/>
        </w:rPr>
        <w:lastRenderedPageBreak/>
        <w:t>Opposition can’t have a proper debate about this issue and Councillor LANDERS who hopped up and spoke, said there was going to be—they were going to delay this because, for two reasons essentially in my understanding—(1), I did this to myself. Well yes, I did, I moved the motion to put myself on the Environment, Parks and Sustainability Committee because there is a vacancy. It is the LNP that are blocking it and I was very, very, very clear about my reasons why, which is I will not serve on a Committee with Councillor ADAMS. I think, from her behaviour again today towards me, you can see why and it was worse previously.</w:t>
      </w:r>
    </w:p>
    <w:p w14:paraId="3A739F62" w14:textId="77777777" w:rsidR="00A76176" w:rsidRPr="00A76176" w:rsidRDefault="00A76176" w:rsidP="00A76176">
      <w:pPr>
        <w:spacing w:after="120"/>
        <w:ind w:left="2517" w:hanging="2517"/>
        <w:rPr>
          <w:lang w:eastAsia="en-US"/>
        </w:rPr>
      </w:pPr>
      <w:r w:rsidRPr="00A76176">
        <w:rPr>
          <w:lang w:eastAsia="en-US"/>
        </w:rPr>
        <w:tab/>
        <w:t xml:space="preserve">I’d be happy to go on another Committee and since that time there’s been changes to the Chairs, but there are no vacancies on those Committees. If there was a vacancy on another Committee, I would happily nominate for that. But what Councillor LANDERS has done is essentially say that decades and decades of convention is going to be overturned by the LNP, that they are going to appoint a fifth LNP member to the Environment, Parks and Sustainability Committee after Councillor TOOMEY steps up as Chair, which I didn’t know that’s what was going to happen. Yes, he’s just been elected as Deputy Chair and, yes, the Councillor for Hamilton Ward has announced he’s retiring, but you know, if it’s a done deal, that’s great, that’s great for you Mr Deputy Chairman, but there’s still got to be a vote in this place, as much as their massive majority allows. </w:t>
      </w:r>
    </w:p>
    <w:p w14:paraId="00B63BD0" w14:textId="77777777" w:rsidR="00A76176" w:rsidRPr="00A76176" w:rsidRDefault="00A76176" w:rsidP="00A76176">
      <w:pPr>
        <w:spacing w:after="120"/>
        <w:ind w:left="2517" w:hanging="2517"/>
        <w:rPr>
          <w:lang w:eastAsia="en-US"/>
        </w:rPr>
      </w:pPr>
      <w:r w:rsidRPr="00A76176">
        <w:rPr>
          <w:lang w:eastAsia="en-US"/>
        </w:rPr>
        <w:tab/>
        <w:t>But the big issue is that the vacancy on the Parks, Environment and Sustainability Committee is an Opposition, Green or Independent vacancy. So what the LNP has said here tonight is that they are going to use their majority to stick a fifth LNP member on that Committee rather than appoint me to the vacancy.</w:t>
      </w:r>
    </w:p>
    <w:p w14:paraId="6A21396E" w14:textId="77777777" w:rsidR="00A76176" w:rsidRPr="00A76176" w:rsidRDefault="00A76176" w:rsidP="00A76176">
      <w:pPr>
        <w:spacing w:after="120"/>
        <w:ind w:left="2517" w:hanging="2517"/>
        <w:rPr>
          <w:lang w:eastAsia="en-US"/>
        </w:rPr>
      </w:pPr>
      <w:r w:rsidRPr="00A76176">
        <w:rPr>
          <w:lang w:eastAsia="en-US"/>
        </w:rPr>
        <w:t>Councillor LANDERS:</w:t>
      </w:r>
      <w:r w:rsidRPr="00A76176">
        <w:rPr>
          <w:lang w:eastAsia="en-US"/>
        </w:rPr>
        <w:tab/>
        <w:t>Point of order, Chair.</w:t>
      </w:r>
    </w:p>
    <w:p w14:paraId="17A52AE0"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Point of order, Councillor LANDERS.</w:t>
      </w:r>
    </w:p>
    <w:p w14:paraId="366A8042" w14:textId="77777777" w:rsidR="00A76176" w:rsidRPr="00A76176" w:rsidRDefault="00A76176" w:rsidP="00A76176">
      <w:pPr>
        <w:spacing w:after="120"/>
        <w:ind w:left="2517" w:hanging="2517"/>
        <w:rPr>
          <w:lang w:eastAsia="en-US"/>
        </w:rPr>
      </w:pPr>
      <w:r w:rsidRPr="00A76176">
        <w:rPr>
          <w:lang w:eastAsia="en-US"/>
        </w:rPr>
        <w:t>Councillor LANDERS:</w:t>
      </w:r>
      <w:r w:rsidRPr="00A76176">
        <w:rPr>
          <w:lang w:eastAsia="en-US"/>
        </w:rPr>
        <w:tab/>
        <w:t>Claim to be misrepresented.</w:t>
      </w:r>
    </w:p>
    <w:p w14:paraId="2EC73640"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 xml:space="preserve">Noted. </w:t>
      </w:r>
    </w:p>
    <w:p w14:paraId="2B78F9A9" w14:textId="77777777" w:rsidR="00A76176" w:rsidRPr="00A76176" w:rsidRDefault="00A76176" w:rsidP="00A76176">
      <w:pPr>
        <w:spacing w:after="120"/>
        <w:ind w:left="2517" w:hanging="2517"/>
        <w:rPr>
          <w:lang w:eastAsia="en-US"/>
        </w:rPr>
      </w:pPr>
      <w:r w:rsidRPr="00A76176">
        <w:rPr>
          <w:lang w:eastAsia="en-US"/>
        </w:rPr>
        <w:tab/>
        <w:t>Councillor JOHNSTON.</w:t>
      </w:r>
    </w:p>
    <w:p w14:paraId="5B0E9C03" w14:textId="77777777" w:rsidR="00A76176" w:rsidRPr="00A76176" w:rsidRDefault="00A76176" w:rsidP="00A76176">
      <w:pPr>
        <w:spacing w:after="120"/>
        <w:ind w:left="2517" w:hanging="2517"/>
        <w:rPr>
          <w:lang w:eastAsia="en-US"/>
        </w:rPr>
      </w:pPr>
      <w:r w:rsidRPr="00A76176">
        <w:rPr>
          <w:lang w:eastAsia="en-US"/>
        </w:rPr>
        <w:t>Councillor JOHNSTON:</w:t>
      </w:r>
      <w:r w:rsidRPr="00A76176">
        <w:rPr>
          <w:lang w:eastAsia="en-US"/>
        </w:rPr>
        <w:tab/>
        <w:t xml:space="preserve">I know that—I would just encourage some of the LNP women on that side of the Chamber to think for themselves, rather than be directed by the DEPUTY MAYOR, as just happened then. </w:t>
      </w:r>
    </w:p>
    <w:p w14:paraId="5A841434" w14:textId="77777777" w:rsidR="00A76176" w:rsidRPr="00A76176" w:rsidRDefault="00A76176" w:rsidP="00A76176">
      <w:pPr>
        <w:spacing w:after="120"/>
        <w:ind w:left="2517" w:hanging="2517"/>
        <w:rPr>
          <w:i/>
          <w:iCs/>
          <w:lang w:eastAsia="en-US"/>
        </w:rPr>
      </w:pPr>
      <w:r w:rsidRPr="00A76176">
        <w:rPr>
          <w:i/>
          <w:iCs/>
          <w:lang w:eastAsia="en-US"/>
        </w:rPr>
        <w:t>Councillors interjecting.</w:t>
      </w:r>
    </w:p>
    <w:p w14:paraId="1807E510"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Councillor—DEPUTY MAYOR.</w:t>
      </w:r>
    </w:p>
    <w:p w14:paraId="01EB45F2" w14:textId="77777777" w:rsidR="00A76176" w:rsidRPr="00A76176" w:rsidRDefault="00A76176" w:rsidP="00A76176">
      <w:pPr>
        <w:spacing w:after="120"/>
        <w:ind w:left="2517" w:hanging="2517"/>
        <w:rPr>
          <w:i/>
          <w:iCs/>
          <w:lang w:eastAsia="en-US"/>
        </w:rPr>
      </w:pPr>
      <w:r w:rsidRPr="00A76176">
        <w:rPr>
          <w:i/>
          <w:iCs/>
          <w:lang w:eastAsia="en-US"/>
        </w:rPr>
        <w:t>Councillors interjecting.</w:t>
      </w:r>
    </w:p>
    <w:p w14:paraId="39E7120E"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DEPUTY MAYOR, DEPUTY MAYOR.</w:t>
      </w:r>
    </w:p>
    <w:p w14:paraId="70AC8551" w14:textId="77777777" w:rsidR="00A76176" w:rsidRPr="00A76176" w:rsidRDefault="00A76176" w:rsidP="00A76176">
      <w:pPr>
        <w:spacing w:after="120"/>
        <w:ind w:left="2517" w:hanging="2517"/>
        <w:rPr>
          <w:lang w:eastAsia="en-US"/>
        </w:rPr>
      </w:pPr>
      <w:r w:rsidRPr="00A76176">
        <w:rPr>
          <w:lang w:eastAsia="en-US"/>
        </w:rPr>
        <w:tab/>
        <w:t>Councillors, bit of decorum please.</w:t>
      </w:r>
    </w:p>
    <w:p w14:paraId="25836A4A" w14:textId="77777777" w:rsidR="00A76176" w:rsidRPr="00A76176" w:rsidRDefault="00A76176" w:rsidP="00A76176">
      <w:pPr>
        <w:spacing w:after="120"/>
        <w:ind w:left="2517" w:hanging="2517"/>
        <w:rPr>
          <w:lang w:eastAsia="en-US"/>
        </w:rPr>
      </w:pPr>
      <w:r w:rsidRPr="00A76176">
        <w:rPr>
          <w:lang w:eastAsia="en-US"/>
        </w:rPr>
        <w:t>Councillor JOHNSTON:</w:t>
      </w:r>
      <w:r w:rsidRPr="00A76176">
        <w:rPr>
          <w:lang w:eastAsia="en-US"/>
        </w:rPr>
        <w:tab/>
        <w:t>Are you not going to call out Councillors ADAMS’s behaviour again today?</w:t>
      </w:r>
    </w:p>
    <w:p w14:paraId="3D916815"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I just called the DEPUTY MAYOR—</w:t>
      </w:r>
    </w:p>
    <w:p w14:paraId="0E52C73F" w14:textId="77777777" w:rsidR="00A76176" w:rsidRPr="00A76176" w:rsidRDefault="00A76176" w:rsidP="00A76176">
      <w:pPr>
        <w:spacing w:after="120"/>
        <w:ind w:left="2517" w:hanging="2517"/>
        <w:rPr>
          <w:lang w:eastAsia="en-US"/>
        </w:rPr>
      </w:pPr>
      <w:r w:rsidRPr="00A76176">
        <w:rPr>
          <w:lang w:eastAsia="en-US"/>
        </w:rPr>
        <w:t>Councillor JOHNSTON:</w:t>
      </w:r>
      <w:r w:rsidRPr="00A76176">
        <w:rPr>
          <w:lang w:eastAsia="en-US"/>
        </w:rPr>
        <w:tab/>
        <w:t>You didn’t, it just—she clicked her fingers at another Councillor and interjected, it is wrong.</w:t>
      </w:r>
    </w:p>
    <w:p w14:paraId="18B278A8" w14:textId="77777777" w:rsidR="00A76176" w:rsidRPr="00A76176" w:rsidRDefault="00A76176" w:rsidP="00A76176">
      <w:pPr>
        <w:spacing w:after="120"/>
        <w:ind w:left="2517" w:hanging="2517"/>
        <w:rPr>
          <w:lang w:eastAsia="en-US"/>
        </w:rPr>
      </w:pPr>
      <w:r w:rsidRPr="00A76176">
        <w:rPr>
          <w:lang w:eastAsia="en-US"/>
        </w:rPr>
        <w:t>DEPUTY MAYOR:</w:t>
      </w:r>
      <w:r w:rsidRPr="00A76176">
        <w:rPr>
          <w:lang w:eastAsia="en-US"/>
        </w:rPr>
        <w:tab/>
        <w:t>Point of order.</w:t>
      </w:r>
    </w:p>
    <w:p w14:paraId="11CB846C"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Point of order, Councillor ADAMS.</w:t>
      </w:r>
    </w:p>
    <w:p w14:paraId="47A3F056" w14:textId="77777777" w:rsidR="00A76176" w:rsidRPr="00A76176" w:rsidRDefault="00A76176" w:rsidP="00A76176">
      <w:pPr>
        <w:spacing w:after="120"/>
        <w:ind w:left="2517" w:hanging="2517"/>
        <w:rPr>
          <w:lang w:eastAsia="en-US"/>
        </w:rPr>
      </w:pPr>
      <w:r w:rsidRPr="00A76176">
        <w:rPr>
          <w:lang w:eastAsia="en-US"/>
        </w:rPr>
        <w:t>DEPUTY MAYOR:</w:t>
      </w:r>
      <w:r w:rsidRPr="00A76176">
        <w:rPr>
          <w:lang w:eastAsia="en-US"/>
        </w:rPr>
        <w:tab/>
        <w:t>I was imitating Councillor JOHNSTON’s treatment of Councillor MASSEY last week.</w:t>
      </w:r>
    </w:p>
    <w:p w14:paraId="7747E98E" w14:textId="77777777" w:rsidR="00A76176" w:rsidRPr="00A76176" w:rsidRDefault="00A76176" w:rsidP="00A76176">
      <w:pPr>
        <w:spacing w:after="120"/>
        <w:ind w:left="2517" w:hanging="2517"/>
        <w:rPr>
          <w:i/>
          <w:iCs/>
          <w:lang w:eastAsia="en-US"/>
        </w:rPr>
      </w:pPr>
      <w:r w:rsidRPr="00A76176">
        <w:rPr>
          <w:i/>
          <w:iCs/>
          <w:lang w:eastAsia="en-US"/>
        </w:rPr>
        <w:t>Councillors interjecting.</w:t>
      </w:r>
    </w:p>
    <w:p w14:paraId="1CD7F662"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That is not a valid—</w:t>
      </w:r>
    </w:p>
    <w:p w14:paraId="2413C294" w14:textId="77777777" w:rsidR="00A76176" w:rsidRPr="00A76176" w:rsidRDefault="00A76176" w:rsidP="00A76176">
      <w:pPr>
        <w:spacing w:after="120"/>
        <w:ind w:left="2517" w:hanging="2517"/>
        <w:rPr>
          <w:i/>
          <w:iCs/>
          <w:lang w:eastAsia="en-US"/>
        </w:rPr>
      </w:pPr>
      <w:r w:rsidRPr="00A76176">
        <w:rPr>
          <w:i/>
          <w:iCs/>
          <w:lang w:eastAsia="en-US"/>
        </w:rPr>
        <w:t>Councillors interjecting.</w:t>
      </w:r>
    </w:p>
    <w:p w14:paraId="251C6B5A"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 xml:space="preserve">Councillors. </w:t>
      </w:r>
    </w:p>
    <w:p w14:paraId="4E4F2F64" w14:textId="77777777" w:rsidR="00A76176" w:rsidRPr="00A76176" w:rsidRDefault="00A76176" w:rsidP="00A76176">
      <w:pPr>
        <w:spacing w:after="120"/>
        <w:ind w:left="2517" w:hanging="2517"/>
        <w:rPr>
          <w:lang w:eastAsia="en-US"/>
        </w:rPr>
      </w:pPr>
      <w:r w:rsidRPr="00A76176">
        <w:rPr>
          <w:lang w:eastAsia="en-US"/>
        </w:rPr>
        <w:tab/>
        <w:t xml:space="preserve">That is not a valid point of order. </w:t>
      </w:r>
    </w:p>
    <w:p w14:paraId="4ED9E50C" w14:textId="77777777" w:rsidR="00A76176" w:rsidRPr="00A76176" w:rsidRDefault="00A76176" w:rsidP="00A76176">
      <w:pPr>
        <w:spacing w:after="120"/>
        <w:ind w:left="2517" w:hanging="2517"/>
        <w:rPr>
          <w:i/>
          <w:iCs/>
          <w:lang w:eastAsia="en-US"/>
        </w:rPr>
      </w:pPr>
      <w:r w:rsidRPr="00A76176">
        <w:rPr>
          <w:i/>
          <w:iCs/>
          <w:lang w:eastAsia="en-US"/>
        </w:rPr>
        <w:t>Councillor interjecting.</w:t>
      </w:r>
    </w:p>
    <w:p w14:paraId="1834CF69" w14:textId="77777777" w:rsidR="00A76176" w:rsidRPr="00A76176" w:rsidRDefault="00A76176" w:rsidP="00A76176">
      <w:pPr>
        <w:spacing w:after="120"/>
        <w:ind w:left="2517" w:hanging="2517"/>
        <w:rPr>
          <w:lang w:eastAsia="en-US"/>
        </w:rPr>
      </w:pPr>
      <w:r w:rsidRPr="00A76176">
        <w:rPr>
          <w:lang w:eastAsia="en-US"/>
        </w:rPr>
        <w:lastRenderedPageBreak/>
        <w:t>Deputy Chair:</w:t>
      </w:r>
      <w:r w:rsidRPr="00A76176">
        <w:rPr>
          <w:lang w:eastAsia="en-US"/>
        </w:rPr>
        <w:tab/>
        <w:t xml:space="preserve">That’s okay, I accept your apology. </w:t>
      </w:r>
    </w:p>
    <w:p w14:paraId="3D059EA6" w14:textId="77777777" w:rsidR="00A76176" w:rsidRPr="00A76176" w:rsidRDefault="00A76176" w:rsidP="00A76176">
      <w:pPr>
        <w:spacing w:after="120"/>
        <w:ind w:left="2517" w:hanging="2517"/>
        <w:rPr>
          <w:lang w:eastAsia="en-US"/>
        </w:rPr>
      </w:pPr>
      <w:r w:rsidRPr="00A76176">
        <w:rPr>
          <w:lang w:eastAsia="en-US"/>
        </w:rPr>
        <w:tab/>
        <w:t>Councillor JOHNSTON, you’ve got the call. The DEPUTY MAYOR just apologised, Councillor JOHNSTON.</w:t>
      </w:r>
    </w:p>
    <w:p w14:paraId="1BA4264A" w14:textId="77777777" w:rsidR="00A76176" w:rsidRPr="00A76176" w:rsidRDefault="00A76176" w:rsidP="00A76176">
      <w:pPr>
        <w:spacing w:after="120"/>
        <w:ind w:left="2517" w:hanging="2517"/>
        <w:rPr>
          <w:lang w:eastAsia="en-US"/>
        </w:rPr>
      </w:pPr>
      <w:r w:rsidRPr="00A76176">
        <w:rPr>
          <w:lang w:eastAsia="en-US"/>
        </w:rPr>
        <w:t>Councillor JOHNSTON:</w:t>
      </w:r>
      <w:r w:rsidRPr="00A76176">
        <w:rPr>
          <w:lang w:eastAsia="en-US"/>
        </w:rPr>
        <w:tab/>
        <w:t>I just—</w:t>
      </w:r>
    </w:p>
    <w:p w14:paraId="035DB283" w14:textId="77777777" w:rsidR="00A76176" w:rsidRPr="00A76176" w:rsidRDefault="00A76176" w:rsidP="00A76176">
      <w:pPr>
        <w:spacing w:after="120"/>
        <w:ind w:left="2517" w:hanging="2517"/>
        <w:rPr>
          <w:lang w:eastAsia="en-US"/>
        </w:rPr>
      </w:pPr>
      <w:r w:rsidRPr="00A76176">
        <w:rPr>
          <w:lang w:eastAsia="en-US"/>
        </w:rPr>
        <w:t>Councillor COLLIER:</w:t>
      </w:r>
      <w:r w:rsidRPr="00A76176">
        <w:rPr>
          <w:lang w:eastAsia="en-US"/>
        </w:rPr>
        <w:tab/>
        <w:t>Chair, point of order.</w:t>
      </w:r>
    </w:p>
    <w:p w14:paraId="3C9605F6"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Councillor COLLIER.</w:t>
      </w:r>
    </w:p>
    <w:p w14:paraId="626F74F3" w14:textId="77777777" w:rsidR="00A76176" w:rsidRPr="00A76176" w:rsidRDefault="00A76176" w:rsidP="00A76176">
      <w:pPr>
        <w:spacing w:after="120"/>
        <w:ind w:left="2517" w:hanging="2517"/>
        <w:rPr>
          <w:lang w:eastAsia="en-US"/>
        </w:rPr>
      </w:pPr>
      <w:r w:rsidRPr="00A76176">
        <w:rPr>
          <w:lang w:eastAsia="en-US"/>
        </w:rPr>
        <w:t>Councillor COLLIER:</w:t>
      </w:r>
      <w:r w:rsidRPr="00A76176">
        <w:rPr>
          <w:lang w:eastAsia="en-US"/>
        </w:rPr>
        <w:tab/>
        <w:t>Will you make a ruling on inappropriate conduct of other Councillors in this Chamber? It is not acceptable to click at other Councillors, whether or not you were imitating someone else—</w:t>
      </w:r>
    </w:p>
    <w:p w14:paraId="68E66C29" w14:textId="77777777" w:rsidR="00A76176" w:rsidRPr="00A76176" w:rsidRDefault="00A76176" w:rsidP="00A76176">
      <w:pPr>
        <w:spacing w:after="120"/>
        <w:ind w:left="2517" w:hanging="2517"/>
        <w:rPr>
          <w:i/>
          <w:iCs/>
          <w:lang w:eastAsia="en-US"/>
        </w:rPr>
      </w:pPr>
      <w:r w:rsidRPr="00A76176">
        <w:rPr>
          <w:i/>
          <w:iCs/>
          <w:lang w:eastAsia="en-US"/>
        </w:rPr>
        <w:t>Councillors interjecting.</w:t>
      </w:r>
    </w:p>
    <w:p w14:paraId="6AD05196"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 xml:space="preserve">Councillors. </w:t>
      </w:r>
    </w:p>
    <w:p w14:paraId="54D6C886" w14:textId="77777777" w:rsidR="00A76176" w:rsidRPr="00A76176" w:rsidRDefault="00A76176" w:rsidP="00A76176">
      <w:pPr>
        <w:spacing w:after="120"/>
        <w:ind w:left="2517" w:hanging="2517"/>
        <w:rPr>
          <w:lang w:eastAsia="en-US"/>
        </w:rPr>
      </w:pPr>
      <w:r w:rsidRPr="00A76176">
        <w:rPr>
          <w:lang w:eastAsia="en-US"/>
        </w:rPr>
        <w:t>Councillor COLLIER:</w:t>
      </w:r>
      <w:r w:rsidRPr="00A76176">
        <w:rPr>
          <w:lang w:eastAsia="en-US"/>
        </w:rPr>
        <w:tab/>
        <w:t>Will you please rule—</w:t>
      </w:r>
    </w:p>
    <w:p w14:paraId="4ED79F36"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 xml:space="preserve">Councillors. </w:t>
      </w:r>
    </w:p>
    <w:p w14:paraId="4103AEFD" w14:textId="77777777" w:rsidR="00A76176" w:rsidRPr="00A76176" w:rsidRDefault="00A76176" w:rsidP="00A76176">
      <w:pPr>
        <w:spacing w:after="120"/>
        <w:ind w:left="2517" w:hanging="2517"/>
        <w:rPr>
          <w:lang w:eastAsia="en-US"/>
        </w:rPr>
      </w:pPr>
      <w:r w:rsidRPr="00A76176">
        <w:rPr>
          <w:lang w:eastAsia="en-US"/>
        </w:rPr>
        <w:t>Councillor COLLIER:</w:t>
      </w:r>
      <w:r w:rsidRPr="00A76176">
        <w:rPr>
          <w:lang w:eastAsia="en-US"/>
        </w:rPr>
        <w:tab/>
        <w:t>Make a ruling and—</w:t>
      </w:r>
    </w:p>
    <w:p w14:paraId="455CE79E"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Councillors.</w:t>
      </w:r>
    </w:p>
    <w:p w14:paraId="182E6BB9" w14:textId="77777777" w:rsidR="00A76176" w:rsidRPr="00A76176" w:rsidRDefault="00A76176" w:rsidP="00A76176">
      <w:pPr>
        <w:spacing w:after="120"/>
        <w:ind w:left="2517" w:hanging="2517"/>
        <w:rPr>
          <w:lang w:eastAsia="en-US"/>
        </w:rPr>
      </w:pPr>
      <w:r w:rsidRPr="00A76176">
        <w:rPr>
          <w:lang w:eastAsia="en-US"/>
        </w:rPr>
        <w:t>Councillor COLLIER:</w:t>
      </w:r>
      <w:r w:rsidRPr="00A76176">
        <w:rPr>
          <w:lang w:eastAsia="en-US"/>
        </w:rPr>
        <w:tab/>
        <w:t>—put it on record?</w:t>
      </w:r>
    </w:p>
    <w:p w14:paraId="47E74B15"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Thank you, Councillor COLLIER. I will have a look at the Code of Conduct and I will give you an answer once I’ve had a look at that. But in the interim, can we refrain from clicking at other Councillors, please? And for the record, for the record—</w:t>
      </w:r>
    </w:p>
    <w:p w14:paraId="0F384B49" w14:textId="77777777" w:rsidR="00A76176" w:rsidRPr="00A76176" w:rsidRDefault="00A76176" w:rsidP="00A76176">
      <w:pPr>
        <w:spacing w:after="120"/>
        <w:ind w:left="2517" w:hanging="2517"/>
        <w:rPr>
          <w:i/>
          <w:iCs/>
          <w:lang w:eastAsia="en-US"/>
        </w:rPr>
      </w:pPr>
      <w:r w:rsidRPr="00A76176">
        <w:rPr>
          <w:i/>
          <w:iCs/>
          <w:lang w:eastAsia="en-US"/>
        </w:rPr>
        <w:t>Councillor interjecting.</w:t>
      </w:r>
    </w:p>
    <w:p w14:paraId="7DACDD26"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 xml:space="preserve">For the record, Councillor COLLIER, for the record, the DEPUTY MAYOR apologised. She’s clearly said sorry. </w:t>
      </w:r>
    </w:p>
    <w:p w14:paraId="6BACEC65" w14:textId="77777777" w:rsidR="00A76176" w:rsidRPr="00A76176" w:rsidRDefault="00A76176" w:rsidP="00A76176">
      <w:pPr>
        <w:spacing w:after="120"/>
        <w:ind w:left="2517" w:hanging="2517"/>
        <w:rPr>
          <w:lang w:eastAsia="en-US"/>
        </w:rPr>
      </w:pPr>
      <w:r w:rsidRPr="00A76176">
        <w:rPr>
          <w:lang w:eastAsia="en-US"/>
        </w:rPr>
        <w:tab/>
        <w:t>Councillor JOHNSTON, can you please come back to your General Business?</w:t>
      </w:r>
    </w:p>
    <w:p w14:paraId="63F5C69D" w14:textId="77777777" w:rsidR="00A76176" w:rsidRPr="00A76176" w:rsidRDefault="00A76176" w:rsidP="00A76176">
      <w:pPr>
        <w:spacing w:after="120"/>
        <w:ind w:left="2517" w:hanging="2517"/>
        <w:rPr>
          <w:lang w:eastAsia="en-US"/>
        </w:rPr>
      </w:pPr>
      <w:r w:rsidRPr="00A76176">
        <w:rPr>
          <w:lang w:eastAsia="en-US"/>
        </w:rPr>
        <w:t>Councillor JOHNSTON:</w:t>
      </w:r>
      <w:r w:rsidRPr="00A76176">
        <w:rPr>
          <w:lang w:eastAsia="en-US"/>
        </w:rPr>
        <w:tab/>
        <w:t>Yes, so my point was that the DEPUTY MAYOR leant over and directed Councillor LANDERS or encouraged Councillor LANDERS to stand up and claim misrepresentation. Now if the blocking of my appointment to the Environment, Parks and Sustainability Committee was the reason that Councillor LANDERS gave, was because of the changes to the Chair and the fact that the Deputy Chair was going to be the Chair and there’d be other changes and they’d make those changes at that time. So there’s only two options here; either an LNP or a Greens Councillor, three of whom are new, are going to be appointed to a third Committee and I will be left sitting on one Committee, which is an unfair and unreasonable workload to those Councillors.</w:t>
      </w:r>
    </w:p>
    <w:p w14:paraId="66D172D6" w14:textId="77777777" w:rsidR="00A76176" w:rsidRPr="00A76176" w:rsidRDefault="00A76176" w:rsidP="00A76176">
      <w:pPr>
        <w:spacing w:after="120"/>
        <w:ind w:left="2517" w:hanging="2517"/>
        <w:rPr>
          <w:lang w:eastAsia="en-US"/>
        </w:rPr>
      </w:pPr>
      <w:r w:rsidRPr="00A76176">
        <w:rPr>
          <w:lang w:eastAsia="en-US"/>
        </w:rPr>
        <w:tab/>
        <w:t xml:space="preserve">Now these are not Committees that are paid, there’s no value in this for me. It is a matter of equity and fairness and spreading the workload for all Councillors. We all have business that needs to be done in this place on a Tuesday, whether that’s file viewings, meetings with other people, meetings with Chairs, whatever it might be that you need to do and by appointing multiple Opposition Councillors to three Committees and leaving me as an Independent on one is an unfair process by the LNP. </w:t>
      </w:r>
    </w:p>
    <w:p w14:paraId="0C2F7AF9" w14:textId="77777777" w:rsidR="00A76176" w:rsidRPr="00A76176" w:rsidRDefault="00A76176" w:rsidP="00A76176">
      <w:pPr>
        <w:spacing w:after="120"/>
        <w:ind w:left="2517" w:hanging="2517"/>
        <w:rPr>
          <w:lang w:eastAsia="en-US"/>
        </w:rPr>
      </w:pPr>
      <w:r w:rsidRPr="00A76176">
        <w:rPr>
          <w:lang w:eastAsia="en-US"/>
        </w:rPr>
        <w:tab/>
        <w:t xml:space="preserve">Now Councillor LANDERS implied earlier that this was to wait to </w:t>
      </w:r>
      <w:proofErr w:type="gramStart"/>
      <w:r w:rsidRPr="00A76176">
        <w:rPr>
          <w:lang w:eastAsia="en-US"/>
        </w:rPr>
        <w:t>make arrangements</w:t>
      </w:r>
      <w:proofErr w:type="gramEnd"/>
      <w:r w:rsidRPr="00A76176">
        <w:rPr>
          <w:lang w:eastAsia="en-US"/>
        </w:rPr>
        <w:t xml:space="preserve"> for the LNP changes. Well—</w:t>
      </w:r>
    </w:p>
    <w:p w14:paraId="148D6645" w14:textId="77777777" w:rsidR="00A76176" w:rsidRPr="00A76176" w:rsidRDefault="00A76176" w:rsidP="00A76176">
      <w:pPr>
        <w:spacing w:after="120"/>
        <w:ind w:left="2517" w:hanging="2517"/>
        <w:rPr>
          <w:lang w:eastAsia="en-US"/>
        </w:rPr>
      </w:pPr>
      <w:r w:rsidRPr="00A76176">
        <w:rPr>
          <w:lang w:eastAsia="en-US"/>
        </w:rPr>
        <w:t>Councillor LANDERS:</w:t>
      </w:r>
      <w:r w:rsidRPr="00A76176">
        <w:rPr>
          <w:lang w:eastAsia="en-US"/>
        </w:rPr>
        <w:tab/>
        <w:t>Point of order, Chair.</w:t>
      </w:r>
    </w:p>
    <w:p w14:paraId="0F99274E"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Point of order, Councillor LANDERS.</w:t>
      </w:r>
    </w:p>
    <w:p w14:paraId="0185A4B2" w14:textId="77777777" w:rsidR="00A76176" w:rsidRPr="00A76176" w:rsidRDefault="00A76176" w:rsidP="00A76176">
      <w:pPr>
        <w:spacing w:after="120"/>
        <w:ind w:left="2517" w:hanging="2517"/>
        <w:rPr>
          <w:lang w:eastAsia="en-US"/>
        </w:rPr>
      </w:pPr>
      <w:r w:rsidRPr="00A76176">
        <w:rPr>
          <w:lang w:eastAsia="en-US"/>
        </w:rPr>
        <w:t>Councillor LANDERS:</w:t>
      </w:r>
      <w:r w:rsidRPr="00A76176">
        <w:rPr>
          <w:lang w:eastAsia="en-US"/>
        </w:rPr>
        <w:tab/>
        <w:t>Claim to be misrepresented.</w:t>
      </w:r>
    </w:p>
    <w:p w14:paraId="7F0BED78"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Noted.</w:t>
      </w:r>
    </w:p>
    <w:p w14:paraId="07A20644" w14:textId="77777777" w:rsidR="00A76176" w:rsidRPr="00A76176" w:rsidRDefault="00A76176" w:rsidP="00A76176">
      <w:pPr>
        <w:spacing w:after="120"/>
        <w:ind w:left="2517" w:hanging="2517"/>
        <w:rPr>
          <w:lang w:eastAsia="en-US"/>
        </w:rPr>
      </w:pPr>
      <w:r w:rsidRPr="00A76176">
        <w:rPr>
          <w:lang w:eastAsia="en-US"/>
        </w:rPr>
        <w:t>Councillor JOHNSTON:</w:t>
      </w:r>
      <w:r w:rsidRPr="00A76176">
        <w:rPr>
          <w:lang w:eastAsia="en-US"/>
        </w:rPr>
        <w:tab/>
        <w:t xml:space="preserve">Through you, Mr Deputy Chair, does Councillor LANDERS know you’re actually in the LNP? Because the reason she gave today, very specifically, before us in the debate today, was that she wanted to put this on hold until the arrangements around </w:t>
      </w:r>
      <w:r w:rsidRPr="00A76176">
        <w:rPr>
          <w:lang w:eastAsia="en-US"/>
        </w:rPr>
        <w:lastRenderedPageBreak/>
        <w:t>the Chair and the Deputy Chair could be resolved and that she could make some other changes at that time. Now that is the reason that Councillor—well I’m sorry, it probably wasn’t Councillor LANDERS, it probably was an LNP staffer from the DEPUTY MAYOR’s office that wrote this for her and then she just read it out. I apologise, Councillor LANDERS, I presume you did not make that up yourself. I must take back my comments.</w:t>
      </w:r>
    </w:p>
    <w:p w14:paraId="6DD70C7B" w14:textId="77777777" w:rsidR="00A76176" w:rsidRPr="00A76176" w:rsidRDefault="00A76176" w:rsidP="00A76176">
      <w:pPr>
        <w:spacing w:after="120"/>
        <w:ind w:left="2517" w:hanging="2517"/>
        <w:rPr>
          <w:lang w:eastAsia="en-US"/>
        </w:rPr>
      </w:pPr>
      <w:r w:rsidRPr="00A76176">
        <w:rPr>
          <w:lang w:eastAsia="en-US"/>
        </w:rPr>
        <w:t>Councillor LANDERS:</w:t>
      </w:r>
      <w:r w:rsidRPr="00A76176">
        <w:rPr>
          <w:lang w:eastAsia="en-US"/>
        </w:rPr>
        <w:tab/>
        <w:t>Point of order, Chair.</w:t>
      </w:r>
    </w:p>
    <w:p w14:paraId="6E06CA36"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Point of order, Councillor LANDERS.</w:t>
      </w:r>
    </w:p>
    <w:p w14:paraId="15885974" w14:textId="77777777" w:rsidR="00A76176" w:rsidRPr="00A76176" w:rsidRDefault="00A76176" w:rsidP="00A76176">
      <w:pPr>
        <w:spacing w:after="120"/>
        <w:ind w:left="2517" w:hanging="2517"/>
        <w:rPr>
          <w:lang w:eastAsia="en-US"/>
        </w:rPr>
      </w:pPr>
      <w:r w:rsidRPr="00A76176">
        <w:rPr>
          <w:lang w:eastAsia="en-US"/>
        </w:rPr>
        <w:t>Councillor LANDERS:</w:t>
      </w:r>
      <w:r w:rsidRPr="00A76176">
        <w:rPr>
          <w:lang w:eastAsia="en-US"/>
        </w:rPr>
        <w:tab/>
        <w:t>Claim to be misrepresented.</w:t>
      </w:r>
    </w:p>
    <w:p w14:paraId="2ADC76E8"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 xml:space="preserve">Noted. </w:t>
      </w:r>
    </w:p>
    <w:p w14:paraId="66CA6BDC" w14:textId="77777777" w:rsidR="00A76176" w:rsidRPr="00A76176" w:rsidRDefault="00A76176" w:rsidP="00A76176">
      <w:pPr>
        <w:spacing w:after="120"/>
        <w:ind w:left="2517" w:hanging="2517"/>
        <w:rPr>
          <w:lang w:eastAsia="en-US"/>
        </w:rPr>
      </w:pPr>
      <w:r w:rsidRPr="00A76176">
        <w:rPr>
          <w:lang w:eastAsia="en-US"/>
        </w:rPr>
        <w:tab/>
        <w:t>Councillor JOHNSTON.</w:t>
      </w:r>
    </w:p>
    <w:p w14:paraId="7E98BEFE" w14:textId="77777777" w:rsidR="00A76176" w:rsidRPr="00A76176" w:rsidRDefault="00A76176" w:rsidP="00A76176">
      <w:pPr>
        <w:spacing w:after="120"/>
        <w:ind w:left="2517" w:hanging="2517"/>
        <w:rPr>
          <w:lang w:eastAsia="en-US"/>
        </w:rPr>
      </w:pPr>
      <w:r w:rsidRPr="00A76176">
        <w:rPr>
          <w:lang w:eastAsia="en-US"/>
        </w:rPr>
        <w:t>Councillor JOHNSTON:</w:t>
      </w:r>
      <w:r w:rsidRPr="00A76176">
        <w:rPr>
          <w:lang w:eastAsia="en-US"/>
        </w:rPr>
        <w:tab/>
        <w:t>So she did write it, excellent, thank you for confirming, she did write her own speech, this is all her.</w:t>
      </w:r>
    </w:p>
    <w:p w14:paraId="44E421F1" w14:textId="77777777" w:rsidR="00A76176" w:rsidRPr="00A76176" w:rsidRDefault="00A76176" w:rsidP="00A76176">
      <w:pPr>
        <w:spacing w:after="120"/>
        <w:ind w:left="2517" w:hanging="2517"/>
        <w:rPr>
          <w:i/>
          <w:iCs/>
          <w:lang w:eastAsia="en-US"/>
        </w:rPr>
      </w:pPr>
      <w:r w:rsidRPr="00A76176">
        <w:rPr>
          <w:i/>
          <w:iCs/>
          <w:lang w:eastAsia="en-US"/>
        </w:rPr>
        <w:t>Councillors interjecting.</w:t>
      </w:r>
    </w:p>
    <w:p w14:paraId="7EF6E434" w14:textId="77777777" w:rsidR="00A76176" w:rsidRPr="00A76176" w:rsidRDefault="00A76176" w:rsidP="00A76176">
      <w:pPr>
        <w:spacing w:after="120"/>
        <w:ind w:left="2517" w:hanging="2517"/>
        <w:rPr>
          <w:lang w:eastAsia="en-US"/>
        </w:rPr>
      </w:pPr>
      <w:r w:rsidRPr="00A76176">
        <w:rPr>
          <w:lang w:eastAsia="en-US"/>
        </w:rPr>
        <w:t>Councillor LANDERS:</w:t>
      </w:r>
      <w:r w:rsidRPr="00A76176">
        <w:rPr>
          <w:lang w:eastAsia="en-US"/>
        </w:rPr>
        <w:tab/>
        <w:t>Point of order, Chair. I’m not she, I’m Councillor LANDERS.</w:t>
      </w:r>
    </w:p>
    <w:p w14:paraId="609D8DEF" w14:textId="77777777" w:rsidR="00A76176" w:rsidRPr="00A76176" w:rsidRDefault="00A76176" w:rsidP="00A76176">
      <w:pPr>
        <w:spacing w:after="120"/>
        <w:ind w:left="2517" w:hanging="2517"/>
        <w:rPr>
          <w:i/>
          <w:iCs/>
          <w:lang w:eastAsia="en-US"/>
        </w:rPr>
      </w:pPr>
      <w:r w:rsidRPr="00A76176">
        <w:rPr>
          <w:i/>
          <w:iCs/>
          <w:lang w:eastAsia="en-US"/>
        </w:rPr>
        <w:t>Councillors interjecting.</w:t>
      </w:r>
    </w:p>
    <w:p w14:paraId="175AEB29" w14:textId="77777777" w:rsidR="00A76176" w:rsidRPr="00A76176" w:rsidRDefault="00A76176" w:rsidP="00A76176">
      <w:pPr>
        <w:spacing w:after="120"/>
        <w:ind w:left="2517" w:hanging="2517"/>
        <w:rPr>
          <w:lang w:eastAsia="en-US"/>
        </w:rPr>
      </w:pPr>
      <w:r w:rsidRPr="00A76176">
        <w:rPr>
          <w:lang w:eastAsia="en-US"/>
        </w:rPr>
        <w:t>Councillor JOHNSTON:</w:t>
      </w:r>
      <w:r w:rsidRPr="00A76176">
        <w:rPr>
          <w:lang w:eastAsia="en-US"/>
        </w:rPr>
        <w:tab/>
        <w:t>So Councillor LANDERS—</w:t>
      </w:r>
    </w:p>
    <w:p w14:paraId="15FC3580"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 xml:space="preserve">Just one moment, Councillor JOHNSTON. </w:t>
      </w:r>
    </w:p>
    <w:p w14:paraId="079D2C6C" w14:textId="77777777" w:rsidR="00A76176" w:rsidRPr="00A76176" w:rsidRDefault="00A76176" w:rsidP="00A76176">
      <w:pPr>
        <w:spacing w:after="120"/>
        <w:ind w:left="2517" w:hanging="2517"/>
        <w:rPr>
          <w:lang w:eastAsia="en-US"/>
        </w:rPr>
      </w:pPr>
      <w:r w:rsidRPr="00A76176">
        <w:rPr>
          <w:lang w:eastAsia="en-US"/>
        </w:rPr>
        <w:tab/>
        <w:t xml:space="preserve">We’ve seen a myriad of behaviour going on here. At the very minimum, we are required under the Code of Conduct to display decorum and respect to each other’s Councillors. Now, as part of that, we will address each other by their title. We will not click fingers and we will be silent when I speak and you will also be silent when others are speaking. That is the minimum requirements under the Code. </w:t>
      </w:r>
    </w:p>
    <w:p w14:paraId="33BDD233" w14:textId="77777777" w:rsidR="00A76176" w:rsidRPr="00A76176" w:rsidRDefault="00A76176" w:rsidP="00A76176">
      <w:pPr>
        <w:spacing w:after="120"/>
        <w:ind w:left="2517" w:hanging="2517"/>
        <w:rPr>
          <w:lang w:eastAsia="en-US"/>
        </w:rPr>
      </w:pPr>
      <w:r w:rsidRPr="00A76176">
        <w:rPr>
          <w:lang w:eastAsia="en-US"/>
        </w:rPr>
        <w:tab/>
        <w:t>Councillor JOHNSTON, you’ve got the call.</w:t>
      </w:r>
    </w:p>
    <w:p w14:paraId="1435B364" w14:textId="77777777" w:rsidR="00A76176" w:rsidRPr="00A76176" w:rsidRDefault="00A76176" w:rsidP="00A76176">
      <w:pPr>
        <w:spacing w:after="120"/>
        <w:ind w:left="2517" w:hanging="2517"/>
        <w:rPr>
          <w:lang w:eastAsia="en-US"/>
        </w:rPr>
      </w:pPr>
      <w:r w:rsidRPr="00A76176">
        <w:rPr>
          <w:lang w:eastAsia="en-US"/>
        </w:rPr>
        <w:t>Councillor JOHNSTON:</w:t>
      </w:r>
      <w:r w:rsidRPr="00A76176">
        <w:rPr>
          <w:lang w:eastAsia="en-US"/>
        </w:rPr>
        <w:tab/>
        <w:t>Well it will be very good to hear you enforce that going forward, Mr Deputy Chair, because it’s not happened today. So the big problem we have here is the reasons given by the LNP for not filling the vacancy is that the LNP wants to wait until you, a member of the LNP, are appointed to the Chairman’s role and then—</w:t>
      </w:r>
    </w:p>
    <w:p w14:paraId="6B2FB407"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 xml:space="preserve">Councillor JOHNSTON, I just reminded you that are you to address Councillors by their proper title. I am not you. </w:t>
      </w:r>
    </w:p>
    <w:p w14:paraId="201A734C" w14:textId="77777777" w:rsidR="00A76176" w:rsidRPr="00A76176" w:rsidRDefault="00A76176" w:rsidP="00A76176">
      <w:pPr>
        <w:spacing w:after="120"/>
        <w:ind w:left="2517" w:hanging="2517"/>
        <w:rPr>
          <w:lang w:eastAsia="en-US"/>
        </w:rPr>
      </w:pPr>
      <w:r w:rsidRPr="00A76176">
        <w:rPr>
          <w:lang w:eastAsia="en-US"/>
        </w:rPr>
        <w:t>Councillor JOHNSTON:</w:t>
      </w:r>
      <w:r w:rsidRPr="00A76176">
        <w:rPr>
          <w:lang w:eastAsia="en-US"/>
        </w:rPr>
        <w:tab/>
        <w:t xml:space="preserve">You, Mr Deputy Chair, will be appointed to the Chairman’s role and then the LNP will make some other changes. Now there are no changes to happen on the </w:t>
      </w:r>
      <w:proofErr w:type="spellStart"/>
      <w:r w:rsidRPr="00A76176">
        <w:rPr>
          <w:lang w:eastAsia="en-US"/>
        </w:rPr>
        <w:t>Labor</w:t>
      </w:r>
      <w:proofErr w:type="spellEnd"/>
      <w:r w:rsidRPr="00A76176">
        <w:rPr>
          <w:lang w:eastAsia="en-US"/>
        </w:rPr>
        <w:t xml:space="preserve"> side. I don’t think Councillor STRUNK is retiring, I don’t think Councillor GRIFFITHS is retiring and I don’t think Councillor CASSIDY is retiring. And the other three Councillors who are here today bringing up the girl power on this side of the Chamber very well are brand new and I’m not retiring. So the vacancy, which is a vacancy from the Opposition, Green or Independent side—</w:t>
      </w:r>
    </w:p>
    <w:p w14:paraId="31C5DCBD" w14:textId="77777777" w:rsidR="00A76176" w:rsidRPr="00A76176" w:rsidRDefault="00A76176" w:rsidP="00A76176">
      <w:pPr>
        <w:spacing w:after="120"/>
        <w:ind w:left="2517" w:hanging="2517"/>
        <w:rPr>
          <w:i/>
          <w:iCs/>
          <w:lang w:eastAsia="en-US"/>
        </w:rPr>
      </w:pPr>
      <w:r w:rsidRPr="00A76176">
        <w:rPr>
          <w:i/>
          <w:iCs/>
          <w:lang w:eastAsia="en-US"/>
        </w:rPr>
        <w:t>Councillor interjecting.</w:t>
      </w:r>
    </w:p>
    <w:p w14:paraId="0EB205FF"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 xml:space="preserve">Councillor WINES. </w:t>
      </w:r>
    </w:p>
    <w:p w14:paraId="5E9CB81D" w14:textId="77777777" w:rsidR="00A76176" w:rsidRPr="00A76176" w:rsidRDefault="00A76176" w:rsidP="00A76176">
      <w:pPr>
        <w:spacing w:after="120"/>
        <w:ind w:left="2517" w:hanging="2517"/>
        <w:rPr>
          <w:lang w:eastAsia="en-US"/>
        </w:rPr>
      </w:pPr>
      <w:r w:rsidRPr="00A76176">
        <w:rPr>
          <w:lang w:eastAsia="en-US"/>
        </w:rPr>
        <w:tab/>
        <w:t>Councillor JOHNSTON.</w:t>
      </w:r>
    </w:p>
    <w:p w14:paraId="3D501E61" w14:textId="77777777" w:rsidR="00A76176" w:rsidRPr="00A76176" w:rsidRDefault="00A76176" w:rsidP="00A76176">
      <w:pPr>
        <w:spacing w:after="120"/>
        <w:ind w:left="2517" w:hanging="2517"/>
        <w:rPr>
          <w:lang w:eastAsia="en-US"/>
        </w:rPr>
      </w:pPr>
      <w:r w:rsidRPr="00A76176">
        <w:rPr>
          <w:lang w:eastAsia="en-US"/>
        </w:rPr>
        <w:t>Councillor JOHNSTON:</w:t>
      </w:r>
      <w:r w:rsidRPr="00A76176">
        <w:rPr>
          <w:lang w:eastAsia="en-US"/>
        </w:rPr>
        <w:tab/>
        <w:t xml:space="preserve">The vacancy, which is on the Independent, Green and </w:t>
      </w:r>
      <w:proofErr w:type="spellStart"/>
      <w:r w:rsidRPr="00A76176">
        <w:rPr>
          <w:lang w:eastAsia="en-US"/>
        </w:rPr>
        <w:t>Labor</w:t>
      </w:r>
      <w:proofErr w:type="spellEnd"/>
      <w:r w:rsidRPr="00A76176">
        <w:rPr>
          <w:lang w:eastAsia="en-US"/>
        </w:rPr>
        <w:t xml:space="preserve"> side </w:t>
      </w:r>
      <w:proofErr w:type="gramStart"/>
      <w:r w:rsidRPr="00A76176">
        <w:rPr>
          <w:lang w:eastAsia="en-US"/>
        </w:rPr>
        <w:t>has to</w:t>
      </w:r>
      <w:proofErr w:type="gramEnd"/>
      <w:r w:rsidRPr="00A76176">
        <w:rPr>
          <w:lang w:eastAsia="en-US"/>
        </w:rPr>
        <w:t xml:space="preserve"> be filled from this side of the Chamber. So either the LNP are planning to put one of their own representatives into that spot, putting five people on the Environment, Parks and Sustainability Committee, which would be highly unusual, I mean four to one is a </w:t>
      </w:r>
      <w:proofErr w:type="gramStart"/>
      <w:r w:rsidRPr="00A76176">
        <w:rPr>
          <w:lang w:eastAsia="en-US"/>
        </w:rPr>
        <w:t>pretty clear</w:t>
      </w:r>
      <w:proofErr w:type="gramEnd"/>
      <w:r w:rsidRPr="00A76176">
        <w:rPr>
          <w:lang w:eastAsia="en-US"/>
        </w:rPr>
        <w:t xml:space="preserve"> majority, five to one is, you know, excessive. Or they’re planning to force a third chairmanship onto a new Councillor on the Opposition benches simply out of spite because they don’t want to appoint me to the vacancy. I just want to put on the record that the decision to do this, which is clearly Councillor LANDERS’s decision, is an appalling and short-sighted one. There is a vacancy on this Committee. We all have an obligation to participate in the civic life of this city. This is a Committee I can contribute to. I have the time to contribute to, I’ve been on previously and it is just appalling to me that they send out a backbench </w:t>
      </w:r>
      <w:r w:rsidRPr="00A76176">
        <w:rPr>
          <w:lang w:eastAsia="en-US"/>
        </w:rPr>
        <w:lastRenderedPageBreak/>
        <w:t>Councillor to do the LNP’s dirty work rather than the Chair of that Committee standing up and even talking to this matter. So it is really disappointing and this means that a valuable Committee, a valuable Committee in this place that the LNP in their own reasoning was saying how appalling—</w:t>
      </w:r>
    </w:p>
    <w:p w14:paraId="45AA5404"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 xml:space="preserve">Just one moment please, Councillor JOHNSTON. </w:t>
      </w:r>
    </w:p>
    <w:p w14:paraId="3266030F" w14:textId="77777777" w:rsidR="00A76176" w:rsidRPr="00A76176" w:rsidRDefault="00A76176" w:rsidP="00A76176">
      <w:pPr>
        <w:spacing w:after="120"/>
        <w:ind w:left="2517" w:hanging="2517"/>
        <w:rPr>
          <w:lang w:eastAsia="en-US"/>
        </w:rPr>
      </w:pPr>
      <w:r w:rsidRPr="00A76176">
        <w:rPr>
          <w:lang w:eastAsia="en-US"/>
        </w:rPr>
        <w:tab/>
        <w:t xml:space="preserve">There’s a little bit too much noise coming from this side and I’m struggling to hear Councillor JOHNSTON speak. </w:t>
      </w:r>
    </w:p>
    <w:p w14:paraId="0E90159E" w14:textId="77777777" w:rsidR="00A76176" w:rsidRPr="00A76176" w:rsidRDefault="00A76176" w:rsidP="00A76176">
      <w:pPr>
        <w:spacing w:after="120"/>
        <w:ind w:left="2517" w:hanging="2517"/>
        <w:rPr>
          <w:lang w:eastAsia="en-US"/>
        </w:rPr>
      </w:pPr>
      <w:r w:rsidRPr="00A76176">
        <w:rPr>
          <w:lang w:eastAsia="en-US"/>
        </w:rPr>
        <w:tab/>
        <w:t>Councillor JOHNSTON, you’ve got the call.</w:t>
      </w:r>
    </w:p>
    <w:p w14:paraId="489A0698" w14:textId="77777777" w:rsidR="00A76176" w:rsidRPr="00A76176" w:rsidRDefault="00A76176" w:rsidP="00A76176">
      <w:pPr>
        <w:spacing w:after="120"/>
        <w:ind w:left="2517" w:hanging="2517"/>
        <w:rPr>
          <w:lang w:eastAsia="en-US"/>
        </w:rPr>
      </w:pPr>
      <w:r w:rsidRPr="00A76176">
        <w:rPr>
          <w:lang w:eastAsia="en-US"/>
        </w:rPr>
        <w:t>Councillor JOHNSTON:</w:t>
      </w:r>
      <w:r w:rsidRPr="00A76176">
        <w:rPr>
          <w:lang w:eastAsia="en-US"/>
        </w:rPr>
        <w:tab/>
        <w:t>Thank you. It’s appalling that in the criticism of the LNP of Councillor CASSIDY stepping down as the Opposition Leader, who is already on two Committees—</w:t>
      </w:r>
    </w:p>
    <w:p w14:paraId="57FBD7E6" w14:textId="77777777" w:rsidR="00A76176" w:rsidRPr="00A76176" w:rsidRDefault="00A76176" w:rsidP="00A76176">
      <w:pPr>
        <w:spacing w:after="120"/>
        <w:ind w:left="2517" w:hanging="2517"/>
        <w:rPr>
          <w:i/>
          <w:iCs/>
          <w:lang w:eastAsia="en-US"/>
        </w:rPr>
      </w:pPr>
      <w:r w:rsidRPr="00A76176">
        <w:rPr>
          <w:i/>
          <w:iCs/>
          <w:lang w:eastAsia="en-US"/>
        </w:rPr>
        <w:t>Councillor interjecting.</w:t>
      </w:r>
    </w:p>
    <w:p w14:paraId="739674DC" w14:textId="77777777" w:rsidR="00A76176" w:rsidRPr="00A76176" w:rsidRDefault="00A76176" w:rsidP="00A76176">
      <w:pPr>
        <w:spacing w:after="120"/>
        <w:ind w:left="2517" w:hanging="2517"/>
        <w:rPr>
          <w:lang w:eastAsia="en-US"/>
        </w:rPr>
      </w:pPr>
      <w:r w:rsidRPr="00A76176">
        <w:rPr>
          <w:lang w:eastAsia="en-US"/>
        </w:rPr>
        <w:t>Councillor JOHNSTON:</w:t>
      </w:r>
      <w:r w:rsidRPr="00A76176">
        <w:rPr>
          <w:lang w:eastAsia="en-US"/>
        </w:rPr>
        <w:tab/>
        <w:t>Cheap shot, cheap shot.</w:t>
      </w:r>
    </w:p>
    <w:p w14:paraId="6E0E01BF"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Councillor STRUNK.</w:t>
      </w:r>
    </w:p>
    <w:p w14:paraId="2A65F6E5" w14:textId="77777777" w:rsidR="00A76176" w:rsidRPr="00A76176" w:rsidRDefault="00A76176" w:rsidP="00A76176">
      <w:pPr>
        <w:spacing w:after="120"/>
        <w:ind w:left="2517" w:hanging="2517"/>
        <w:rPr>
          <w:lang w:eastAsia="en-US"/>
        </w:rPr>
      </w:pPr>
      <w:r w:rsidRPr="00A76176">
        <w:rPr>
          <w:lang w:eastAsia="en-US"/>
        </w:rPr>
        <w:t>Councillor JOHNSTON:</w:t>
      </w:r>
      <w:r w:rsidRPr="00A76176">
        <w:rPr>
          <w:lang w:eastAsia="en-US"/>
        </w:rPr>
        <w:tab/>
        <w:t>Cheap shot, I’ll take that interjection, cheap shot. The big problem with that is that the LNP have said how important this Committee is and how important it is to have somebody on this Committee, but when there’s someone willing to serve, they say no. They would rather have a vacancy that have somebody else on the Committee, rather. This will go on for months. This will go on for months and it is appalling that the LNP are playing these dirty, tricky political games, rather than doing the right thing, filling the vacancy and making sure that all these Committees are properly represented with—it’s not even a fair balance. I mean the LNP controls the majority on every single Committee and yet they can’t even allow me as an independent Councillor onto one more Committee where there is a vacancy. That is how petty and juvenile the LNP is.</w:t>
      </w:r>
    </w:p>
    <w:p w14:paraId="24BD886F"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 xml:space="preserve">Thank you, Councillor JOHNSTON. </w:t>
      </w:r>
    </w:p>
    <w:p w14:paraId="1627CA9E" w14:textId="77777777" w:rsidR="00A76176" w:rsidRPr="00A76176" w:rsidRDefault="00A76176" w:rsidP="00A76176">
      <w:pPr>
        <w:spacing w:after="120"/>
        <w:ind w:left="2517" w:hanging="2517"/>
        <w:rPr>
          <w:lang w:eastAsia="en-US"/>
        </w:rPr>
      </w:pPr>
      <w:r w:rsidRPr="00A76176">
        <w:rPr>
          <w:lang w:eastAsia="en-US"/>
        </w:rPr>
        <w:tab/>
        <w:t>Councillor LANDERS, your three points of misrepresentation please.</w:t>
      </w:r>
    </w:p>
    <w:p w14:paraId="0F94BD08" w14:textId="77777777" w:rsidR="00A76176" w:rsidRPr="00A76176" w:rsidRDefault="00A76176" w:rsidP="00A76176">
      <w:pPr>
        <w:spacing w:after="120"/>
        <w:ind w:left="2517" w:hanging="2517"/>
        <w:rPr>
          <w:lang w:eastAsia="en-US"/>
        </w:rPr>
      </w:pPr>
      <w:r w:rsidRPr="00A76176">
        <w:rPr>
          <w:lang w:eastAsia="en-US"/>
        </w:rPr>
        <w:t>Councillor LANDERS:</w:t>
      </w:r>
      <w:r w:rsidRPr="00A76176">
        <w:rPr>
          <w:lang w:eastAsia="en-US"/>
        </w:rPr>
        <w:tab/>
        <w:t xml:space="preserve">Thank you, Chair. Two of them are the same and I did not say that we would add another LNP member. What was </w:t>
      </w:r>
      <w:proofErr w:type="gramStart"/>
      <w:r w:rsidRPr="00A76176">
        <w:rPr>
          <w:lang w:eastAsia="en-US"/>
        </w:rPr>
        <w:t>said,</w:t>
      </w:r>
      <w:proofErr w:type="gramEnd"/>
      <w:r w:rsidRPr="00A76176">
        <w:rPr>
          <w:lang w:eastAsia="en-US"/>
        </w:rPr>
        <w:t xml:space="preserve"> that the Committees would be reviewed, simply that. Also, I did not say that I would decide the Committee. That is not what my—that is not what I said and it is not my decision to make. </w:t>
      </w:r>
    </w:p>
    <w:p w14:paraId="5824A722"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 xml:space="preserve">Thank you, Councillor LANDERS. </w:t>
      </w:r>
    </w:p>
    <w:p w14:paraId="112CAB48" w14:textId="77777777" w:rsidR="00A76176" w:rsidRPr="00A76176" w:rsidRDefault="00A76176" w:rsidP="00A76176">
      <w:pPr>
        <w:spacing w:after="120"/>
        <w:ind w:left="2517" w:hanging="2517"/>
        <w:rPr>
          <w:lang w:eastAsia="en-US"/>
        </w:rPr>
      </w:pPr>
      <w:r w:rsidRPr="00A76176">
        <w:rPr>
          <w:lang w:eastAsia="en-US"/>
        </w:rPr>
        <w:tab/>
        <w:t>Is there any further speakers in General Business before we move to the motions?</w:t>
      </w:r>
    </w:p>
    <w:p w14:paraId="79B39A28" w14:textId="77777777" w:rsidR="00A76176" w:rsidRPr="00A76176" w:rsidRDefault="00A76176" w:rsidP="00A76176">
      <w:pPr>
        <w:ind w:left="2517" w:hanging="2517"/>
        <w:rPr>
          <w:lang w:eastAsia="en-US"/>
        </w:rPr>
      </w:pPr>
      <w:r w:rsidRPr="00A76176">
        <w:rPr>
          <w:lang w:eastAsia="en-US"/>
        </w:rPr>
        <w:tab/>
        <w:t xml:space="preserve">I see no one rising. </w:t>
      </w:r>
    </w:p>
    <w:p w14:paraId="0EDAFC00" w14:textId="0AE89CB9" w:rsidR="00FA4A58" w:rsidRDefault="00FA4A58" w:rsidP="00885F63">
      <w:pPr>
        <w:tabs>
          <w:tab w:val="left" w:pos="2835"/>
        </w:tabs>
      </w:pPr>
    </w:p>
    <w:p w14:paraId="18D12666" w14:textId="77777777" w:rsidR="00A76176" w:rsidRDefault="00A76176" w:rsidP="00885F63">
      <w:pPr>
        <w:tabs>
          <w:tab w:val="left" w:pos="2835"/>
        </w:tabs>
      </w:pPr>
    </w:p>
    <w:p w14:paraId="2FDC004A" w14:textId="1D51ECA7" w:rsidR="00FA4A58" w:rsidRDefault="00FA4A58" w:rsidP="00B612F6">
      <w:pPr>
        <w:pStyle w:val="Heading2"/>
      </w:pPr>
      <w:bookmarkStart w:id="71" w:name="_Toc136877465"/>
      <w:r w:rsidRPr="00FA4A58">
        <w:t>CONTINUATION OF DEBATE ON ADJOURNED MOTION</w:t>
      </w:r>
      <w:r w:rsidR="00BB2994">
        <w:t xml:space="preserve"> –</w:t>
      </w:r>
      <w:r w:rsidR="007A5129">
        <w:t xml:space="preserve"> MOOROOKA ROUNDABOUT REVIEW:</w:t>
      </w:r>
      <w:bookmarkEnd w:id="71"/>
    </w:p>
    <w:p w14:paraId="55F0273A" w14:textId="243F2822" w:rsidR="00FA4A58" w:rsidRDefault="00FA4A58" w:rsidP="00885F63">
      <w:pPr>
        <w:tabs>
          <w:tab w:val="left" w:pos="2835"/>
        </w:tabs>
      </w:pPr>
    </w:p>
    <w:p w14:paraId="43F843CC"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 xml:space="preserve">Councillors, I’ll just give you the order of the motions. We will do Councillor GRIFFITHS’ first, followed by Councillor CASSIDY. Now to remind the Chamber, Councillor GRIFFITHS has moved his motion and it was seconded by Councillor COLLIER. </w:t>
      </w:r>
    </w:p>
    <w:p w14:paraId="264DBA55" w14:textId="77777777" w:rsidR="00A76176" w:rsidRPr="00A76176" w:rsidRDefault="00A76176" w:rsidP="00A76176">
      <w:pPr>
        <w:spacing w:after="120"/>
        <w:ind w:left="2517" w:hanging="2517"/>
        <w:rPr>
          <w:lang w:eastAsia="en-US"/>
        </w:rPr>
      </w:pPr>
      <w:r w:rsidRPr="00A76176">
        <w:rPr>
          <w:lang w:eastAsia="en-US"/>
        </w:rPr>
        <w:tab/>
        <w:t>Councillor GRIFFITHS, would you please re-read your motion?</w:t>
      </w:r>
    </w:p>
    <w:p w14:paraId="0EF224D3" w14:textId="77777777" w:rsidR="00A76176" w:rsidRPr="00A76176" w:rsidRDefault="00A76176" w:rsidP="00A76176">
      <w:pPr>
        <w:spacing w:after="120"/>
        <w:ind w:left="2517" w:hanging="2517"/>
        <w:rPr>
          <w:lang w:eastAsia="en-US"/>
        </w:rPr>
      </w:pPr>
      <w:r w:rsidRPr="00A76176">
        <w:rPr>
          <w:lang w:eastAsia="en-US"/>
        </w:rPr>
        <w:t>Councillor GRIFFITHS:</w:t>
      </w:r>
      <w:r w:rsidRPr="00A76176">
        <w:rPr>
          <w:lang w:eastAsia="en-US"/>
        </w:rPr>
        <w:tab/>
        <w:t xml:space="preserve">Yes, thank you, Mr Chair. </w:t>
      </w:r>
    </w:p>
    <w:p w14:paraId="7A7B733D" w14:textId="77777777" w:rsidR="00A76176" w:rsidRPr="00A76176" w:rsidRDefault="00A76176" w:rsidP="00A76176">
      <w:pPr>
        <w:spacing w:after="120"/>
        <w:ind w:left="2517" w:hanging="2517"/>
        <w:rPr>
          <w:lang w:eastAsia="en-US"/>
        </w:rPr>
      </w:pPr>
      <w:r w:rsidRPr="00A76176">
        <w:rPr>
          <w:lang w:eastAsia="en-US"/>
        </w:rPr>
        <w:tab/>
        <w:t xml:space="preserve">I move that given the extensive community concern regarding the removal of the roundabout at the intersection of Tarragindi Road, Ferndale Road, Homestead Street and Beverley Hills Street, that Brisbane City Council commits to having the new design independently reviewed, </w:t>
      </w:r>
      <w:proofErr w:type="gramStart"/>
      <w:r w:rsidRPr="00A76176">
        <w:rPr>
          <w:lang w:eastAsia="en-US"/>
        </w:rPr>
        <w:t>taking into account</w:t>
      </w:r>
      <w:proofErr w:type="gramEnd"/>
      <w:r w:rsidRPr="00A76176">
        <w:rPr>
          <w:lang w:eastAsia="en-US"/>
        </w:rPr>
        <w:t xml:space="preserve"> community feedback. </w:t>
      </w:r>
    </w:p>
    <w:p w14:paraId="6D00DB07"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Thank you, to the motion.</w:t>
      </w:r>
    </w:p>
    <w:p w14:paraId="54DF7CB9" w14:textId="77777777" w:rsidR="00A76176" w:rsidRPr="00A76176" w:rsidRDefault="00A76176" w:rsidP="00A76176">
      <w:pPr>
        <w:spacing w:after="120"/>
        <w:ind w:left="2517" w:hanging="2517"/>
        <w:rPr>
          <w:lang w:eastAsia="en-US"/>
        </w:rPr>
      </w:pPr>
      <w:r w:rsidRPr="00A76176">
        <w:rPr>
          <w:lang w:eastAsia="en-US"/>
        </w:rPr>
        <w:t>Councillor GRIFFITHS:</w:t>
      </w:r>
      <w:r w:rsidRPr="00A76176">
        <w:rPr>
          <w:lang w:eastAsia="en-US"/>
        </w:rPr>
        <w:tab/>
      </w:r>
      <w:proofErr w:type="gramStart"/>
      <w:r w:rsidRPr="00A76176">
        <w:rPr>
          <w:lang w:eastAsia="en-US"/>
        </w:rPr>
        <w:t>Yes</w:t>
      </w:r>
      <w:proofErr w:type="gramEnd"/>
      <w:r w:rsidRPr="00A76176">
        <w:rPr>
          <w:lang w:eastAsia="en-US"/>
        </w:rPr>
        <w:t xml:space="preserve"> and I raised this motion earlier today because I am getting so much feedback in relation to this particular intersection. In relation to this intersection, we removed a roundabout at this location and we have replaced it with a four-way </w:t>
      </w:r>
      <w:r w:rsidRPr="00A76176">
        <w:rPr>
          <w:lang w:eastAsia="en-US"/>
        </w:rPr>
        <w:lastRenderedPageBreak/>
        <w:t>intersection. I am very concerned, particularly I suppose following today’s meeting, but just following my experience with this Administration, that this Council and this LORD MAYOR are not listening and it seems to be not only on planning issues, not only on roadworks, but on everything. This Administration is not listening and it’s running a—it’s taking the residents of Brisbane for fools.</w:t>
      </w:r>
    </w:p>
    <w:p w14:paraId="1CC0B5AD" w14:textId="77777777" w:rsidR="00A76176" w:rsidRPr="00A76176" w:rsidRDefault="00A76176" w:rsidP="00A76176">
      <w:pPr>
        <w:spacing w:after="120"/>
        <w:ind w:left="2517" w:hanging="2517"/>
        <w:rPr>
          <w:lang w:eastAsia="en-US"/>
        </w:rPr>
      </w:pPr>
      <w:r w:rsidRPr="00A76176">
        <w:rPr>
          <w:lang w:eastAsia="en-US"/>
        </w:rPr>
        <w:tab/>
        <w:t xml:space="preserve">I stood up earlier today because we have an issue at this intersection. We have an issue with the safety of both pedestrians and vehicle movements and I’ve raised this issue before in this Chamber and with Chairpersons previously and yes, I’ve requested in budget submissions that this intersection be upgraded so that it can be made safer. That’s on the record. I have no problem with that. But as a Councillor, I don’t tell them how to or what the upgrade should be, I take professional advice and what I’m getting from residents and from the police and from engineers and from academics is that we don’t have this right. I’m hearing from people who both use their vehicles and people who are pedestrians that we don’t have this right. I’m getting from those people that this intersection is unsafe and they feel more unsafe using what we are doing at this intersection. </w:t>
      </w:r>
    </w:p>
    <w:p w14:paraId="280679FA" w14:textId="77777777" w:rsidR="00A76176" w:rsidRPr="00A76176" w:rsidRDefault="00A76176" w:rsidP="00A76176">
      <w:pPr>
        <w:spacing w:after="120"/>
        <w:ind w:left="2517" w:hanging="2517"/>
        <w:rPr>
          <w:lang w:eastAsia="en-US"/>
        </w:rPr>
      </w:pPr>
      <w:r w:rsidRPr="00A76176">
        <w:rPr>
          <w:lang w:eastAsia="en-US"/>
        </w:rPr>
        <w:tab/>
        <w:t xml:space="preserve">So yes, Mr Chair and Chamber, I have taken the advice of officers, as has Councillor ADAMS, who is on the other side of this intersection, but there are huge problems with this. So my motion tonight is that we review the information we’re given, we review the plans that are given and that we get an independent engineer to look at this. We get an independent engineer to go through—I can tell, you go through the hundreds, hundreds of points of contact or feedback that has come in since we started constructing this intersection and review it and look to see if we’ve got it right. Because ultimately what I want to see here and I think what residents want to see here is an intersection that functions for vehicles, but also functions for pedestrians. </w:t>
      </w:r>
    </w:p>
    <w:p w14:paraId="1B823447" w14:textId="77777777" w:rsidR="00A76176" w:rsidRPr="00A76176" w:rsidRDefault="00A76176" w:rsidP="00A76176">
      <w:pPr>
        <w:spacing w:after="120"/>
        <w:ind w:left="2517" w:hanging="2517"/>
        <w:rPr>
          <w:lang w:eastAsia="en-US"/>
        </w:rPr>
      </w:pPr>
      <w:r w:rsidRPr="00A76176">
        <w:rPr>
          <w:lang w:eastAsia="en-US"/>
        </w:rPr>
        <w:tab/>
        <w:t xml:space="preserve">I’m not asking for rocket science. I have the Minister for Transport, the local Member saying we’ve got it wrong. He deals with engineers all the time. I have so many people saying we’ve got it wrong. I want us, as a Chamber, to agree to review this, agree to have an independent review of this, agree to look at what we’ve done and if possible, where possible, make the alterations so that we fix the problem before we have any problems happen with it and that is both for pedestrian safety and for vehicle safety. </w:t>
      </w:r>
    </w:p>
    <w:p w14:paraId="6D1C5411" w14:textId="77777777" w:rsidR="00A76176" w:rsidRPr="00A76176" w:rsidRDefault="00A76176" w:rsidP="00A76176">
      <w:pPr>
        <w:spacing w:after="120"/>
        <w:ind w:left="2517" w:hanging="2517"/>
        <w:rPr>
          <w:lang w:eastAsia="en-US"/>
        </w:rPr>
      </w:pPr>
      <w:r w:rsidRPr="00A76176">
        <w:rPr>
          <w:lang w:eastAsia="en-US"/>
        </w:rPr>
        <w:tab/>
        <w:t>I do want to take—I know that I’ve come under a lot of attack for this and I don’t mind saying I listen to the community. If I’ve got something wrong, I’ll say it. I’m prepared to do that.</w:t>
      </w:r>
    </w:p>
    <w:p w14:paraId="72D20CEE" w14:textId="77777777" w:rsidR="00A76176" w:rsidRPr="00A76176" w:rsidRDefault="00A76176" w:rsidP="00A76176">
      <w:pPr>
        <w:spacing w:after="120"/>
        <w:ind w:left="2517" w:hanging="2517"/>
        <w:rPr>
          <w:i/>
          <w:iCs/>
          <w:lang w:eastAsia="en-US"/>
        </w:rPr>
      </w:pPr>
      <w:r w:rsidRPr="00A76176">
        <w:rPr>
          <w:i/>
          <w:iCs/>
          <w:lang w:eastAsia="en-US"/>
        </w:rPr>
        <w:t>Councillor interjecting.</w:t>
      </w:r>
    </w:p>
    <w:p w14:paraId="7F46F0EE" w14:textId="77777777" w:rsidR="00A76176" w:rsidRPr="00A76176" w:rsidRDefault="00A76176" w:rsidP="00A76176">
      <w:pPr>
        <w:spacing w:after="120"/>
        <w:ind w:left="2517" w:hanging="2517"/>
        <w:rPr>
          <w:lang w:eastAsia="en-US"/>
        </w:rPr>
      </w:pPr>
      <w:r w:rsidRPr="00A76176">
        <w:rPr>
          <w:lang w:eastAsia="en-US"/>
        </w:rPr>
        <w:t>Councillor GRIFFITHS:</w:t>
      </w:r>
      <w:r w:rsidRPr="00A76176">
        <w:rPr>
          <w:lang w:eastAsia="en-US"/>
        </w:rPr>
        <w:tab/>
        <w:t>I’m actually prepared to go out to the community and meet the community. I was at a public meeting with 70 residents who were angry. I go to public meetings all the time. You won’t see the LORD MAYOR, you won’t see the DEPUTY MAYOR, you won’t see anyone on that side of the Chamber at—</w:t>
      </w:r>
    </w:p>
    <w:p w14:paraId="5F95DF02" w14:textId="77777777" w:rsidR="00A76176" w:rsidRPr="00A76176" w:rsidRDefault="00A76176" w:rsidP="00A76176">
      <w:pPr>
        <w:spacing w:after="120"/>
        <w:ind w:left="2517" w:hanging="2517"/>
        <w:rPr>
          <w:i/>
          <w:iCs/>
          <w:lang w:eastAsia="en-US"/>
        </w:rPr>
      </w:pPr>
      <w:r w:rsidRPr="00A76176">
        <w:rPr>
          <w:i/>
          <w:iCs/>
          <w:lang w:eastAsia="en-US"/>
        </w:rPr>
        <w:t>Councillor interjecting.</w:t>
      </w:r>
    </w:p>
    <w:p w14:paraId="13993602"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Councillor ADAMS, Councillor ADAMS.</w:t>
      </w:r>
    </w:p>
    <w:p w14:paraId="77B99BE0" w14:textId="77777777" w:rsidR="00A76176" w:rsidRPr="00A76176" w:rsidRDefault="00A76176" w:rsidP="00A76176">
      <w:pPr>
        <w:spacing w:after="120"/>
        <w:ind w:left="2517" w:hanging="2517"/>
        <w:rPr>
          <w:lang w:eastAsia="en-US"/>
        </w:rPr>
      </w:pPr>
      <w:r w:rsidRPr="00A76176">
        <w:rPr>
          <w:lang w:eastAsia="en-US"/>
        </w:rPr>
        <w:t>Councillor GRIFFITHS:</w:t>
      </w:r>
      <w:r w:rsidRPr="00A76176">
        <w:rPr>
          <w:lang w:eastAsia="en-US"/>
        </w:rPr>
        <w:tab/>
        <w:t>You won’t see anyone on that side of the Chamber at public meetings. That was years ago.</w:t>
      </w:r>
    </w:p>
    <w:p w14:paraId="269DE693" w14:textId="77777777" w:rsidR="00A76176" w:rsidRPr="00A76176" w:rsidRDefault="00A76176" w:rsidP="00A76176">
      <w:pPr>
        <w:spacing w:after="120"/>
        <w:ind w:left="2517" w:hanging="2517"/>
        <w:rPr>
          <w:i/>
          <w:iCs/>
          <w:lang w:eastAsia="en-US"/>
        </w:rPr>
      </w:pPr>
      <w:r w:rsidRPr="00A76176">
        <w:rPr>
          <w:i/>
          <w:iCs/>
          <w:lang w:eastAsia="en-US"/>
        </w:rPr>
        <w:t>Councillors interjecting.</w:t>
      </w:r>
    </w:p>
    <w:p w14:paraId="12A3552B" w14:textId="77777777" w:rsidR="00A76176" w:rsidRPr="00A76176" w:rsidRDefault="00A76176" w:rsidP="00A76176">
      <w:pPr>
        <w:spacing w:after="120"/>
        <w:ind w:left="2517" w:hanging="2517"/>
        <w:rPr>
          <w:lang w:eastAsia="en-US"/>
        </w:rPr>
      </w:pPr>
      <w:r w:rsidRPr="00A76176">
        <w:rPr>
          <w:lang w:eastAsia="en-US"/>
        </w:rPr>
        <w:t>Councillor GRIFFITHS:</w:t>
      </w:r>
      <w:r w:rsidRPr="00A76176">
        <w:rPr>
          <w:lang w:eastAsia="en-US"/>
        </w:rPr>
        <w:tab/>
        <w:t xml:space="preserve">That was years ago. </w:t>
      </w:r>
    </w:p>
    <w:p w14:paraId="1F071C34" w14:textId="77777777" w:rsidR="00A76176" w:rsidRPr="00A76176" w:rsidRDefault="00A76176" w:rsidP="00A76176">
      <w:pPr>
        <w:spacing w:after="120"/>
        <w:ind w:left="2517" w:hanging="2517"/>
        <w:rPr>
          <w:i/>
          <w:iCs/>
          <w:lang w:eastAsia="en-US"/>
        </w:rPr>
      </w:pPr>
      <w:r w:rsidRPr="00A76176">
        <w:rPr>
          <w:i/>
          <w:iCs/>
          <w:lang w:eastAsia="en-US"/>
        </w:rPr>
        <w:t>Councillors interjecting.</w:t>
      </w:r>
    </w:p>
    <w:p w14:paraId="6ED1B89A"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 xml:space="preserve">Councillors. </w:t>
      </w:r>
    </w:p>
    <w:p w14:paraId="7EA3D13F" w14:textId="77777777" w:rsidR="00A76176" w:rsidRPr="00A76176" w:rsidRDefault="00A76176" w:rsidP="00A76176">
      <w:pPr>
        <w:spacing w:after="120"/>
        <w:ind w:left="2517" w:hanging="2517"/>
        <w:rPr>
          <w:lang w:eastAsia="en-US"/>
        </w:rPr>
      </w:pPr>
      <w:r w:rsidRPr="00A76176">
        <w:rPr>
          <w:lang w:eastAsia="en-US"/>
        </w:rPr>
        <w:t>Councillor GRIFFITHS:</w:t>
      </w:r>
      <w:r w:rsidRPr="00A76176">
        <w:rPr>
          <w:lang w:eastAsia="en-US"/>
        </w:rPr>
        <w:tab/>
        <w:t>Here we go, here we go.</w:t>
      </w:r>
    </w:p>
    <w:p w14:paraId="6D9F4DE7"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 xml:space="preserve">Councillors. </w:t>
      </w:r>
    </w:p>
    <w:p w14:paraId="137C860A" w14:textId="77777777" w:rsidR="00A76176" w:rsidRPr="00A76176" w:rsidRDefault="00A76176" w:rsidP="00A76176">
      <w:pPr>
        <w:spacing w:after="120"/>
        <w:ind w:left="2517" w:hanging="2517"/>
        <w:rPr>
          <w:lang w:eastAsia="en-US"/>
        </w:rPr>
      </w:pPr>
      <w:r w:rsidRPr="00A76176">
        <w:rPr>
          <w:lang w:eastAsia="en-US"/>
        </w:rPr>
        <w:tab/>
        <w:t>Councillor GRIFFITHS, please continue.</w:t>
      </w:r>
    </w:p>
    <w:p w14:paraId="2B2EEF7F" w14:textId="77777777" w:rsidR="00A76176" w:rsidRPr="00A76176" w:rsidRDefault="00A76176" w:rsidP="00A76176">
      <w:pPr>
        <w:spacing w:after="120"/>
        <w:ind w:left="2517" w:hanging="2517"/>
        <w:rPr>
          <w:lang w:eastAsia="en-US"/>
        </w:rPr>
      </w:pPr>
      <w:r w:rsidRPr="00A76176">
        <w:rPr>
          <w:lang w:eastAsia="en-US"/>
        </w:rPr>
        <w:t>Councillor GRIFFITHS:</w:t>
      </w:r>
      <w:r w:rsidRPr="00A76176">
        <w:rPr>
          <w:lang w:eastAsia="en-US"/>
        </w:rPr>
        <w:tab/>
        <w:t xml:space="preserve">Yes. I am prepared to listen to the community, I am prepared to say we might have got it wrong and I’m prepared to find a solution because I want it safe for </w:t>
      </w:r>
      <w:r w:rsidRPr="00A76176">
        <w:rPr>
          <w:lang w:eastAsia="en-US"/>
        </w:rPr>
        <w:lastRenderedPageBreak/>
        <w:t>pedestrians, but I want it safe for traffic. Can I suggest that the DEPUTY MAYOR might want to be listening to her residents as well because there are a lot of her residents talking to me too that weren’t covered in the 40 people who were consulted. So we missed a lot of people in this consultation and by missing a lot of people, I think we’ve missed some pretty big issues. That’s a learning for me, I believe that’s a learning for the Administration, that’s a learning for this Council. I’m asking us tonight to listen to residents, to listen to the feedback I’m giving the Chamber and to review it independently so that we can fix this problem. Thank you.</w:t>
      </w:r>
    </w:p>
    <w:p w14:paraId="42A6A803"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 xml:space="preserve">Further speakers to the motion? </w:t>
      </w:r>
    </w:p>
    <w:p w14:paraId="0E8862DE" w14:textId="77777777" w:rsidR="00A76176" w:rsidRPr="00A76176" w:rsidRDefault="00A76176" w:rsidP="00A76176">
      <w:pPr>
        <w:spacing w:after="120"/>
        <w:ind w:left="2517" w:hanging="2517"/>
        <w:rPr>
          <w:lang w:eastAsia="en-US"/>
        </w:rPr>
      </w:pPr>
      <w:r w:rsidRPr="00A76176">
        <w:rPr>
          <w:lang w:eastAsia="en-US"/>
        </w:rPr>
        <w:tab/>
        <w:t>DEPUTY MAYOR.</w:t>
      </w:r>
    </w:p>
    <w:p w14:paraId="2145A815" w14:textId="77777777" w:rsidR="00A76176" w:rsidRPr="00A76176" w:rsidRDefault="00A76176" w:rsidP="00A76176">
      <w:pPr>
        <w:spacing w:after="120"/>
        <w:ind w:left="2517" w:hanging="2517"/>
        <w:rPr>
          <w:lang w:eastAsia="en-US"/>
        </w:rPr>
      </w:pPr>
      <w:r w:rsidRPr="00A76176">
        <w:rPr>
          <w:lang w:eastAsia="en-US"/>
        </w:rPr>
        <w:t>DEPUTY MAYOR:</w:t>
      </w:r>
      <w:r w:rsidRPr="00A76176">
        <w:rPr>
          <w:lang w:eastAsia="en-US"/>
        </w:rPr>
        <w:tab/>
        <w:t>Thank you, Mr Chair and I rise to speak on this motion. I think the word that Councillor GRIFFITHS said quite a bit there was missed and I think that’s the crux of this. He missed. He was missing in action. He missed doing his consultation. He missed the point of concept designs and consultation and the opportunity that he has to consult with his community on any program that we have in Council. This full concept design came out in August last year. The consultation feedback came back in November; 75% of the people said no, 75% of the people said no. I was asked if I supported the design to go out to detail design and I didn’t reply because this project was not in my ward and I made it very clear to the Council officers that this is Councillor GRIFFITHS’ project, he’s asked for it in budget, it is in his ward and they came back and said, oh sorry we do realise that. But I did reply and said, I will support and I have the—I’m happy to table the email, happy to support whatever decision Councillor GRIFFITHS has indicated that he supports. I spoke to Councillor GRIFFITHS in the Chambers here at afternoon tea and said, Steve—Councillor GRIFFITHS, through you, Mr Chair—</w:t>
      </w:r>
    </w:p>
    <w:p w14:paraId="084DE168"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Thank you.</w:t>
      </w:r>
    </w:p>
    <w:p w14:paraId="2ECD19F7" w14:textId="77777777" w:rsidR="00A76176" w:rsidRPr="00A76176" w:rsidRDefault="00A76176" w:rsidP="00A76176">
      <w:pPr>
        <w:spacing w:after="120"/>
        <w:ind w:left="2517" w:hanging="2517"/>
        <w:rPr>
          <w:lang w:eastAsia="en-US"/>
        </w:rPr>
      </w:pPr>
      <w:r w:rsidRPr="00A76176">
        <w:rPr>
          <w:lang w:eastAsia="en-US"/>
        </w:rPr>
        <w:t>DEPUTY MAYOR:</w:t>
      </w:r>
      <w:r w:rsidRPr="00A76176">
        <w:rPr>
          <w:lang w:eastAsia="en-US"/>
        </w:rPr>
        <w:tab/>
        <w:t>—but it was casual, we were in the afternoon tea room—I know this is your ward, it is totally up to you, it’s your decision what you want to do. It affects mostly your residents more than mine, it’s your decision, in full bipartisan support of what Councillor GRIFFITHS wanted to do at this intersection. I got the response back saying we have now met with Councillor GRIFFITHS and he has agreed to proceed to the next step of detailed design. Fine by me, I was agreeing with the local Councillor whose ward it was. This infrastructure program is in Moorooka Ward. I’m sure I would have been told to butt out if I went against what Councillor GRIFFITHS wished for this area and at this time it was my understanding that—</w:t>
      </w:r>
    </w:p>
    <w:p w14:paraId="0D69E1A4" w14:textId="77777777" w:rsidR="00A76176" w:rsidRPr="00A76176" w:rsidRDefault="00A76176" w:rsidP="00A76176">
      <w:pPr>
        <w:spacing w:after="120"/>
        <w:ind w:left="2517" w:hanging="2517"/>
        <w:rPr>
          <w:lang w:eastAsia="en-US"/>
        </w:rPr>
      </w:pPr>
      <w:r w:rsidRPr="00A76176">
        <w:rPr>
          <w:lang w:eastAsia="en-US"/>
        </w:rPr>
        <w:t>Councillor GRIFFITHS:</w:t>
      </w:r>
      <w:r w:rsidRPr="00A76176">
        <w:rPr>
          <w:lang w:eastAsia="en-US"/>
        </w:rPr>
        <w:tab/>
        <w:t>Point of order.</w:t>
      </w:r>
    </w:p>
    <w:p w14:paraId="3201F9F1" w14:textId="77777777" w:rsidR="00A76176" w:rsidRPr="00A76176" w:rsidRDefault="00A76176" w:rsidP="00A76176">
      <w:pPr>
        <w:spacing w:after="120"/>
        <w:ind w:left="2517" w:hanging="2517"/>
        <w:rPr>
          <w:lang w:eastAsia="en-US"/>
        </w:rPr>
      </w:pPr>
      <w:r w:rsidRPr="00A76176">
        <w:rPr>
          <w:lang w:eastAsia="en-US"/>
        </w:rPr>
        <w:t>DEPUTY MAYOR:</w:t>
      </w:r>
      <w:r w:rsidRPr="00A76176">
        <w:rPr>
          <w:lang w:eastAsia="en-US"/>
        </w:rPr>
        <w:tab/>
        <w:t>—he had made it very clear—</w:t>
      </w:r>
    </w:p>
    <w:p w14:paraId="10DE5038"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Just one moment, please, DEPUTY MAYOR.</w:t>
      </w:r>
    </w:p>
    <w:p w14:paraId="3BB83AA1" w14:textId="77777777" w:rsidR="00A76176" w:rsidRPr="00A76176" w:rsidRDefault="00A76176" w:rsidP="00A76176">
      <w:pPr>
        <w:spacing w:after="120"/>
        <w:ind w:left="2517" w:hanging="2517"/>
        <w:rPr>
          <w:lang w:eastAsia="en-US"/>
        </w:rPr>
      </w:pPr>
      <w:r w:rsidRPr="00A76176">
        <w:rPr>
          <w:lang w:eastAsia="en-US"/>
        </w:rPr>
        <w:t>Councillor GRIFFITHS:</w:t>
      </w:r>
      <w:r w:rsidRPr="00A76176">
        <w:rPr>
          <w:lang w:eastAsia="en-US"/>
        </w:rPr>
        <w:tab/>
        <w:t>Just want to claim to be misrepresented.</w:t>
      </w:r>
    </w:p>
    <w:p w14:paraId="25ADF481"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 xml:space="preserve">Noted, thank you. </w:t>
      </w:r>
    </w:p>
    <w:p w14:paraId="1D89AD51" w14:textId="77777777" w:rsidR="00A76176" w:rsidRPr="00A76176" w:rsidRDefault="00A76176" w:rsidP="00A76176">
      <w:pPr>
        <w:spacing w:after="120"/>
        <w:ind w:left="2517" w:hanging="2517"/>
        <w:rPr>
          <w:lang w:eastAsia="en-US"/>
        </w:rPr>
      </w:pPr>
      <w:r w:rsidRPr="00A76176">
        <w:rPr>
          <w:lang w:eastAsia="en-US"/>
        </w:rPr>
        <w:tab/>
        <w:t>DEPUTY MAYOR.</w:t>
      </w:r>
    </w:p>
    <w:p w14:paraId="45CAB599" w14:textId="77777777" w:rsidR="00A76176" w:rsidRPr="00A76176" w:rsidRDefault="00A76176" w:rsidP="00A76176">
      <w:pPr>
        <w:spacing w:after="120"/>
        <w:ind w:left="2517" w:hanging="2517"/>
        <w:rPr>
          <w:lang w:eastAsia="en-US"/>
        </w:rPr>
      </w:pPr>
      <w:r w:rsidRPr="00A76176">
        <w:rPr>
          <w:lang w:eastAsia="en-US"/>
        </w:rPr>
        <w:t>DEPUTY MAYOR:</w:t>
      </w:r>
      <w:r w:rsidRPr="00A76176">
        <w:rPr>
          <w:lang w:eastAsia="en-US"/>
        </w:rPr>
        <w:tab/>
        <w:t>It was my understanding that he’d made it clear in budget requests and emails that Council officers had told me that he wanted the roundabout removed, the intersection upgraded and as I said, I spoke to him personally about it. But now he claims there was not enough consultation done. It does seem something was missed. What was missed was the local Councillor. It seems not only was he absent from Chambers last session for last year, but he was also absent as the local Councillor in the Moorooka Ward.</w:t>
      </w:r>
    </w:p>
    <w:p w14:paraId="0CA578C4" w14:textId="77777777" w:rsidR="00A76176" w:rsidRPr="00A76176" w:rsidRDefault="00A76176" w:rsidP="00A76176">
      <w:pPr>
        <w:spacing w:after="120"/>
        <w:ind w:left="2517" w:hanging="2517"/>
        <w:rPr>
          <w:i/>
          <w:iCs/>
          <w:lang w:eastAsia="en-US"/>
        </w:rPr>
      </w:pPr>
      <w:r w:rsidRPr="00A76176">
        <w:rPr>
          <w:i/>
          <w:iCs/>
          <w:lang w:eastAsia="en-US"/>
        </w:rPr>
        <w:t>Councillor interjecting.</w:t>
      </w:r>
    </w:p>
    <w:p w14:paraId="4316A3EF" w14:textId="77777777" w:rsidR="00A76176" w:rsidRPr="00A76176" w:rsidRDefault="00A76176" w:rsidP="00A76176">
      <w:pPr>
        <w:spacing w:after="120"/>
        <w:ind w:left="2517" w:hanging="2517"/>
        <w:rPr>
          <w:lang w:eastAsia="en-US"/>
        </w:rPr>
      </w:pPr>
      <w:r w:rsidRPr="00A76176">
        <w:rPr>
          <w:lang w:eastAsia="en-US"/>
        </w:rPr>
        <w:t>DEPUTY MAYOR:</w:t>
      </w:r>
      <w:r w:rsidRPr="00A76176">
        <w:rPr>
          <w:lang w:eastAsia="en-US"/>
        </w:rPr>
        <w:tab/>
        <w:t xml:space="preserve">Not to mention the petition before us is incompetent. He can’t—the motion before us, sorry. He can’t even get the street names right. </w:t>
      </w:r>
    </w:p>
    <w:p w14:paraId="569BF285" w14:textId="77777777" w:rsidR="00A76176" w:rsidRPr="00A76176" w:rsidRDefault="00A76176" w:rsidP="00A76176">
      <w:pPr>
        <w:spacing w:after="120"/>
        <w:ind w:left="2517" w:hanging="2517"/>
        <w:rPr>
          <w:lang w:eastAsia="en-US"/>
        </w:rPr>
      </w:pPr>
      <w:r w:rsidRPr="00A76176">
        <w:rPr>
          <w:lang w:eastAsia="en-US"/>
        </w:rPr>
        <w:t>Councillor COLLIER:</w:t>
      </w:r>
      <w:r w:rsidRPr="00A76176">
        <w:rPr>
          <w:lang w:eastAsia="en-US"/>
        </w:rPr>
        <w:tab/>
        <w:t>Point of order, Chair.</w:t>
      </w:r>
    </w:p>
    <w:p w14:paraId="37B3CB55"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Point of order, Councillor COLLIER.</w:t>
      </w:r>
    </w:p>
    <w:p w14:paraId="078C4EC1" w14:textId="77777777" w:rsidR="00A76176" w:rsidRPr="00A76176" w:rsidRDefault="00A76176" w:rsidP="00A76176">
      <w:pPr>
        <w:spacing w:after="120"/>
        <w:ind w:left="2517" w:hanging="2517"/>
        <w:rPr>
          <w:lang w:eastAsia="en-US"/>
        </w:rPr>
      </w:pPr>
      <w:r w:rsidRPr="00A76176">
        <w:rPr>
          <w:lang w:eastAsia="en-US"/>
        </w:rPr>
        <w:lastRenderedPageBreak/>
        <w:t>Councillor COLLIER:</w:t>
      </w:r>
      <w:r w:rsidRPr="00A76176">
        <w:rPr>
          <w:lang w:eastAsia="en-US"/>
        </w:rPr>
        <w:tab/>
        <w:t>Councillors will be referred to by their correct titles.</w:t>
      </w:r>
    </w:p>
    <w:p w14:paraId="2CB5F18B"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 xml:space="preserve">Noted. </w:t>
      </w:r>
    </w:p>
    <w:p w14:paraId="5B003A82" w14:textId="77777777" w:rsidR="00A76176" w:rsidRPr="00A76176" w:rsidRDefault="00A76176" w:rsidP="00A76176">
      <w:pPr>
        <w:spacing w:after="120"/>
        <w:ind w:left="2517" w:hanging="2517"/>
        <w:rPr>
          <w:lang w:eastAsia="en-US"/>
        </w:rPr>
      </w:pPr>
      <w:r w:rsidRPr="00A76176">
        <w:rPr>
          <w:lang w:eastAsia="en-US"/>
        </w:rPr>
        <w:tab/>
        <w:t>DEPUTY MAYOR.</w:t>
      </w:r>
    </w:p>
    <w:p w14:paraId="32D18556" w14:textId="77777777" w:rsidR="00A76176" w:rsidRPr="00A76176" w:rsidRDefault="00A76176" w:rsidP="00A76176">
      <w:pPr>
        <w:spacing w:after="120"/>
        <w:ind w:left="2517" w:hanging="2517"/>
        <w:rPr>
          <w:lang w:eastAsia="en-US"/>
        </w:rPr>
      </w:pPr>
      <w:r w:rsidRPr="00A76176">
        <w:rPr>
          <w:lang w:eastAsia="en-US"/>
        </w:rPr>
        <w:t>DEPUTY MAYOR:</w:t>
      </w:r>
      <w:r w:rsidRPr="00A76176">
        <w:rPr>
          <w:lang w:eastAsia="en-US"/>
        </w:rPr>
        <w:tab/>
        <w:t>Happy to repeat the statement correctly.</w:t>
      </w:r>
    </w:p>
    <w:p w14:paraId="2AF5149A"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Thank you.</w:t>
      </w:r>
    </w:p>
    <w:p w14:paraId="1724220D" w14:textId="77777777" w:rsidR="00A76176" w:rsidRPr="00A76176" w:rsidRDefault="00A76176" w:rsidP="00A76176">
      <w:pPr>
        <w:ind w:left="2517" w:hanging="2517"/>
        <w:rPr>
          <w:lang w:eastAsia="en-US"/>
        </w:rPr>
      </w:pPr>
      <w:r w:rsidRPr="00A76176">
        <w:rPr>
          <w:lang w:eastAsia="en-US"/>
        </w:rPr>
        <w:t>DEPUTY MAYOR:</w:t>
      </w:r>
      <w:r w:rsidRPr="00A76176">
        <w:rPr>
          <w:lang w:eastAsia="en-US"/>
        </w:rPr>
        <w:tab/>
        <w:t>Through you, Mr Deputy Mayor. The petition before us is incompetent because Councillor GRIFFITHS can’t even get the street names right. I therefore have an amendment to help the incompetent Councillor, who has presented an incompetent motion today.</w:t>
      </w:r>
    </w:p>
    <w:p w14:paraId="39CADA7B" w14:textId="77777777" w:rsidR="00FA4A58" w:rsidRDefault="00FA4A58" w:rsidP="00885F63">
      <w:pPr>
        <w:tabs>
          <w:tab w:val="left" w:pos="2835"/>
        </w:tabs>
      </w:pPr>
    </w:p>
    <w:p w14:paraId="6C23F746" w14:textId="77777777" w:rsidR="00017825" w:rsidRPr="00CA5398" w:rsidRDefault="00017825" w:rsidP="00017825">
      <w:pPr>
        <w:rPr>
          <w:szCs w:val="18"/>
        </w:rPr>
      </w:pPr>
      <w:bookmarkStart w:id="72" w:name="_Hlk130979429"/>
      <w:r w:rsidRPr="00CA5398">
        <w:rPr>
          <w:b/>
          <w:szCs w:val="18"/>
        </w:rPr>
        <w:t>MOTION FOR AMENDMENT TO MOTION: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017825" w14:paraId="1888C6D1" w14:textId="77777777" w:rsidTr="00EC0BB3">
        <w:trPr>
          <w:trHeight w:val="500"/>
        </w:trPr>
        <w:tc>
          <w:tcPr>
            <w:tcW w:w="9133" w:type="dxa"/>
            <w:tcBorders>
              <w:bottom w:val="single" w:sz="4" w:space="0" w:color="auto"/>
            </w:tcBorders>
          </w:tcPr>
          <w:p w14:paraId="3AD2388F" w14:textId="30A6E5C5" w:rsidR="00017825" w:rsidRDefault="00FA4A58" w:rsidP="00EC0BB3">
            <w:pPr>
              <w:jc w:val="right"/>
              <w:rPr>
                <w:rFonts w:ascii="Arial" w:hAnsi="Arial"/>
                <w:b/>
                <w:sz w:val="28"/>
              </w:rPr>
            </w:pPr>
            <w:r>
              <w:rPr>
                <w:rFonts w:ascii="Arial" w:hAnsi="Arial"/>
                <w:b/>
                <w:sz w:val="28"/>
              </w:rPr>
              <w:t>658</w:t>
            </w:r>
            <w:r w:rsidR="00017825">
              <w:rPr>
                <w:rFonts w:ascii="Arial" w:hAnsi="Arial"/>
                <w:b/>
                <w:sz w:val="28"/>
              </w:rPr>
              <w:t>/2022-23</w:t>
            </w:r>
          </w:p>
          <w:p w14:paraId="2DD090CE" w14:textId="7AEF1100" w:rsidR="00017825" w:rsidRPr="001C58B1" w:rsidRDefault="00017825" w:rsidP="00EC0BB3">
            <w:r w:rsidRPr="001C58B1">
              <w:t xml:space="preserve">It was moved by </w:t>
            </w:r>
            <w:r>
              <w:t>the DEPUTY MAYOR</w:t>
            </w:r>
            <w:r w:rsidRPr="001C58B1">
              <w:t xml:space="preserve">, seconded by Councillor </w:t>
            </w:r>
            <w:r>
              <w:rPr>
                <w:snapToGrid w:val="0"/>
                <w:lang w:val="en-US" w:eastAsia="en-US"/>
              </w:rPr>
              <w:t>Andrew WINES,</w:t>
            </w:r>
            <w:r w:rsidRPr="001C58B1">
              <w:t xml:space="preserve"> that the motion be </w:t>
            </w:r>
            <w:r w:rsidRPr="001C58B1">
              <w:rPr>
                <w:b/>
              </w:rPr>
              <w:t>amended</w:t>
            </w:r>
            <w:r w:rsidRPr="001C58B1">
              <w:t xml:space="preserve"> by the removal and insertion of such words so that the motion would read as follows:</w:t>
            </w:r>
          </w:p>
          <w:p w14:paraId="354FF3EC" w14:textId="77777777" w:rsidR="00017825" w:rsidRPr="001C58B1" w:rsidRDefault="00017825" w:rsidP="00EC0BB3"/>
          <w:p w14:paraId="4FF581FE" w14:textId="63C29F8A" w:rsidR="00017825" w:rsidRPr="00B36370" w:rsidRDefault="0031515E" w:rsidP="005A7CB1">
            <w:pPr>
              <w:rPr>
                <w:rFonts w:ascii="Arial" w:hAnsi="Arial"/>
                <w:b/>
              </w:rPr>
            </w:pPr>
            <w:r>
              <w:rPr>
                <w:i/>
              </w:rPr>
              <w:t>G</w:t>
            </w:r>
            <w:r w:rsidRPr="0031515E">
              <w:rPr>
                <w:i/>
              </w:rPr>
              <w:t xml:space="preserve">iven the extensive community concern regarding Councillor </w:t>
            </w:r>
            <w:r w:rsidR="00FA4A58">
              <w:rPr>
                <w:i/>
              </w:rPr>
              <w:t>Griffiths</w:t>
            </w:r>
            <w:r w:rsidRPr="0031515E">
              <w:rPr>
                <w:i/>
              </w:rPr>
              <w:t>’ poor judgment in recommending the removal of the roundabout at the intersection of Tarragindi Road, Fernvale Road, Homestead Street and Beverley Hill Street</w:t>
            </w:r>
            <w:r w:rsidR="008C6DDC">
              <w:rPr>
                <w:i/>
              </w:rPr>
              <w:t>,</w:t>
            </w:r>
            <w:r w:rsidRPr="0031515E">
              <w:rPr>
                <w:i/>
              </w:rPr>
              <w:t xml:space="preserve"> as one of the highest priority projects for Moorooka Ward, that BCC commits to having the new design independently reviewed</w:t>
            </w:r>
            <w:r w:rsidR="008C6DDC">
              <w:rPr>
                <w:i/>
              </w:rPr>
              <w:t>,</w:t>
            </w:r>
            <w:r w:rsidRPr="0031515E">
              <w:rPr>
                <w:i/>
              </w:rPr>
              <w:t xml:space="preserve"> </w:t>
            </w:r>
            <w:proofErr w:type="gramStart"/>
            <w:r w:rsidRPr="0031515E">
              <w:rPr>
                <w:i/>
              </w:rPr>
              <w:t>taking into account</w:t>
            </w:r>
            <w:proofErr w:type="gramEnd"/>
            <w:r w:rsidRPr="0031515E">
              <w:rPr>
                <w:i/>
              </w:rPr>
              <w:t xml:space="preserve"> community feedback.</w:t>
            </w:r>
          </w:p>
        </w:tc>
      </w:tr>
    </w:tbl>
    <w:p w14:paraId="523FF5B9" w14:textId="77777777" w:rsidR="00017825" w:rsidRDefault="00017825" w:rsidP="00017825"/>
    <w:p w14:paraId="2A1FDA52" w14:textId="77777777" w:rsidR="00A76176" w:rsidRPr="00A76176" w:rsidRDefault="00A76176" w:rsidP="00A76176">
      <w:pPr>
        <w:spacing w:after="120"/>
        <w:ind w:left="2517" w:hanging="2517"/>
        <w:rPr>
          <w:lang w:eastAsia="en-US"/>
        </w:rPr>
      </w:pPr>
      <w:r w:rsidRPr="00A76176">
        <w:rPr>
          <w:lang w:eastAsia="en-US"/>
        </w:rPr>
        <w:t>Councillor JOHNSTON:</w:t>
      </w:r>
      <w:r w:rsidRPr="00A76176">
        <w:rPr>
          <w:lang w:eastAsia="en-US"/>
        </w:rPr>
        <w:tab/>
        <w:t>Point of order.</w:t>
      </w:r>
    </w:p>
    <w:p w14:paraId="230745F8"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Just one moment, Councillor GRIFFITHS.</w:t>
      </w:r>
    </w:p>
    <w:p w14:paraId="69140E30" w14:textId="77777777" w:rsidR="00A76176" w:rsidRPr="00A76176" w:rsidRDefault="00A76176" w:rsidP="00A76176">
      <w:pPr>
        <w:spacing w:after="120"/>
        <w:ind w:left="2517" w:hanging="2517"/>
        <w:rPr>
          <w:lang w:eastAsia="en-US"/>
        </w:rPr>
      </w:pPr>
      <w:r w:rsidRPr="00A76176">
        <w:rPr>
          <w:lang w:eastAsia="en-US"/>
        </w:rPr>
        <w:tab/>
        <w:t>Thank you. Your point of order, please, Councillor GRIFFITHS—Councillor JOHNSTON, sorry.</w:t>
      </w:r>
    </w:p>
    <w:p w14:paraId="41713223" w14:textId="77777777" w:rsidR="00A76176" w:rsidRPr="00A76176" w:rsidRDefault="00A76176" w:rsidP="00A76176">
      <w:pPr>
        <w:spacing w:after="120"/>
        <w:ind w:left="2517" w:hanging="2517"/>
        <w:rPr>
          <w:lang w:eastAsia="en-US"/>
        </w:rPr>
      </w:pPr>
      <w:r w:rsidRPr="00A76176">
        <w:rPr>
          <w:lang w:eastAsia="en-US"/>
        </w:rPr>
        <w:tab/>
        <w:t>Microphone please Councillor—no, can you turn your microphone on please.</w:t>
      </w:r>
    </w:p>
    <w:p w14:paraId="2E9D355E" w14:textId="77777777" w:rsidR="00A76176" w:rsidRPr="00A76176" w:rsidRDefault="00A76176" w:rsidP="00A76176">
      <w:pPr>
        <w:spacing w:after="120"/>
        <w:ind w:left="2517" w:hanging="2517"/>
        <w:rPr>
          <w:lang w:eastAsia="en-US"/>
        </w:rPr>
      </w:pPr>
      <w:r w:rsidRPr="00A76176">
        <w:rPr>
          <w:lang w:eastAsia="en-US"/>
        </w:rPr>
        <w:t>Councillor JOHNSTON:</w:t>
      </w:r>
      <w:r w:rsidRPr="00A76176">
        <w:rPr>
          <w:lang w:eastAsia="en-US"/>
        </w:rPr>
        <w:tab/>
        <w:t>Thank you, yes, I’m seeking a ruling regarding the words, Councillor GRIFFITHS’ poor judgment in recommending. It’s actually my understanding that is—number one the Council officers who came up with the plan, and in moving this, a personal attack on Councillor GRIFFITHS, it’s actually an attack on the officers, which I know the LORD MAYOR has said he accepts the officers’ advice, it’s not Councillor GRIFFITHS who came up with the plan. So I would seek your advice on whether this amendment is appropriate to be moved given the fact that it is an attack on the officers—</w:t>
      </w:r>
    </w:p>
    <w:p w14:paraId="60152A04"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Thank you.</w:t>
      </w:r>
    </w:p>
    <w:p w14:paraId="26F9D79C" w14:textId="77777777" w:rsidR="00A76176" w:rsidRPr="00A76176" w:rsidRDefault="00A76176" w:rsidP="00A76176">
      <w:pPr>
        <w:spacing w:after="120"/>
        <w:ind w:left="2517" w:hanging="2517"/>
        <w:rPr>
          <w:lang w:eastAsia="en-US"/>
        </w:rPr>
      </w:pPr>
      <w:r w:rsidRPr="00A76176">
        <w:rPr>
          <w:lang w:eastAsia="en-US"/>
        </w:rPr>
        <w:t>Councillor JOHNSTON:</w:t>
      </w:r>
      <w:r w:rsidRPr="00A76176">
        <w:rPr>
          <w:lang w:eastAsia="en-US"/>
        </w:rPr>
        <w:tab/>
        <w:t>—not Councillor GRIFFITHS.</w:t>
      </w:r>
    </w:p>
    <w:p w14:paraId="59D154AF" w14:textId="77777777" w:rsidR="00A76176" w:rsidRPr="00A76176" w:rsidRDefault="00A76176" w:rsidP="00A76176">
      <w:pPr>
        <w:spacing w:after="120"/>
        <w:ind w:left="2517" w:hanging="2517"/>
        <w:rPr>
          <w:lang w:eastAsia="en-US"/>
        </w:rPr>
      </w:pPr>
      <w:r w:rsidRPr="00A76176">
        <w:rPr>
          <w:lang w:eastAsia="en-US"/>
        </w:rPr>
        <w:t>Deputy Chair:</w:t>
      </w:r>
      <w:r w:rsidRPr="00A76176">
        <w:rPr>
          <w:lang w:eastAsia="en-US"/>
        </w:rPr>
        <w:tab/>
        <w:t xml:space="preserve">Thank you, Councillor JOHNSTON. </w:t>
      </w:r>
    </w:p>
    <w:p w14:paraId="4EAAB5AF" w14:textId="77777777" w:rsidR="00A76176" w:rsidRPr="00A76176" w:rsidRDefault="00A76176" w:rsidP="00A76176">
      <w:pPr>
        <w:spacing w:after="120"/>
        <w:ind w:left="2517" w:hanging="2517"/>
        <w:rPr>
          <w:lang w:eastAsia="en-US"/>
        </w:rPr>
      </w:pPr>
      <w:r w:rsidRPr="00A76176">
        <w:rPr>
          <w:lang w:eastAsia="en-US"/>
        </w:rPr>
        <w:tab/>
        <w:t>DEPUTY MAYOR, may I have a motion to suspend the Chamber for five minutes so I can seek legal advice please?</w:t>
      </w:r>
    </w:p>
    <w:p w14:paraId="0608DAF0" w14:textId="77777777" w:rsidR="00A76176" w:rsidRPr="00A76176" w:rsidRDefault="00A76176" w:rsidP="00A76176">
      <w:pPr>
        <w:ind w:left="2517" w:hanging="2517"/>
        <w:rPr>
          <w:lang w:eastAsia="en-US"/>
        </w:rPr>
      </w:pPr>
      <w:r w:rsidRPr="00A76176">
        <w:rPr>
          <w:lang w:eastAsia="en-US"/>
        </w:rPr>
        <w:t>DEPUTY MAYOR:</w:t>
      </w:r>
      <w:r w:rsidRPr="00A76176">
        <w:rPr>
          <w:lang w:eastAsia="en-US"/>
        </w:rPr>
        <w:tab/>
        <w:t xml:space="preserve">Thank you, Mr Deputy Chair. </w:t>
      </w:r>
    </w:p>
    <w:p w14:paraId="181D865C" w14:textId="68C3B209" w:rsidR="00017825" w:rsidRDefault="00017825" w:rsidP="00017825">
      <w:pPr>
        <w:rPr>
          <w:bCs/>
        </w:rPr>
      </w:pPr>
    </w:p>
    <w:p w14:paraId="152FA919" w14:textId="77777777" w:rsidR="0031515E" w:rsidRPr="00A95BD3" w:rsidRDefault="0031515E" w:rsidP="0031515E">
      <w:pPr>
        <w:widowControl w:val="0"/>
        <w:rPr>
          <w:b/>
          <w:snapToGrid w:val="0"/>
          <w:lang w:eastAsia="en-US"/>
        </w:rPr>
      </w:pPr>
      <w:r w:rsidRPr="00A95BD3">
        <w:rPr>
          <w:b/>
          <w:snapToGrid w:val="0"/>
          <w:lang w:eastAsia="en-US"/>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31515E" w:rsidRPr="00A95BD3" w14:paraId="6F187C41" w14:textId="77777777" w:rsidTr="00EC0BB3">
        <w:trPr>
          <w:trHeight w:val="850"/>
        </w:trPr>
        <w:tc>
          <w:tcPr>
            <w:tcW w:w="9133" w:type="dxa"/>
            <w:tcBorders>
              <w:bottom w:val="single" w:sz="4" w:space="0" w:color="auto"/>
            </w:tcBorders>
          </w:tcPr>
          <w:p w14:paraId="6076D2B0" w14:textId="2901D758" w:rsidR="0031515E" w:rsidRPr="0016204C" w:rsidRDefault="008C6DDC" w:rsidP="00EC0BB3">
            <w:pPr>
              <w:jc w:val="right"/>
              <w:rPr>
                <w:rFonts w:ascii="Arial" w:hAnsi="Arial"/>
                <w:b/>
                <w:sz w:val="28"/>
              </w:rPr>
            </w:pPr>
            <w:r>
              <w:rPr>
                <w:rFonts w:ascii="Arial" w:hAnsi="Arial"/>
                <w:b/>
                <w:sz w:val="28"/>
              </w:rPr>
              <w:t>659</w:t>
            </w:r>
            <w:r w:rsidR="0031515E">
              <w:rPr>
                <w:rFonts w:ascii="Arial" w:hAnsi="Arial"/>
                <w:b/>
                <w:sz w:val="28"/>
              </w:rPr>
              <w:t>/2022-23</w:t>
            </w:r>
          </w:p>
          <w:p w14:paraId="799C4543" w14:textId="3B765D09" w:rsidR="008C6DDC" w:rsidRPr="008C6DDC" w:rsidRDefault="0031515E" w:rsidP="008C6DDC">
            <w:pPr>
              <w:widowControl w:val="0"/>
              <w:rPr>
                <w:snapToGrid w:val="0"/>
                <w:lang w:val="en-US" w:eastAsia="en-US"/>
              </w:rPr>
            </w:pPr>
            <w:r w:rsidRPr="00A95BD3">
              <w:rPr>
                <w:snapToGrid w:val="0"/>
                <w:lang w:eastAsia="en-US"/>
              </w:rPr>
              <w:t xml:space="preserve">At that point, it was resolved on the motion of </w:t>
            </w:r>
            <w:r>
              <w:t xml:space="preserve">the </w:t>
            </w:r>
            <w:r w:rsidRPr="00280982">
              <w:t>DEPUTY MAYOR</w:t>
            </w:r>
            <w:r w:rsidRPr="00A95BD3">
              <w:rPr>
                <w:snapToGrid w:val="0"/>
                <w:lang w:eastAsia="en-US"/>
              </w:rPr>
              <w:t xml:space="preserve">, seconded by Councillor </w:t>
            </w:r>
            <w:r>
              <w:rPr>
                <w:snapToGrid w:val="0"/>
                <w:lang w:val="en-US" w:eastAsia="en-US"/>
              </w:rPr>
              <w:t>Sandy</w:t>
            </w:r>
            <w:r w:rsidR="008C6DDC">
              <w:rPr>
                <w:snapToGrid w:val="0"/>
                <w:lang w:val="en-US" w:eastAsia="en-US"/>
              </w:rPr>
              <w:t> </w:t>
            </w:r>
            <w:r>
              <w:rPr>
                <w:snapToGrid w:val="0"/>
                <w:lang w:val="en-US" w:eastAsia="en-US"/>
              </w:rPr>
              <w:t>LANDERS</w:t>
            </w:r>
            <w:r w:rsidRPr="00A95BD3">
              <w:rPr>
                <w:snapToGrid w:val="0"/>
                <w:lang w:eastAsia="en-US"/>
              </w:rPr>
              <w:t xml:space="preserve">, </w:t>
            </w:r>
            <w:r w:rsidRPr="00616E03">
              <w:rPr>
                <w:snapToGrid w:val="0"/>
                <w:lang w:eastAsia="en-US"/>
              </w:rPr>
              <w:t xml:space="preserve">that the meeting adjourn </w:t>
            </w:r>
            <w:r w:rsidR="008C6DDC" w:rsidRPr="008C6DDC">
              <w:rPr>
                <w:snapToGrid w:val="0"/>
                <w:lang w:eastAsia="en-US"/>
              </w:rPr>
              <w:t xml:space="preserve">for a period of </w:t>
            </w:r>
            <w:r w:rsidR="00A76176">
              <w:rPr>
                <w:snapToGrid w:val="0"/>
                <w:lang w:eastAsia="en-US"/>
              </w:rPr>
              <w:t>five</w:t>
            </w:r>
            <w:r w:rsidR="008C6DDC" w:rsidRPr="008C6DDC">
              <w:rPr>
                <w:snapToGrid w:val="0"/>
                <w:lang w:eastAsia="en-US"/>
              </w:rPr>
              <w:t xml:space="preserve"> minutes </w:t>
            </w:r>
            <w:r w:rsidR="00A76176" w:rsidRPr="00A76176">
              <w:rPr>
                <w:snapToGrid w:val="0"/>
                <w:lang w:val="en-US" w:eastAsia="en-US"/>
              </w:rPr>
              <w:t xml:space="preserve">for </w:t>
            </w:r>
            <w:r w:rsidR="00A76176">
              <w:rPr>
                <w:snapToGrid w:val="0"/>
                <w:lang w:val="en-US" w:eastAsia="en-US"/>
              </w:rPr>
              <w:t xml:space="preserve">the Deputy Chair </w:t>
            </w:r>
            <w:r w:rsidR="00A76176" w:rsidRPr="00A76176">
              <w:rPr>
                <w:snapToGrid w:val="0"/>
                <w:lang w:val="en-US" w:eastAsia="en-US"/>
              </w:rPr>
              <w:t>to consider the motion amendment.</w:t>
            </w:r>
            <w:r w:rsidR="00A76176" w:rsidRPr="008C6DDC" w:rsidDel="00A76176">
              <w:rPr>
                <w:snapToGrid w:val="0"/>
                <w:lang w:val="en-US" w:eastAsia="en-US"/>
              </w:rPr>
              <w:t xml:space="preserve"> </w:t>
            </w:r>
          </w:p>
          <w:p w14:paraId="7B1A0955" w14:textId="77777777" w:rsidR="008C6DDC" w:rsidRPr="008C6DDC" w:rsidRDefault="008C6DDC" w:rsidP="008C6DDC">
            <w:pPr>
              <w:widowControl w:val="0"/>
              <w:rPr>
                <w:snapToGrid w:val="0"/>
                <w:lang w:val="en-US" w:eastAsia="en-US"/>
              </w:rPr>
            </w:pPr>
          </w:p>
          <w:p w14:paraId="497D8307" w14:textId="440238F7" w:rsidR="008C6DDC" w:rsidRPr="00A95BD3" w:rsidRDefault="008C6DDC" w:rsidP="008C6DDC">
            <w:pPr>
              <w:widowControl w:val="0"/>
              <w:rPr>
                <w:rFonts w:ascii="Arial" w:hAnsi="Arial"/>
                <w:b/>
                <w:snapToGrid w:val="0"/>
                <w:lang w:eastAsia="en-US"/>
              </w:rPr>
            </w:pPr>
            <w:r w:rsidRPr="008C6DDC">
              <w:rPr>
                <w:snapToGrid w:val="0"/>
                <w:lang w:eastAsia="en-US"/>
              </w:rPr>
              <w:t xml:space="preserve">Council stood adjourned at </w:t>
            </w:r>
            <w:r>
              <w:rPr>
                <w:snapToGrid w:val="0"/>
                <w:lang w:eastAsia="en-US"/>
              </w:rPr>
              <w:t>5.39</w:t>
            </w:r>
            <w:r w:rsidRPr="008C6DDC">
              <w:rPr>
                <w:snapToGrid w:val="0"/>
                <w:lang w:eastAsia="en-US"/>
              </w:rPr>
              <w:t>pm.</w:t>
            </w:r>
          </w:p>
        </w:tc>
      </w:tr>
    </w:tbl>
    <w:p w14:paraId="13066557" w14:textId="77777777" w:rsidR="0031515E" w:rsidRDefault="0031515E" w:rsidP="0031515E">
      <w:pPr>
        <w:widowControl w:val="0"/>
        <w:rPr>
          <w:snapToGrid w:val="0"/>
          <w:lang w:eastAsia="en-US"/>
        </w:rPr>
      </w:pPr>
    </w:p>
    <w:p w14:paraId="776A7BDD" w14:textId="77777777" w:rsidR="0031515E" w:rsidRPr="00A95BD3" w:rsidRDefault="0031515E" w:rsidP="0031515E">
      <w:pPr>
        <w:widowControl w:val="0"/>
        <w:rPr>
          <w:snapToGrid w:val="0"/>
          <w:lang w:eastAsia="en-US"/>
        </w:rPr>
      </w:pPr>
    </w:p>
    <w:p w14:paraId="4B1ED581" w14:textId="77777777" w:rsidR="0031515E" w:rsidRPr="00A95BD3" w:rsidRDefault="0031515E" w:rsidP="0031515E">
      <w:pPr>
        <w:widowControl w:val="0"/>
        <w:rPr>
          <w:snapToGrid w:val="0"/>
          <w:lang w:eastAsia="en-US"/>
        </w:rPr>
      </w:pPr>
      <w:r w:rsidRPr="00A95BD3">
        <w:rPr>
          <w:b/>
          <w:snapToGrid w:val="0"/>
          <w:lang w:eastAsia="en-US"/>
        </w:rPr>
        <w:t>UPON RESUMPTION:</w:t>
      </w:r>
    </w:p>
    <w:p w14:paraId="3691DF48" w14:textId="29AB59C5" w:rsidR="0031515E" w:rsidRDefault="0031515E" w:rsidP="00017825">
      <w:pPr>
        <w:rPr>
          <w:bCs/>
        </w:rPr>
      </w:pPr>
    </w:p>
    <w:p w14:paraId="111FAB20" w14:textId="77777777" w:rsidR="00A76176" w:rsidRPr="00A76176" w:rsidRDefault="00A76176" w:rsidP="00A76176">
      <w:pPr>
        <w:spacing w:after="120"/>
        <w:ind w:left="2517" w:hanging="2517"/>
        <w:rPr>
          <w:lang w:eastAsia="en-US"/>
        </w:rPr>
      </w:pPr>
      <w:bookmarkStart w:id="73" w:name="_Hlk136809449"/>
      <w:r w:rsidRPr="00A76176">
        <w:rPr>
          <w:lang w:eastAsia="en-US"/>
        </w:rPr>
        <w:t>Deputy Chair:</w:t>
      </w:r>
      <w:r w:rsidRPr="00A76176">
        <w:rPr>
          <w:lang w:eastAsia="en-US"/>
        </w:rPr>
        <w:tab/>
        <w:t>DEPUTY MAYOR, on consideration, would you consider the motion as you’ve put it, as an amendment?</w:t>
      </w:r>
    </w:p>
    <w:p w14:paraId="06F4B6AE" w14:textId="77777777" w:rsidR="00A76176" w:rsidRPr="00A76176" w:rsidRDefault="00A76176" w:rsidP="00A76176">
      <w:pPr>
        <w:spacing w:after="120"/>
        <w:ind w:left="2517" w:hanging="2517"/>
        <w:rPr>
          <w:lang w:eastAsia="en-US"/>
        </w:rPr>
      </w:pPr>
      <w:r w:rsidRPr="00A76176">
        <w:rPr>
          <w:lang w:eastAsia="en-US"/>
        </w:rPr>
        <w:t>DEPUTY MAYOR:</w:t>
      </w:r>
      <w:r w:rsidRPr="00A76176">
        <w:rPr>
          <w:lang w:eastAsia="en-US"/>
        </w:rPr>
        <w:tab/>
        <w:t>What’s your ruling, Mr Chair?</w:t>
      </w:r>
    </w:p>
    <w:p w14:paraId="7510F2B2" w14:textId="77777777" w:rsidR="00A76176" w:rsidRPr="00A76176" w:rsidRDefault="00A76176" w:rsidP="00A76176">
      <w:pPr>
        <w:spacing w:after="120"/>
        <w:ind w:left="2517" w:hanging="2517"/>
        <w:rPr>
          <w:lang w:eastAsia="en-US"/>
        </w:rPr>
      </w:pPr>
      <w:r w:rsidRPr="00A76176">
        <w:rPr>
          <w:lang w:eastAsia="en-US"/>
        </w:rPr>
        <w:lastRenderedPageBreak/>
        <w:t>Deputy Chair:</w:t>
      </w:r>
      <w:r w:rsidRPr="00A76176">
        <w:rPr>
          <w:lang w:eastAsia="en-US"/>
        </w:rPr>
        <w:tab/>
        <w:t>At this point in time, I do believe that it casts a dispersion over another Councillor’s character and I think it should be withdrawn.</w:t>
      </w:r>
    </w:p>
    <w:p w14:paraId="55AD64B0" w14:textId="4CED216E" w:rsidR="00A76176" w:rsidRPr="00A76176" w:rsidRDefault="00A76176" w:rsidP="00A76176">
      <w:pPr>
        <w:spacing w:after="120"/>
        <w:ind w:left="2517" w:hanging="2517"/>
        <w:rPr>
          <w:lang w:eastAsia="en-US"/>
        </w:rPr>
      </w:pPr>
      <w:r w:rsidRPr="00A76176">
        <w:rPr>
          <w:lang w:eastAsia="en-US"/>
        </w:rPr>
        <w:t>DEPUTY MAYOR:</w:t>
      </w:r>
      <w:r w:rsidRPr="00A76176">
        <w:rPr>
          <w:lang w:eastAsia="en-US"/>
        </w:rPr>
        <w:tab/>
        <w:t>On your ruling, I will change the amendment, b</w:t>
      </w:r>
      <w:bookmarkStart w:id="74" w:name="_Hlk136809486"/>
      <w:bookmarkEnd w:id="73"/>
      <w:r w:rsidRPr="00A76176">
        <w:rPr>
          <w:lang w:eastAsia="en-US"/>
        </w:rPr>
        <w:t>ut at this point of time—</w:t>
      </w:r>
    </w:p>
    <w:bookmarkEnd w:id="74"/>
    <w:p w14:paraId="2D9FB0CF" w14:textId="77777777" w:rsidR="008C6DDC" w:rsidRDefault="008C6DDC" w:rsidP="00017825">
      <w:pPr>
        <w:rPr>
          <w:bCs/>
        </w:rPr>
      </w:pPr>
    </w:p>
    <w:p w14:paraId="6EA26A4D" w14:textId="4CBBA232" w:rsidR="0031515E" w:rsidRPr="00E315E2" w:rsidRDefault="0031515E" w:rsidP="0031515E">
      <w:pPr>
        <w:rPr>
          <w:b/>
          <w:szCs w:val="18"/>
        </w:rPr>
      </w:pPr>
      <w:r w:rsidRPr="00E315E2">
        <w:rPr>
          <w:b/>
          <w:szCs w:val="18"/>
        </w:rPr>
        <w:t xml:space="preserve">Procedural motion – Motion that the </w:t>
      </w:r>
      <w:r w:rsidRPr="0031515E">
        <w:rPr>
          <w:b/>
          <w:szCs w:val="18"/>
        </w:rPr>
        <w:t>motion</w:t>
      </w:r>
      <w:r w:rsidRPr="00E315E2">
        <w:rPr>
          <w:b/>
          <w:szCs w:val="18"/>
        </w:rPr>
        <w:t xml:space="preserve"> </w:t>
      </w:r>
      <w:r w:rsidRPr="00913AD1">
        <w:rPr>
          <w:b/>
          <w:szCs w:val="18"/>
        </w:rPr>
        <w:t>lie on the table</w:t>
      </w:r>
    </w:p>
    <w:p w14:paraId="67D4FADD" w14:textId="7BC1054A" w:rsidR="0031515E" w:rsidRDefault="008C6DDC" w:rsidP="0031515E">
      <w:pPr>
        <w:jc w:val="right"/>
        <w:rPr>
          <w:rFonts w:ascii="Arial" w:hAnsi="Arial"/>
          <w:b/>
          <w:sz w:val="28"/>
        </w:rPr>
      </w:pPr>
      <w:r>
        <w:rPr>
          <w:rFonts w:ascii="Arial" w:hAnsi="Arial"/>
          <w:b/>
          <w:sz w:val="28"/>
        </w:rPr>
        <w:t>660</w:t>
      </w:r>
      <w:r w:rsidR="0031515E">
        <w:rPr>
          <w:rFonts w:ascii="Arial" w:hAnsi="Arial"/>
          <w:b/>
          <w:sz w:val="28"/>
        </w:rPr>
        <w:t>/2022-23</w:t>
      </w:r>
    </w:p>
    <w:p w14:paraId="70A8E9E4" w14:textId="1307E9BB" w:rsidR="0031515E" w:rsidRDefault="0031515E" w:rsidP="0031515E">
      <w:r>
        <w:t>The DEPUTY MAYOR</w:t>
      </w:r>
      <w:r w:rsidRPr="0016204C">
        <w:t xml:space="preserve"> moved, seconded by Councillor </w:t>
      </w:r>
      <w:r>
        <w:rPr>
          <w:snapToGrid w:val="0"/>
          <w:lang w:val="en-US" w:eastAsia="en-US"/>
        </w:rPr>
        <w:t>Sandy LANDERS</w:t>
      </w:r>
      <w:r w:rsidRPr="0016204C">
        <w:t xml:space="preserve">, that the </w:t>
      </w:r>
      <w:r w:rsidRPr="0031515E">
        <w:t>motion l</w:t>
      </w:r>
      <w:r w:rsidRPr="0016204C">
        <w:t>ie on the table</w:t>
      </w:r>
      <w:r>
        <w:t xml:space="preserve"> until </w:t>
      </w:r>
      <w:r w:rsidRPr="0031515E">
        <w:t>an independent review has been completed</w:t>
      </w:r>
      <w:r w:rsidRPr="0016204C">
        <w:t xml:space="preserve">. </w:t>
      </w:r>
    </w:p>
    <w:p w14:paraId="1B21C877" w14:textId="6B67ACD4" w:rsidR="0031515E" w:rsidRDefault="0031515E" w:rsidP="0031515E"/>
    <w:p w14:paraId="0EEF532E" w14:textId="77777777" w:rsidR="0001219E" w:rsidRPr="0001219E" w:rsidRDefault="0001219E" w:rsidP="0001219E">
      <w:pPr>
        <w:spacing w:after="120"/>
        <w:ind w:left="2517" w:hanging="2517"/>
        <w:rPr>
          <w:lang w:eastAsia="en-US"/>
        </w:rPr>
      </w:pPr>
      <w:r w:rsidRPr="0001219E">
        <w:rPr>
          <w:lang w:eastAsia="en-US"/>
        </w:rPr>
        <w:t>Deputy Chair:</w:t>
      </w:r>
      <w:r w:rsidRPr="0001219E">
        <w:rPr>
          <w:lang w:eastAsia="en-US"/>
        </w:rPr>
        <w:tab/>
        <w:t>We haven’t voted on the motion yet, or on the amendment, no.</w:t>
      </w:r>
    </w:p>
    <w:p w14:paraId="0E56C46F" w14:textId="77777777" w:rsidR="0001219E" w:rsidRPr="0001219E" w:rsidRDefault="0001219E" w:rsidP="0001219E">
      <w:pPr>
        <w:spacing w:after="120"/>
        <w:ind w:left="2517" w:hanging="2517"/>
        <w:rPr>
          <w:i/>
          <w:iCs/>
          <w:lang w:eastAsia="en-US"/>
        </w:rPr>
      </w:pPr>
      <w:r w:rsidRPr="0001219E">
        <w:rPr>
          <w:i/>
          <w:iCs/>
          <w:lang w:eastAsia="en-US"/>
        </w:rPr>
        <w:t>Councillor interjecting.</w:t>
      </w:r>
    </w:p>
    <w:p w14:paraId="31BA9D0F" w14:textId="77777777" w:rsidR="0001219E" w:rsidRPr="0001219E" w:rsidRDefault="0001219E" w:rsidP="0001219E">
      <w:pPr>
        <w:spacing w:after="120"/>
        <w:ind w:left="2517" w:hanging="2517"/>
        <w:rPr>
          <w:lang w:eastAsia="en-US"/>
        </w:rPr>
      </w:pPr>
      <w:r w:rsidRPr="0001219E">
        <w:rPr>
          <w:lang w:eastAsia="en-US"/>
        </w:rPr>
        <w:t>Deputy Chair:</w:t>
      </w:r>
      <w:r w:rsidRPr="0001219E">
        <w:rPr>
          <w:lang w:eastAsia="en-US"/>
        </w:rPr>
        <w:tab/>
        <w:t xml:space="preserve">Got you, right. Thank you. </w:t>
      </w:r>
    </w:p>
    <w:p w14:paraId="5F280DE8" w14:textId="77777777" w:rsidR="0001219E" w:rsidRPr="0001219E" w:rsidRDefault="0001219E" w:rsidP="0001219E">
      <w:pPr>
        <w:spacing w:after="120"/>
        <w:ind w:left="2517" w:hanging="2517"/>
        <w:rPr>
          <w:lang w:eastAsia="en-US"/>
        </w:rPr>
      </w:pPr>
      <w:r w:rsidRPr="0001219E">
        <w:rPr>
          <w:lang w:eastAsia="en-US"/>
        </w:rPr>
        <w:t>Councillor JOHNSTON:</w:t>
      </w:r>
      <w:r w:rsidRPr="0001219E">
        <w:rPr>
          <w:lang w:eastAsia="en-US"/>
        </w:rPr>
        <w:tab/>
        <w:t>Point of order.</w:t>
      </w:r>
    </w:p>
    <w:p w14:paraId="1EAA65BC" w14:textId="77777777" w:rsidR="0001219E" w:rsidRPr="0001219E" w:rsidRDefault="0001219E" w:rsidP="0001219E">
      <w:pPr>
        <w:spacing w:after="120"/>
        <w:ind w:left="2517" w:hanging="2517"/>
        <w:rPr>
          <w:lang w:eastAsia="en-US"/>
        </w:rPr>
      </w:pPr>
      <w:r w:rsidRPr="0001219E">
        <w:rPr>
          <w:lang w:eastAsia="en-US"/>
        </w:rPr>
        <w:t>Deputy Chair:</w:t>
      </w:r>
      <w:r w:rsidRPr="0001219E">
        <w:rPr>
          <w:lang w:eastAsia="en-US"/>
        </w:rPr>
        <w:tab/>
        <w:t>Point of order, Councillor JOHNSTON.</w:t>
      </w:r>
    </w:p>
    <w:p w14:paraId="0A0D98B8" w14:textId="77777777" w:rsidR="0001219E" w:rsidRPr="0001219E" w:rsidRDefault="0001219E" w:rsidP="0001219E">
      <w:pPr>
        <w:spacing w:after="120"/>
        <w:ind w:left="2517" w:hanging="2517"/>
        <w:rPr>
          <w:lang w:eastAsia="en-US"/>
        </w:rPr>
      </w:pPr>
      <w:r w:rsidRPr="0001219E">
        <w:rPr>
          <w:lang w:eastAsia="en-US"/>
        </w:rPr>
        <w:t>Councillor JOHNSTON:</w:t>
      </w:r>
      <w:r w:rsidRPr="0001219E">
        <w:rPr>
          <w:lang w:eastAsia="en-US"/>
        </w:rPr>
        <w:tab/>
        <w:t>Okay. So just to be clear, a procedural motion to lay something on the table doesn’t come with debate, but I’m not aware that Councillor ADAMS has any ability to order an independent review as the Deputy Chair. So either an instruction has to come from the LORD MAYOR, because he can direct Council officers, or an instruction has to come to Council via a decision of Council.</w:t>
      </w:r>
    </w:p>
    <w:p w14:paraId="46A87FE5" w14:textId="77777777" w:rsidR="0001219E" w:rsidRPr="0001219E" w:rsidRDefault="0001219E" w:rsidP="0001219E">
      <w:pPr>
        <w:spacing w:after="120"/>
        <w:ind w:left="2517" w:hanging="2517"/>
        <w:rPr>
          <w:lang w:eastAsia="en-US"/>
        </w:rPr>
      </w:pPr>
      <w:r w:rsidRPr="0001219E">
        <w:rPr>
          <w:lang w:eastAsia="en-US"/>
        </w:rPr>
        <w:t>Deputy Chair:</w:t>
      </w:r>
      <w:r w:rsidRPr="0001219E">
        <w:rPr>
          <w:lang w:eastAsia="en-US"/>
        </w:rPr>
        <w:tab/>
        <w:t>Councillor JOHNSTON.</w:t>
      </w:r>
    </w:p>
    <w:p w14:paraId="493F3EBF" w14:textId="77777777" w:rsidR="0001219E" w:rsidRPr="0001219E" w:rsidRDefault="0001219E" w:rsidP="0001219E">
      <w:pPr>
        <w:spacing w:after="120"/>
        <w:ind w:left="2517" w:hanging="2517"/>
        <w:rPr>
          <w:lang w:eastAsia="en-US"/>
        </w:rPr>
      </w:pPr>
      <w:r w:rsidRPr="0001219E">
        <w:rPr>
          <w:lang w:eastAsia="en-US"/>
        </w:rPr>
        <w:t>Councillor JOHNSTON:</w:t>
      </w:r>
      <w:r w:rsidRPr="0001219E">
        <w:rPr>
          <w:lang w:eastAsia="en-US"/>
        </w:rPr>
        <w:tab/>
        <w:t>So I’m just checking, Mr Chair, if the motion lays on the table, no independent review can be undertaken. That’s what we’re asking to happen.</w:t>
      </w:r>
    </w:p>
    <w:p w14:paraId="1A56F4F7" w14:textId="77777777" w:rsidR="0001219E" w:rsidRPr="0001219E" w:rsidRDefault="0001219E" w:rsidP="0001219E">
      <w:pPr>
        <w:spacing w:after="120"/>
        <w:ind w:left="2517" w:hanging="2517"/>
        <w:rPr>
          <w:lang w:eastAsia="en-US"/>
        </w:rPr>
      </w:pPr>
      <w:r w:rsidRPr="0001219E">
        <w:rPr>
          <w:lang w:eastAsia="en-US"/>
        </w:rPr>
        <w:t>Councillor OWEN:</w:t>
      </w:r>
      <w:r w:rsidRPr="0001219E">
        <w:rPr>
          <w:lang w:eastAsia="en-US"/>
        </w:rPr>
        <w:tab/>
        <w:t>Point of order, Mr Chair.</w:t>
      </w:r>
    </w:p>
    <w:p w14:paraId="15005776" w14:textId="77777777" w:rsidR="0001219E" w:rsidRPr="0001219E" w:rsidRDefault="0001219E" w:rsidP="0001219E">
      <w:pPr>
        <w:spacing w:after="120"/>
        <w:ind w:left="2517" w:hanging="2517"/>
        <w:rPr>
          <w:lang w:eastAsia="en-US"/>
        </w:rPr>
      </w:pPr>
      <w:r w:rsidRPr="0001219E">
        <w:rPr>
          <w:lang w:eastAsia="en-US"/>
        </w:rPr>
        <w:t>Councillor WINES:</w:t>
      </w:r>
      <w:r w:rsidRPr="0001219E">
        <w:rPr>
          <w:lang w:eastAsia="en-US"/>
        </w:rPr>
        <w:tab/>
        <w:t>Point of order, no, hang on, point of order.</w:t>
      </w:r>
    </w:p>
    <w:p w14:paraId="49281864" w14:textId="77777777" w:rsidR="0001219E" w:rsidRPr="0001219E" w:rsidRDefault="0001219E" w:rsidP="0001219E">
      <w:pPr>
        <w:spacing w:after="120"/>
        <w:ind w:left="2517" w:hanging="2517"/>
        <w:rPr>
          <w:lang w:eastAsia="en-US"/>
        </w:rPr>
      </w:pPr>
      <w:r w:rsidRPr="0001219E">
        <w:rPr>
          <w:lang w:eastAsia="en-US"/>
        </w:rPr>
        <w:t>Deputy Chair:</w:t>
      </w:r>
      <w:r w:rsidRPr="0001219E">
        <w:rPr>
          <w:lang w:eastAsia="en-US"/>
        </w:rPr>
        <w:tab/>
        <w:t xml:space="preserve">Hang on, Councillors, one point of order at a time please. </w:t>
      </w:r>
    </w:p>
    <w:p w14:paraId="223C9BF5" w14:textId="77777777" w:rsidR="0001219E" w:rsidRPr="0001219E" w:rsidRDefault="0001219E" w:rsidP="0001219E">
      <w:pPr>
        <w:spacing w:after="120"/>
        <w:ind w:left="2517" w:hanging="2517"/>
        <w:rPr>
          <w:lang w:eastAsia="en-US"/>
        </w:rPr>
      </w:pPr>
      <w:r w:rsidRPr="0001219E">
        <w:rPr>
          <w:lang w:eastAsia="en-US"/>
        </w:rPr>
        <w:tab/>
        <w:t>Councillor WINES.</w:t>
      </w:r>
    </w:p>
    <w:p w14:paraId="0A37C180" w14:textId="77777777" w:rsidR="0001219E" w:rsidRPr="0001219E" w:rsidRDefault="0001219E" w:rsidP="0001219E">
      <w:pPr>
        <w:spacing w:after="120"/>
        <w:ind w:left="2517" w:hanging="2517"/>
        <w:rPr>
          <w:lang w:eastAsia="en-US"/>
        </w:rPr>
      </w:pPr>
      <w:r w:rsidRPr="0001219E">
        <w:rPr>
          <w:lang w:eastAsia="en-US"/>
        </w:rPr>
        <w:t>Councillor WINES:</w:t>
      </w:r>
      <w:r w:rsidRPr="0001219E">
        <w:rPr>
          <w:lang w:eastAsia="en-US"/>
        </w:rPr>
        <w:tab/>
        <w:t>Point of order, so just seek your ruling, the DEPUTY MAYOR can absolutely withdraw her amendment.</w:t>
      </w:r>
    </w:p>
    <w:p w14:paraId="18070785" w14:textId="77777777" w:rsidR="0001219E" w:rsidRPr="0001219E" w:rsidRDefault="0001219E" w:rsidP="0001219E">
      <w:pPr>
        <w:spacing w:after="120"/>
        <w:ind w:left="2517" w:hanging="2517"/>
        <w:rPr>
          <w:lang w:eastAsia="en-US"/>
        </w:rPr>
      </w:pPr>
      <w:r w:rsidRPr="0001219E">
        <w:rPr>
          <w:lang w:eastAsia="en-US"/>
        </w:rPr>
        <w:t>Deputy Chair:</w:t>
      </w:r>
      <w:r w:rsidRPr="0001219E">
        <w:rPr>
          <w:lang w:eastAsia="en-US"/>
        </w:rPr>
        <w:tab/>
        <w:t>Understood.</w:t>
      </w:r>
    </w:p>
    <w:p w14:paraId="60B83FBF" w14:textId="77777777" w:rsidR="0001219E" w:rsidRPr="0001219E" w:rsidRDefault="0001219E" w:rsidP="0001219E">
      <w:pPr>
        <w:spacing w:after="120"/>
        <w:ind w:left="2517" w:hanging="2517"/>
        <w:rPr>
          <w:lang w:eastAsia="en-US"/>
        </w:rPr>
      </w:pPr>
      <w:r w:rsidRPr="0001219E">
        <w:rPr>
          <w:lang w:eastAsia="en-US"/>
        </w:rPr>
        <w:t>Councillor WINES:</w:t>
      </w:r>
      <w:r w:rsidRPr="0001219E">
        <w:rPr>
          <w:lang w:eastAsia="en-US"/>
        </w:rPr>
        <w:tab/>
        <w:t>She can also absolutely move to put something on the table and I can also provide assurances to Councillor GRIFFITHS the independent review will occur.</w:t>
      </w:r>
    </w:p>
    <w:p w14:paraId="177278B4" w14:textId="77777777" w:rsidR="0001219E" w:rsidRPr="0001219E" w:rsidRDefault="0001219E" w:rsidP="0001219E">
      <w:pPr>
        <w:spacing w:after="120"/>
        <w:ind w:left="2517" w:hanging="2517"/>
        <w:rPr>
          <w:lang w:eastAsia="en-US"/>
        </w:rPr>
      </w:pPr>
      <w:r w:rsidRPr="0001219E">
        <w:rPr>
          <w:lang w:eastAsia="en-US"/>
        </w:rPr>
        <w:t>Deputy Chair:</w:t>
      </w:r>
      <w:r w:rsidRPr="0001219E">
        <w:rPr>
          <w:lang w:eastAsia="en-US"/>
        </w:rPr>
        <w:tab/>
        <w:t xml:space="preserve">Also understood. </w:t>
      </w:r>
    </w:p>
    <w:p w14:paraId="1D8D3D9A" w14:textId="77777777" w:rsidR="0001219E" w:rsidRPr="0001219E" w:rsidRDefault="0001219E" w:rsidP="0001219E">
      <w:pPr>
        <w:spacing w:after="120"/>
        <w:ind w:left="2517" w:hanging="2517"/>
        <w:rPr>
          <w:lang w:eastAsia="en-US"/>
        </w:rPr>
      </w:pPr>
      <w:r w:rsidRPr="0001219E">
        <w:rPr>
          <w:lang w:eastAsia="en-US"/>
        </w:rPr>
        <w:tab/>
        <w:t>Going back to Councillor JOHNSTON.</w:t>
      </w:r>
    </w:p>
    <w:p w14:paraId="4E80F6DD" w14:textId="77777777" w:rsidR="0001219E" w:rsidRPr="0001219E" w:rsidRDefault="0001219E" w:rsidP="0001219E">
      <w:pPr>
        <w:spacing w:after="120"/>
        <w:ind w:left="2517" w:hanging="2517"/>
        <w:rPr>
          <w:i/>
          <w:iCs/>
          <w:lang w:eastAsia="en-US"/>
        </w:rPr>
      </w:pPr>
      <w:r w:rsidRPr="0001219E">
        <w:rPr>
          <w:i/>
          <w:iCs/>
          <w:lang w:eastAsia="en-US"/>
        </w:rPr>
        <w:t>Councillor interjecting.</w:t>
      </w:r>
    </w:p>
    <w:p w14:paraId="448B65C9" w14:textId="77777777" w:rsidR="0001219E" w:rsidRPr="0001219E" w:rsidRDefault="0001219E" w:rsidP="0001219E">
      <w:pPr>
        <w:spacing w:after="120"/>
        <w:ind w:left="2517" w:hanging="2517"/>
        <w:rPr>
          <w:lang w:eastAsia="en-US"/>
        </w:rPr>
      </w:pPr>
      <w:r w:rsidRPr="0001219E">
        <w:rPr>
          <w:lang w:eastAsia="en-US"/>
        </w:rPr>
        <w:t>Deputy Chair:</w:t>
      </w:r>
      <w:r w:rsidRPr="0001219E">
        <w:rPr>
          <w:lang w:eastAsia="en-US"/>
        </w:rPr>
        <w:tab/>
        <w:t>Correct, it was your first point of order.</w:t>
      </w:r>
    </w:p>
    <w:p w14:paraId="32CCA045" w14:textId="77777777" w:rsidR="0001219E" w:rsidRPr="0001219E" w:rsidRDefault="0001219E" w:rsidP="0001219E">
      <w:pPr>
        <w:spacing w:after="120"/>
        <w:ind w:left="2517" w:hanging="2517"/>
        <w:rPr>
          <w:i/>
          <w:iCs/>
          <w:lang w:eastAsia="en-US"/>
        </w:rPr>
      </w:pPr>
      <w:r w:rsidRPr="0001219E">
        <w:rPr>
          <w:i/>
          <w:iCs/>
          <w:lang w:eastAsia="en-US"/>
        </w:rPr>
        <w:t>Councillor interjecting.</w:t>
      </w:r>
    </w:p>
    <w:p w14:paraId="6F2D3F25" w14:textId="77777777" w:rsidR="0001219E" w:rsidRPr="0001219E" w:rsidRDefault="0001219E" w:rsidP="0001219E">
      <w:pPr>
        <w:spacing w:after="120"/>
        <w:ind w:left="2517" w:hanging="2517"/>
        <w:rPr>
          <w:lang w:eastAsia="en-US"/>
        </w:rPr>
      </w:pPr>
      <w:r w:rsidRPr="0001219E">
        <w:rPr>
          <w:lang w:eastAsia="en-US"/>
        </w:rPr>
        <w:t>Deputy Chair:</w:t>
      </w:r>
      <w:r w:rsidRPr="0001219E">
        <w:rPr>
          <w:lang w:eastAsia="en-US"/>
        </w:rPr>
        <w:tab/>
        <w:t xml:space="preserve">That would be lovely if actually Councillors would bloody follow the rules, but anyway. </w:t>
      </w:r>
    </w:p>
    <w:p w14:paraId="35DC649B" w14:textId="77777777" w:rsidR="0001219E" w:rsidRPr="0001219E" w:rsidRDefault="0001219E" w:rsidP="0001219E">
      <w:pPr>
        <w:spacing w:after="120"/>
        <w:ind w:left="2517" w:hanging="2517"/>
        <w:rPr>
          <w:i/>
          <w:iCs/>
          <w:lang w:eastAsia="en-US"/>
        </w:rPr>
      </w:pPr>
      <w:r w:rsidRPr="0001219E">
        <w:rPr>
          <w:i/>
          <w:iCs/>
          <w:lang w:eastAsia="en-US"/>
        </w:rPr>
        <w:t>Councillor interjecting.</w:t>
      </w:r>
    </w:p>
    <w:p w14:paraId="630C5304" w14:textId="77777777" w:rsidR="0001219E" w:rsidRPr="0001219E" w:rsidRDefault="0001219E" w:rsidP="0001219E">
      <w:pPr>
        <w:spacing w:after="120"/>
        <w:ind w:left="2517" w:hanging="2517"/>
        <w:rPr>
          <w:lang w:eastAsia="en-US"/>
        </w:rPr>
      </w:pPr>
      <w:r w:rsidRPr="0001219E">
        <w:rPr>
          <w:lang w:eastAsia="en-US"/>
        </w:rPr>
        <w:t>Deputy Chair:</w:t>
      </w:r>
      <w:r w:rsidRPr="0001219E">
        <w:rPr>
          <w:lang w:eastAsia="en-US"/>
        </w:rPr>
        <w:tab/>
        <w:t xml:space="preserve">Councillor JOHNSTON, don’t—getting back to your question, your question was a technical question, one which cannot be answered in a reasonable amount of time, so I don’t uphold the point of order at this point in time. The amendment has been withdrawn. The amendment has been withdrawn and there has been a motion to lay it on the table as a procedural motion. It has been moved by the DEPUTY MAYOR and seconded by Councillor LANDERS and we are going to vote on that. </w:t>
      </w:r>
    </w:p>
    <w:p w14:paraId="6AD9AFF2" w14:textId="77777777" w:rsidR="0001219E" w:rsidRPr="0001219E" w:rsidRDefault="0001219E" w:rsidP="0001219E">
      <w:pPr>
        <w:spacing w:after="120"/>
        <w:ind w:left="2517" w:hanging="2517"/>
        <w:rPr>
          <w:lang w:eastAsia="en-US"/>
        </w:rPr>
      </w:pPr>
      <w:r w:rsidRPr="0001219E">
        <w:rPr>
          <w:lang w:eastAsia="en-US"/>
        </w:rPr>
        <w:t>Councillor GRIFFITHS:</w:t>
      </w:r>
      <w:r w:rsidRPr="0001219E">
        <w:rPr>
          <w:lang w:eastAsia="en-US"/>
        </w:rPr>
        <w:tab/>
        <w:t>I had an outstanding point of order and a response that I didn’t get to a question about Councillor ADAMS in terms of misrepresentation, so that got missed somewhere along the line and I would like the opportunity to do that.</w:t>
      </w:r>
    </w:p>
    <w:p w14:paraId="3C3FBB8B" w14:textId="77777777" w:rsidR="0001219E" w:rsidRPr="0001219E" w:rsidRDefault="0001219E" w:rsidP="0001219E">
      <w:pPr>
        <w:spacing w:after="120"/>
        <w:ind w:left="2517" w:hanging="2517"/>
        <w:rPr>
          <w:lang w:eastAsia="en-US"/>
        </w:rPr>
      </w:pPr>
      <w:r w:rsidRPr="0001219E">
        <w:rPr>
          <w:lang w:eastAsia="en-US"/>
        </w:rPr>
        <w:lastRenderedPageBreak/>
        <w:t>Deputy Chair:</w:t>
      </w:r>
      <w:r w:rsidRPr="0001219E">
        <w:rPr>
          <w:lang w:eastAsia="en-US"/>
        </w:rPr>
        <w:tab/>
        <w:t>Yes, Councillor GRIFFITHS, you are right, you do have one point of misrepresentation. Would you care to give that now?</w:t>
      </w:r>
    </w:p>
    <w:p w14:paraId="740A9B3C" w14:textId="77777777" w:rsidR="0001219E" w:rsidRPr="0001219E" w:rsidRDefault="0001219E" w:rsidP="0001219E">
      <w:pPr>
        <w:spacing w:after="120"/>
        <w:ind w:left="2517" w:hanging="2517"/>
        <w:rPr>
          <w:lang w:eastAsia="en-US"/>
        </w:rPr>
      </w:pPr>
      <w:r w:rsidRPr="0001219E">
        <w:rPr>
          <w:lang w:eastAsia="en-US"/>
        </w:rPr>
        <w:t>Councillor GRIFFITHS:</w:t>
      </w:r>
      <w:r w:rsidRPr="0001219E">
        <w:rPr>
          <w:lang w:eastAsia="en-US"/>
        </w:rPr>
        <w:tab/>
        <w:t xml:space="preserve">Councillor ADAMS said she spoke to me in—outside and we did speak and my understanding was she had been briefed by officers and she supported the roundabout changes. </w:t>
      </w:r>
    </w:p>
    <w:p w14:paraId="55F24189" w14:textId="77777777" w:rsidR="0001219E" w:rsidRPr="0001219E" w:rsidRDefault="0001219E" w:rsidP="0001219E">
      <w:pPr>
        <w:spacing w:after="120"/>
        <w:ind w:left="2517" w:hanging="2517"/>
        <w:rPr>
          <w:lang w:eastAsia="en-US"/>
        </w:rPr>
      </w:pPr>
      <w:r w:rsidRPr="0001219E">
        <w:rPr>
          <w:lang w:eastAsia="en-US"/>
        </w:rPr>
        <w:t>Councillor HOWARD:</w:t>
      </w:r>
      <w:r w:rsidRPr="0001219E">
        <w:rPr>
          <w:lang w:eastAsia="en-US"/>
        </w:rPr>
        <w:tab/>
        <w:t>Point of order, Mr Chair.</w:t>
      </w:r>
    </w:p>
    <w:p w14:paraId="49C8FE9C" w14:textId="77777777" w:rsidR="0001219E" w:rsidRPr="0001219E" w:rsidRDefault="0001219E" w:rsidP="0001219E">
      <w:pPr>
        <w:spacing w:after="120"/>
        <w:ind w:left="2517" w:hanging="2517"/>
        <w:rPr>
          <w:lang w:eastAsia="en-US"/>
        </w:rPr>
      </w:pPr>
      <w:r w:rsidRPr="0001219E">
        <w:rPr>
          <w:lang w:eastAsia="en-US"/>
        </w:rPr>
        <w:t>Councillor GRIFFITHS:</w:t>
      </w:r>
      <w:r w:rsidRPr="0001219E">
        <w:rPr>
          <w:lang w:eastAsia="en-US"/>
        </w:rPr>
        <w:tab/>
        <w:t>No, that was my understanding of our conversation which are very different to what she—</w:t>
      </w:r>
    </w:p>
    <w:p w14:paraId="3EDC7858" w14:textId="77777777" w:rsidR="0001219E" w:rsidRPr="0001219E" w:rsidRDefault="0001219E" w:rsidP="0001219E">
      <w:pPr>
        <w:spacing w:after="120"/>
        <w:ind w:left="2517" w:hanging="2517"/>
        <w:rPr>
          <w:lang w:eastAsia="en-US"/>
        </w:rPr>
      </w:pPr>
      <w:r w:rsidRPr="0001219E">
        <w:rPr>
          <w:lang w:eastAsia="en-US"/>
        </w:rPr>
        <w:t>Deputy Chair:</w:t>
      </w:r>
      <w:r w:rsidRPr="0001219E">
        <w:rPr>
          <w:lang w:eastAsia="en-US"/>
        </w:rPr>
        <w:tab/>
        <w:t>Councillor GRIFFITHS, thank you.</w:t>
      </w:r>
    </w:p>
    <w:p w14:paraId="2B01A15C" w14:textId="77777777" w:rsidR="0001219E" w:rsidRPr="0001219E" w:rsidRDefault="0001219E" w:rsidP="0001219E">
      <w:pPr>
        <w:spacing w:after="120"/>
        <w:ind w:left="2517" w:hanging="2517"/>
        <w:rPr>
          <w:lang w:eastAsia="en-US"/>
        </w:rPr>
      </w:pPr>
      <w:r w:rsidRPr="0001219E">
        <w:rPr>
          <w:lang w:eastAsia="en-US"/>
        </w:rPr>
        <w:t>Councillor HOWARD:</w:t>
      </w:r>
      <w:r w:rsidRPr="0001219E">
        <w:rPr>
          <w:lang w:eastAsia="en-US"/>
        </w:rPr>
        <w:tab/>
        <w:t>Point of order.</w:t>
      </w:r>
    </w:p>
    <w:p w14:paraId="789814A5" w14:textId="77777777" w:rsidR="0001219E" w:rsidRPr="0001219E" w:rsidRDefault="0001219E" w:rsidP="0001219E">
      <w:pPr>
        <w:spacing w:after="120"/>
        <w:ind w:left="2517" w:hanging="2517"/>
        <w:rPr>
          <w:lang w:eastAsia="en-US"/>
        </w:rPr>
      </w:pPr>
      <w:r w:rsidRPr="0001219E">
        <w:rPr>
          <w:lang w:eastAsia="en-US"/>
        </w:rPr>
        <w:t>Deputy Chair:</w:t>
      </w:r>
      <w:r w:rsidRPr="0001219E">
        <w:rPr>
          <w:lang w:eastAsia="en-US"/>
        </w:rPr>
        <w:tab/>
        <w:t>Point of order, Councillor HOWARD.</w:t>
      </w:r>
    </w:p>
    <w:p w14:paraId="7D5CF00E" w14:textId="77777777" w:rsidR="0001219E" w:rsidRPr="0001219E" w:rsidRDefault="0001219E" w:rsidP="0001219E">
      <w:pPr>
        <w:spacing w:after="120"/>
        <w:ind w:left="2517" w:hanging="2517"/>
        <w:rPr>
          <w:lang w:eastAsia="en-US"/>
        </w:rPr>
      </w:pPr>
      <w:r w:rsidRPr="0001219E">
        <w:rPr>
          <w:lang w:eastAsia="en-US"/>
        </w:rPr>
        <w:t>Councillor HOWARD:</w:t>
      </w:r>
      <w:r w:rsidRPr="0001219E">
        <w:rPr>
          <w:lang w:eastAsia="en-US"/>
        </w:rPr>
        <w:tab/>
        <w:t>We’ve heard several times tonight about the word she and I ask that everyone obey the rule.</w:t>
      </w:r>
    </w:p>
    <w:p w14:paraId="71723B80" w14:textId="77777777" w:rsidR="0001219E" w:rsidRPr="0001219E" w:rsidRDefault="0001219E" w:rsidP="0001219E">
      <w:pPr>
        <w:spacing w:after="120"/>
        <w:ind w:left="2517" w:hanging="2517"/>
        <w:rPr>
          <w:lang w:eastAsia="en-US"/>
        </w:rPr>
      </w:pPr>
      <w:r w:rsidRPr="0001219E">
        <w:rPr>
          <w:lang w:eastAsia="en-US"/>
        </w:rPr>
        <w:t>Deputy Chair:</w:t>
      </w:r>
      <w:r w:rsidRPr="0001219E">
        <w:rPr>
          <w:lang w:eastAsia="en-US"/>
        </w:rPr>
        <w:tab/>
        <w:t>Thank you, Councillor HOWARD. I would—</w:t>
      </w:r>
    </w:p>
    <w:p w14:paraId="4661856D" w14:textId="77777777" w:rsidR="0001219E" w:rsidRPr="0001219E" w:rsidRDefault="0001219E" w:rsidP="0001219E">
      <w:pPr>
        <w:spacing w:after="120"/>
        <w:ind w:left="2517" w:hanging="2517"/>
        <w:rPr>
          <w:lang w:eastAsia="en-US"/>
        </w:rPr>
      </w:pPr>
      <w:r w:rsidRPr="0001219E">
        <w:rPr>
          <w:lang w:eastAsia="en-US"/>
        </w:rPr>
        <w:t>Councillor CASSIDY:</w:t>
      </w:r>
      <w:r w:rsidRPr="0001219E">
        <w:rPr>
          <w:lang w:eastAsia="en-US"/>
        </w:rPr>
        <w:tab/>
        <w:t>Point of order, Chair.</w:t>
      </w:r>
    </w:p>
    <w:p w14:paraId="26487E0A" w14:textId="77777777" w:rsidR="0001219E" w:rsidRPr="0001219E" w:rsidRDefault="0001219E" w:rsidP="0001219E">
      <w:pPr>
        <w:spacing w:after="120"/>
        <w:ind w:left="2517" w:hanging="2517"/>
        <w:rPr>
          <w:lang w:eastAsia="en-US"/>
        </w:rPr>
      </w:pPr>
      <w:r w:rsidRPr="0001219E">
        <w:rPr>
          <w:lang w:eastAsia="en-US"/>
        </w:rPr>
        <w:t>Deputy Chair:</w:t>
      </w:r>
      <w:r w:rsidRPr="0001219E">
        <w:rPr>
          <w:lang w:eastAsia="en-US"/>
        </w:rPr>
        <w:tab/>
        <w:t>Point of—</w:t>
      </w:r>
    </w:p>
    <w:p w14:paraId="46181E7F" w14:textId="77777777" w:rsidR="0001219E" w:rsidRPr="0001219E" w:rsidRDefault="0001219E" w:rsidP="0001219E">
      <w:pPr>
        <w:spacing w:after="120"/>
        <w:ind w:left="2517" w:hanging="2517"/>
        <w:rPr>
          <w:lang w:eastAsia="en-US"/>
        </w:rPr>
      </w:pPr>
      <w:r w:rsidRPr="0001219E">
        <w:rPr>
          <w:lang w:eastAsia="en-US"/>
        </w:rPr>
        <w:t>Councillor CASSIDY:</w:t>
      </w:r>
      <w:r w:rsidRPr="0001219E">
        <w:rPr>
          <w:lang w:eastAsia="en-US"/>
        </w:rPr>
        <w:tab/>
        <w:t>Just on that point, just—</w:t>
      </w:r>
    </w:p>
    <w:p w14:paraId="2656D850" w14:textId="77777777" w:rsidR="0001219E" w:rsidRPr="0001219E" w:rsidRDefault="0001219E" w:rsidP="0001219E">
      <w:pPr>
        <w:spacing w:after="120"/>
        <w:ind w:left="2517" w:hanging="2517"/>
        <w:rPr>
          <w:lang w:eastAsia="en-US"/>
        </w:rPr>
      </w:pPr>
      <w:r w:rsidRPr="0001219E">
        <w:rPr>
          <w:lang w:eastAsia="en-US"/>
        </w:rPr>
        <w:t>Deputy Chair:</w:t>
      </w:r>
      <w:r w:rsidRPr="0001219E">
        <w:rPr>
          <w:lang w:eastAsia="en-US"/>
        </w:rPr>
        <w:tab/>
        <w:t>Hang on, Councillor CASSIDY, I haven’t called you yet.</w:t>
      </w:r>
    </w:p>
    <w:p w14:paraId="6CB5374C" w14:textId="77777777" w:rsidR="0001219E" w:rsidRPr="0001219E" w:rsidRDefault="0001219E" w:rsidP="0001219E">
      <w:pPr>
        <w:spacing w:after="120"/>
        <w:ind w:left="2517" w:hanging="2517"/>
        <w:rPr>
          <w:lang w:eastAsia="en-US"/>
        </w:rPr>
      </w:pPr>
      <w:r w:rsidRPr="0001219E">
        <w:rPr>
          <w:lang w:eastAsia="en-US"/>
        </w:rPr>
        <w:t>Councillor CASSIDY:</w:t>
      </w:r>
      <w:r w:rsidRPr="0001219E">
        <w:rPr>
          <w:lang w:eastAsia="en-US"/>
        </w:rPr>
        <w:tab/>
        <w:t>Okay.</w:t>
      </w:r>
    </w:p>
    <w:p w14:paraId="7F174E53" w14:textId="77777777" w:rsidR="0001219E" w:rsidRPr="0001219E" w:rsidRDefault="0001219E" w:rsidP="0001219E">
      <w:pPr>
        <w:spacing w:after="120"/>
        <w:ind w:left="2517" w:hanging="2517"/>
        <w:rPr>
          <w:lang w:eastAsia="en-US"/>
        </w:rPr>
      </w:pPr>
      <w:r w:rsidRPr="0001219E">
        <w:rPr>
          <w:lang w:eastAsia="en-US"/>
        </w:rPr>
        <w:t>Deputy Chair:</w:t>
      </w:r>
      <w:r w:rsidRPr="0001219E">
        <w:rPr>
          <w:lang w:eastAsia="en-US"/>
        </w:rPr>
        <w:tab/>
        <w:t>Councillor CASSIDY, your point of order.</w:t>
      </w:r>
    </w:p>
    <w:p w14:paraId="3C24BFC3" w14:textId="77777777" w:rsidR="0001219E" w:rsidRPr="0001219E" w:rsidRDefault="0001219E" w:rsidP="0001219E">
      <w:pPr>
        <w:spacing w:after="120"/>
        <w:ind w:left="2517" w:hanging="2517"/>
        <w:rPr>
          <w:lang w:eastAsia="en-US"/>
        </w:rPr>
      </w:pPr>
      <w:r w:rsidRPr="0001219E">
        <w:rPr>
          <w:lang w:eastAsia="en-US"/>
        </w:rPr>
        <w:t>Councillor CASSIDY:</w:t>
      </w:r>
      <w:r w:rsidRPr="0001219E">
        <w:rPr>
          <w:lang w:eastAsia="en-US"/>
        </w:rPr>
        <w:tab/>
        <w:t>Thanks very much, Chair. Just on that point, it’s become very evident that it’s difficult to enter debate without using he, him, she, her. The DEPUTY MAYOR said he 12 times, his four, him one. Councillor WINES said she, her, four times, just in a point of order. Is that acceptable? Can we just say she, her, he, him perhaps?</w:t>
      </w:r>
    </w:p>
    <w:p w14:paraId="68DD6E2F" w14:textId="77777777" w:rsidR="0001219E" w:rsidRPr="0001219E" w:rsidRDefault="0001219E" w:rsidP="0001219E">
      <w:pPr>
        <w:spacing w:after="120"/>
        <w:ind w:left="2517" w:hanging="2517"/>
        <w:rPr>
          <w:i/>
          <w:iCs/>
          <w:lang w:eastAsia="en-US"/>
        </w:rPr>
      </w:pPr>
      <w:r w:rsidRPr="0001219E">
        <w:rPr>
          <w:i/>
          <w:iCs/>
          <w:lang w:eastAsia="en-US"/>
        </w:rPr>
        <w:t>Councillors interjecting.</w:t>
      </w:r>
    </w:p>
    <w:p w14:paraId="11D8F2D2" w14:textId="77777777" w:rsidR="0001219E" w:rsidRPr="0001219E" w:rsidRDefault="0001219E" w:rsidP="0001219E">
      <w:pPr>
        <w:spacing w:after="120"/>
        <w:ind w:left="2517" w:hanging="2517"/>
        <w:rPr>
          <w:lang w:eastAsia="en-US"/>
        </w:rPr>
      </w:pPr>
      <w:r w:rsidRPr="0001219E">
        <w:rPr>
          <w:lang w:eastAsia="en-US"/>
        </w:rPr>
        <w:t>Councillor CASSIDY:</w:t>
      </w:r>
      <w:r w:rsidRPr="0001219E">
        <w:rPr>
          <w:lang w:eastAsia="en-US"/>
        </w:rPr>
        <w:tab/>
        <w:t>Because for weeks the DEPUTY MAYOR has been rising on points of order saying we can’t say it, now this week—</w:t>
      </w:r>
    </w:p>
    <w:p w14:paraId="4AE80B6D" w14:textId="77777777" w:rsidR="0001219E" w:rsidRPr="0001219E" w:rsidRDefault="0001219E" w:rsidP="0001219E">
      <w:pPr>
        <w:spacing w:after="120"/>
        <w:ind w:left="2517" w:hanging="2517"/>
        <w:rPr>
          <w:i/>
          <w:iCs/>
          <w:lang w:eastAsia="en-US"/>
        </w:rPr>
      </w:pPr>
      <w:r w:rsidRPr="0001219E">
        <w:rPr>
          <w:i/>
          <w:iCs/>
          <w:lang w:eastAsia="en-US"/>
        </w:rPr>
        <w:t>Councillors interjecting.</w:t>
      </w:r>
    </w:p>
    <w:p w14:paraId="430B23B9" w14:textId="77777777" w:rsidR="0001219E" w:rsidRPr="0001219E" w:rsidRDefault="0001219E" w:rsidP="0001219E">
      <w:pPr>
        <w:spacing w:after="120"/>
        <w:ind w:left="2517" w:hanging="2517"/>
        <w:rPr>
          <w:lang w:eastAsia="en-US"/>
        </w:rPr>
      </w:pPr>
      <w:r w:rsidRPr="0001219E">
        <w:rPr>
          <w:lang w:eastAsia="en-US"/>
        </w:rPr>
        <w:t>Councillor CASSIDY:</w:t>
      </w:r>
      <w:r w:rsidRPr="0001219E">
        <w:rPr>
          <w:lang w:eastAsia="en-US"/>
        </w:rPr>
        <w:tab/>
        <w:t>Now this week—</w:t>
      </w:r>
    </w:p>
    <w:p w14:paraId="1D6642DB" w14:textId="77777777" w:rsidR="0001219E" w:rsidRPr="0001219E" w:rsidRDefault="0001219E" w:rsidP="0001219E">
      <w:pPr>
        <w:spacing w:after="120"/>
        <w:ind w:left="2517" w:hanging="2517"/>
        <w:rPr>
          <w:i/>
          <w:iCs/>
          <w:lang w:eastAsia="en-US"/>
        </w:rPr>
      </w:pPr>
      <w:r w:rsidRPr="0001219E">
        <w:rPr>
          <w:i/>
          <w:iCs/>
          <w:lang w:eastAsia="en-US"/>
        </w:rPr>
        <w:t>Councillors interjecting.</w:t>
      </w:r>
    </w:p>
    <w:p w14:paraId="771F8C72" w14:textId="77777777" w:rsidR="0001219E" w:rsidRPr="0001219E" w:rsidRDefault="0001219E" w:rsidP="0001219E">
      <w:pPr>
        <w:spacing w:after="120"/>
        <w:ind w:left="2517" w:hanging="2517"/>
        <w:rPr>
          <w:lang w:eastAsia="en-US"/>
        </w:rPr>
      </w:pPr>
      <w:r w:rsidRPr="0001219E">
        <w:rPr>
          <w:lang w:eastAsia="en-US"/>
        </w:rPr>
        <w:t>Councillor CASSIDY:</w:t>
      </w:r>
      <w:r w:rsidRPr="0001219E">
        <w:rPr>
          <w:lang w:eastAsia="en-US"/>
        </w:rPr>
        <w:tab/>
        <w:t>Now this week it’s sort of going backwards and forwards, can we just agree that that’s okay?</w:t>
      </w:r>
    </w:p>
    <w:p w14:paraId="105BD6CC" w14:textId="77777777" w:rsidR="0001219E" w:rsidRPr="0001219E" w:rsidRDefault="0001219E" w:rsidP="0001219E">
      <w:pPr>
        <w:spacing w:after="120"/>
        <w:ind w:left="2517" w:hanging="2517"/>
        <w:rPr>
          <w:i/>
          <w:iCs/>
          <w:lang w:eastAsia="en-US"/>
        </w:rPr>
      </w:pPr>
      <w:r w:rsidRPr="0001219E">
        <w:rPr>
          <w:i/>
          <w:iCs/>
          <w:lang w:eastAsia="en-US"/>
        </w:rPr>
        <w:t>Councillors interjecting.</w:t>
      </w:r>
    </w:p>
    <w:p w14:paraId="2E4BFA72" w14:textId="77777777" w:rsidR="0001219E" w:rsidRPr="0001219E" w:rsidRDefault="0001219E" w:rsidP="0001219E">
      <w:pPr>
        <w:spacing w:after="120"/>
        <w:ind w:left="2517" w:hanging="2517"/>
        <w:rPr>
          <w:lang w:eastAsia="en-US"/>
        </w:rPr>
      </w:pPr>
      <w:r w:rsidRPr="0001219E">
        <w:rPr>
          <w:lang w:eastAsia="en-US"/>
        </w:rPr>
        <w:t>Deputy Chair:</w:t>
      </w:r>
      <w:r w:rsidRPr="0001219E">
        <w:rPr>
          <w:lang w:eastAsia="en-US"/>
        </w:rPr>
        <w:tab/>
        <w:t xml:space="preserve">Councillors. The Code of Conduct says that you must express or give a certain amount of respect to other Councillors. If Councillors are comfortable </w:t>
      </w:r>
      <w:proofErr w:type="gramStart"/>
      <w:r w:rsidRPr="0001219E">
        <w:rPr>
          <w:lang w:eastAsia="en-US"/>
        </w:rPr>
        <w:t>calling</w:t>
      </w:r>
      <w:proofErr w:type="gramEnd"/>
      <w:r w:rsidRPr="0001219E">
        <w:rPr>
          <w:lang w:eastAsia="en-US"/>
        </w:rPr>
        <w:t xml:space="preserve"> he, him, she, then that’s fine. We will go with that. But please, I would like to see a little bit more respect given to colleagues within this Chamber on both sides. </w:t>
      </w:r>
    </w:p>
    <w:p w14:paraId="33D3B2F1" w14:textId="77777777" w:rsidR="0001219E" w:rsidRPr="0001219E" w:rsidRDefault="0001219E" w:rsidP="0001219E">
      <w:pPr>
        <w:spacing w:after="120"/>
        <w:ind w:left="2517" w:hanging="2517"/>
        <w:rPr>
          <w:lang w:eastAsia="en-US"/>
        </w:rPr>
      </w:pPr>
      <w:r w:rsidRPr="0001219E">
        <w:rPr>
          <w:lang w:eastAsia="en-US"/>
        </w:rPr>
        <w:tab/>
        <w:t>Councillor, your point of order.</w:t>
      </w:r>
    </w:p>
    <w:p w14:paraId="5B84A4FC" w14:textId="77777777" w:rsidR="0001219E" w:rsidRPr="0001219E" w:rsidRDefault="0001219E" w:rsidP="0001219E">
      <w:pPr>
        <w:spacing w:after="120"/>
        <w:ind w:left="2517" w:hanging="2517"/>
        <w:rPr>
          <w:lang w:eastAsia="en-US"/>
        </w:rPr>
      </w:pPr>
      <w:r w:rsidRPr="0001219E">
        <w:rPr>
          <w:lang w:eastAsia="en-US"/>
        </w:rPr>
        <w:t>Councillor OWEN:</w:t>
      </w:r>
      <w:r w:rsidRPr="0001219E">
        <w:rPr>
          <w:lang w:eastAsia="en-US"/>
        </w:rPr>
        <w:tab/>
        <w:t>Thank you, Mr Deputy Chair. Just in regards to the laying on the table, could you please clarify? It is my understanding that within the Meetings Local Law that if a timeframe is able to be given for a period to be attached to a motion laying on the table, then that is acceptable. Could you please confirm your ruling?</w:t>
      </w:r>
    </w:p>
    <w:p w14:paraId="0ABA44CC" w14:textId="77777777" w:rsidR="0001219E" w:rsidRPr="0001219E" w:rsidRDefault="0001219E" w:rsidP="0001219E">
      <w:pPr>
        <w:spacing w:after="120"/>
        <w:ind w:left="2517" w:hanging="2517"/>
        <w:rPr>
          <w:lang w:eastAsia="en-US"/>
        </w:rPr>
      </w:pPr>
      <w:r w:rsidRPr="0001219E">
        <w:rPr>
          <w:lang w:eastAsia="en-US"/>
        </w:rPr>
        <w:t>Deputy Chair:</w:t>
      </w:r>
      <w:r w:rsidRPr="0001219E">
        <w:rPr>
          <w:lang w:eastAsia="en-US"/>
        </w:rPr>
        <w:tab/>
        <w:t xml:space="preserve">That is acceptable. </w:t>
      </w:r>
    </w:p>
    <w:p w14:paraId="26EDF325" w14:textId="77777777" w:rsidR="0001219E" w:rsidRPr="0001219E" w:rsidRDefault="0001219E" w:rsidP="005A7CB1">
      <w:pPr>
        <w:ind w:left="2517" w:hanging="2517"/>
        <w:rPr>
          <w:lang w:eastAsia="en-US"/>
        </w:rPr>
      </w:pPr>
      <w:r w:rsidRPr="0001219E">
        <w:rPr>
          <w:lang w:eastAsia="en-US"/>
        </w:rPr>
        <w:tab/>
        <w:t xml:space="preserve">We are now at the stage of voting, at laying this motion on the table, right. </w:t>
      </w:r>
    </w:p>
    <w:p w14:paraId="035E2CD7" w14:textId="77777777" w:rsidR="008C6DDC" w:rsidRDefault="008C6DDC" w:rsidP="0031515E"/>
    <w:p w14:paraId="67742AFF" w14:textId="4147E3E3" w:rsidR="0031515E" w:rsidRPr="00AA222F" w:rsidRDefault="0031515E" w:rsidP="0031515E">
      <w:pPr>
        <w:rPr>
          <w:bCs/>
        </w:rPr>
      </w:pPr>
      <w:r w:rsidRPr="0016204C">
        <w:t>Upon being submitted to the Chamber</w:t>
      </w:r>
      <w:r>
        <w:t>,</w:t>
      </w:r>
      <w:r w:rsidRPr="0016204C">
        <w:t xml:space="preserve"> the motion was declared </w:t>
      </w:r>
      <w:r w:rsidRPr="0031515E">
        <w:rPr>
          <w:b/>
          <w:bCs/>
          <w:snapToGrid w:val="0"/>
          <w:lang w:val="en-US" w:eastAsia="en-US"/>
        </w:rPr>
        <w:t>carried</w:t>
      </w:r>
      <w:r>
        <w:rPr>
          <w:snapToGrid w:val="0"/>
          <w:lang w:val="en-US" w:eastAsia="en-US"/>
        </w:rPr>
        <w:t xml:space="preserve"> </w:t>
      </w:r>
      <w:r w:rsidRPr="0016204C">
        <w:t>on the voices.</w:t>
      </w:r>
    </w:p>
    <w:bookmarkEnd w:id="72"/>
    <w:p w14:paraId="4D7048E6" w14:textId="3352D0A9" w:rsidR="00380A17" w:rsidRDefault="00380A17" w:rsidP="00885F63">
      <w:pPr>
        <w:rPr>
          <w:iCs/>
          <w:lang w:eastAsia="en-US"/>
        </w:rPr>
      </w:pPr>
    </w:p>
    <w:p w14:paraId="0B1BB6A5" w14:textId="41C20447" w:rsidR="00380A17" w:rsidRDefault="00380A17" w:rsidP="00885F63">
      <w:pPr>
        <w:rPr>
          <w:iCs/>
          <w:lang w:eastAsia="en-US"/>
        </w:rPr>
      </w:pPr>
    </w:p>
    <w:p w14:paraId="38098698" w14:textId="3BCB431E" w:rsidR="00380A17" w:rsidRDefault="00380A17" w:rsidP="00380A17">
      <w:pPr>
        <w:pStyle w:val="Heading2"/>
      </w:pPr>
      <w:bookmarkStart w:id="75" w:name="_Toc136877466"/>
      <w:r w:rsidRPr="00FA4A58">
        <w:lastRenderedPageBreak/>
        <w:t>CONTINUATION OF DEBATE ON ADJOURNED MOTION</w:t>
      </w:r>
      <w:r w:rsidR="00830511">
        <w:t xml:space="preserve"> –</w:t>
      </w:r>
      <w:r w:rsidR="007A5129">
        <w:t xml:space="preserve"> F</w:t>
      </w:r>
      <w:r w:rsidR="007A5129" w:rsidRPr="007A5129">
        <w:t>EDERAL GOVERNMENT'S HOUSING AUSTRALIA FUTURE FUND</w:t>
      </w:r>
      <w:r w:rsidR="007A5129">
        <w:t>:</w:t>
      </w:r>
      <w:bookmarkEnd w:id="75"/>
    </w:p>
    <w:p w14:paraId="66E6417D" w14:textId="77777777" w:rsidR="00380A17" w:rsidDel="008C6DDC" w:rsidRDefault="00380A17" w:rsidP="00017825"/>
    <w:p w14:paraId="24991A35" w14:textId="77777777" w:rsidR="0001219E" w:rsidRPr="0001219E" w:rsidRDefault="0001219E" w:rsidP="0001219E">
      <w:pPr>
        <w:spacing w:after="120"/>
        <w:ind w:left="2517" w:hanging="2517"/>
        <w:rPr>
          <w:lang w:eastAsia="en-US"/>
        </w:rPr>
      </w:pPr>
      <w:r w:rsidRPr="0001219E">
        <w:rPr>
          <w:lang w:eastAsia="en-US"/>
        </w:rPr>
        <w:t>Deputy Chair:</w:t>
      </w:r>
      <w:r w:rsidRPr="0001219E">
        <w:rPr>
          <w:lang w:eastAsia="en-US"/>
        </w:rPr>
        <w:tab/>
        <w:t>Right, Councillor CASSIDY, your motion please.</w:t>
      </w:r>
    </w:p>
    <w:p w14:paraId="208F244B" w14:textId="77777777" w:rsidR="0001219E" w:rsidRPr="0001219E" w:rsidRDefault="0001219E" w:rsidP="0001219E">
      <w:pPr>
        <w:spacing w:after="120"/>
        <w:ind w:left="2517" w:hanging="2517"/>
        <w:rPr>
          <w:lang w:eastAsia="en-US"/>
        </w:rPr>
      </w:pPr>
      <w:r w:rsidRPr="0001219E">
        <w:rPr>
          <w:lang w:eastAsia="en-US"/>
        </w:rPr>
        <w:t>Councillor CASSIDY:</w:t>
      </w:r>
      <w:r w:rsidRPr="0001219E">
        <w:rPr>
          <w:lang w:eastAsia="en-US"/>
        </w:rPr>
        <w:tab/>
        <w:t>Thanks very much, Chair. The Albanese Government’s ambitious $10 billion—</w:t>
      </w:r>
    </w:p>
    <w:p w14:paraId="2E701E33" w14:textId="77777777" w:rsidR="0001219E" w:rsidRPr="0001219E" w:rsidRDefault="0001219E" w:rsidP="0001219E">
      <w:pPr>
        <w:spacing w:after="120"/>
        <w:ind w:left="2517" w:hanging="2517"/>
        <w:rPr>
          <w:lang w:eastAsia="en-US"/>
        </w:rPr>
      </w:pPr>
      <w:r w:rsidRPr="0001219E">
        <w:rPr>
          <w:lang w:eastAsia="en-US"/>
        </w:rPr>
        <w:t>Deputy Chair:</w:t>
      </w:r>
      <w:r w:rsidRPr="0001219E">
        <w:rPr>
          <w:lang w:eastAsia="en-US"/>
        </w:rPr>
        <w:tab/>
        <w:t>Sorry, Councillor CASSIDY, could you just re-read your motion just for the—</w:t>
      </w:r>
    </w:p>
    <w:p w14:paraId="1E4352E9" w14:textId="77777777" w:rsidR="0001219E" w:rsidRPr="0001219E" w:rsidRDefault="0001219E" w:rsidP="0001219E">
      <w:pPr>
        <w:spacing w:after="120"/>
        <w:ind w:left="2517" w:hanging="2517"/>
        <w:rPr>
          <w:lang w:eastAsia="en-US"/>
        </w:rPr>
      </w:pPr>
      <w:r w:rsidRPr="0001219E">
        <w:rPr>
          <w:lang w:eastAsia="en-US"/>
        </w:rPr>
        <w:t>Councillor CASSIDY:</w:t>
      </w:r>
      <w:r w:rsidRPr="0001219E">
        <w:rPr>
          <w:lang w:eastAsia="en-US"/>
        </w:rPr>
        <w:tab/>
        <w:t>Brisbane City Council notes its support for the Federal Government’s Housing Australia Future Fund.</w:t>
      </w:r>
    </w:p>
    <w:p w14:paraId="17D079F5" w14:textId="77777777" w:rsidR="0001219E" w:rsidRPr="0001219E" w:rsidRDefault="0001219E" w:rsidP="0001219E">
      <w:pPr>
        <w:spacing w:after="120"/>
        <w:ind w:left="2517" w:hanging="2517"/>
        <w:rPr>
          <w:lang w:eastAsia="en-US"/>
        </w:rPr>
      </w:pPr>
      <w:r w:rsidRPr="0001219E">
        <w:rPr>
          <w:lang w:eastAsia="en-US"/>
        </w:rPr>
        <w:t>Deputy Chair:</w:t>
      </w:r>
      <w:r w:rsidRPr="0001219E">
        <w:rPr>
          <w:lang w:eastAsia="en-US"/>
        </w:rPr>
        <w:tab/>
        <w:t>Thank you.</w:t>
      </w:r>
    </w:p>
    <w:p w14:paraId="33E36028" w14:textId="77777777" w:rsidR="0001219E" w:rsidRPr="0001219E" w:rsidRDefault="0001219E" w:rsidP="0001219E">
      <w:pPr>
        <w:spacing w:after="120"/>
        <w:ind w:left="2517" w:hanging="2517"/>
        <w:rPr>
          <w:lang w:eastAsia="en-US"/>
        </w:rPr>
      </w:pPr>
      <w:r w:rsidRPr="0001219E">
        <w:rPr>
          <w:lang w:eastAsia="en-US"/>
        </w:rPr>
        <w:t>Councillor CASSIDY:</w:t>
      </w:r>
      <w:r w:rsidRPr="0001219E">
        <w:rPr>
          <w:lang w:eastAsia="en-US"/>
        </w:rPr>
        <w:tab/>
        <w:t xml:space="preserve">The Albanese Government’s ambitious $10 billion Housing Future Fund will see 30,000 new social and affordable homes built in the first five years. Future investment returns on that fund will allow more homes to be built for those that need them in the years ahead. Of course, unless you’ve been living under a rock, you would realise that we are in the grips of a housing crisis. The LORD MAYOR himself said we are in the depths of a housing crisis just today during Question Time. So everyone in this Chamber knows Brisbane is one of the hardest-hit cities when it comes to the housing crisis, that homeliness rates are at levels we haven’t seen in this city before. For a decade before the election of the Federal </w:t>
      </w:r>
      <w:proofErr w:type="spellStart"/>
      <w:r w:rsidRPr="0001219E">
        <w:rPr>
          <w:lang w:eastAsia="en-US"/>
        </w:rPr>
        <w:t>Labor</w:t>
      </w:r>
      <w:proofErr w:type="spellEnd"/>
      <w:r w:rsidRPr="0001219E">
        <w:rPr>
          <w:lang w:eastAsia="en-US"/>
        </w:rPr>
        <w:t xml:space="preserve"> Government, there was zero dollars invested into housing from the Federal Government, that’s zero dollars for 10 years under the previous Liberal National Party government. </w:t>
      </w:r>
    </w:p>
    <w:p w14:paraId="34ECA231" w14:textId="77777777" w:rsidR="0001219E" w:rsidRPr="0001219E" w:rsidRDefault="0001219E" w:rsidP="0001219E">
      <w:pPr>
        <w:spacing w:after="120"/>
        <w:ind w:left="2517" w:hanging="2517"/>
        <w:rPr>
          <w:lang w:eastAsia="en-US"/>
        </w:rPr>
      </w:pPr>
      <w:r w:rsidRPr="0001219E">
        <w:rPr>
          <w:lang w:eastAsia="en-US"/>
        </w:rPr>
        <w:tab/>
        <w:t xml:space="preserve">Now this motion is about advocacy. It’s not about committing Council money, ratepayer money, it’s, you know, in the spirit of what the LORD MAYOR and the DEPUTY MAYOR have done over the last couple of weeks in calling on other levels of government to act. We’ve got another level of government trying to act, but at a Federal level we have the Greens, Max Chandler-Mather, the Federal Member for Griffith leading this charge against investment in social and affordable housing, on some strange unity ticket with Peter Dutton, the Nationals and Pauline Hanson’s One Nation Party at the moment. </w:t>
      </w:r>
    </w:p>
    <w:p w14:paraId="75170C76" w14:textId="77777777" w:rsidR="0001219E" w:rsidRPr="0001219E" w:rsidRDefault="0001219E" w:rsidP="0001219E">
      <w:pPr>
        <w:spacing w:after="120"/>
        <w:ind w:left="2517" w:hanging="2517"/>
        <w:rPr>
          <w:lang w:eastAsia="en-US"/>
        </w:rPr>
      </w:pPr>
      <w:r w:rsidRPr="0001219E">
        <w:rPr>
          <w:lang w:eastAsia="en-US"/>
        </w:rPr>
        <w:tab/>
        <w:t xml:space="preserve">The first houses to be built under this Housing Australia Future Fund are for First Nations Australians, for veterans and for women and children fleeing domestic and family violence. So I don’t really understand at a Federal level, why there is such reticence to support this fund that is supported by the entire crossbench in the Federal Parliament, but all of the national peak organisations around housing, community housing, social services; everyone sees the need to start the ball rolling to get Federal funding on the ground. The LORD MAYOR and the LNP in here talk a big game, well this is just a very simple way, like the DEPUTY MAYOR described a couple of weeks ago, to send a very strong message from Council that the Liberal National Party here in Brisbane, as well as the </w:t>
      </w:r>
      <w:proofErr w:type="spellStart"/>
      <w:r w:rsidRPr="0001219E">
        <w:rPr>
          <w:lang w:eastAsia="en-US"/>
        </w:rPr>
        <w:t>Labor</w:t>
      </w:r>
      <w:proofErr w:type="spellEnd"/>
      <w:r w:rsidRPr="0001219E">
        <w:rPr>
          <w:lang w:eastAsia="en-US"/>
        </w:rPr>
        <w:t xml:space="preserve"> Party, I’m not sure about the Greens here tonight, support this historic investment in affordable and social housing.</w:t>
      </w:r>
    </w:p>
    <w:p w14:paraId="104602D5" w14:textId="77777777" w:rsidR="0001219E" w:rsidRPr="0001219E" w:rsidRDefault="0001219E" w:rsidP="0001219E">
      <w:pPr>
        <w:spacing w:after="120"/>
        <w:ind w:left="2517" w:hanging="2517"/>
        <w:rPr>
          <w:lang w:eastAsia="en-US"/>
        </w:rPr>
      </w:pPr>
      <w:r w:rsidRPr="0001219E">
        <w:rPr>
          <w:lang w:eastAsia="en-US"/>
        </w:rPr>
        <w:tab/>
        <w:t>The DEPUTY MAYOR said previously just pick up the phone, just for us to ring our mates down in George Street over certain things. Well the LORD MAYOR can pick up the phone to his colleague, Peter Dutton, and say—he sits with him on that executive of the Liberal National Party, he’s a very—the LORD MAYOR is a very senior member of that Party—pick up the phone and say, Brisbane City Council passed a motion tonight in support of the Housing Future Fund, why don’t you get out of the way and actually support the delivery of social and affordable housing here in Brisbane through this fund. It’s very simple and I think it’s something that everyone can support tonight.</w:t>
      </w:r>
    </w:p>
    <w:p w14:paraId="68E75182" w14:textId="77777777" w:rsidR="0001219E" w:rsidRPr="0001219E" w:rsidRDefault="0001219E" w:rsidP="0001219E">
      <w:pPr>
        <w:spacing w:after="120"/>
        <w:ind w:left="2517" w:hanging="2517"/>
        <w:rPr>
          <w:lang w:eastAsia="en-US"/>
        </w:rPr>
      </w:pPr>
      <w:r w:rsidRPr="0001219E">
        <w:rPr>
          <w:lang w:eastAsia="en-US"/>
        </w:rPr>
        <w:t>Deputy Chair:</w:t>
      </w:r>
      <w:r w:rsidRPr="0001219E">
        <w:rPr>
          <w:lang w:eastAsia="en-US"/>
        </w:rPr>
        <w:tab/>
        <w:t xml:space="preserve">Thank you, Councillor CASSIDY. </w:t>
      </w:r>
    </w:p>
    <w:p w14:paraId="0D2EE7E8" w14:textId="77777777" w:rsidR="0001219E" w:rsidRPr="0001219E" w:rsidRDefault="0001219E" w:rsidP="0001219E">
      <w:pPr>
        <w:spacing w:after="120"/>
        <w:ind w:left="2517" w:hanging="2517"/>
        <w:rPr>
          <w:lang w:eastAsia="en-US"/>
        </w:rPr>
      </w:pPr>
      <w:r w:rsidRPr="0001219E">
        <w:rPr>
          <w:lang w:eastAsia="en-US"/>
        </w:rPr>
        <w:tab/>
        <w:t xml:space="preserve">Are there any further speakers? </w:t>
      </w:r>
    </w:p>
    <w:p w14:paraId="5B837689" w14:textId="77777777" w:rsidR="0001219E" w:rsidRPr="0001219E" w:rsidRDefault="0001219E" w:rsidP="0001219E">
      <w:pPr>
        <w:spacing w:after="120"/>
        <w:ind w:left="2517" w:hanging="2517"/>
        <w:rPr>
          <w:lang w:eastAsia="en-US"/>
        </w:rPr>
      </w:pPr>
      <w:r w:rsidRPr="0001219E">
        <w:rPr>
          <w:lang w:eastAsia="en-US"/>
        </w:rPr>
        <w:tab/>
        <w:t>Councillor ALLAN.</w:t>
      </w:r>
    </w:p>
    <w:p w14:paraId="5D675C01" w14:textId="77777777" w:rsidR="0001219E" w:rsidRPr="0001219E" w:rsidRDefault="0001219E" w:rsidP="0001219E">
      <w:pPr>
        <w:spacing w:after="120"/>
        <w:ind w:left="2517" w:hanging="2517"/>
        <w:rPr>
          <w:lang w:eastAsia="en-US"/>
        </w:rPr>
      </w:pPr>
      <w:r w:rsidRPr="0001219E">
        <w:rPr>
          <w:lang w:eastAsia="en-US"/>
        </w:rPr>
        <w:t>Councillor ALLAN:</w:t>
      </w:r>
      <w:r w:rsidRPr="0001219E">
        <w:rPr>
          <w:lang w:eastAsia="en-US"/>
        </w:rPr>
        <w:tab/>
        <w:t xml:space="preserve">Thank you, Mr Chair. The Housing Australia Future Fund is still a fund that’s in design and debate there in Canberra. The returns from the fund, rather than the total pool of funds, will be used to support grants, to support social and affordable </w:t>
      </w:r>
      <w:r w:rsidRPr="0001219E">
        <w:rPr>
          <w:lang w:eastAsia="en-US"/>
        </w:rPr>
        <w:lastRenderedPageBreak/>
        <w:t>housing. One of the key agencies will be working to deliver the Government’s social and affordable housing program is the National Housing Finance and Investment Corporation. Now the National Housing Finance and Investment Corporation has a remit to deliver the Government’s social and affordable housing programs. They are in the process of engaging with State and Local Governments to work out how that engagement can fulfil the Federal Government’s ambitions around social and affordable housing.</w:t>
      </w:r>
    </w:p>
    <w:p w14:paraId="61418454" w14:textId="5364A3F9" w:rsidR="0001219E" w:rsidRPr="0001219E" w:rsidRDefault="0001219E" w:rsidP="0001219E">
      <w:pPr>
        <w:ind w:left="2517" w:hanging="2517"/>
        <w:rPr>
          <w:lang w:eastAsia="en-US"/>
        </w:rPr>
      </w:pPr>
      <w:r w:rsidRPr="0001219E">
        <w:rPr>
          <w:lang w:eastAsia="en-US"/>
        </w:rPr>
        <w:tab/>
        <w:t>One of the key items that they are pursuing in their engagement with State and local governments is to inform the design of a Housing Australia Future Fund. So it hasn’t been landed yet, they’re still in that consultancy phase. The CEO of the National Housing Finance Investment Fund is meeting with me and others on Thursday of this week to discuss how local government, Brisbane City Council in this case, can support their objective of delivering the Federal Government’s social and affordable housing programs. So given that that meeting will occur on Thursday of this week</w:t>
      </w:r>
      <w:r>
        <w:rPr>
          <w:lang w:eastAsia="en-US"/>
        </w:rPr>
        <w:t>—</w:t>
      </w:r>
    </w:p>
    <w:p w14:paraId="2E1F45F8" w14:textId="77777777" w:rsidR="00380A17" w:rsidRDefault="00380A17" w:rsidP="00885F63"/>
    <w:p w14:paraId="1130A33E" w14:textId="77777777" w:rsidR="0031515E" w:rsidRPr="00E315E2" w:rsidRDefault="0031515E" w:rsidP="0031515E">
      <w:pPr>
        <w:rPr>
          <w:b/>
          <w:szCs w:val="18"/>
        </w:rPr>
      </w:pPr>
      <w:r w:rsidRPr="00E315E2">
        <w:rPr>
          <w:b/>
          <w:szCs w:val="18"/>
        </w:rPr>
        <w:t xml:space="preserve">Procedural motion – Motion that the </w:t>
      </w:r>
      <w:r w:rsidRPr="0031515E">
        <w:rPr>
          <w:b/>
          <w:szCs w:val="18"/>
        </w:rPr>
        <w:t>motion</w:t>
      </w:r>
      <w:r w:rsidRPr="00E315E2">
        <w:rPr>
          <w:b/>
          <w:szCs w:val="18"/>
        </w:rPr>
        <w:t xml:space="preserve"> </w:t>
      </w:r>
      <w:r w:rsidRPr="00913AD1">
        <w:rPr>
          <w:b/>
          <w:szCs w:val="18"/>
        </w:rPr>
        <w:t>lie on the table</w:t>
      </w:r>
    </w:p>
    <w:p w14:paraId="11F33035" w14:textId="6A1D90EA" w:rsidR="0031515E" w:rsidRDefault="00380A17" w:rsidP="0031515E">
      <w:pPr>
        <w:jc w:val="right"/>
        <w:rPr>
          <w:rFonts w:ascii="Arial" w:hAnsi="Arial"/>
          <w:b/>
          <w:sz w:val="28"/>
        </w:rPr>
      </w:pPr>
      <w:r>
        <w:rPr>
          <w:rFonts w:ascii="Arial" w:hAnsi="Arial"/>
          <w:b/>
          <w:sz w:val="28"/>
        </w:rPr>
        <w:t>661</w:t>
      </w:r>
      <w:r w:rsidR="0031515E">
        <w:rPr>
          <w:rFonts w:ascii="Arial" w:hAnsi="Arial"/>
          <w:b/>
          <w:sz w:val="28"/>
        </w:rPr>
        <w:t>/2022-23</w:t>
      </w:r>
    </w:p>
    <w:p w14:paraId="398D1AF3" w14:textId="16298DCD" w:rsidR="0031515E" w:rsidRDefault="0031515E" w:rsidP="0031515E">
      <w:r>
        <w:t>Councillor Adam ALLAN</w:t>
      </w:r>
      <w:r w:rsidRPr="0016204C">
        <w:t xml:space="preserve"> moved, seconded by Councillor </w:t>
      </w:r>
      <w:r>
        <w:rPr>
          <w:snapToGrid w:val="0"/>
          <w:lang w:val="en-US" w:eastAsia="en-US"/>
        </w:rPr>
        <w:t>Ryan MURPHY</w:t>
      </w:r>
      <w:r w:rsidRPr="0016204C">
        <w:t xml:space="preserve">, that the </w:t>
      </w:r>
      <w:r w:rsidRPr="0031515E">
        <w:t>motion l</w:t>
      </w:r>
      <w:r w:rsidRPr="0016204C">
        <w:t xml:space="preserve">ie on the table. </w:t>
      </w:r>
    </w:p>
    <w:p w14:paraId="754FB0DE" w14:textId="77777777" w:rsidR="0031515E" w:rsidRDefault="0031515E" w:rsidP="0031515E"/>
    <w:p w14:paraId="0D4137A0" w14:textId="77777777" w:rsidR="0031515E" w:rsidRPr="00AA222F" w:rsidRDefault="0031515E" w:rsidP="0031515E">
      <w:pPr>
        <w:rPr>
          <w:bCs/>
        </w:rPr>
      </w:pPr>
      <w:r w:rsidRPr="0016204C">
        <w:t>Upon being submitted to the Chamber</w:t>
      </w:r>
      <w:r>
        <w:t>,</w:t>
      </w:r>
      <w:r w:rsidRPr="0016204C">
        <w:t xml:space="preserve"> the motion was declared </w:t>
      </w:r>
      <w:r w:rsidRPr="0031515E">
        <w:rPr>
          <w:b/>
          <w:bCs/>
          <w:snapToGrid w:val="0"/>
          <w:lang w:val="en-US" w:eastAsia="en-US"/>
        </w:rPr>
        <w:t>carried</w:t>
      </w:r>
      <w:r>
        <w:rPr>
          <w:snapToGrid w:val="0"/>
          <w:lang w:val="en-US" w:eastAsia="en-US"/>
        </w:rPr>
        <w:t xml:space="preserve"> </w:t>
      </w:r>
      <w:r w:rsidRPr="0016204C">
        <w:t>on the voices.</w:t>
      </w:r>
    </w:p>
    <w:p w14:paraId="16705834" w14:textId="77777777" w:rsidR="00380A17" w:rsidRDefault="00380A17" w:rsidP="0031515E">
      <w:pPr>
        <w:rPr>
          <w:iCs/>
          <w:highlight w:val="yellow"/>
          <w:lang w:eastAsia="en-US"/>
        </w:rPr>
      </w:pPr>
    </w:p>
    <w:p w14:paraId="2A0A3C39" w14:textId="77777777" w:rsidR="0001219E" w:rsidRPr="0001219E" w:rsidRDefault="0001219E" w:rsidP="0001219E">
      <w:pPr>
        <w:ind w:left="2517" w:hanging="2517"/>
        <w:rPr>
          <w:rFonts w:ascii="Arial" w:hAnsi="Arial"/>
          <w:sz w:val="22"/>
          <w:lang w:eastAsia="en-US"/>
        </w:rPr>
      </w:pPr>
      <w:r w:rsidRPr="0001219E">
        <w:rPr>
          <w:lang w:eastAsia="en-US"/>
        </w:rPr>
        <w:t>Deputy Chair:</w:t>
      </w:r>
      <w:r w:rsidRPr="0001219E">
        <w:rPr>
          <w:lang w:eastAsia="en-US"/>
        </w:rPr>
        <w:tab/>
        <w:t xml:space="preserve">Councillors, that concludes the end of the meeting. </w:t>
      </w:r>
    </w:p>
    <w:p w14:paraId="1EFC1B74" w14:textId="77777777" w:rsidR="0031515E" w:rsidRDefault="0031515E" w:rsidP="00885F63"/>
    <w:p w14:paraId="3A3FB8F6" w14:textId="77777777" w:rsidR="00F34111" w:rsidRDefault="00F34111" w:rsidP="00885F63"/>
    <w:p w14:paraId="4E56BE0D" w14:textId="77777777" w:rsidR="00885F63" w:rsidRDefault="00885F63" w:rsidP="00885F63">
      <w:pPr>
        <w:pStyle w:val="Heading2"/>
      </w:pPr>
      <w:bookmarkStart w:id="76" w:name="_Toc114546773"/>
      <w:bookmarkStart w:id="77" w:name="_Toc136877467"/>
      <w:r>
        <w:t>QUESTIONS OF WHICH DUE NOTICE HAS BEEN GIVEN:</w:t>
      </w:r>
      <w:bookmarkEnd w:id="76"/>
      <w:bookmarkEnd w:id="77"/>
    </w:p>
    <w:p w14:paraId="70C5CEAA" w14:textId="77777777" w:rsidR="00885F63" w:rsidRDefault="00885F63" w:rsidP="00885F63">
      <w:pPr>
        <w:spacing w:line="216" w:lineRule="auto"/>
        <w:rPr>
          <w:i/>
        </w:rPr>
      </w:pPr>
      <w:r>
        <w:rPr>
          <w:i/>
        </w:rPr>
        <w:t>(Questions of which due notice has been given are printed as supplied and are not edited)</w:t>
      </w:r>
    </w:p>
    <w:p w14:paraId="6F9636B5" w14:textId="77777777" w:rsidR="00885F63" w:rsidRDefault="00885F63" w:rsidP="00885F63">
      <w:pPr>
        <w:rPr>
          <w:b/>
        </w:rPr>
      </w:pPr>
    </w:p>
    <w:p w14:paraId="1FEA1110" w14:textId="77777777" w:rsidR="00EE5331" w:rsidRPr="00EE5331" w:rsidRDefault="00EE5331" w:rsidP="00EE5331">
      <w:pPr>
        <w:rPr>
          <w:b/>
        </w:rPr>
      </w:pPr>
      <w:r w:rsidRPr="00EE5331">
        <w:rPr>
          <w:b/>
        </w:rPr>
        <w:t xml:space="preserve">Submitted by Councillor </w:t>
      </w:r>
      <w:r w:rsidRPr="00EE5331">
        <w:rPr>
          <w:b/>
          <w:bCs/>
        </w:rPr>
        <w:t>Steve Griffiths</w:t>
      </w:r>
      <w:r w:rsidRPr="00EE5331">
        <w:rPr>
          <w:b/>
        </w:rPr>
        <w:t xml:space="preserve"> (received on </w:t>
      </w:r>
      <w:r w:rsidRPr="00EE5331">
        <w:rPr>
          <w:b/>
          <w:bCs/>
        </w:rPr>
        <w:t>25 May 2023</w:t>
      </w:r>
      <w:r w:rsidRPr="00EE5331">
        <w:rPr>
          <w:b/>
        </w:rPr>
        <w:t>)</w:t>
      </w:r>
    </w:p>
    <w:p w14:paraId="5233901A" w14:textId="77777777" w:rsidR="00EE5331" w:rsidRDefault="00EE5331" w:rsidP="00EE5331">
      <w:pPr>
        <w:keepNext/>
        <w:keepLines/>
        <w:ind w:left="720" w:hanging="720"/>
        <w:rPr>
          <w:bCs/>
          <w:szCs w:val="24"/>
        </w:rPr>
      </w:pPr>
      <w:r w:rsidRPr="008F3F55">
        <w:rPr>
          <w:b/>
          <w:szCs w:val="24"/>
        </w:rPr>
        <w:t>Q1.</w:t>
      </w:r>
      <w:r w:rsidRPr="008F3F55">
        <w:rPr>
          <w:b/>
          <w:szCs w:val="24"/>
        </w:rPr>
        <w:tab/>
      </w:r>
      <w:r w:rsidRPr="00207A32">
        <w:rPr>
          <w:bCs/>
          <w:szCs w:val="24"/>
        </w:rPr>
        <w:t>What was the yearly cost to operate the route 330 bus service, accounting for fuel, driver pay, and any other costs?</w:t>
      </w:r>
    </w:p>
    <w:p w14:paraId="1F2C11C2" w14:textId="77777777" w:rsidR="00EE5331" w:rsidRDefault="00EE5331" w:rsidP="00EE5331">
      <w:pPr>
        <w:keepNext/>
        <w:keepLines/>
        <w:ind w:left="1440" w:hanging="720"/>
        <w:rPr>
          <w:bCs/>
          <w:szCs w:val="24"/>
        </w:rPr>
      </w:pPr>
    </w:p>
    <w:tbl>
      <w:tblPr>
        <w:tblStyle w:val="TableGrid"/>
        <w:tblW w:w="8222" w:type="dxa"/>
        <w:tblInd w:w="720" w:type="dxa"/>
        <w:tblLook w:val="04A0" w:firstRow="1" w:lastRow="0" w:firstColumn="1" w:lastColumn="0" w:noHBand="0" w:noVBand="1"/>
      </w:tblPr>
      <w:tblGrid>
        <w:gridCol w:w="1278"/>
        <w:gridCol w:w="1736"/>
        <w:gridCol w:w="1736"/>
        <w:gridCol w:w="1522"/>
        <w:gridCol w:w="1950"/>
      </w:tblGrid>
      <w:tr w:rsidR="00EE5331" w:rsidRPr="00207A32" w14:paraId="04BE3BE2" w14:textId="77777777" w:rsidTr="00B612F6">
        <w:tc>
          <w:tcPr>
            <w:tcW w:w="1134" w:type="dxa"/>
          </w:tcPr>
          <w:p w14:paraId="78B210EC" w14:textId="77777777" w:rsidR="00EE5331" w:rsidRPr="00207A32" w:rsidRDefault="00EE5331" w:rsidP="00EC0BB3">
            <w:pPr>
              <w:pStyle w:val="Default"/>
              <w:rPr>
                <w:sz w:val="20"/>
                <w:szCs w:val="20"/>
              </w:rPr>
            </w:pPr>
            <w:r w:rsidRPr="00207A32">
              <w:rPr>
                <w:sz w:val="20"/>
                <w:szCs w:val="20"/>
              </w:rPr>
              <w:t>Financial Year</w:t>
            </w:r>
          </w:p>
        </w:tc>
        <w:tc>
          <w:tcPr>
            <w:tcW w:w="1539" w:type="dxa"/>
          </w:tcPr>
          <w:p w14:paraId="62401895" w14:textId="77777777" w:rsidR="00EE5331" w:rsidRPr="00207A32" w:rsidRDefault="00EE5331" w:rsidP="00EC0BB3">
            <w:pPr>
              <w:pStyle w:val="Default"/>
              <w:rPr>
                <w:sz w:val="20"/>
                <w:szCs w:val="20"/>
              </w:rPr>
            </w:pPr>
            <w:r w:rsidRPr="00207A32">
              <w:rPr>
                <w:sz w:val="20"/>
                <w:szCs w:val="20"/>
              </w:rPr>
              <w:t>2019/2020</w:t>
            </w:r>
          </w:p>
        </w:tc>
        <w:tc>
          <w:tcPr>
            <w:tcW w:w="1539" w:type="dxa"/>
          </w:tcPr>
          <w:p w14:paraId="4FFBE6DE" w14:textId="77777777" w:rsidR="00EE5331" w:rsidRPr="00207A32" w:rsidRDefault="00EE5331" w:rsidP="00EC0BB3">
            <w:pPr>
              <w:pStyle w:val="Default"/>
              <w:rPr>
                <w:sz w:val="20"/>
                <w:szCs w:val="20"/>
              </w:rPr>
            </w:pPr>
            <w:r w:rsidRPr="00207A32">
              <w:rPr>
                <w:sz w:val="20"/>
                <w:szCs w:val="20"/>
              </w:rPr>
              <w:t>2020/2021</w:t>
            </w:r>
          </w:p>
        </w:tc>
        <w:tc>
          <w:tcPr>
            <w:tcW w:w="1350" w:type="dxa"/>
          </w:tcPr>
          <w:p w14:paraId="0DD4AB38" w14:textId="77777777" w:rsidR="00EE5331" w:rsidRPr="00207A32" w:rsidRDefault="00EE5331" w:rsidP="00EC0BB3">
            <w:pPr>
              <w:pStyle w:val="Default"/>
              <w:rPr>
                <w:sz w:val="20"/>
                <w:szCs w:val="20"/>
              </w:rPr>
            </w:pPr>
            <w:r w:rsidRPr="00207A32">
              <w:rPr>
                <w:sz w:val="20"/>
                <w:szCs w:val="20"/>
              </w:rPr>
              <w:t>2021/2022</w:t>
            </w:r>
          </w:p>
        </w:tc>
        <w:tc>
          <w:tcPr>
            <w:tcW w:w="1729" w:type="dxa"/>
          </w:tcPr>
          <w:p w14:paraId="32B92B48" w14:textId="77777777" w:rsidR="00EE5331" w:rsidRPr="00207A32" w:rsidRDefault="00EE5331" w:rsidP="00EC0BB3">
            <w:pPr>
              <w:pStyle w:val="Default"/>
              <w:rPr>
                <w:sz w:val="20"/>
                <w:szCs w:val="20"/>
              </w:rPr>
            </w:pPr>
            <w:r w:rsidRPr="00207A32">
              <w:rPr>
                <w:sz w:val="20"/>
                <w:szCs w:val="20"/>
              </w:rPr>
              <w:t>2022/2023 to date</w:t>
            </w:r>
          </w:p>
        </w:tc>
      </w:tr>
      <w:tr w:rsidR="00EE5331" w:rsidRPr="00207A32" w14:paraId="0E9E747A" w14:textId="77777777" w:rsidTr="00B612F6">
        <w:tc>
          <w:tcPr>
            <w:tcW w:w="1134" w:type="dxa"/>
          </w:tcPr>
          <w:p w14:paraId="110BEE99" w14:textId="77777777" w:rsidR="00EE5331" w:rsidRPr="00207A32" w:rsidRDefault="00EE5331" w:rsidP="00EC0BB3">
            <w:pPr>
              <w:pStyle w:val="Default"/>
              <w:rPr>
                <w:sz w:val="20"/>
                <w:szCs w:val="20"/>
              </w:rPr>
            </w:pPr>
            <w:r w:rsidRPr="00207A32">
              <w:rPr>
                <w:sz w:val="20"/>
                <w:szCs w:val="20"/>
              </w:rPr>
              <w:t>Total Cost</w:t>
            </w:r>
          </w:p>
        </w:tc>
        <w:tc>
          <w:tcPr>
            <w:tcW w:w="1539" w:type="dxa"/>
          </w:tcPr>
          <w:p w14:paraId="11CD1E7B" w14:textId="77777777" w:rsidR="00EE5331" w:rsidRPr="00207A32" w:rsidRDefault="00EE5331" w:rsidP="00EC0BB3">
            <w:pPr>
              <w:pStyle w:val="Default"/>
              <w:rPr>
                <w:sz w:val="20"/>
                <w:szCs w:val="20"/>
              </w:rPr>
            </w:pPr>
          </w:p>
        </w:tc>
        <w:tc>
          <w:tcPr>
            <w:tcW w:w="1539" w:type="dxa"/>
          </w:tcPr>
          <w:p w14:paraId="0516FF52" w14:textId="77777777" w:rsidR="00EE5331" w:rsidRPr="00207A32" w:rsidRDefault="00EE5331" w:rsidP="00EC0BB3">
            <w:pPr>
              <w:pStyle w:val="Default"/>
              <w:rPr>
                <w:sz w:val="20"/>
                <w:szCs w:val="20"/>
              </w:rPr>
            </w:pPr>
          </w:p>
        </w:tc>
        <w:tc>
          <w:tcPr>
            <w:tcW w:w="1350" w:type="dxa"/>
          </w:tcPr>
          <w:p w14:paraId="5E4DADD3" w14:textId="77777777" w:rsidR="00EE5331" w:rsidRPr="00207A32" w:rsidRDefault="00EE5331" w:rsidP="00EC0BB3">
            <w:pPr>
              <w:pStyle w:val="Default"/>
              <w:rPr>
                <w:sz w:val="20"/>
                <w:szCs w:val="20"/>
              </w:rPr>
            </w:pPr>
          </w:p>
        </w:tc>
        <w:tc>
          <w:tcPr>
            <w:tcW w:w="1729" w:type="dxa"/>
          </w:tcPr>
          <w:p w14:paraId="65126AF7" w14:textId="77777777" w:rsidR="00EE5331" w:rsidRPr="00207A32" w:rsidRDefault="00EE5331" w:rsidP="00EC0BB3">
            <w:pPr>
              <w:pStyle w:val="Default"/>
              <w:rPr>
                <w:sz w:val="20"/>
                <w:szCs w:val="20"/>
              </w:rPr>
            </w:pPr>
          </w:p>
        </w:tc>
      </w:tr>
    </w:tbl>
    <w:p w14:paraId="6FE731A0" w14:textId="16836D43" w:rsidR="00EE5331" w:rsidRDefault="00EE5331" w:rsidP="00EE5331">
      <w:pPr>
        <w:ind w:left="720"/>
        <w:rPr>
          <w:b/>
          <w:szCs w:val="24"/>
        </w:rPr>
      </w:pPr>
    </w:p>
    <w:p w14:paraId="1367C801" w14:textId="77777777" w:rsidR="00EE5331" w:rsidRDefault="00EE5331" w:rsidP="00EE5331">
      <w:pPr>
        <w:ind w:left="720" w:hanging="720"/>
        <w:rPr>
          <w:bCs/>
          <w:szCs w:val="24"/>
        </w:rPr>
      </w:pPr>
      <w:r w:rsidRPr="008F3F55">
        <w:rPr>
          <w:b/>
          <w:szCs w:val="24"/>
        </w:rPr>
        <w:t>Q2.</w:t>
      </w:r>
      <w:r w:rsidRPr="008F3F55">
        <w:rPr>
          <w:b/>
          <w:szCs w:val="24"/>
        </w:rPr>
        <w:tab/>
      </w:r>
      <w:r w:rsidRPr="00207A32">
        <w:rPr>
          <w:bCs/>
          <w:szCs w:val="24"/>
        </w:rPr>
        <w:t>What was the yearly cost to operate the route 100 bus service, accounting for fuel, driver pay, and any other costs?</w:t>
      </w:r>
    </w:p>
    <w:p w14:paraId="0F709207" w14:textId="77777777" w:rsidR="00EE5331" w:rsidRPr="00207A32" w:rsidRDefault="00EE5331" w:rsidP="00EE5331">
      <w:pPr>
        <w:ind w:left="720"/>
        <w:rPr>
          <w:bCs/>
          <w:szCs w:val="24"/>
        </w:rPr>
      </w:pPr>
    </w:p>
    <w:tbl>
      <w:tblPr>
        <w:tblStyle w:val="TableGrid"/>
        <w:tblW w:w="8222" w:type="dxa"/>
        <w:tblInd w:w="720" w:type="dxa"/>
        <w:tblLook w:val="04A0" w:firstRow="1" w:lastRow="0" w:firstColumn="1" w:lastColumn="0" w:noHBand="0" w:noVBand="1"/>
      </w:tblPr>
      <w:tblGrid>
        <w:gridCol w:w="1278"/>
        <w:gridCol w:w="1736"/>
        <w:gridCol w:w="1736"/>
        <w:gridCol w:w="1522"/>
        <w:gridCol w:w="1950"/>
      </w:tblGrid>
      <w:tr w:rsidR="00EE5331" w:rsidRPr="00207A32" w14:paraId="3CCFD7CF" w14:textId="77777777" w:rsidTr="00B612F6">
        <w:tc>
          <w:tcPr>
            <w:tcW w:w="1134" w:type="dxa"/>
          </w:tcPr>
          <w:p w14:paraId="6C9ECAD7" w14:textId="77777777" w:rsidR="00EE5331" w:rsidRPr="00207A32" w:rsidRDefault="00EE5331" w:rsidP="00EC0BB3">
            <w:pPr>
              <w:pStyle w:val="Default"/>
              <w:rPr>
                <w:sz w:val="20"/>
                <w:szCs w:val="20"/>
              </w:rPr>
            </w:pPr>
            <w:r w:rsidRPr="00207A32">
              <w:rPr>
                <w:sz w:val="20"/>
                <w:szCs w:val="20"/>
              </w:rPr>
              <w:t>Financial Year</w:t>
            </w:r>
          </w:p>
        </w:tc>
        <w:tc>
          <w:tcPr>
            <w:tcW w:w="1539" w:type="dxa"/>
          </w:tcPr>
          <w:p w14:paraId="22D89211" w14:textId="77777777" w:rsidR="00EE5331" w:rsidRPr="00207A32" w:rsidRDefault="00EE5331" w:rsidP="00EC0BB3">
            <w:pPr>
              <w:pStyle w:val="Default"/>
              <w:rPr>
                <w:sz w:val="20"/>
                <w:szCs w:val="20"/>
              </w:rPr>
            </w:pPr>
            <w:r w:rsidRPr="00207A32">
              <w:rPr>
                <w:sz w:val="20"/>
                <w:szCs w:val="20"/>
              </w:rPr>
              <w:t>2019/2020</w:t>
            </w:r>
          </w:p>
        </w:tc>
        <w:tc>
          <w:tcPr>
            <w:tcW w:w="1539" w:type="dxa"/>
          </w:tcPr>
          <w:p w14:paraId="696868AB" w14:textId="77777777" w:rsidR="00EE5331" w:rsidRPr="00207A32" w:rsidRDefault="00EE5331" w:rsidP="00EC0BB3">
            <w:pPr>
              <w:pStyle w:val="Default"/>
              <w:rPr>
                <w:sz w:val="20"/>
                <w:szCs w:val="20"/>
              </w:rPr>
            </w:pPr>
            <w:r w:rsidRPr="00207A32">
              <w:rPr>
                <w:sz w:val="20"/>
                <w:szCs w:val="20"/>
              </w:rPr>
              <w:t>2020/2021</w:t>
            </w:r>
          </w:p>
        </w:tc>
        <w:tc>
          <w:tcPr>
            <w:tcW w:w="1350" w:type="dxa"/>
          </w:tcPr>
          <w:p w14:paraId="658467CC" w14:textId="77777777" w:rsidR="00EE5331" w:rsidRPr="00207A32" w:rsidRDefault="00EE5331" w:rsidP="00EC0BB3">
            <w:pPr>
              <w:pStyle w:val="Default"/>
              <w:rPr>
                <w:sz w:val="20"/>
                <w:szCs w:val="20"/>
              </w:rPr>
            </w:pPr>
            <w:r w:rsidRPr="00207A32">
              <w:rPr>
                <w:sz w:val="20"/>
                <w:szCs w:val="20"/>
              </w:rPr>
              <w:t>2021/2022</w:t>
            </w:r>
          </w:p>
        </w:tc>
        <w:tc>
          <w:tcPr>
            <w:tcW w:w="1729" w:type="dxa"/>
          </w:tcPr>
          <w:p w14:paraId="238EEABB" w14:textId="77777777" w:rsidR="00EE5331" w:rsidRPr="00207A32" w:rsidRDefault="00EE5331" w:rsidP="00EC0BB3">
            <w:pPr>
              <w:pStyle w:val="Default"/>
              <w:rPr>
                <w:sz w:val="20"/>
                <w:szCs w:val="20"/>
              </w:rPr>
            </w:pPr>
            <w:r w:rsidRPr="00207A32">
              <w:rPr>
                <w:sz w:val="20"/>
                <w:szCs w:val="20"/>
              </w:rPr>
              <w:t>2022/2023 to date</w:t>
            </w:r>
          </w:p>
        </w:tc>
      </w:tr>
      <w:tr w:rsidR="00EE5331" w:rsidRPr="00207A32" w14:paraId="25A7200A" w14:textId="77777777" w:rsidTr="00B612F6">
        <w:tc>
          <w:tcPr>
            <w:tcW w:w="1134" w:type="dxa"/>
          </w:tcPr>
          <w:p w14:paraId="0C96EBCE" w14:textId="77777777" w:rsidR="00EE5331" w:rsidRPr="00207A32" w:rsidRDefault="00EE5331" w:rsidP="00EC0BB3">
            <w:pPr>
              <w:pStyle w:val="Default"/>
              <w:rPr>
                <w:sz w:val="20"/>
                <w:szCs w:val="20"/>
              </w:rPr>
            </w:pPr>
            <w:r w:rsidRPr="00207A32">
              <w:rPr>
                <w:sz w:val="20"/>
                <w:szCs w:val="20"/>
              </w:rPr>
              <w:t>Total Cost</w:t>
            </w:r>
          </w:p>
        </w:tc>
        <w:tc>
          <w:tcPr>
            <w:tcW w:w="1539" w:type="dxa"/>
          </w:tcPr>
          <w:p w14:paraId="14E0FBE1" w14:textId="77777777" w:rsidR="00EE5331" w:rsidRPr="00207A32" w:rsidRDefault="00EE5331" w:rsidP="00EC0BB3">
            <w:pPr>
              <w:pStyle w:val="Default"/>
              <w:rPr>
                <w:sz w:val="20"/>
                <w:szCs w:val="20"/>
              </w:rPr>
            </w:pPr>
          </w:p>
        </w:tc>
        <w:tc>
          <w:tcPr>
            <w:tcW w:w="1539" w:type="dxa"/>
          </w:tcPr>
          <w:p w14:paraId="162BA981" w14:textId="77777777" w:rsidR="00EE5331" w:rsidRPr="00207A32" w:rsidRDefault="00EE5331" w:rsidP="00EC0BB3">
            <w:pPr>
              <w:pStyle w:val="Default"/>
              <w:rPr>
                <w:sz w:val="20"/>
                <w:szCs w:val="20"/>
              </w:rPr>
            </w:pPr>
          </w:p>
        </w:tc>
        <w:tc>
          <w:tcPr>
            <w:tcW w:w="1350" w:type="dxa"/>
          </w:tcPr>
          <w:p w14:paraId="24126746" w14:textId="77777777" w:rsidR="00EE5331" w:rsidRPr="00207A32" w:rsidRDefault="00EE5331" w:rsidP="00EC0BB3">
            <w:pPr>
              <w:pStyle w:val="Default"/>
              <w:rPr>
                <w:sz w:val="20"/>
                <w:szCs w:val="20"/>
              </w:rPr>
            </w:pPr>
          </w:p>
        </w:tc>
        <w:tc>
          <w:tcPr>
            <w:tcW w:w="1729" w:type="dxa"/>
          </w:tcPr>
          <w:p w14:paraId="71109EC0" w14:textId="77777777" w:rsidR="00EE5331" w:rsidRPr="00207A32" w:rsidRDefault="00EE5331" w:rsidP="00EC0BB3">
            <w:pPr>
              <w:pStyle w:val="Default"/>
              <w:rPr>
                <w:sz w:val="20"/>
                <w:szCs w:val="20"/>
              </w:rPr>
            </w:pPr>
          </w:p>
        </w:tc>
      </w:tr>
    </w:tbl>
    <w:p w14:paraId="1784F5E1" w14:textId="77777777" w:rsidR="00EE5331" w:rsidRPr="008F3F55" w:rsidRDefault="00EE5331" w:rsidP="00EE5331">
      <w:pPr>
        <w:rPr>
          <w:b/>
          <w:szCs w:val="24"/>
        </w:rPr>
      </w:pPr>
    </w:p>
    <w:p w14:paraId="62D96ED6" w14:textId="77777777" w:rsidR="00EE5331" w:rsidRDefault="00EE5331" w:rsidP="00EE5331">
      <w:pPr>
        <w:keepNext/>
        <w:keepLines/>
        <w:ind w:left="720" w:hanging="720"/>
        <w:rPr>
          <w:bCs/>
          <w:szCs w:val="24"/>
        </w:rPr>
      </w:pPr>
      <w:r w:rsidRPr="008F3F55">
        <w:rPr>
          <w:b/>
          <w:szCs w:val="24"/>
        </w:rPr>
        <w:t>Q</w:t>
      </w:r>
      <w:r>
        <w:rPr>
          <w:b/>
          <w:szCs w:val="24"/>
        </w:rPr>
        <w:t>3</w:t>
      </w:r>
      <w:r w:rsidRPr="008F3F55">
        <w:rPr>
          <w:b/>
          <w:szCs w:val="24"/>
        </w:rPr>
        <w:t>.</w:t>
      </w:r>
      <w:r w:rsidRPr="008F3F55">
        <w:rPr>
          <w:b/>
          <w:szCs w:val="24"/>
        </w:rPr>
        <w:tab/>
      </w:r>
      <w:r w:rsidRPr="00207A32">
        <w:rPr>
          <w:bCs/>
          <w:szCs w:val="24"/>
        </w:rPr>
        <w:t xml:space="preserve">What was the yearly cost to operate the route </w:t>
      </w:r>
      <w:r>
        <w:rPr>
          <w:bCs/>
          <w:szCs w:val="24"/>
        </w:rPr>
        <w:t>66</w:t>
      </w:r>
      <w:r w:rsidRPr="00207A32">
        <w:rPr>
          <w:bCs/>
          <w:szCs w:val="24"/>
        </w:rPr>
        <w:t xml:space="preserve"> bus service, accounting for fuel, driver pay, and any other costs?</w:t>
      </w:r>
    </w:p>
    <w:p w14:paraId="4A7DE720" w14:textId="77777777" w:rsidR="00EE5331" w:rsidRDefault="00EE5331" w:rsidP="00EE5331">
      <w:pPr>
        <w:keepNext/>
        <w:keepLines/>
        <w:ind w:left="1440" w:hanging="720"/>
        <w:rPr>
          <w:bCs/>
          <w:szCs w:val="24"/>
        </w:rPr>
      </w:pPr>
    </w:p>
    <w:tbl>
      <w:tblPr>
        <w:tblStyle w:val="TableGrid"/>
        <w:tblW w:w="8222" w:type="dxa"/>
        <w:tblInd w:w="720" w:type="dxa"/>
        <w:tblLook w:val="04A0" w:firstRow="1" w:lastRow="0" w:firstColumn="1" w:lastColumn="0" w:noHBand="0" w:noVBand="1"/>
      </w:tblPr>
      <w:tblGrid>
        <w:gridCol w:w="1278"/>
        <w:gridCol w:w="1736"/>
        <w:gridCol w:w="1736"/>
        <w:gridCol w:w="1522"/>
        <w:gridCol w:w="1950"/>
      </w:tblGrid>
      <w:tr w:rsidR="00EE5331" w:rsidRPr="00207A32" w14:paraId="3BCFB6C4" w14:textId="77777777" w:rsidTr="00B612F6">
        <w:tc>
          <w:tcPr>
            <w:tcW w:w="1134" w:type="dxa"/>
          </w:tcPr>
          <w:p w14:paraId="5B18993B" w14:textId="77777777" w:rsidR="00EE5331" w:rsidRPr="00207A32" w:rsidRDefault="00EE5331" w:rsidP="00EC0BB3">
            <w:pPr>
              <w:pStyle w:val="Default"/>
              <w:rPr>
                <w:sz w:val="20"/>
                <w:szCs w:val="20"/>
              </w:rPr>
            </w:pPr>
            <w:r w:rsidRPr="00207A32">
              <w:rPr>
                <w:sz w:val="20"/>
                <w:szCs w:val="20"/>
              </w:rPr>
              <w:t>Financial Year</w:t>
            </w:r>
          </w:p>
        </w:tc>
        <w:tc>
          <w:tcPr>
            <w:tcW w:w="1539" w:type="dxa"/>
          </w:tcPr>
          <w:p w14:paraId="59BB47C5" w14:textId="77777777" w:rsidR="00EE5331" w:rsidRPr="00207A32" w:rsidRDefault="00EE5331" w:rsidP="00EC0BB3">
            <w:pPr>
              <w:pStyle w:val="Default"/>
              <w:rPr>
                <w:sz w:val="20"/>
                <w:szCs w:val="20"/>
              </w:rPr>
            </w:pPr>
            <w:r w:rsidRPr="00207A32">
              <w:rPr>
                <w:sz w:val="20"/>
                <w:szCs w:val="20"/>
              </w:rPr>
              <w:t>2019/2020</w:t>
            </w:r>
          </w:p>
        </w:tc>
        <w:tc>
          <w:tcPr>
            <w:tcW w:w="1539" w:type="dxa"/>
          </w:tcPr>
          <w:p w14:paraId="00BD3A85" w14:textId="77777777" w:rsidR="00EE5331" w:rsidRPr="00207A32" w:rsidRDefault="00EE5331" w:rsidP="00EC0BB3">
            <w:pPr>
              <w:pStyle w:val="Default"/>
              <w:rPr>
                <w:sz w:val="20"/>
                <w:szCs w:val="20"/>
              </w:rPr>
            </w:pPr>
            <w:r w:rsidRPr="00207A32">
              <w:rPr>
                <w:sz w:val="20"/>
                <w:szCs w:val="20"/>
              </w:rPr>
              <w:t>2020/2021</w:t>
            </w:r>
          </w:p>
        </w:tc>
        <w:tc>
          <w:tcPr>
            <w:tcW w:w="1350" w:type="dxa"/>
          </w:tcPr>
          <w:p w14:paraId="767AADA5" w14:textId="77777777" w:rsidR="00EE5331" w:rsidRPr="00207A32" w:rsidRDefault="00EE5331" w:rsidP="00EC0BB3">
            <w:pPr>
              <w:pStyle w:val="Default"/>
              <w:rPr>
                <w:sz w:val="20"/>
                <w:szCs w:val="20"/>
              </w:rPr>
            </w:pPr>
            <w:r w:rsidRPr="00207A32">
              <w:rPr>
                <w:sz w:val="20"/>
                <w:szCs w:val="20"/>
              </w:rPr>
              <w:t>2021/2022</w:t>
            </w:r>
          </w:p>
        </w:tc>
        <w:tc>
          <w:tcPr>
            <w:tcW w:w="1729" w:type="dxa"/>
          </w:tcPr>
          <w:p w14:paraId="5B648F06" w14:textId="77777777" w:rsidR="00EE5331" w:rsidRPr="00207A32" w:rsidRDefault="00EE5331" w:rsidP="00EC0BB3">
            <w:pPr>
              <w:pStyle w:val="Default"/>
              <w:rPr>
                <w:sz w:val="20"/>
                <w:szCs w:val="20"/>
              </w:rPr>
            </w:pPr>
            <w:r w:rsidRPr="00207A32">
              <w:rPr>
                <w:sz w:val="20"/>
                <w:szCs w:val="20"/>
              </w:rPr>
              <w:t>2022/2023 to date</w:t>
            </w:r>
          </w:p>
        </w:tc>
      </w:tr>
      <w:tr w:rsidR="00EE5331" w:rsidRPr="00207A32" w14:paraId="4C361B75" w14:textId="77777777" w:rsidTr="00B612F6">
        <w:tc>
          <w:tcPr>
            <w:tcW w:w="1134" w:type="dxa"/>
          </w:tcPr>
          <w:p w14:paraId="2AA35206" w14:textId="77777777" w:rsidR="00EE5331" w:rsidRPr="00207A32" w:rsidRDefault="00EE5331" w:rsidP="00EC0BB3">
            <w:pPr>
              <w:pStyle w:val="Default"/>
              <w:rPr>
                <w:sz w:val="20"/>
                <w:szCs w:val="20"/>
              </w:rPr>
            </w:pPr>
            <w:r w:rsidRPr="00207A32">
              <w:rPr>
                <w:sz w:val="20"/>
                <w:szCs w:val="20"/>
              </w:rPr>
              <w:t>Total Cost</w:t>
            </w:r>
          </w:p>
        </w:tc>
        <w:tc>
          <w:tcPr>
            <w:tcW w:w="1539" w:type="dxa"/>
          </w:tcPr>
          <w:p w14:paraId="568E7B55" w14:textId="77777777" w:rsidR="00EE5331" w:rsidRPr="00207A32" w:rsidRDefault="00EE5331" w:rsidP="00EC0BB3">
            <w:pPr>
              <w:pStyle w:val="Default"/>
              <w:rPr>
                <w:sz w:val="20"/>
                <w:szCs w:val="20"/>
              </w:rPr>
            </w:pPr>
          </w:p>
        </w:tc>
        <w:tc>
          <w:tcPr>
            <w:tcW w:w="1539" w:type="dxa"/>
          </w:tcPr>
          <w:p w14:paraId="331E4CD6" w14:textId="77777777" w:rsidR="00EE5331" w:rsidRPr="00207A32" w:rsidRDefault="00EE5331" w:rsidP="00EC0BB3">
            <w:pPr>
              <w:pStyle w:val="Default"/>
              <w:rPr>
                <w:sz w:val="20"/>
                <w:szCs w:val="20"/>
              </w:rPr>
            </w:pPr>
          </w:p>
        </w:tc>
        <w:tc>
          <w:tcPr>
            <w:tcW w:w="1350" w:type="dxa"/>
          </w:tcPr>
          <w:p w14:paraId="2C76893B" w14:textId="77777777" w:rsidR="00EE5331" w:rsidRPr="00207A32" w:rsidRDefault="00EE5331" w:rsidP="00EC0BB3">
            <w:pPr>
              <w:pStyle w:val="Default"/>
              <w:rPr>
                <w:sz w:val="20"/>
                <w:szCs w:val="20"/>
              </w:rPr>
            </w:pPr>
          </w:p>
        </w:tc>
        <w:tc>
          <w:tcPr>
            <w:tcW w:w="1729" w:type="dxa"/>
          </w:tcPr>
          <w:p w14:paraId="5A7B6DF4" w14:textId="77777777" w:rsidR="00EE5331" w:rsidRPr="00207A32" w:rsidRDefault="00EE5331" w:rsidP="00EC0BB3">
            <w:pPr>
              <w:pStyle w:val="Default"/>
              <w:rPr>
                <w:sz w:val="20"/>
                <w:szCs w:val="20"/>
              </w:rPr>
            </w:pPr>
          </w:p>
        </w:tc>
      </w:tr>
    </w:tbl>
    <w:p w14:paraId="52C82DF8" w14:textId="77777777" w:rsidR="00EE5331" w:rsidRDefault="00EE5331" w:rsidP="00EE5331">
      <w:pPr>
        <w:rPr>
          <w:b/>
          <w:szCs w:val="24"/>
        </w:rPr>
      </w:pPr>
    </w:p>
    <w:p w14:paraId="64987475" w14:textId="77777777" w:rsidR="00EE5331" w:rsidRDefault="00EE5331" w:rsidP="00EE5331">
      <w:pPr>
        <w:keepNext/>
        <w:keepLines/>
        <w:ind w:left="720" w:hanging="720"/>
        <w:rPr>
          <w:bCs/>
          <w:szCs w:val="24"/>
        </w:rPr>
      </w:pPr>
      <w:r w:rsidRPr="008F3F55">
        <w:rPr>
          <w:b/>
          <w:szCs w:val="24"/>
        </w:rPr>
        <w:t>Q</w:t>
      </w:r>
      <w:r>
        <w:rPr>
          <w:b/>
          <w:szCs w:val="24"/>
        </w:rPr>
        <w:t>4</w:t>
      </w:r>
      <w:r w:rsidRPr="008F3F55">
        <w:rPr>
          <w:b/>
          <w:szCs w:val="24"/>
        </w:rPr>
        <w:t>.</w:t>
      </w:r>
      <w:r w:rsidRPr="008F3F55">
        <w:rPr>
          <w:b/>
          <w:szCs w:val="24"/>
        </w:rPr>
        <w:tab/>
      </w:r>
      <w:r w:rsidRPr="00207A32">
        <w:rPr>
          <w:bCs/>
          <w:szCs w:val="24"/>
        </w:rPr>
        <w:t xml:space="preserve">What was the yearly cost to operate the route </w:t>
      </w:r>
      <w:r>
        <w:rPr>
          <w:bCs/>
          <w:szCs w:val="24"/>
        </w:rPr>
        <w:t>126</w:t>
      </w:r>
      <w:r w:rsidRPr="00207A32">
        <w:rPr>
          <w:bCs/>
          <w:szCs w:val="24"/>
        </w:rPr>
        <w:t xml:space="preserve"> bus service, accounting for fuel, driver pay, and any other costs?</w:t>
      </w:r>
    </w:p>
    <w:p w14:paraId="47B8A5E3" w14:textId="77777777" w:rsidR="00EE5331" w:rsidRDefault="00EE5331" w:rsidP="00EE5331">
      <w:pPr>
        <w:keepNext/>
        <w:keepLines/>
        <w:ind w:left="1440" w:hanging="720"/>
        <w:rPr>
          <w:bCs/>
          <w:szCs w:val="24"/>
        </w:rPr>
      </w:pPr>
    </w:p>
    <w:tbl>
      <w:tblPr>
        <w:tblStyle w:val="TableGrid"/>
        <w:tblW w:w="8222" w:type="dxa"/>
        <w:tblInd w:w="720" w:type="dxa"/>
        <w:tblLook w:val="04A0" w:firstRow="1" w:lastRow="0" w:firstColumn="1" w:lastColumn="0" w:noHBand="0" w:noVBand="1"/>
      </w:tblPr>
      <w:tblGrid>
        <w:gridCol w:w="1278"/>
        <w:gridCol w:w="1736"/>
        <w:gridCol w:w="1736"/>
        <w:gridCol w:w="1522"/>
        <w:gridCol w:w="1950"/>
      </w:tblGrid>
      <w:tr w:rsidR="00EE5331" w:rsidRPr="00207A32" w14:paraId="6ED7A7DD" w14:textId="77777777" w:rsidTr="00B612F6">
        <w:tc>
          <w:tcPr>
            <w:tcW w:w="1134" w:type="dxa"/>
          </w:tcPr>
          <w:p w14:paraId="11C0D933" w14:textId="77777777" w:rsidR="00EE5331" w:rsidRPr="00207A32" w:rsidRDefault="00EE5331" w:rsidP="00EC0BB3">
            <w:pPr>
              <w:pStyle w:val="Default"/>
              <w:rPr>
                <w:sz w:val="20"/>
                <w:szCs w:val="20"/>
              </w:rPr>
            </w:pPr>
            <w:r w:rsidRPr="00207A32">
              <w:rPr>
                <w:sz w:val="20"/>
                <w:szCs w:val="20"/>
              </w:rPr>
              <w:t>Financial Year</w:t>
            </w:r>
          </w:p>
        </w:tc>
        <w:tc>
          <w:tcPr>
            <w:tcW w:w="1539" w:type="dxa"/>
          </w:tcPr>
          <w:p w14:paraId="2E5923F0" w14:textId="77777777" w:rsidR="00EE5331" w:rsidRPr="00207A32" w:rsidRDefault="00EE5331" w:rsidP="00EC0BB3">
            <w:pPr>
              <w:pStyle w:val="Default"/>
              <w:rPr>
                <w:sz w:val="20"/>
                <w:szCs w:val="20"/>
              </w:rPr>
            </w:pPr>
            <w:r w:rsidRPr="00207A32">
              <w:rPr>
                <w:sz w:val="20"/>
                <w:szCs w:val="20"/>
              </w:rPr>
              <w:t>2019/2020</w:t>
            </w:r>
          </w:p>
        </w:tc>
        <w:tc>
          <w:tcPr>
            <w:tcW w:w="1539" w:type="dxa"/>
          </w:tcPr>
          <w:p w14:paraId="2CC480AF" w14:textId="77777777" w:rsidR="00EE5331" w:rsidRPr="00207A32" w:rsidRDefault="00EE5331" w:rsidP="00EC0BB3">
            <w:pPr>
              <w:pStyle w:val="Default"/>
              <w:rPr>
                <w:sz w:val="20"/>
                <w:szCs w:val="20"/>
              </w:rPr>
            </w:pPr>
            <w:r w:rsidRPr="00207A32">
              <w:rPr>
                <w:sz w:val="20"/>
                <w:szCs w:val="20"/>
              </w:rPr>
              <w:t>2020/2021</w:t>
            </w:r>
          </w:p>
        </w:tc>
        <w:tc>
          <w:tcPr>
            <w:tcW w:w="1350" w:type="dxa"/>
          </w:tcPr>
          <w:p w14:paraId="098992E4" w14:textId="77777777" w:rsidR="00EE5331" w:rsidRPr="00207A32" w:rsidRDefault="00EE5331" w:rsidP="00EC0BB3">
            <w:pPr>
              <w:pStyle w:val="Default"/>
              <w:rPr>
                <w:sz w:val="20"/>
                <w:szCs w:val="20"/>
              </w:rPr>
            </w:pPr>
            <w:r w:rsidRPr="00207A32">
              <w:rPr>
                <w:sz w:val="20"/>
                <w:szCs w:val="20"/>
              </w:rPr>
              <w:t>2021/2022</w:t>
            </w:r>
          </w:p>
        </w:tc>
        <w:tc>
          <w:tcPr>
            <w:tcW w:w="1729" w:type="dxa"/>
          </w:tcPr>
          <w:p w14:paraId="7DD4FC15" w14:textId="77777777" w:rsidR="00EE5331" w:rsidRPr="00207A32" w:rsidRDefault="00EE5331" w:rsidP="00EC0BB3">
            <w:pPr>
              <w:pStyle w:val="Default"/>
              <w:rPr>
                <w:sz w:val="20"/>
                <w:szCs w:val="20"/>
              </w:rPr>
            </w:pPr>
            <w:r w:rsidRPr="00207A32">
              <w:rPr>
                <w:sz w:val="20"/>
                <w:szCs w:val="20"/>
              </w:rPr>
              <w:t>2022/2023 to date</w:t>
            </w:r>
          </w:p>
        </w:tc>
      </w:tr>
      <w:tr w:rsidR="00EE5331" w:rsidRPr="00207A32" w14:paraId="04AEFEB0" w14:textId="77777777" w:rsidTr="00B612F6">
        <w:tc>
          <w:tcPr>
            <w:tcW w:w="1134" w:type="dxa"/>
          </w:tcPr>
          <w:p w14:paraId="624FBB66" w14:textId="77777777" w:rsidR="00EE5331" w:rsidRPr="00207A32" w:rsidRDefault="00EE5331" w:rsidP="00EC0BB3">
            <w:pPr>
              <w:pStyle w:val="Default"/>
              <w:rPr>
                <w:sz w:val="20"/>
                <w:szCs w:val="20"/>
              </w:rPr>
            </w:pPr>
            <w:r w:rsidRPr="00207A32">
              <w:rPr>
                <w:sz w:val="20"/>
                <w:szCs w:val="20"/>
              </w:rPr>
              <w:t>Total Cost</w:t>
            </w:r>
          </w:p>
        </w:tc>
        <w:tc>
          <w:tcPr>
            <w:tcW w:w="1539" w:type="dxa"/>
          </w:tcPr>
          <w:p w14:paraId="27D52A79" w14:textId="77777777" w:rsidR="00EE5331" w:rsidRPr="00207A32" w:rsidRDefault="00EE5331" w:rsidP="00EC0BB3">
            <w:pPr>
              <w:pStyle w:val="Default"/>
              <w:rPr>
                <w:sz w:val="20"/>
                <w:szCs w:val="20"/>
              </w:rPr>
            </w:pPr>
          </w:p>
        </w:tc>
        <w:tc>
          <w:tcPr>
            <w:tcW w:w="1539" w:type="dxa"/>
          </w:tcPr>
          <w:p w14:paraId="37CB2572" w14:textId="77777777" w:rsidR="00EE5331" w:rsidRPr="00207A32" w:rsidRDefault="00EE5331" w:rsidP="00EC0BB3">
            <w:pPr>
              <w:pStyle w:val="Default"/>
              <w:rPr>
                <w:sz w:val="20"/>
                <w:szCs w:val="20"/>
              </w:rPr>
            </w:pPr>
          </w:p>
        </w:tc>
        <w:tc>
          <w:tcPr>
            <w:tcW w:w="1350" w:type="dxa"/>
          </w:tcPr>
          <w:p w14:paraId="076856D1" w14:textId="77777777" w:rsidR="00EE5331" w:rsidRPr="00207A32" w:rsidRDefault="00EE5331" w:rsidP="00EC0BB3">
            <w:pPr>
              <w:pStyle w:val="Default"/>
              <w:rPr>
                <w:sz w:val="20"/>
                <w:szCs w:val="20"/>
              </w:rPr>
            </w:pPr>
          </w:p>
        </w:tc>
        <w:tc>
          <w:tcPr>
            <w:tcW w:w="1729" w:type="dxa"/>
          </w:tcPr>
          <w:p w14:paraId="48D73F94" w14:textId="77777777" w:rsidR="00EE5331" w:rsidRPr="00207A32" w:rsidRDefault="00EE5331" w:rsidP="00EC0BB3">
            <w:pPr>
              <w:pStyle w:val="Default"/>
              <w:rPr>
                <w:sz w:val="20"/>
                <w:szCs w:val="20"/>
              </w:rPr>
            </w:pPr>
          </w:p>
        </w:tc>
      </w:tr>
    </w:tbl>
    <w:p w14:paraId="486D6B52" w14:textId="77777777" w:rsidR="00EE5331" w:rsidRDefault="00EE5331" w:rsidP="00EE5331">
      <w:pPr>
        <w:rPr>
          <w:b/>
          <w:szCs w:val="24"/>
        </w:rPr>
      </w:pPr>
    </w:p>
    <w:p w14:paraId="28BB0A46" w14:textId="77777777" w:rsidR="00EE5331" w:rsidRDefault="00EE5331" w:rsidP="00EE5331">
      <w:pPr>
        <w:keepNext/>
        <w:keepLines/>
        <w:ind w:left="720" w:hanging="720"/>
        <w:rPr>
          <w:bCs/>
          <w:szCs w:val="24"/>
        </w:rPr>
      </w:pPr>
      <w:r w:rsidRPr="008F3F55">
        <w:rPr>
          <w:b/>
          <w:szCs w:val="24"/>
        </w:rPr>
        <w:lastRenderedPageBreak/>
        <w:t>Q</w:t>
      </w:r>
      <w:r>
        <w:rPr>
          <w:b/>
          <w:szCs w:val="24"/>
        </w:rPr>
        <w:t>5</w:t>
      </w:r>
      <w:r w:rsidRPr="008F3F55">
        <w:rPr>
          <w:b/>
          <w:szCs w:val="24"/>
        </w:rPr>
        <w:t>.</w:t>
      </w:r>
      <w:r w:rsidRPr="008F3F55">
        <w:rPr>
          <w:b/>
          <w:szCs w:val="24"/>
        </w:rPr>
        <w:tab/>
      </w:r>
      <w:r w:rsidRPr="00207A32">
        <w:rPr>
          <w:bCs/>
          <w:szCs w:val="24"/>
        </w:rPr>
        <w:t xml:space="preserve">What was the yearly cost to operate the route </w:t>
      </w:r>
      <w:r>
        <w:rPr>
          <w:bCs/>
          <w:szCs w:val="24"/>
        </w:rPr>
        <w:t>1</w:t>
      </w:r>
      <w:r w:rsidRPr="00207A32">
        <w:rPr>
          <w:bCs/>
          <w:szCs w:val="24"/>
        </w:rPr>
        <w:t>30 bus service, accounting for fuel, driver pay, and any other costs?</w:t>
      </w:r>
    </w:p>
    <w:p w14:paraId="2A85DEF8" w14:textId="77777777" w:rsidR="00EE5331" w:rsidRDefault="00EE5331" w:rsidP="00EE5331">
      <w:pPr>
        <w:keepNext/>
        <w:keepLines/>
        <w:ind w:left="1440" w:hanging="720"/>
        <w:rPr>
          <w:bCs/>
          <w:szCs w:val="24"/>
        </w:rPr>
      </w:pPr>
    </w:p>
    <w:tbl>
      <w:tblPr>
        <w:tblStyle w:val="TableGrid"/>
        <w:tblW w:w="8222" w:type="dxa"/>
        <w:tblInd w:w="720" w:type="dxa"/>
        <w:tblLook w:val="04A0" w:firstRow="1" w:lastRow="0" w:firstColumn="1" w:lastColumn="0" w:noHBand="0" w:noVBand="1"/>
      </w:tblPr>
      <w:tblGrid>
        <w:gridCol w:w="1278"/>
        <w:gridCol w:w="1736"/>
        <w:gridCol w:w="1736"/>
        <w:gridCol w:w="1522"/>
        <w:gridCol w:w="1950"/>
      </w:tblGrid>
      <w:tr w:rsidR="00EE5331" w:rsidRPr="00207A32" w14:paraId="6F7459FD" w14:textId="77777777" w:rsidTr="00B612F6">
        <w:tc>
          <w:tcPr>
            <w:tcW w:w="1134" w:type="dxa"/>
          </w:tcPr>
          <w:p w14:paraId="6CC7AB21" w14:textId="77777777" w:rsidR="00EE5331" w:rsidRPr="00207A32" w:rsidRDefault="00EE5331" w:rsidP="00EC0BB3">
            <w:pPr>
              <w:pStyle w:val="Default"/>
              <w:rPr>
                <w:sz w:val="20"/>
                <w:szCs w:val="20"/>
              </w:rPr>
            </w:pPr>
            <w:r w:rsidRPr="00207A32">
              <w:rPr>
                <w:sz w:val="20"/>
                <w:szCs w:val="20"/>
              </w:rPr>
              <w:t>Financial Year</w:t>
            </w:r>
          </w:p>
        </w:tc>
        <w:tc>
          <w:tcPr>
            <w:tcW w:w="1539" w:type="dxa"/>
          </w:tcPr>
          <w:p w14:paraId="42FD056D" w14:textId="77777777" w:rsidR="00EE5331" w:rsidRPr="00207A32" w:rsidRDefault="00EE5331" w:rsidP="00EC0BB3">
            <w:pPr>
              <w:pStyle w:val="Default"/>
              <w:rPr>
                <w:sz w:val="20"/>
                <w:szCs w:val="20"/>
              </w:rPr>
            </w:pPr>
            <w:r w:rsidRPr="00207A32">
              <w:rPr>
                <w:sz w:val="20"/>
                <w:szCs w:val="20"/>
              </w:rPr>
              <w:t>2019/2020</w:t>
            </w:r>
          </w:p>
        </w:tc>
        <w:tc>
          <w:tcPr>
            <w:tcW w:w="1539" w:type="dxa"/>
          </w:tcPr>
          <w:p w14:paraId="7FC60AEC" w14:textId="77777777" w:rsidR="00EE5331" w:rsidRPr="00207A32" w:rsidRDefault="00EE5331" w:rsidP="00EC0BB3">
            <w:pPr>
              <w:pStyle w:val="Default"/>
              <w:rPr>
                <w:sz w:val="20"/>
                <w:szCs w:val="20"/>
              </w:rPr>
            </w:pPr>
            <w:r w:rsidRPr="00207A32">
              <w:rPr>
                <w:sz w:val="20"/>
                <w:szCs w:val="20"/>
              </w:rPr>
              <w:t>2020/2021</w:t>
            </w:r>
          </w:p>
        </w:tc>
        <w:tc>
          <w:tcPr>
            <w:tcW w:w="1350" w:type="dxa"/>
          </w:tcPr>
          <w:p w14:paraId="6B9E0840" w14:textId="77777777" w:rsidR="00EE5331" w:rsidRPr="00207A32" w:rsidRDefault="00EE5331" w:rsidP="00EC0BB3">
            <w:pPr>
              <w:pStyle w:val="Default"/>
              <w:rPr>
                <w:sz w:val="20"/>
                <w:szCs w:val="20"/>
              </w:rPr>
            </w:pPr>
            <w:r w:rsidRPr="00207A32">
              <w:rPr>
                <w:sz w:val="20"/>
                <w:szCs w:val="20"/>
              </w:rPr>
              <w:t>2021/2022</w:t>
            </w:r>
          </w:p>
        </w:tc>
        <w:tc>
          <w:tcPr>
            <w:tcW w:w="1729" w:type="dxa"/>
          </w:tcPr>
          <w:p w14:paraId="28AF7DA8" w14:textId="77777777" w:rsidR="00EE5331" w:rsidRPr="00207A32" w:rsidRDefault="00EE5331" w:rsidP="00EC0BB3">
            <w:pPr>
              <w:pStyle w:val="Default"/>
              <w:rPr>
                <w:sz w:val="20"/>
                <w:szCs w:val="20"/>
              </w:rPr>
            </w:pPr>
            <w:r w:rsidRPr="00207A32">
              <w:rPr>
                <w:sz w:val="20"/>
                <w:szCs w:val="20"/>
              </w:rPr>
              <w:t>2022/2023 to date</w:t>
            </w:r>
          </w:p>
        </w:tc>
      </w:tr>
      <w:tr w:rsidR="00EE5331" w:rsidRPr="00207A32" w14:paraId="2588A6A9" w14:textId="77777777" w:rsidTr="00B612F6">
        <w:tc>
          <w:tcPr>
            <w:tcW w:w="1134" w:type="dxa"/>
          </w:tcPr>
          <w:p w14:paraId="5DAD3572" w14:textId="77777777" w:rsidR="00EE5331" w:rsidRPr="00207A32" w:rsidRDefault="00EE5331" w:rsidP="00EC0BB3">
            <w:pPr>
              <w:pStyle w:val="Default"/>
              <w:rPr>
                <w:sz w:val="20"/>
                <w:szCs w:val="20"/>
              </w:rPr>
            </w:pPr>
            <w:r w:rsidRPr="00207A32">
              <w:rPr>
                <w:sz w:val="20"/>
                <w:szCs w:val="20"/>
              </w:rPr>
              <w:t>Total Cost</w:t>
            </w:r>
          </w:p>
        </w:tc>
        <w:tc>
          <w:tcPr>
            <w:tcW w:w="1539" w:type="dxa"/>
          </w:tcPr>
          <w:p w14:paraId="58E83E0A" w14:textId="77777777" w:rsidR="00EE5331" w:rsidRPr="00207A32" w:rsidRDefault="00EE5331" w:rsidP="00EC0BB3">
            <w:pPr>
              <w:pStyle w:val="Default"/>
              <w:rPr>
                <w:sz w:val="20"/>
                <w:szCs w:val="20"/>
              </w:rPr>
            </w:pPr>
          </w:p>
        </w:tc>
        <w:tc>
          <w:tcPr>
            <w:tcW w:w="1539" w:type="dxa"/>
          </w:tcPr>
          <w:p w14:paraId="60A0E77D" w14:textId="77777777" w:rsidR="00EE5331" w:rsidRPr="00207A32" w:rsidRDefault="00EE5331" w:rsidP="00EC0BB3">
            <w:pPr>
              <w:pStyle w:val="Default"/>
              <w:rPr>
                <w:sz w:val="20"/>
                <w:szCs w:val="20"/>
              </w:rPr>
            </w:pPr>
          </w:p>
        </w:tc>
        <w:tc>
          <w:tcPr>
            <w:tcW w:w="1350" w:type="dxa"/>
          </w:tcPr>
          <w:p w14:paraId="17DD88CB" w14:textId="77777777" w:rsidR="00EE5331" w:rsidRPr="00207A32" w:rsidRDefault="00EE5331" w:rsidP="00EC0BB3">
            <w:pPr>
              <w:pStyle w:val="Default"/>
              <w:rPr>
                <w:sz w:val="20"/>
                <w:szCs w:val="20"/>
              </w:rPr>
            </w:pPr>
          </w:p>
        </w:tc>
        <w:tc>
          <w:tcPr>
            <w:tcW w:w="1729" w:type="dxa"/>
          </w:tcPr>
          <w:p w14:paraId="28D59A2E" w14:textId="77777777" w:rsidR="00EE5331" w:rsidRPr="00207A32" w:rsidRDefault="00EE5331" w:rsidP="00EC0BB3">
            <w:pPr>
              <w:pStyle w:val="Default"/>
              <w:rPr>
                <w:sz w:val="20"/>
                <w:szCs w:val="20"/>
              </w:rPr>
            </w:pPr>
          </w:p>
        </w:tc>
      </w:tr>
    </w:tbl>
    <w:p w14:paraId="066E73F8" w14:textId="77777777" w:rsidR="00EE5331" w:rsidRDefault="00EE5331" w:rsidP="00EE5331">
      <w:pPr>
        <w:rPr>
          <w:b/>
          <w:szCs w:val="24"/>
        </w:rPr>
      </w:pPr>
    </w:p>
    <w:p w14:paraId="5663AB03" w14:textId="77777777" w:rsidR="00EE5331" w:rsidRDefault="00EE5331" w:rsidP="00EE5331">
      <w:pPr>
        <w:keepNext/>
        <w:keepLines/>
        <w:ind w:left="720" w:hanging="720"/>
        <w:rPr>
          <w:bCs/>
          <w:szCs w:val="24"/>
        </w:rPr>
      </w:pPr>
      <w:r w:rsidRPr="008F3F55">
        <w:rPr>
          <w:b/>
          <w:szCs w:val="24"/>
        </w:rPr>
        <w:t>Q</w:t>
      </w:r>
      <w:r>
        <w:rPr>
          <w:b/>
          <w:szCs w:val="24"/>
        </w:rPr>
        <w:t>6</w:t>
      </w:r>
      <w:r w:rsidRPr="008F3F55">
        <w:rPr>
          <w:b/>
          <w:szCs w:val="24"/>
        </w:rPr>
        <w:t>.</w:t>
      </w:r>
      <w:r w:rsidRPr="008F3F55">
        <w:rPr>
          <w:b/>
          <w:szCs w:val="24"/>
        </w:rPr>
        <w:tab/>
      </w:r>
      <w:r w:rsidRPr="00207A32">
        <w:rPr>
          <w:bCs/>
          <w:szCs w:val="24"/>
        </w:rPr>
        <w:t xml:space="preserve">What was the yearly cost to operate the route </w:t>
      </w:r>
      <w:r>
        <w:rPr>
          <w:bCs/>
          <w:szCs w:val="24"/>
        </w:rPr>
        <w:t>222</w:t>
      </w:r>
      <w:r w:rsidRPr="00207A32">
        <w:rPr>
          <w:bCs/>
          <w:szCs w:val="24"/>
        </w:rPr>
        <w:t xml:space="preserve"> bus service, accounting for fuel, driver pay, and any other costs?</w:t>
      </w:r>
    </w:p>
    <w:p w14:paraId="48A47B97" w14:textId="77777777" w:rsidR="00EE5331" w:rsidRDefault="00EE5331" w:rsidP="00EE5331">
      <w:pPr>
        <w:keepNext/>
        <w:keepLines/>
        <w:ind w:left="1440" w:hanging="720"/>
        <w:rPr>
          <w:bCs/>
          <w:szCs w:val="24"/>
        </w:rPr>
      </w:pPr>
    </w:p>
    <w:tbl>
      <w:tblPr>
        <w:tblStyle w:val="TableGrid"/>
        <w:tblW w:w="8222" w:type="dxa"/>
        <w:tblInd w:w="720" w:type="dxa"/>
        <w:tblLook w:val="04A0" w:firstRow="1" w:lastRow="0" w:firstColumn="1" w:lastColumn="0" w:noHBand="0" w:noVBand="1"/>
      </w:tblPr>
      <w:tblGrid>
        <w:gridCol w:w="1278"/>
        <w:gridCol w:w="1736"/>
        <w:gridCol w:w="1736"/>
        <w:gridCol w:w="1522"/>
        <w:gridCol w:w="1950"/>
      </w:tblGrid>
      <w:tr w:rsidR="00EE5331" w:rsidRPr="00207A32" w14:paraId="00703CAA" w14:textId="77777777" w:rsidTr="00B612F6">
        <w:tc>
          <w:tcPr>
            <w:tcW w:w="1134" w:type="dxa"/>
          </w:tcPr>
          <w:p w14:paraId="6926201A" w14:textId="77777777" w:rsidR="00EE5331" w:rsidRPr="00207A32" w:rsidRDefault="00EE5331" w:rsidP="00EC0BB3">
            <w:pPr>
              <w:pStyle w:val="Default"/>
              <w:rPr>
                <w:sz w:val="20"/>
                <w:szCs w:val="20"/>
              </w:rPr>
            </w:pPr>
            <w:r w:rsidRPr="00207A32">
              <w:rPr>
                <w:sz w:val="20"/>
                <w:szCs w:val="20"/>
              </w:rPr>
              <w:t>Financial Year</w:t>
            </w:r>
          </w:p>
        </w:tc>
        <w:tc>
          <w:tcPr>
            <w:tcW w:w="1539" w:type="dxa"/>
          </w:tcPr>
          <w:p w14:paraId="76AA73E3" w14:textId="77777777" w:rsidR="00EE5331" w:rsidRPr="00207A32" w:rsidRDefault="00EE5331" w:rsidP="00EC0BB3">
            <w:pPr>
              <w:pStyle w:val="Default"/>
              <w:rPr>
                <w:sz w:val="20"/>
                <w:szCs w:val="20"/>
              </w:rPr>
            </w:pPr>
            <w:r w:rsidRPr="00207A32">
              <w:rPr>
                <w:sz w:val="20"/>
                <w:szCs w:val="20"/>
              </w:rPr>
              <w:t>2019/2020</w:t>
            </w:r>
          </w:p>
        </w:tc>
        <w:tc>
          <w:tcPr>
            <w:tcW w:w="1539" w:type="dxa"/>
          </w:tcPr>
          <w:p w14:paraId="042CC1A1" w14:textId="77777777" w:rsidR="00EE5331" w:rsidRPr="00207A32" w:rsidRDefault="00EE5331" w:rsidP="00EC0BB3">
            <w:pPr>
              <w:pStyle w:val="Default"/>
              <w:rPr>
                <w:sz w:val="20"/>
                <w:szCs w:val="20"/>
              </w:rPr>
            </w:pPr>
            <w:r w:rsidRPr="00207A32">
              <w:rPr>
                <w:sz w:val="20"/>
                <w:szCs w:val="20"/>
              </w:rPr>
              <w:t>2020/2021</w:t>
            </w:r>
          </w:p>
        </w:tc>
        <w:tc>
          <w:tcPr>
            <w:tcW w:w="1350" w:type="dxa"/>
          </w:tcPr>
          <w:p w14:paraId="440D0233" w14:textId="77777777" w:rsidR="00EE5331" w:rsidRPr="00207A32" w:rsidRDefault="00EE5331" w:rsidP="00EC0BB3">
            <w:pPr>
              <w:pStyle w:val="Default"/>
              <w:rPr>
                <w:sz w:val="20"/>
                <w:szCs w:val="20"/>
              </w:rPr>
            </w:pPr>
            <w:r w:rsidRPr="00207A32">
              <w:rPr>
                <w:sz w:val="20"/>
                <w:szCs w:val="20"/>
              </w:rPr>
              <w:t>2021/2022</w:t>
            </w:r>
          </w:p>
        </w:tc>
        <w:tc>
          <w:tcPr>
            <w:tcW w:w="1729" w:type="dxa"/>
          </w:tcPr>
          <w:p w14:paraId="421A27A8" w14:textId="77777777" w:rsidR="00EE5331" w:rsidRPr="00207A32" w:rsidRDefault="00EE5331" w:rsidP="00EC0BB3">
            <w:pPr>
              <w:pStyle w:val="Default"/>
              <w:rPr>
                <w:sz w:val="20"/>
                <w:szCs w:val="20"/>
              </w:rPr>
            </w:pPr>
            <w:r w:rsidRPr="00207A32">
              <w:rPr>
                <w:sz w:val="20"/>
                <w:szCs w:val="20"/>
              </w:rPr>
              <w:t>2022/2023 to date</w:t>
            </w:r>
          </w:p>
        </w:tc>
      </w:tr>
      <w:tr w:rsidR="00EE5331" w:rsidRPr="00207A32" w14:paraId="3708BCC5" w14:textId="77777777" w:rsidTr="00B612F6">
        <w:tc>
          <w:tcPr>
            <w:tcW w:w="1134" w:type="dxa"/>
          </w:tcPr>
          <w:p w14:paraId="6CD3F70F" w14:textId="77777777" w:rsidR="00EE5331" w:rsidRPr="00207A32" w:rsidRDefault="00EE5331" w:rsidP="00EC0BB3">
            <w:pPr>
              <w:pStyle w:val="Default"/>
              <w:rPr>
                <w:sz w:val="20"/>
                <w:szCs w:val="20"/>
              </w:rPr>
            </w:pPr>
            <w:r w:rsidRPr="00207A32">
              <w:rPr>
                <w:sz w:val="20"/>
                <w:szCs w:val="20"/>
              </w:rPr>
              <w:t>Total Cost</w:t>
            </w:r>
          </w:p>
        </w:tc>
        <w:tc>
          <w:tcPr>
            <w:tcW w:w="1539" w:type="dxa"/>
          </w:tcPr>
          <w:p w14:paraId="1AB9E839" w14:textId="77777777" w:rsidR="00EE5331" w:rsidRPr="00207A32" w:rsidRDefault="00EE5331" w:rsidP="00EC0BB3">
            <w:pPr>
              <w:pStyle w:val="Default"/>
              <w:rPr>
                <w:sz w:val="20"/>
                <w:szCs w:val="20"/>
              </w:rPr>
            </w:pPr>
          </w:p>
        </w:tc>
        <w:tc>
          <w:tcPr>
            <w:tcW w:w="1539" w:type="dxa"/>
          </w:tcPr>
          <w:p w14:paraId="690E95C4" w14:textId="77777777" w:rsidR="00EE5331" w:rsidRPr="00207A32" w:rsidRDefault="00EE5331" w:rsidP="00EC0BB3">
            <w:pPr>
              <w:pStyle w:val="Default"/>
              <w:rPr>
                <w:sz w:val="20"/>
                <w:szCs w:val="20"/>
              </w:rPr>
            </w:pPr>
          </w:p>
        </w:tc>
        <w:tc>
          <w:tcPr>
            <w:tcW w:w="1350" w:type="dxa"/>
          </w:tcPr>
          <w:p w14:paraId="6F946FD8" w14:textId="77777777" w:rsidR="00EE5331" w:rsidRPr="00207A32" w:rsidRDefault="00EE5331" w:rsidP="00EC0BB3">
            <w:pPr>
              <w:pStyle w:val="Default"/>
              <w:rPr>
                <w:sz w:val="20"/>
                <w:szCs w:val="20"/>
              </w:rPr>
            </w:pPr>
          </w:p>
        </w:tc>
        <w:tc>
          <w:tcPr>
            <w:tcW w:w="1729" w:type="dxa"/>
          </w:tcPr>
          <w:p w14:paraId="2C93A409" w14:textId="77777777" w:rsidR="00EE5331" w:rsidRPr="00207A32" w:rsidRDefault="00EE5331" w:rsidP="00EC0BB3">
            <w:pPr>
              <w:pStyle w:val="Default"/>
              <w:rPr>
                <w:sz w:val="20"/>
                <w:szCs w:val="20"/>
              </w:rPr>
            </w:pPr>
          </w:p>
        </w:tc>
      </w:tr>
    </w:tbl>
    <w:p w14:paraId="653EA0B0" w14:textId="77777777" w:rsidR="00EE5331" w:rsidRDefault="00EE5331" w:rsidP="00EE5331">
      <w:pPr>
        <w:rPr>
          <w:b/>
          <w:szCs w:val="24"/>
        </w:rPr>
      </w:pPr>
    </w:p>
    <w:p w14:paraId="2EA778F3" w14:textId="77777777" w:rsidR="00EE5331" w:rsidRPr="00EE5331" w:rsidRDefault="00EE5331" w:rsidP="00EE5331">
      <w:pPr>
        <w:keepNext/>
        <w:keepLines/>
        <w:ind w:left="720" w:hanging="720"/>
        <w:rPr>
          <w:bCs/>
          <w:szCs w:val="24"/>
        </w:rPr>
      </w:pPr>
      <w:r w:rsidRPr="008F3F55">
        <w:rPr>
          <w:b/>
          <w:szCs w:val="24"/>
        </w:rPr>
        <w:t>Q</w:t>
      </w:r>
      <w:r>
        <w:rPr>
          <w:b/>
          <w:szCs w:val="24"/>
        </w:rPr>
        <w:t>7</w:t>
      </w:r>
      <w:r w:rsidRPr="008F3F55">
        <w:rPr>
          <w:b/>
          <w:szCs w:val="24"/>
        </w:rPr>
        <w:t>.</w:t>
      </w:r>
      <w:r w:rsidRPr="008F3F55">
        <w:rPr>
          <w:b/>
          <w:szCs w:val="24"/>
        </w:rPr>
        <w:tab/>
      </w:r>
      <w:r w:rsidRPr="00EE5331">
        <w:rPr>
          <w:bCs/>
          <w:szCs w:val="24"/>
        </w:rPr>
        <w:t>What was the yearly cost to operate the route 351 bus service, accounting for fuel, driver pay, and any other costs?</w:t>
      </w:r>
    </w:p>
    <w:p w14:paraId="69D7C32A" w14:textId="77777777" w:rsidR="00EE5331" w:rsidRDefault="00EE5331" w:rsidP="00EE5331">
      <w:pPr>
        <w:keepNext/>
        <w:keepLines/>
        <w:ind w:left="1440" w:hanging="720"/>
        <w:rPr>
          <w:bCs/>
          <w:szCs w:val="24"/>
        </w:rPr>
      </w:pPr>
    </w:p>
    <w:tbl>
      <w:tblPr>
        <w:tblStyle w:val="TableGrid"/>
        <w:tblW w:w="8222" w:type="dxa"/>
        <w:tblInd w:w="720" w:type="dxa"/>
        <w:tblLook w:val="04A0" w:firstRow="1" w:lastRow="0" w:firstColumn="1" w:lastColumn="0" w:noHBand="0" w:noVBand="1"/>
      </w:tblPr>
      <w:tblGrid>
        <w:gridCol w:w="1278"/>
        <w:gridCol w:w="1736"/>
        <w:gridCol w:w="1736"/>
        <w:gridCol w:w="1522"/>
        <w:gridCol w:w="1950"/>
      </w:tblGrid>
      <w:tr w:rsidR="00EE5331" w:rsidRPr="00207A32" w14:paraId="0E57F3BF" w14:textId="77777777" w:rsidTr="00B612F6">
        <w:tc>
          <w:tcPr>
            <w:tcW w:w="1134" w:type="dxa"/>
          </w:tcPr>
          <w:p w14:paraId="156707A4" w14:textId="77777777" w:rsidR="00EE5331" w:rsidRPr="00207A32" w:rsidRDefault="00EE5331" w:rsidP="00EC0BB3">
            <w:pPr>
              <w:pStyle w:val="Default"/>
              <w:rPr>
                <w:sz w:val="20"/>
                <w:szCs w:val="20"/>
              </w:rPr>
            </w:pPr>
            <w:r w:rsidRPr="00207A32">
              <w:rPr>
                <w:sz w:val="20"/>
                <w:szCs w:val="20"/>
              </w:rPr>
              <w:t>Financial Year</w:t>
            </w:r>
          </w:p>
        </w:tc>
        <w:tc>
          <w:tcPr>
            <w:tcW w:w="1539" w:type="dxa"/>
          </w:tcPr>
          <w:p w14:paraId="2C9CC8D7" w14:textId="77777777" w:rsidR="00EE5331" w:rsidRPr="00207A32" w:rsidRDefault="00EE5331" w:rsidP="00EC0BB3">
            <w:pPr>
              <w:pStyle w:val="Default"/>
              <w:rPr>
                <w:sz w:val="20"/>
                <w:szCs w:val="20"/>
              </w:rPr>
            </w:pPr>
            <w:r w:rsidRPr="00207A32">
              <w:rPr>
                <w:sz w:val="20"/>
                <w:szCs w:val="20"/>
              </w:rPr>
              <w:t>2019/2020</w:t>
            </w:r>
          </w:p>
        </w:tc>
        <w:tc>
          <w:tcPr>
            <w:tcW w:w="1539" w:type="dxa"/>
          </w:tcPr>
          <w:p w14:paraId="15D1A4AB" w14:textId="77777777" w:rsidR="00EE5331" w:rsidRPr="00207A32" w:rsidRDefault="00EE5331" w:rsidP="00EC0BB3">
            <w:pPr>
              <w:pStyle w:val="Default"/>
              <w:rPr>
                <w:sz w:val="20"/>
                <w:szCs w:val="20"/>
              </w:rPr>
            </w:pPr>
            <w:r w:rsidRPr="00207A32">
              <w:rPr>
                <w:sz w:val="20"/>
                <w:szCs w:val="20"/>
              </w:rPr>
              <w:t>2020/2021</w:t>
            </w:r>
          </w:p>
        </w:tc>
        <w:tc>
          <w:tcPr>
            <w:tcW w:w="1350" w:type="dxa"/>
          </w:tcPr>
          <w:p w14:paraId="26A6EF51" w14:textId="77777777" w:rsidR="00EE5331" w:rsidRPr="00207A32" w:rsidRDefault="00EE5331" w:rsidP="00EC0BB3">
            <w:pPr>
              <w:pStyle w:val="Default"/>
              <w:rPr>
                <w:sz w:val="20"/>
                <w:szCs w:val="20"/>
              </w:rPr>
            </w:pPr>
            <w:r w:rsidRPr="00207A32">
              <w:rPr>
                <w:sz w:val="20"/>
                <w:szCs w:val="20"/>
              </w:rPr>
              <w:t>2021/2022</w:t>
            </w:r>
          </w:p>
        </w:tc>
        <w:tc>
          <w:tcPr>
            <w:tcW w:w="1729" w:type="dxa"/>
          </w:tcPr>
          <w:p w14:paraId="6D37BCEE" w14:textId="77777777" w:rsidR="00EE5331" w:rsidRPr="00207A32" w:rsidRDefault="00EE5331" w:rsidP="00EC0BB3">
            <w:pPr>
              <w:pStyle w:val="Default"/>
              <w:rPr>
                <w:sz w:val="20"/>
                <w:szCs w:val="20"/>
              </w:rPr>
            </w:pPr>
            <w:r w:rsidRPr="00207A32">
              <w:rPr>
                <w:sz w:val="20"/>
                <w:szCs w:val="20"/>
              </w:rPr>
              <w:t>2022/2023 to date</w:t>
            </w:r>
          </w:p>
        </w:tc>
      </w:tr>
      <w:tr w:rsidR="00EE5331" w:rsidRPr="00207A32" w14:paraId="68FCF8D2" w14:textId="77777777" w:rsidTr="00B612F6">
        <w:tc>
          <w:tcPr>
            <w:tcW w:w="1134" w:type="dxa"/>
          </w:tcPr>
          <w:p w14:paraId="5F2E8E79" w14:textId="77777777" w:rsidR="00EE5331" w:rsidRPr="00207A32" w:rsidRDefault="00EE5331" w:rsidP="00EC0BB3">
            <w:pPr>
              <w:pStyle w:val="Default"/>
              <w:rPr>
                <w:sz w:val="20"/>
                <w:szCs w:val="20"/>
              </w:rPr>
            </w:pPr>
            <w:r w:rsidRPr="00207A32">
              <w:rPr>
                <w:sz w:val="20"/>
                <w:szCs w:val="20"/>
              </w:rPr>
              <w:t>Total Cost</w:t>
            </w:r>
          </w:p>
        </w:tc>
        <w:tc>
          <w:tcPr>
            <w:tcW w:w="1539" w:type="dxa"/>
          </w:tcPr>
          <w:p w14:paraId="181C989E" w14:textId="77777777" w:rsidR="00EE5331" w:rsidRPr="00207A32" w:rsidRDefault="00EE5331" w:rsidP="00EC0BB3">
            <w:pPr>
              <w:pStyle w:val="Default"/>
              <w:rPr>
                <w:sz w:val="20"/>
                <w:szCs w:val="20"/>
              </w:rPr>
            </w:pPr>
          </w:p>
        </w:tc>
        <w:tc>
          <w:tcPr>
            <w:tcW w:w="1539" w:type="dxa"/>
          </w:tcPr>
          <w:p w14:paraId="1C17A504" w14:textId="77777777" w:rsidR="00EE5331" w:rsidRPr="00207A32" w:rsidRDefault="00EE5331" w:rsidP="00EC0BB3">
            <w:pPr>
              <w:pStyle w:val="Default"/>
              <w:rPr>
                <w:sz w:val="20"/>
                <w:szCs w:val="20"/>
              </w:rPr>
            </w:pPr>
          </w:p>
        </w:tc>
        <w:tc>
          <w:tcPr>
            <w:tcW w:w="1350" w:type="dxa"/>
          </w:tcPr>
          <w:p w14:paraId="52224618" w14:textId="77777777" w:rsidR="00EE5331" w:rsidRPr="00207A32" w:rsidRDefault="00EE5331" w:rsidP="00EC0BB3">
            <w:pPr>
              <w:pStyle w:val="Default"/>
              <w:rPr>
                <w:sz w:val="20"/>
                <w:szCs w:val="20"/>
              </w:rPr>
            </w:pPr>
          </w:p>
        </w:tc>
        <w:tc>
          <w:tcPr>
            <w:tcW w:w="1729" w:type="dxa"/>
          </w:tcPr>
          <w:p w14:paraId="07E7F70A" w14:textId="77777777" w:rsidR="00EE5331" w:rsidRPr="00207A32" w:rsidRDefault="00EE5331" w:rsidP="00EC0BB3">
            <w:pPr>
              <w:pStyle w:val="Default"/>
              <w:rPr>
                <w:sz w:val="20"/>
                <w:szCs w:val="20"/>
              </w:rPr>
            </w:pPr>
          </w:p>
        </w:tc>
      </w:tr>
    </w:tbl>
    <w:p w14:paraId="4BE2875A" w14:textId="77777777" w:rsidR="00EE5331" w:rsidRDefault="00EE5331" w:rsidP="00EE5331">
      <w:pPr>
        <w:rPr>
          <w:b/>
          <w:szCs w:val="24"/>
        </w:rPr>
      </w:pPr>
    </w:p>
    <w:p w14:paraId="4C6F5339" w14:textId="77777777" w:rsidR="00EE5331" w:rsidRDefault="00EE5331" w:rsidP="00EE5331">
      <w:pPr>
        <w:keepNext/>
        <w:keepLines/>
        <w:ind w:left="720" w:hanging="720"/>
        <w:rPr>
          <w:bCs/>
          <w:szCs w:val="24"/>
        </w:rPr>
      </w:pPr>
      <w:r w:rsidRPr="008F3F55">
        <w:rPr>
          <w:b/>
          <w:szCs w:val="24"/>
        </w:rPr>
        <w:t>Q</w:t>
      </w:r>
      <w:r>
        <w:rPr>
          <w:b/>
          <w:szCs w:val="24"/>
        </w:rPr>
        <w:t>8</w:t>
      </w:r>
      <w:r w:rsidRPr="008F3F55">
        <w:rPr>
          <w:b/>
          <w:szCs w:val="24"/>
        </w:rPr>
        <w:t>.</w:t>
      </w:r>
      <w:r w:rsidRPr="008F3F55">
        <w:rPr>
          <w:b/>
          <w:szCs w:val="24"/>
        </w:rPr>
        <w:tab/>
      </w:r>
      <w:r w:rsidRPr="00207A32">
        <w:rPr>
          <w:bCs/>
          <w:szCs w:val="24"/>
        </w:rPr>
        <w:t xml:space="preserve">What was the yearly cost to operate the route </w:t>
      </w:r>
      <w:r>
        <w:rPr>
          <w:bCs/>
          <w:szCs w:val="24"/>
        </w:rPr>
        <w:t>352</w:t>
      </w:r>
      <w:r w:rsidRPr="00207A32">
        <w:rPr>
          <w:bCs/>
          <w:szCs w:val="24"/>
        </w:rPr>
        <w:t xml:space="preserve"> bus service, accounting for fuel, driver pay, and any other costs?</w:t>
      </w:r>
    </w:p>
    <w:p w14:paraId="65D88F24" w14:textId="77777777" w:rsidR="00EE5331" w:rsidRDefault="00EE5331" w:rsidP="00EE5331">
      <w:pPr>
        <w:keepNext/>
        <w:keepLines/>
        <w:ind w:left="1440" w:hanging="720"/>
        <w:rPr>
          <w:bCs/>
          <w:szCs w:val="24"/>
        </w:rPr>
      </w:pPr>
    </w:p>
    <w:tbl>
      <w:tblPr>
        <w:tblStyle w:val="TableGrid"/>
        <w:tblW w:w="8222" w:type="dxa"/>
        <w:tblInd w:w="720" w:type="dxa"/>
        <w:tblLook w:val="04A0" w:firstRow="1" w:lastRow="0" w:firstColumn="1" w:lastColumn="0" w:noHBand="0" w:noVBand="1"/>
      </w:tblPr>
      <w:tblGrid>
        <w:gridCol w:w="1278"/>
        <w:gridCol w:w="1736"/>
        <w:gridCol w:w="1736"/>
        <w:gridCol w:w="1522"/>
        <w:gridCol w:w="1950"/>
      </w:tblGrid>
      <w:tr w:rsidR="00EE5331" w:rsidRPr="00207A32" w14:paraId="32FA707B" w14:textId="77777777" w:rsidTr="00B612F6">
        <w:tc>
          <w:tcPr>
            <w:tcW w:w="1134" w:type="dxa"/>
          </w:tcPr>
          <w:p w14:paraId="3FF84553" w14:textId="77777777" w:rsidR="00EE5331" w:rsidRPr="00207A32" w:rsidRDefault="00EE5331" w:rsidP="00EC0BB3">
            <w:pPr>
              <w:pStyle w:val="Default"/>
              <w:rPr>
                <w:sz w:val="20"/>
                <w:szCs w:val="20"/>
              </w:rPr>
            </w:pPr>
            <w:r w:rsidRPr="00207A32">
              <w:rPr>
                <w:sz w:val="20"/>
                <w:szCs w:val="20"/>
              </w:rPr>
              <w:t>Financial Year</w:t>
            </w:r>
          </w:p>
        </w:tc>
        <w:tc>
          <w:tcPr>
            <w:tcW w:w="1539" w:type="dxa"/>
          </w:tcPr>
          <w:p w14:paraId="3288548C" w14:textId="77777777" w:rsidR="00EE5331" w:rsidRPr="00207A32" w:rsidRDefault="00EE5331" w:rsidP="00EC0BB3">
            <w:pPr>
              <w:pStyle w:val="Default"/>
              <w:rPr>
                <w:sz w:val="20"/>
                <w:szCs w:val="20"/>
              </w:rPr>
            </w:pPr>
            <w:r w:rsidRPr="00207A32">
              <w:rPr>
                <w:sz w:val="20"/>
                <w:szCs w:val="20"/>
              </w:rPr>
              <w:t>2019/2020</w:t>
            </w:r>
          </w:p>
        </w:tc>
        <w:tc>
          <w:tcPr>
            <w:tcW w:w="1539" w:type="dxa"/>
          </w:tcPr>
          <w:p w14:paraId="33205F12" w14:textId="77777777" w:rsidR="00EE5331" w:rsidRPr="00207A32" w:rsidRDefault="00EE5331" w:rsidP="00EC0BB3">
            <w:pPr>
              <w:pStyle w:val="Default"/>
              <w:rPr>
                <w:sz w:val="20"/>
                <w:szCs w:val="20"/>
              </w:rPr>
            </w:pPr>
            <w:r w:rsidRPr="00207A32">
              <w:rPr>
                <w:sz w:val="20"/>
                <w:szCs w:val="20"/>
              </w:rPr>
              <w:t>2020/2021</w:t>
            </w:r>
          </w:p>
        </w:tc>
        <w:tc>
          <w:tcPr>
            <w:tcW w:w="1350" w:type="dxa"/>
          </w:tcPr>
          <w:p w14:paraId="7BEBF1B4" w14:textId="77777777" w:rsidR="00EE5331" w:rsidRPr="00207A32" w:rsidRDefault="00EE5331" w:rsidP="00EC0BB3">
            <w:pPr>
              <w:pStyle w:val="Default"/>
              <w:rPr>
                <w:sz w:val="20"/>
                <w:szCs w:val="20"/>
              </w:rPr>
            </w:pPr>
            <w:r w:rsidRPr="00207A32">
              <w:rPr>
                <w:sz w:val="20"/>
                <w:szCs w:val="20"/>
              </w:rPr>
              <w:t>2021/2022</w:t>
            </w:r>
          </w:p>
        </w:tc>
        <w:tc>
          <w:tcPr>
            <w:tcW w:w="1729" w:type="dxa"/>
          </w:tcPr>
          <w:p w14:paraId="25A48120" w14:textId="77777777" w:rsidR="00EE5331" w:rsidRPr="00207A32" w:rsidRDefault="00EE5331" w:rsidP="00EC0BB3">
            <w:pPr>
              <w:pStyle w:val="Default"/>
              <w:rPr>
                <w:sz w:val="20"/>
                <w:szCs w:val="20"/>
              </w:rPr>
            </w:pPr>
            <w:r w:rsidRPr="00207A32">
              <w:rPr>
                <w:sz w:val="20"/>
                <w:szCs w:val="20"/>
              </w:rPr>
              <w:t>2022/2023 to date</w:t>
            </w:r>
          </w:p>
        </w:tc>
      </w:tr>
      <w:tr w:rsidR="00EE5331" w:rsidRPr="00207A32" w14:paraId="68A950CB" w14:textId="77777777" w:rsidTr="00B612F6">
        <w:tc>
          <w:tcPr>
            <w:tcW w:w="1134" w:type="dxa"/>
          </w:tcPr>
          <w:p w14:paraId="4CB9FFF1" w14:textId="77777777" w:rsidR="00EE5331" w:rsidRPr="00207A32" w:rsidRDefault="00EE5331" w:rsidP="00EC0BB3">
            <w:pPr>
              <w:pStyle w:val="Default"/>
              <w:rPr>
                <w:sz w:val="20"/>
                <w:szCs w:val="20"/>
              </w:rPr>
            </w:pPr>
            <w:r w:rsidRPr="00207A32">
              <w:rPr>
                <w:sz w:val="20"/>
                <w:szCs w:val="20"/>
              </w:rPr>
              <w:t>Total Cost</w:t>
            </w:r>
          </w:p>
        </w:tc>
        <w:tc>
          <w:tcPr>
            <w:tcW w:w="1539" w:type="dxa"/>
          </w:tcPr>
          <w:p w14:paraId="169C918D" w14:textId="77777777" w:rsidR="00EE5331" w:rsidRPr="00207A32" w:rsidRDefault="00EE5331" w:rsidP="00EC0BB3">
            <w:pPr>
              <w:pStyle w:val="Default"/>
              <w:rPr>
                <w:sz w:val="20"/>
                <w:szCs w:val="20"/>
              </w:rPr>
            </w:pPr>
          </w:p>
        </w:tc>
        <w:tc>
          <w:tcPr>
            <w:tcW w:w="1539" w:type="dxa"/>
          </w:tcPr>
          <w:p w14:paraId="0F888F44" w14:textId="77777777" w:rsidR="00EE5331" w:rsidRPr="00207A32" w:rsidRDefault="00EE5331" w:rsidP="00EC0BB3">
            <w:pPr>
              <w:pStyle w:val="Default"/>
              <w:rPr>
                <w:sz w:val="20"/>
                <w:szCs w:val="20"/>
              </w:rPr>
            </w:pPr>
          </w:p>
        </w:tc>
        <w:tc>
          <w:tcPr>
            <w:tcW w:w="1350" w:type="dxa"/>
          </w:tcPr>
          <w:p w14:paraId="04ECCA4C" w14:textId="77777777" w:rsidR="00EE5331" w:rsidRPr="00207A32" w:rsidRDefault="00EE5331" w:rsidP="00EC0BB3">
            <w:pPr>
              <w:pStyle w:val="Default"/>
              <w:rPr>
                <w:sz w:val="20"/>
                <w:szCs w:val="20"/>
              </w:rPr>
            </w:pPr>
          </w:p>
        </w:tc>
        <w:tc>
          <w:tcPr>
            <w:tcW w:w="1729" w:type="dxa"/>
          </w:tcPr>
          <w:p w14:paraId="0B1967A1" w14:textId="77777777" w:rsidR="00EE5331" w:rsidRPr="00207A32" w:rsidRDefault="00EE5331" w:rsidP="00EC0BB3">
            <w:pPr>
              <w:pStyle w:val="Default"/>
              <w:rPr>
                <w:sz w:val="20"/>
                <w:szCs w:val="20"/>
              </w:rPr>
            </w:pPr>
          </w:p>
        </w:tc>
      </w:tr>
    </w:tbl>
    <w:p w14:paraId="428D7C9F" w14:textId="77777777" w:rsidR="00EE5331" w:rsidRDefault="00EE5331" w:rsidP="00EE5331">
      <w:pPr>
        <w:rPr>
          <w:b/>
          <w:szCs w:val="24"/>
        </w:rPr>
      </w:pPr>
    </w:p>
    <w:p w14:paraId="48F2C9C9" w14:textId="77777777" w:rsidR="00EE5331" w:rsidRDefault="00EE5331" w:rsidP="00EE5331">
      <w:pPr>
        <w:ind w:left="720" w:hanging="720"/>
        <w:rPr>
          <w:bCs/>
          <w:szCs w:val="24"/>
        </w:rPr>
      </w:pPr>
      <w:r w:rsidRPr="008F3F55">
        <w:rPr>
          <w:b/>
          <w:szCs w:val="24"/>
        </w:rPr>
        <w:t>Q</w:t>
      </w:r>
      <w:r>
        <w:rPr>
          <w:b/>
          <w:szCs w:val="24"/>
        </w:rPr>
        <w:t>9</w:t>
      </w:r>
      <w:r w:rsidRPr="008F3F55">
        <w:rPr>
          <w:b/>
          <w:szCs w:val="24"/>
        </w:rPr>
        <w:t>.</w:t>
      </w:r>
      <w:r w:rsidRPr="008F3F55">
        <w:rPr>
          <w:b/>
          <w:szCs w:val="24"/>
        </w:rPr>
        <w:tab/>
      </w:r>
      <w:r w:rsidRPr="00207A32">
        <w:rPr>
          <w:bCs/>
          <w:szCs w:val="24"/>
        </w:rPr>
        <w:t>What was the total operating cost for Brisbane City Council bus services throughout the month of February 2023?</w:t>
      </w:r>
    </w:p>
    <w:p w14:paraId="2533FEAF" w14:textId="77777777" w:rsidR="00EE5331" w:rsidRDefault="00EE5331" w:rsidP="00EE5331">
      <w:pPr>
        <w:ind w:left="720" w:hanging="720"/>
        <w:rPr>
          <w:bCs/>
          <w:szCs w:val="24"/>
        </w:rPr>
      </w:pPr>
    </w:p>
    <w:p w14:paraId="56BE512C" w14:textId="77777777" w:rsidR="00EE5331" w:rsidRDefault="00EE5331" w:rsidP="00C06D02">
      <w:pPr>
        <w:keepLines/>
        <w:ind w:left="720" w:hanging="720"/>
        <w:rPr>
          <w:bCs/>
          <w:szCs w:val="24"/>
        </w:rPr>
      </w:pPr>
      <w:r w:rsidRPr="008F3F55">
        <w:rPr>
          <w:b/>
          <w:szCs w:val="24"/>
        </w:rPr>
        <w:t>Q</w:t>
      </w:r>
      <w:r>
        <w:rPr>
          <w:b/>
          <w:szCs w:val="24"/>
        </w:rPr>
        <w:t>10</w:t>
      </w:r>
      <w:r w:rsidRPr="008F3F55">
        <w:rPr>
          <w:b/>
          <w:szCs w:val="24"/>
        </w:rPr>
        <w:t>.</w:t>
      </w:r>
      <w:r w:rsidRPr="008F3F55">
        <w:rPr>
          <w:b/>
          <w:szCs w:val="24"/>
        </w:rPr>
        <w:tab/>
      </w:r>
      <w:r w:rsidRPr="00207A32">
        <w:rPr>
          <w:bCs/>
          <w:szCs w:val="24"/>
        </w:rPr>
        <w:t>What was the total operating cost for Brisbane City Council bus services throughout the month of April 2023?</w:t>
      </w:r>
    </w:p>
    <w:p w14:paraId="5E3CD767" w14:textId="77777777" w:rsidR="00EE5331" w:rsidRDefault="00EE5331" w:rsidP="00C06D02">
      <w:pPr>
        <w:keepLines/>
        <w:ind w:left="720" w:hanging="720"/>
        <w:rPr>
          <w:bCs/>
          <w:szCs w:val="24"/>
        </w:rPr>
      </w:pPr>
    </w:p>
    <w:p w14:paraId="5F208320" w14:textId="77777777" w:rsidR="00EE5331" w:rsidRDefault="00EE5331" w:rsidP="00C06D02">
      <w:pPr>
        <w:keepLines/>
        <w:ind w:left="720" w:hanging="720"/>
        <w:rPr>
          <w:bCs/>
          <w:szCs w:val="24"/>
        </w:rPr>
      </w:pPr>
      <w:r w:rsidRPr="008F3F55">
        <w:rPr>
          <w:b/>
          <w:szCs w:val="24"/>
        </w:rPr>
        <w:t>Q</w:t>
      </w:r>
      <w:r>
        <w:rPr>
          <w:b/>
          <w:szCs w:val="24"/>
        </w:rPr>
        <w:t>11</w:t>
      </w:r>
      <w:r w:rsidRPr="008F3F55">
        <w:rPr>
          <w:b/>
          <w:szCs w:val="24"/>
        </w:rPr>
        <w:t>.</w:t>
      </w:r>
      <w:r w:rsidRPr="008F3F55">
        <w:rPr>
          <w:b/>
          <w:szCs w:val="24"/>
        </w:rPr>
        <w:tab/>
      </w:r>
      <w:r w:rsidRPr="00207A32">
        <w:rPr>
          <w:bCs/>
          <w:szCs w:val="24"/>
        </w:rPr>
        <w:t>What was the total operating cost for Brisbane City Council bus services throughout the month of November 2022?</w:t>
      </w:r>
    </w:p>
    <w:p w14:paraId="7D53545D" w14:textId="77777777" w:rsidR="00EE5331" w:rsidRDefault="00EE5331" w:rsidP="00C06D02">
      <w:pPr>
        <w:keepLines/>
        <w:ind w:left="720" w:hanging="720"/>
        <w:rPr>
          <w:bCs/>
          <w:szCs w:val="24"/>
        </w:rPr>
      </w:pPr>
    </w:p>
    <w:p w14:paraId="00D869A7" w14:textId="77777777" w:rsidR="00EE5331" w:rsidRDefault="00EE5331" w:rsidP="00C06D02">
      <w:pPr>
        <w:keepLines/>
        <w:ind w:left="720" w:hanging="720"/>
        <w:rPr>
          <w:bCs/>
          <w:szCs w:val="24"/>
        </w:rPr>
      </w:pPr>
      <w:r w:rsidRPr="008F3F55">
        <w:rPr>
          <w:b/>
          <w:szCs w:val="24"/>
        </w:rPr>
        <w:t>Q</w:t>
      </w:r>
      <w:r>
        <w:rPr>
          <w:b/>
          <w:szCs w:val="24"/>
        </w:rPr>
        <w:t>12</w:t>
      </w:r>
      <w:r w:rsidRPr="008F3F55">
        <w:rPr>
          <w:b/>
          <w:szCs w:val="24"/>
        </w:rPr>
        <w:t>.</w:t>
      </w:r>
      <w:r w:rsidRPr="008F3F55">
        <w:rPr>
          <w:b/>
          <w:szCs w:val="24"/>
        </w:rPr>
        <w:tab/>
      </w:r>
      <w:r w:rsidRPr="00207A32">
        <w:rPr>
          <w:bCs/>
          <w:szCs w:val="24"/>
        </w:rPr>
        <w:t>What was the total operating cost for Brisbane City Council bus services throughout the month of September 2022?</w:t>
      </w:r>
    </w:p>
    <w:p w14:paraId="0959D482" w14:textId="77777777" w:rsidR="00EE5331" w:rsidRDefault="00EE5331" w:rsidP="00C06D02">
      <w:pPr>
        <w:keepLines/>
        <w:ind w:left="720" w:hanging="720"/>
        <w:rPr>
          <w:bCs/>
          <w:szCs w:val="24"/>
        </w:rPr>
      </w:pPr>
    </w:p>
    <w:p w14:paraId="563A327A" w14:textId="77777777" w:rsidR="00EE5331" w:rsidRDefault="00EE5331" w:rsidP="00EE5331">
      <w:pPr>
        <w:keepNext/>
        <w:keepLines/>
        <w:ind w:left="720" w:hanging="720"/>
        <w:rPr>
          <w:bCs/>
          <w:szCs w:val="24"/>
        </w:rPr>
      </w:pPr>
      <w:r w:rsidRPr="008F3F55">
        <w:rPr>
          <w:b/>
          <w:szCs w:val="24"/>
        </w:rPr>
        <w:t>Q</w:t>
      </w:r>
      <w:r>
        <w:rPr>
          <w:b/>
          <w:szCs w:val="24"/>
        </w:rPr>
        <w:t>13</w:t>
      </w:r>
      <w:r w:rsidRPr="008F3F55">
        <w:rPr>
          <w:b/>
          <w:szCs w:val="24"/>
        </w:rPr>
        <w:t>.</w:t>
      </w:r>
      <w:r w:rsidRPr="008F3F55">
        <w:rPr>
          <w:b/>
          <w:szCs w:val="24"/>
        </w:rPr>
        <w:tab/>
      </w:r>
      <w:r w:rsidRPr="00207A32">
        <w:rPr>
          <w:bCs/>
          <w:szCs w:val="24"/>
        </w:rPr>
        <w:t>Of the total infrastructure charge discount amount provided, provide a breakdown for the different categories of developments over the following financial years:</w:t>
      </w:r>
    </w:p>
    <w:p w14:paraId="11AF60F5" w14:textId="77777777" w:rsidR="00EE5331" w:rsidRDefault="00EE5331" w:rsidP="00EE5331">
      <w:pPr>
        <w:keepNext/>
        <w:keepLines/>
        <w:ind w:left="1440" w:hanging="720"/>
        <w:rPr>
          <w:bCs/>
          <w:szCs w:val="24"/>
        </w:rPr>
      </w:pPr>
    </w:p>
    <w:tbl>
      <w:tblPr>
        <w:tblStyle w:val="TableGrid"/>
        <w:tblW w:w="8222" w:type="dxa"/>
        <w:tblInd w:w="720" w:type="dxa"/>
        <w:tblLook w:val="04A0" w:firstRow="1" w:lastRow="0" w:firstColumn="1" w:lastColumn="0" w:noHBand="0" w:noVBand="1"/>
      </w:tblPr>
      <w:tblGrid>
        <w:gridCol w:w="1548"/>
        <w:gridCol w:w="1113"/>
        <w:gridCol w:w="1113"/>
        <w:gridCol w:w="1112"/>
        <w:gridCol w:w="1112"/>
        <w:gridCol w:w="1112"/>
        <w:gridCol w:w="1112"/>
      </w:tblGrid>
      <w:tr w:rsidR="00EE5331" w:rsidRPr="00207A32" w14:paraId="1195055A" w14:textId="77777777" w:rsidTr="00B612F6">
        <w:trPr>
          <w:trHeight w:val="20"/>
        </w:trPr>
        <w:tc>
          <w:tcPr>
            <w:tcW w:w="1494" w:type="dxa"/>
          </w:tcPr>
          <w:p w14:paraId="10273EB8" w14:textId="77777777" w:rsidR="00EE5331" w:rsidRPr="00207A32" w:rsidRDefault="00EE5331" w:rsidP="00B612F6">
            <w:pPr>
              <w:jc w:val="left"/>
            </w:pPr>
          </w:p>
        </w:tc>
        <w:tc>
          <w:tcPr>
            <w:tcW w:w="1073" w:type="dxa"/>
          </w:tcPr>
          <w:p w14:paraId="4C9DD6A9" w14:textId="77777777" w:rsidR="00EE5331" w:rsidRPr="00207A32" w:rsidRDefault="00EE5331" w:rsidP="00EC0BB3">
            <w:r w:rsidRPr="00207A32">
              <w:t>2017/2018</w:t>
            </w:r>
          </w:p>
        </w:tc>
        <w:tc>
          <w:tcPr>
            <w:tcW w:w="1073" w:type="dxa"/>
          </w:tcPr>
          <w:p w14:paraId="5E40E59D" w14:textId="77777777" w:rsidR="00EE5331" w:rsidRPr="00207A32" w:rsidRDefault="00EE5331" w:rsidP="00EC0BB3">
            <w:r w:rsidRPr="00207A32">
              <w:t>2018/2019</w:t>
            </w:r>
          </w:p>
        </w:tc>
        <w:tc>
          <w:tcPr>
            <w:tcW w:w="1072" w:type="dxa"/>
          </w:tcPr>
          <w:p w14:paraId="7AB5982A" w14:textId="77777777" w:rsidR="00EE5331" w:rsidRPr="00207A32" w:rsidRDefault="00EE5331" w:rsidP="00EC0BB3">
            <w:r w:rsidRPr="00207A32">
              <w:t>2019/2020</w:t>
            </w:r>
          </w:p>
        </w:tc>
        <w:tc>
          <w:tcPr>
            <w:tcW w:w="1072" w:type="dxa"/>
          </w:tcPr>
          <w:p w14:paraId="239B852F" w14:textId="77777777" w:rsidR="00EE5331" w:rsidRPr="00207A32" w:rsidRDefault="00EE5331" w:rsidP="00EC0BB3">
            <w:r w:rsidRPr="00207A32">
              <w:t>2020/2021</w:t>
            </w:r>
          </w:p>
        </w:tc>
        <w:tc>
          <w:tcPr>
            <w:tcW w:w="1072" w:type="dxa"/>
          </w:tcPr>
          <w:p w14:paraId="205134B7" w14:textId="77777777" w:rsidR="00EE5331" w:rsidRPr="00207A32" w:rsidRDefault="00EE5331" w:rsidP="00EC0BB3">
            <w:r w:rsidRPr="00207A32">
              <w:t>2021/2022</w:t>
            </w:r>
          </w:p>
        </w:tc>
        <w:tc>
          <w:tcPr>
            <w:tcW w:w="1072" w:type="dxa"/>
          </w:tcPr>
          <w:p w14:paraId="666025BF" w14:textId="77777777" w:rsidR="00EE5331" w:rsidRPr="00207A32" w:rsidRDefault="00EE5331" w:rsidP="00EC0BB3">
            <w:r w:rsidRPr="00207A32">
              <w:t>2022/2023 to date</w:t>
            </w:r>
          </w:p>
        </w:tc>
      </w:tr>
      <w:tr w:rsidR="00EE5331" w:rsidRPr="00207A32" w14:paraId="0D2645EC" w14:textId="77777777" w:rsidTr="00B612F6">
        <w:trPr>
          <w:trHeight w:val="20"/>
        </w:trPr>
        <w:tc>
          <w:tcPr>
            <w:tcW w:w="1134" w:type="dxa"/>
          </w:tcPr>
          <w:p w14:paraId="1CFB15EE" w14:textId="77777777" w:rsidR="00EE5331" w:rsidRPr="00207A32" w:rsidRDefault="00EE5331" w:rsidP="00B612F6">
            <w:pPr>
              <w:jc w:val="left"/>
            </w:pPr>
            <w:r w:rsidRPr="00207A32">
              <w:t>Community housing</w:t>
            </w:r>
          </w:p>
        </w:tc>
        <w:tc>
          <w:tcPr>
            <w:tcW w:w="1073" w:type="dxa"/>
          </w:tcPr>
          <w:p w14:paraId="678502D5" w14:textId="77777777" w:rsidR="00EE5331" w:rsidRPr="00207A32" w:rsidRDefault="00EE5331" w:rsidP="00EC0BB3"/>
        </w:tc>
        <w:tc>
          <w:tcPr>
            <w:tcW w:w="1073" w:type="dxa"/>
          </w:tcPr>
          <w:p w14:paraId="74CA8822" w14:textId="77777777" w:rsidR="00EE5331" w:rsidRPr="00207A32" w:rsidRDefault="00EE5331" w:rsidP="00EC0BB3"/>
        </w:tc>
        <w:tc>
          <w:tcPr>
            <w:tcW w:w="1072" w:type="dxa"/>
          </w:tcPr>
          <w:p w14:paraId="18D569A1" w14:textId="77777777" w:rsidR="00EE5331" w:rsidRPr="00207A32" w:rsidRDefault="00EE5331" w:rsidP="00EC0BB3"/>
        </w:tc>
        <w:tc>
          <w:tcPr>
            <w:tcW w:w="1072" w:type="dxa"/>
          </w:tcPr>
          <w:p w14:paraId="4E4200E8" w14:textId="77777777" w:rsidR="00EE5331" w:rsidRPr="00207A32" w:rsidRDefault="00EE5331" w:rsidP="00EC0BB3"/>
        </w:tc>
        <w:tc>
          <w:tcPr>
            <w:tcW w:w="1072" w:type="dxa"/>
          </w:tcPr>
          <w:p w14:paraId="55299FB1" w14:textId="77777777" w:rsidR="00EE5331" w:rsidRPr="00207A32" w:rsidRDefault="00EE5331" w:rsidP="00EC0BB3"/>
        </w:tc>
        <w:tc>
          <w:tcPr>
            <w:tcW w:w="1072" w:type="dxa"/>
          </w:tcPr>
          <w:p w14:paraId="38E03A38" w14:textId="77777777" w:rsidR="00EE5331" w:rsidRPr="00207A32" w:rsidRDefault="00EE5331" w:rsidP="00EC0BB3"/>
        </w:tc>
      </w:tr>
      <w:tr w:rsidR="00EE5331" w:rsidRPr="00207A32" w14:paraId="0E6ADFAF" w14:textId="77777777" w:rsidTr="00B612F6">
        <w:trPr>
          <w:trHeight w:val="20"/>
        </w:trPr>
        <w:tc>
          <w:tcPr>
            <w:tcW w:w="1134" w:type="dxa"/>
          </w:tcPr>
          <w:p w14:paraId="10551E78" w14:textId="77777777" w:rsidR="00EE5331" w:rsidRPr="00207A32" w:rsidRDefault="00EE5331" w:rsidP="00B612F6">
            <w:pPr>
              <w:jc w:val="left"/>
            </w:pPr>
            <w:r w:rsidRPr="00207A32">
              <w:t>Four and five</w:t>
            </w:r>
            <w:r>
              <w:noBreakHyphen/>
            </w:r>
            <w:r w:rsidRPr="00207A32">
              <w:t>star hotels</w:t>
            </w:r>
          </w:p>
        </w:tc>
        <w:tc>
          <w:tcPr>
            <w:tcW w:w="1073" w:type="dxa"/>
          </w:tcPr>
          <w:p w14:paraId="2C7E89C2" w14:textId="77777777" w:rsidR="00EE5331" w:rsidRPr="00207A32" w:rsidRDefault="00EE5331" w:rsidP="00EC0BB3"/>
        </w:tc>
        <w:tc>
          <w:tcPr>
            <w:tcW w:w="1073" w:type="dxa"/>
          </w:tcPr>
          <w:p w14:paraId="0D7798BE" w14:textId="77777777" w:rsidR="00EE5331" w:rsidRPr="00207A32" w:rsidRDefault="00EE5331" w:rsidP="00EC0BB3"/>
        </w:tc>
        <w:tc>
          <w:tcPr>
            <w:tcW w:w="1072" w:type="dxa"/>
          </w:tcPr>
          <w:p w14:paraId="402B6C84" w14:textId="77777777" w:rsidR="00EE5331" w:rsidRPr="00207A32" w:rsidRDefault="00EE5331" w:rsidP="00EC0BB3"/>
        </w:tc>
        <w:tc>
          <w:tcPr>
            <w:tcW w:w="1072" w:type="dxa"/>
          </w:tcPr>
          <w:p w14:paraId="5CEEE655" w14:textId="77777777" w:rsidR="00EE5331" w:rsidRPr="00207A32" w:rsidRDefault="00EE5331" w:rsidP="00EC0BB3"/>
        </w:tc>
        <w:tc>
          <w:tcPr>
            <w:tcW w:w="1072" w:type="dxa"/>
          </w:tcPr>
          <w:p w14:paraId="540737AD" w14:textId="77777777" w:rsidR="00EE5331" w:rsidRPr="00207A32" w:rsidRDefault="00EE5331" w:rsidP="00EC0BB3"/>
        </w:tc>
        <w:tc>
          <w:tcPr>
            <w:tcW w:w="1072" w:type="dxa"/>
          </w:tcPr>
          <w:p w14:paraId="33EFB7CC" w14:textId="77777777" w:rsidR="00EE5331" w:rsidRPr="00207A32" w:rsidRDefault="00EE5331" w:rsidP="00EC0BB3"/>
        </w:tc>
      </w:tr>
      <w:tr w:rsidR="00EE5331" w:rsidRPr="00207A32" w14:paraId="2E6AF8EF" w14:textId="77777777" w:rsidTr="00B612F6">
        <w:trPr>
          <w:trHeight w:val="20"/>
        </w:trPr>
        <w:tc>
          <w:tcPr>
            <w:tcW w:w="1134" w:type="dxa"/>
          </w:tcPr>
          <w:p w14:paraId="3513F67F" w14:textId="77777777" w:rsidR="00EE5331" w:rsidRPr="00207A32" w:rsidRDefault="00EE5331" w:rsidP="00B612F6">
            <w:pPr>
              <w:jc w:val="left"/>
            </w:pPr>
            <w:r w:rsidRPr="00207A32">
              <w:t>Retirement and aged care accommodation</w:t>
            </w:r>
          </w:p>
        </w:tc>
        <w:tc>
          <w:tcPr>
            <w:tcW w:w="1073" w:type="dxa"/>
          </w:tcPr>
          <w:p w14:paraId="59E42945" w14:textId="77777777" w:rsidR="00EE5331" w:rsidRPr="00207A32" w:rsidRDefault="00EE5331" w:rsidP="00EC0BB3"/>
        </w:tc>
        <w:tc>
          <w:tcPr>
            <w:tcW w:w="1073" w:type="dxa"/>
          </w:tcPr>
          <w:p w14:paraId="211032AE" w14:textId="77777777" w:rsidR="00EE5331" w:rsidRPr="00207A32" w:rsidRDefault="00EE5331" w:rsidP="00EC0BB3"/>
        </w:tc>
        <w:tc>
          <w:tcPr>
            <w:tcW w:w="1072" w:type="dxa"/>
          </w:tcPr>
          <w:p w14:paraId="0575054C" w14:textId="77777777" w:rsidR="00EE5331" w:rsidRPr="00207A32" w:rsidRDefault="00EE5331" w:rsidP="00EC0BB3"/>
        </w:tc>
        <w:tc>
          <w:tcPr>
            <w:tcW w:w="1072" w:type="dxa"/>
          </w:tcPr>
          <w:p w14:paraId="7558DE0B" w14:textId="77777777" w:rsidR="00EE5331" w:rsidRPr="00207A32" w:rsidRDefault="00EE5331" w:rsidP="00EC0BB3"/>
        </w:tc>
        <w:tc>
          <w:tcPr>
            <w:tcW w:w="1072" w:type="dxa"/>
          </w:tcPr>
          <w:p w14:paraId="6D4B36FE" w14:textId="77777777" w:rsidR="00EE5331" w:rsidRPr="00207A32" w:rsidRDefault="00EE5331" w:rsidP="00EC0BB3"/>
        </w:tc>
        <w:tc>
          <w:tcPr>
            <w:tcW w:w="1072" w:type="dxa"/>
          </w:tcPr>
          <w:p w14:paraId="798996CC" w14:textId="77777777" w:rsidR="00EE5331" w:rsidRPr="00207A32" w:rsidRDefault="00EE5331" w:rsidP="00EC0BB3"/>
        </w:tc>
      </w:tr>
      <w:tr w:rsidR="00EE5331" w:rsidRPr="00207A32" w14:paraId="6ACB22BC" w14:textId="77777777" w:rsidTr="00B612F6">
        <w:trPr>
          <w:trHeight w:val="20"/>
        </w:trPr>
        <w:tc>
          <w:tcPr>
            <w:tcW w:w="1134" w:type="dxa"/>
          </w:tcPr>
          <w:p w14:paraId="58DCC728" w14:textId="77777777" w:rsidR="00EE5331" w:rsidRPr="00207A32" w:rsidRDefault="00EE5331" w:rsidP="00B612F6">
            <w:pPr>
              <w:jc w:val="left"/>
            </w:pPr>
            <w:r w:rsidRPr="00207A32">
              <w:t>Student accommodation</w:t>
            </w:r>
          </w:p>
        </w:tc>
        <w:tc>
          <w:tcPr>
            <w:tcW w:w="1073" w:type="dxa"/>
          </w:tcPr>
          <w:p w14:paraId="28D13DAC" w14:textId="77777777" w:rsidR="00EE5331" w:rsidRPr="00207A32" w:rsidRDefault="00EE5331" w:rsidP="00EC0BB3"/>
        </w:tc>
        <w:tc>
          <w:tcPr>
            <w:tcW w:w="1073" w:type="dxa"/>
          </w:tcPr>
          <w:p w14:paraId="7E37B7C9" w14:textId="77777777" w:rsidR="00EE5331" w:rsidRPr="00207A32" w:rsidRDefault="00EE5331" w:rsidP="00EC0BB3"/>
        </w:tc>
        <w:tc>
          <w:tcPr>
            <w:tcW w:w="1072" w:type="dxa"/>
          </w:tcPr>
          <w:p w14:paraId="3A92A516" w14:textId="77777777" w:rsidR="00EE5331" w:rsidRPr="00207A32" w:rsidRDefault="00EE5331" w:rsidP="00EC0BB3"/>
        </w:tc>
        <w:tc>
          <w:tcPr>
            <w:tcW w:w="1072" w:type="dxa"/>
          </w:tcPr>
          <w:p w14:paraId="26D41BA1" w14:textId="77777777" w:rsidR="00EE5331" w:rsidRPr="00207A32" w:rsidRDefault="00EE5331" w:rsidP="00EC0BB3"/>
        </w:tc>
        <w:tc>
          <w:tcPr>
            <w:tcW w:w="1072" w:type="dxa"/>
          </w:tcPr>
          <w:p w14:paraId="3234B2C6" w14:textId="77777777" w:rsidR="00EE5331" w:rsidRPr="00207A32" w:rsidRDefault="00EE5331" w:rsidP="00EC0BB3"/>
        </w:tc>
        <w:tc>
          <w:tcPr>
            <w:tcW w:w="1072" w:type="dxa"/>
          </w:tcPr>
          <w:p w14:paraId="2ABB341E" w14:textId="77777777" w:rsidR="00EE5331" w:rsidRPr="00207A32" w:rsidRDefault="00EE5331" w:rsidP="00EC0BB3"/>
        </w:tc>
      </w:tr>
    </w:tbl>
    <w:p w14:paraId="0E007D36" w14:textId="77777777" w:rsidR="00EE5331" w:rsidRDefault="00EE5331" w:rsidP="00EE5331">
      <w:pPr>
        <w:rPr>
          <w:b/>
          <w:szCs w:val="24"/>
        </w:rPr>
      </w:pPr>
    </w:p>
    <w:tbl>
      <w:tblPr>
        <w:tblStyle w:val="TableGrid"/>
        <w:tblW w:w="8222" w:type="dxa"/>
        <w:tblInd w:w="720" w:type="dxa"/>
        <w:tblLook w:val="04A0" w:firstRow="1" w:lastRow="0" w:firstColumn="1" w:lastColumn="0" w:noHBand="0" w:noVBand="1"/>
      </w:tblPr>
      <w:tblGrid>
        <w:gridCol w:w="1548"/>
        <w:gridCol w:w="1113"/>
        <w:gridCol w:w="1113"/>
        <w:gridCol w:w="1112"/>
        <w:gridCol w:w="1112"/>
        <w:gridCol w:w="1112"/>
        <w:gridCol w:w="1112"/>
      </w:tblGrid>
      <w:tr w:rsidR="00EE5331" w:rsidRPr="00207A32" w14:paraId="6E6BB8EB" w14:textId="77777777" w:rsidTr="00EC7E7A">
        <w:trPr>
          <w:trHeight w:val="20"/>
          <w:tblHeader/>
        </w:trPr>
        <w:tc>
          <w:tcPr>
            <w:tcW w:w="1494" w:type="dxa"/>
          </w:tcPr>
          <w:p w14:paraId="43D03E49" w14:textId="77777777" w:rsidR="00EE5331" w:rsidRPr="00207A32" w:rsidRDefault="00EE5331" w:rsidP="00B612F6">
            <w:pPr>
              <w:jc w:val="left"/>
            </w:pPr>
          </w:p>
        </w:tc>
        <w:tc>
          <w:tcPr>
            <w:tcW w:w="1073" w:type="dxa"/>
          </w:tcPr>
          <w:p w14:paraId="26F23CCE" w14:textId="77777777" w:rsidR="00EE5331" w:rsidRPr="00C1052D" w:rsidRDefault="00EE5331" w:rsidP="00EC0BB3">
            <w:r w:rsidRPr="00C1052D">
              <w:t>2011/2012</w:t>
            </w:r>
          </w:p>
        </w:tc>
        <w:tc>
          <w:tcPr>
            <w:tcW w:w="1073" w:type="dxa"/>
          </w:tcPr>
          <w:p w14:paraId="36136CD9" w14:textId="77777777" w:rsidR="00EE5331" w:rsidRPr="00C1052D" w:rsidRDefault="00EE5331" w:rsidP="00EC0BB3">
            <w:r w:rsidRPr="00C1052D">
              <w:t>2012/2013</w:t>
            </w:r>
          </w:p>
        </w:tc>
        <w:tc>
          <w:tcPr>
            <w:tcW w:w="1072" w:type="dxa"/>
          </w:tcPr>
          <w:p w14:paraId="22439BA6" w14:textId="77777777" w:rsidR="00EE5331" w:rsidRPr="00C1052D" w:rsidRDefault="00EE5331" w:rsidP="00EC0BB3">
            <w:r w:rsidRPr="00C1052D">
              <w:t>2013/2014</w:t>
            </w:r>
          </w:p>
        </w:tc>
        <w:tc>
          <w:tcPr>
            <w:tcW w:w="1072" w:type="dxa"/>
          </w:tcPr>
          <w:p w14:paraId="16B6E87A" w14:textId="77777777" w:rsidR="00EE5331" w:rsidRPr="00C1052D" w:rsidRDefault="00EE5331" w:rsidP="00EC0BB3">
            <w:r w:rsidRPr="00C1052D">
              <w:t>2014/2015</w:t>
            </w:r>
          </w:p>
        </w:tc>
        <w:tc>
          <w:tcPr>
            <w:tcW w:w="1072" w:type="dxa"/>
          </w:tcPr>
          <w:p w14:paraId="02015A81" w14:textId="77777777" w:rsidR="00EE5331" w:rsidRPr="00C1052D" w:rsidRDefault="00EE5331" w:rsidP="00EC0BB3">
            <w:r w:rsidRPr="00C1052D">
              <w:t>2015/2016</w:t>
            </w:r>
          </w:p>
        </w:tc>
        <w:tc>
          <w:tcPr>
            <w:tcW w:w="1072" w:type="dxa"/>
          </w:tcPr>
          <w:p w14:paraId="08F9B399" w14:textId="77777777" w:rsidR="00EE5331" w:rsidRPr="00C1052D" w:rsidRDefault="00EE5331" w:rsidP="00EC0BB3">
            <w:r w:rsidRPr="00C1052D">
              <w:t>2016/2017</w:t>
            </w:r>
          </w:p>
        </w:tc>
      </w:tr>
      <w:tr w:rsidR="00EE5331" w:rsidRPr="00207A32" w14:paraId="6FD81857" w14:textId="77777777" w:rsidTr="00B612F6">
        <w:trPr>
          <w:trHeight w:val="20"/>
        </w:trPr>
        <w:tc>
          <w:tcPr>
            <w:tcW w:w="1134" w:type="dxa"/>
          </w:tcPr>
          <w:p w14:paraId="35A1F304" w14:textId="77777777" w:rsidR="00EE5331" w:rsidRPr="00207A32" w:rsidRDefault="00EE5331" w:rsidP="00B612F6">
            <w:pPr>
              <w:jc w:val="left"/>
            </w:pPr>
            <w:r w:rsidRPr="00207A32">
              <w:t>Community housing</w:t>
            </w:r>
          </w:p>
        </w:tc>
        <w:tc>
          <w:tcPr>
            <w:tcW w:w="1073" w:type="dxa"/>
          </w:tcPr>
          <w:p w14:paraId="20F4C17D" w14:textId="77777777" w:rsidR="00EE5331" w:rsidRPr="00207A32" w:rsidRDefault="00EE5331" w:rsidP="00EC0BB3"/>
        </w:tc>
        <w:tc>
          <w:tcPr>
            <w:tcW w:w="1073" w:type="dxa"/>
          </w:tcPr>
          <w:p w14:paraId="68AF9480" w14:textId="77777777" w:rsidR="00EE5331" w:rsidRPr="00207A32" w:rsidRDefault="00EE5331" w:rsidP="00EC0BB3"/>
        </w:tc>
        <w:tc>
          <w:tcPr>
            <w:tcW w:w="1072" w:type="dxa"/>
          </w:tcPr>
          <w:p w14:paraId="32E0E644" w14:textId="77777777" w:rsidR="00EE5331" w:rsidRPr="00207A32" w:rsidRDefault="00EE5331" w:rsidP="00EC0BB3"/>
        </w:tc>
        <w:tc>
          <w:tcPr>
            <w:tcW w:w="1072" w:type="dxa"/>
          </w:tcPr>
          <w:p w14:paraId="78EE8A87" w14:textId="77777777" w:rsidR="00EE5331" w:rsidRPr="00207A32" w:rsidRDefault="00EE5331" w:rsidP="00EC0BB3"/>
        </w:tc>
        <w:tc>
          <w:tcPr>
            <w:tcW w:w="1072" w:type="dxa"/>
          </w:tcPr>
          <w:p w14:paraId="72455659" w14:textId="77777777" w:rsidR="00EE5331" w:rsidRPr="00207A32" w:rsidRDefault="00EE5331" w:rsidP="00EC0BB3"/>
        </w:tc>
        <w:tc>
          <w:tcPr>
            <w:tcW w:w="1072" w:type="dxa"/>
          </w:tcPr>
          <w:p w14:paraId="690E9787" w14:textId="77777777" w:rsidR="00EE5331" w:rsidRPr="00207A32" w:rsidRDefault="00EE5331" w:rsidP="00EC0BB3"/>
        </w:tc>
      </w:tr>
      <w:tr w:rsidR="00EE5331" w:rsidRPr="00207A32" w14:paraId="183BDCF9" w14:textId="77777777" w:rsidTr="00B612F6">
        <w:trPr>
          <w:trHeight w:val="20"/>
        </w:trPr>
        <w:tc>
          <w:tcPr>
            <w:tcW w:w="1134" w:type="dxa"/>
          </w:tcPr>
          <w:p w14:paraId="502ABCF0" w14:textId="77777777" w:rsidR="00EE5331" w:rsidRPr="00207A32" w:rsidRDefault="00EE5331" w:rsidP="00B612F6">
            <w:pPr>
              <w:keepNext/>
              <w:keepLines/>
              <w:jc w:val="left"/>
            </w:pPr>
            <w:r w:rsidRPr="00207A32">
              <w:lastRenderedPageBreak/>
              <w:t>Four and five</w:t>
            </w:r>
            <w:r>
              <w:noBreakHyphen/>
            </w:r>
            <w:r w:rsidRPr="00207A32">
              <w:t>star hotels</w:t>
            </w:r>
          </w:p>
        </w:tc>
        <w:tc>
          <w:tcPr>
            <w:tcW w:w="1073" w:type="dxa"/>
          </w:tcPr>
          <w:p w14:paraId="129F1C6E" w14:textId="77777777" w:rsidR="00EE5331" w:rsidRPr="00207A32" w:rsidRDefault="00EE5331" w:rsidP="00EC0BB3">
            <w:pPr>
              <w:keepNext/>
              <w:keepLines/>
            </w:pPr>
          </w:p>
        </w:tc>
        <w:tc>
          <w:tcPr>
            <w:tcW w:w="1073" w:type="dxa"/>
          </w:tcPr>
          <w:p w14:paraId="7D12683F" w14:textId="77777777" w:rsidR="00EE5331" w:rsidRPr="00207A32" w:rsidRDefault="00EE5331" w:rsidP="00EC0BB3">
            <w:pPr>
              <w:keepNext/>
              <w:keepLines/>
            </w:pPr>
          </w:p>
        </w:tc>
        <w:tc>
          <w:tcPr>
            <w:tcW w:w="1072" w:type="dxa"/>
          </w:tcPr>
          <w:p w14:paraId="4636333F" w14:textId="77777777" w:rsidR="00EE5331" w:rsidRPr="00207A32" w:rsidRDefault="00EE5331" w:rsidP="00EC0BB3">
            <w:pPr>
              <w:keepNext/>
              <w:keepLines/>
            </w:pPr>
          </w:p>
        </w:tc>
        <w:tc>
          <w:tcPr>
            <w:tcW w:w="1072" w:type="dxa"/>
          </w:tcPr>
          <w:p w14:paraId="2858C331" w14:textId="77777777" w:rsidR="00EE5331" w:rsidRPr="00207A32" w:rsidRDefault="00EE5331" w:rsidP="00EC0BB3">
            <w:pPr>
              <w:keepNext/>
              <w:keepLines/>
            </w:pPr>
          </w:p>
        </w:tc>
        <w:tc>
          <w:tcPr>
            <w:tcW w:w="1072" w:type="dxa"/>
          </w:tcPr>
          <w:p w14:paraId="7044F754" w14:textId="77777777" w:rsidR="00EE5331" w:rsidRPr="00207A32" w:rsidRDefault="00EE5331" w:rsidP="00EC0BB3">
            <w:pPr>
              <w:keepNext/>
              <w:keepLines/>
            </w:pPr>
          </w:p>
        </w:tc>
        <w:tc>
          <w:tcPr>
            <w:tcW w:w="1072" w:type="dxa"/>
          </w:tcPr>
          <w:p w14:paraId="20D14B20" w14:textId="77777777" w:rsidR="00EE5331" w:rsidRPr="00207A32" w:rsidRDefault="00EE5331" w:rsidP="00EC0BB3">
            <w:pPr>
              <w:keepNext/>
              <w:keepLines/>
            </w:pPr>
          </w:p>
        </w:tc>
      </w:tr>
      <w:tr w:rsidR="00EE5331" w:rsidRPr="00207A32" w14:paraId="068F22FD" w14:textId="77777777" w:rsidTr="00B612F6">
        <w:trPr>
          <w:trHeight w:val="20"/>
        </w:trPr>
        <w:tc>
          <w:tcPr>
            <w:tcW w:w="1134" w:type="dxa"/>
          </w:tcPr>
          <w:p w14:paraId="4B9907D6" w14:textId="77777777" w:rsidR="00EE5331" w:rsidRPr="00207A32" w:rsidRDefault="00EE5331" w:rsidP="00B612F6">
            <w:pPr>
              <w:keepNext/>
              <w:keepLines/>
              <w:jc w:val="left"/>
            </w:pPr>
            <w:r w:rsidRPr="00207A32">
              <w:t>Retirement and aged care accommodation</w:t>
            </w:r>
          </w:p>
        </w:tc>
        <w:tc>
          <w:tcPr>
            <w:tcW w:w="1073" w:type="dxa"/>
          </w:tcPr>
          <w:p w14:paraId="48CE6C3E" w14:textId="77777777" w:rsidR="00EE5331" w:rsidRPr="00207A32" w:rsidRDefault="00EE5331" w:rsidP="00EC0BB3">
            <w:pPr>
              <w:keepNext/>
              <w:keepLines/>
            </w:pPr>
          </w:p>
        </w:tc>
        <w:tc>
          <w:tcPr>
            <w:tcW w:w="1073" w:type="dxa"/>
          </w:tcPr>
          <w:p w14:paraId="321B55A6" w14:textId="77777777" w:rsidR="00EE5331" w:rsidRPr="00207A32" w:rsidRDefault="00EE5331" w:rsidP="00EC0BB3">
            <w:pPr>
              <w:keepNext/>
              <w:keepLines/>
            </w:pPr>
          </w:p>
        </w:tc>
        <w:tc>
          <w:tcPr>
            <w:tcW w:w="1072" w:type="dxa"/>
          </w:tcPr>
          <w:p w14:paraId="5DB193F3" w14:textId="77777777" w:rsidR="00EE5331" w:rsidRPr="00207A32" w:rsidRDefault="00EE5331" w:rsidP="00EC0BB3">
            <w:pPr>
              <w:keepNext/>
              <w:keepLines/>
            </w:pPr>
          </w:p>
        </w:tc>
        <w:tc>
          <w:tcPr>
            <w:tcW w:w="1072" w:type="dxa"/>
          </w:tcPr>
          <w:p w14:paraId="0085B888" w14:textId="77777777" w:rsidR="00EE5331" w:rsidRPr="00207A32" w:rsidRDefault="00EE5331" w:rsidP="00EC0BB3">
            <w:pPr>
              <w:keepNext/>
              <w:keepLines/>
            </w:pPr>
          </w:p>
        </w:tc>
        <w:tc>
          <w:tcPr>
            <w:tcW w:w="1072" w:type="dxa"/>
          </w:tcPr>
          <w:p w14:paraId="2504F86C" w14:textId="77777777" w:rsidR="00EE5331" w:rsidRPr="00207A32" w:rsidRDefault="00EE5331" w:rsidP="00EC0BB3">
            <w:pPr>
              <w:keepNext/>
              <w:keepLines/>
            </w:pPr>
          </w:p>
        </w:tc>
        <w:tc>
          <w:tcPr>
            <w:tcW w:w="1072" w:type="dxa"/>
          </w:tcPr>
          <w:p w14:paraId="4ABB17DC" w14:textId="77777777" w:rsidR="00EE5331" w:rsidRPr="00207A32" w:rsidRDefault="00EE5331" w:rsidP="00EC0BB3">
            <w:pPr>
              <w:keepNext/>
              <w:keepLines/>
            </w:pPr>
          </w:p>
        </w:tc>
      </w:tr>
      <w:tr w:rsidR="00EE5331" w:rsidRPr="00207A32" w14:paraId="02D224E9" w14:textId="77777777" w:rsidTr="00B612F6">
        <w:trPr>
          <w:trHeight w:val="20"/>
        </w:trPr>
        <w:tc>
          <w:tcPr>
            <w:tcW w:w="1134" w:type="dxa"/>
          </w:tcPr>
          <w:p w14:paraId="3C3DE76D" w14:textId="77777777" w:rsidR="00EE5331" w:rsidRPr="00207A32" w:rsidRDefault="00EE5331" w:rsidP="00B612F6">
            <w:pPr>
              <w:keepNext/>
              <w:keepLines/>
              <w:jc w:val="left"/>
            </w:pPr>
            <w:r w:rsidRPr="00207A32">
              <w:t>Student accommodation</w:t>
            </w:r>
          </w:p>
        </w:tc>
        <w:tc>
          <w:tcPr>
            <w:tcW w:w="1073" w:type="dxa"/>
          </w:tcPr>
          <w:p w14:paraId="2DE41E2F" w14:textId="77777777" w:rsidR="00EE5331" w:rsidRPr="00207A32" w:rsidRDefault="00EE5331" w:rsidP="00EC0BB3">
            <w:pPr>
              <w:keepNext/>
              <w:keepLines/>
            </w:pPr>
          </w:p>
        </w:tc>
        <w:tc>
          <w:tcPr>
            <w:tcW w:w="1073" w:type="dxa"/>
          </w:tcPr>
          <w:p w14:paraId="2366C5E5" w14:textId="77777777" w:rsidR="00EE5331" w:rsidRPr="00207A32" w:rsidRDefault="00EE5331" w:rsidP="00EC0BB3">
            <w:pPr>
              <w:keepNext/>
              <w:keepLines/>
            </w:pPr>
          </w:p>
        </w:tc>
        <w:tc>
          <w:tcPr>
            <w:tcW w:w="1072" w:type="dxa"/>
          </w:tcPr>
          <w:p w14:paraId="38C2AD58" w14:textId="77777777" w:rsidR="00EE5331" w:rsidRPr="00207A32" w:rsidRDefault="00EE5331" w:rsidP="00EC0BB3">
            <w:pPr>
              <w:keepNext/>
              <w:keepLines/>
            </w:pPr>
          </w:p>
        </w:tc>
        <w:tc>
          <w:tcPr>
            <w:tcW w:w="1072" w:type="dxa"/>
          </w:tcPr>
          <w:p w14:paraId="1F80E9EE" w14:textId="77777777" w:rsidR="00EE5331" w:rsidRPr="00207A32" w:rsidRDefault="00EE5331" w:rsidP="00EC0BB3">
            <w:pPr>
              <w:keepNext/>
              <w:keepLines/>
            </w:pPr>
          </w:p>
        </w:tc>
        <w:tc>
          <w:tcPr>
            <w:tcW w:w="1072" w:type="dxa"/>
          </w:tcPr>
          <w:p w14:paraId="2F9B0496" w14:textId="77777777" w:rsidR="00EE5331" w:rsidRPr="00207A32" w:rsidRDefault="00EE5331" w:rsidP="00EC0BB3">
            <w:pPr>
              <w:keepNext/>
              <w:keepLines/>
            </w:pPr>
          </w:p>
        </w:tc>
        <w:tc>
          <w:tcPr>
            <w:tcW w:w="1072" w:type="dxa"/>
          </w:tcPr>
          <w:p w14:paraId="690BC003" w14:textId="77777777" w:rsidR="00EE5331" w:rsidRPr="00207A32" w:rsidRDefault="00EE5331" w:rsidP="00EC0BB3">
            <w:pPr>
              <w:keepNext/>
              <w:keepLines/>
            </w:pPr>
          </w:p>
        </w:tc>
      </w:tr>
    </w:tbl>
    <w:p w14:paraId="52DEAEBF" w14:textId="77777777" w:rsidR="00EE5331" w:rsidRDefault="00EE5331" w:rsidP="00EE5331">
      <w:pPr>
        <w:rPr>
          <w:b/>
          <w:szCs w:val="24"/>
        </w:rPr>
      </w:pPr>
    </w:p>
    <w:p w14:paraId="43E2C6C1" w14:textId="77777777" w:rsidR="00EE5331" w:rsidRDefault="00EE5331" w:rsidP="00EE5331">
      <w:pPr>
        <w:keepNext/>
        <w:keepLines/>
        <w:ind w:left="720" w:hanging="720"/>
        <w:rPr>
          <w:bCs/>
          <w:szCs w:val="24"/>
        </w:rPr>
      </w:pPr>
      <w:r w:rsidRPr="008F3F55">
        <w:rPr>
          <w:b/>
          <w:szCs w:val="24"/>
        </w:rPr>
        <w:t>Q</w:t>
      </w:r>
      <w:r>
        <w:rPr>
          <w:b/>
          <w:szCs w:val="24"/>
        </w:rPr>
        <w:t>14</w:t>
      </w:r>
      <w:r w:rsidRPr="008F3F55">
        <w:rPr>
          <w:b/>
          <w:szCs w:val="24"/>
        </w:rPr>
        <w:t>.</w:t>
      </w:r>
      <w:r w:rsidRPr="008F3F55">
        <w:rPr>
          <w:b/>
          <w:szCs w:val="24"/>
        </w:rPr>
        <w:tab/>
      </w:r>
      <w:r w:rsidRPr="00C1052D">
        <w:rPr>
          <w:bCs/>
          <w:szCs w:val="24"/>
        </w:rPr>
        <w:t>Provide a total spent on catering for E&amp;C meetings in the following financial years</w:t>
      </w:r>
      <w:r>
        <w:rPr>
          <w:bCs/>
          <w:szCs w:val="24"/>
        </w:rPr>
        <w:t>:</w:t>
      </w:r>
    </w:p>
    <w:p w14:paraId="6DEFC422" w14:textId="77777777" w:rsidR="00EE5331" w:rsidRDefault="00EE5331" w:rsidP="00EE5331">
      <w:pPr>
        <w:keepNext/>
        <w:keepLines/>
        <w:ind w:left="1440" w:hanging="720"/>
        <w:rPr>
          <w:bCs/>
          <w:szCs w:val="24"/>
        </w:rPr>
      </w:pPr>
    </w:p>
    <w:tbl>
      <w:tblPr>
        <w:tblStyle w:val="TableGrid"/>
        <w:tblW w:w="8222" w:type="dxa"/>
        <w:tblInd w:w="720" w:type="dxa"/>
        <w:tblLook w:val="04A0" w:firstRow="1" w:lastRow="0" w:firstColumn="1" w:lastColumn="0" w:noHBand="0" w:noVBand="1"/>
      </w:tblPr>
      <w:tblGrid>
        <w:gridCol w:w="3487"/>
        <w:gridCol w:w="4735"/>
      </w:tblGrid>
      <w:tr w:rsidR="00EE5331" w:rsidRPr="00207A32" w14:paraId="4AF7CAE8" w14:textId="77777777" w:rsidTr="00B612F6">
        <w:tc>
          <w:tcPr>
            <w:tcW w:w="1134" w:type="dxa"/>
          </w:tcPr>
          <w:p w14:paraId="22444D61" w14:textId="77777777" w:rsidR="00EE5331" w:rsidRPr="00207A32" w:rsidRDefault="00EE5331" w:rsidP="00EC0BB3">
            <w:pPr>
              <w:pStyle w:val="Default"/>
              <w:keepNext/>
              <w:keepLines/>
              <w:rPr>
                <w:sz w:val="20"/>
                <w:szCs w:val="20"/>
              </w:rPr>
            </w:pPr>
            <w:r w:rsidRPr="00207A32">
              <w:rPr>
                <w:sz w:val="20"/>
                <w:szCs w:val="20"/>
              </w:rPr>
              <w:t>Financial Year</w:t>
            </w:r>
          </w:p>
        </w:tc>
        <w:tc>
          <w:tcPr>
            <w:tcW w:w="1540" w:type="dxa"/>
          </w:tcPr>
          <w:p w14:paraId="315953FC" w14:textId="77777777" w:rsidR="00EE5331" w:rsidRPr="00207A32" w:rsidRDefault="00EE5331" w:rsidP="00EC0BB3">
            <w:pPr>
              <w:pStyle w:val="Default"/>
              <w:keepNext/>
              <w:keepLines/>
              <w:rPr>
                <w:sz w:val="20"/>
                <w:szCs w:val="20"/>
              </w:rPr>
            </w:pPr>
            <w:r>
              <w:rPr>
                <w:sz w:val="20"/>
                <w:szCs w:val="20"/>
              </w:rPr>
              <w:t>Catering Expense</w:t>
            </w:r>
          </w:p>
        </w:tc>
      </w:tr>
      <w:tr w:rsidR="00EE5331" w:rsidRPr="00207A32" w14:paraId="7EF9AB2C" w14:textId="77777777" w:rsidTr="00B612F6">
        <w:tc>
          <w:tcPr>
            <w:tcW w:w="1134" w:type="dxa"/>
          </w:tcPr>
          <w:p w14:paraId="1F2FF063" w14:textId="77777777" w:rsidR="00EE5331" w:rsidRPr="00207A32" w:rsidRDefault="00EE5331" w:rsidP="00EC0BB3">
            <w:pPr>
              <w:pStyle w:val="Default"/>
              <w:keepNext/>
              <w:keepLines/>
              <w:rPr>
                <w:sz w:val="20"/>
                <w:szCs w:val="20"/>
              </w:rPr>
            </w:pPr>
            <w:r w:rsidRPr="00207A32">
              <w:rPr>
                <w:sz w:val="20"/>
                <w:szCs w:val="20"/>
              </w:rPr>
              <w:t>2022/2023 to date</w:t>
            </w:r>
          </w:p>
        </w:tc>
        <w:tc>
          <w:tcPr>
            <w:tcW w:w="1540" w:type="dxa"/>
          </w:tcPr>
          <w:p w14:paraId="0D25D218" w14:textId="77777777" w:rsidR="00EE5331" w:rsidRPr="00207A32" w:rsidRDefault="00EE5331" w:rsidP="00EC0BB3">
            <w:pPr>
              <w:pStyle w:val="Default"/>
              <w:keepNext/>
              <w:keepLines/>
              <w:rPr>
                <w:sz w:val="20"/>
                <w:szCs w:val="20"/>
              </w:rPr>
            </w:pPr>
          </w:p>
        </w:tc>
      </w:tr>
      <w:tr w:rsidR="00EE5331" w:rsidRPr="00207A32" w14:paraId="0D17B319" w14:textId="77777777" w:rsidTr="00B612F6">
        <w:tc>
          <w:tcPr>
            <w:tcW w:w="1134" w:type="dxa"/>
          </w:tcPr>
          <w:p w14:paraId="4B28A9A0" w14:textId="77777777" w:rsidR="00EE5331" w:rsidRPr="00207A32" w:rsidRDefault="00EE5331" w:rsidP="00EC0BB3">
            <w:pPr>
              <w:pStyle w:val="Default"/>
              <w:keepNext/>
              <w:keepLines/>
              <w:rPr>
                <w:sz w:val="20"/>
                <w:szCs w:val="20"/>
              </w:rPr>
            </w:pPr>
            <w:r w:rsidRPr="00207A32">
              <w:rPr>
                <w:sz w:val="20"/>
                <w:szCs w:val="20"/>
              </w:rPr>
              <w:t>2021/2022</w:t>
            </w:r>
          </w:p>
        </w:tc>
        <w:tc>
          <w:tcPr>
            <w:tcW w:w="1540" w:type="dxa"/>
          </w:tcPr>
          <w:p w14:paraId="720035AA" w14:textId="77777777" w:rsidR="00EE5331" w:rsidRPr="00207A32" w:rsidRDefault="00EE5331" w:rsidP="00EC0BB3">
            <w:pPr>
              <w:pStyle w:val="Default"/>
              <w:keepNext/>
              <w:keepLines/>
              <w:rPr>
                <w:sz w:val="20"/>
                <w:szCs w:val="20"/>
              </w:rPr>
            </w:pPr>
          </w:p>
        </w:tc>
      </w:tr>
    </w:tbl>
    <w:p w14:paraId="613E6EC4" w14:textId="77777777" w:rsidR="00EE5331" w:rsidRDefault="00EE5331" w:rsidP="00EE5331">
      <w:pPr>
        <w:ind w:left="1440" w:hanging="720"/>
        <w:rPr>
          <w:b/>
          <w:szCs w:val="24"/>
        </w:rPr>
      </w:pPr>
    </w:p>
    <w:p w14:paraId="332C473F" w14:textId="77777777" w:rsidR="00EE5331" w:rsidRDefault="00EE5331" w:rsidP="00EE5331">
      <w:pPr>
        <w:keepNext/>
        <w:keepLines/>
        <w:ind w:left="720" w:hanging="720"/>
        <w:rPr>
          <w:bCs/>
          <w:szCs w:val="24"/>
        </w:rPr>
      </w:pPr>
      <w:r w:rsidRPr="008F3F55">
        <w:rPr>
          <w:b/>
          <w:szCs w:val="24"/>
        </w:rPr>
        <w:t>Q</w:t>
      </w:r>
      <w:r>
        <w:rPr>
          <w:b/>
          <w:szCs w:val="24"/>
        </w:rPr>
        <w:t>15</w:t>
      </w:r>
      <w:r w:rsidRPr="008F3F55">
        <w:rPr>
          <w:b/>
          <w:szCs w:val="24"/>
        </w:rPr>
        <w:t>.</w:t>
      </w:r>
      <w:r w:rsidRPr="008F3F55">
        <w:rPr>
          <w:b/>
          <w:szCs w:val="24"/>
        </w:rPr>
        <w:tab/>
      </w:r>
      <w:r w:rsidRPr="00C1052D">
        <w:rPr>
          <w:bCs/>
          <w:szCs w:val="24"/>
        </w:rPr>
        <w:t>How many staff are employed at Brisbane Economic Development Agency, and list all of the role titles</w:t>
      </w:r>
      <w:r>
        <w:rPr>
          <w:bCs/>
          <w:szCs w:val="24"/>
        </w:rPr>
        <w:t>.</w:t>
      </w:r>
    </w:p>
    <w:p w14:paraId="44B600E5" w14:textId="77777777" w:rsidR="00EE5331" w:rsidRDefault="00EE5331" w:rsidP="00EE5331">
      <w:pPr>
        <w:ind w:left="1440" w:hanging="720"/>
        <w:rPr>
          <w:bCs/>
          <w:szCs w:val="24"/>
        </w:rPr>
      </w:pPr>
    </w:p>
    <w:p w14:paraId="154D3633" w14:textId="77777777" w:rsidR="00EE5331" w:rsidRDefault="00EE5331" w:rsidP="00EE5331">
      <w:pPr>
        <w:keepNext/>
        <w:keepLines/>
        <w:ind w:left="720" w:hanging="720"/>
        <w:rPr>
          <w:bCs/>
          <w:szCs w:val="24"/>
        </w:rPr>
      </w:pPr>
      <w:r w:rsidRPr="008F3F55">
        <w:rPr>
          <w:b/>
          <w:szCs w:val="24"/>
        </w:rPr>
        <w:t>Q</w:t>
      </w:r>
      <w:r>
        <w:rPr>
          <w:b/>
          <w:szCs w:val="24"/>
        </w:rPr>
        <w:t>16</w:t>
      </w:r>
      <w:r w:rsidRPr="008F3F55">
        <w:rPr>
          <w:b/>
          <w:szCs w:val="24"/>
        </w:rPr>
        <w:t>.</w:t>
      </w:r>
      <w:r w:rsidRPr="008F3F55">
        <w:rPr>
          <w:b/>
          <w:szCs w:val="24"/>
        </w:rPr>
        <w:tab/>
      </w:r>
      <w:r w:rsidRPr="00C1052D">
        <w:rPr>
          <w:bCs/>
          <w:szCs w:val="24"/>
        </w:rPr>
        <w:t>For each of the following programs, grants, events, receptions, ceremonies, projects and presentations, please provide a breakdown of the costs involved in running these events in the 2022/2023 financial year to date</w:t>
      </w:r>
      <w:r>
        <w:rPr>
          <w:bCs/>
          <w:szCs w:val="24"/>
        </w:rPr>
        <w:t>.</w:t>
      </w:r>
    </w:p>
    <w:p w14:paraId="4E24F04F" w14:textId="77777777" w:rsidR="00EE5331" w:rsidRDefault="00EE5331" w:rsidP="00EE5331">
      <w:pPr>
        <w:keepNext/>
        <w:keepLines/>
        <w:ind w:left="1440" w:hanging="720"/>
        <w:rPr>
          <w:bCs/>
          <w:szCs w:val="24"/>
        </w:rPr>
      </w:pPr>
    </w:p>
    <w:tbl>
      <w:tblPr>
        <w:tblStyle w:val="TableGrid14"/>
        <w:tblW w:w="8222" w:type="dxa"/>
        <w:tblInd w:w="720" w:type="dxa"/>
        <w:tblLook w:val="04A0" w:firstRow="1" w:lastRow="0" w:firstColumn="1" w:lastColumn="0" w:noHBand="0" w:noVBand="1"/>
      </w:tblPr>
      <w:tblGrid>
        <w:gridCol w:w="4060"/>
        <w:gridCol w:w="1212"/>
        <w:gridCol w:w="2950"/>
      </w:tblGrid>
      <w:tr w:rsidR="00EE5331" w:rsidRPr="00C1052D" w14:paraId="2C5E7C58" w14:textId="77777777" w:rsidTr="00B612F6">
        <w:trPr>
          <w:tblHeader/>
        </w:trPr>
        <w:tc>
          <w:tcPr>
            <w:tcW w:w="3800" w:type="dxa"/>
          </w:tcPr>
          <w:p w14:paraId="7A23DFDC" w14:textId="77777777" w:rsidR="00EE5331" w:rsidRPr="00C1052D" w:rsidRDefault="00EE5331" w:rsidP="00B612F6">
            <w:pPr>
              <w:jc w:val="left"/>
              <w:rPr>
                <w:rFonts w:ascii="Times New Roman" w:hAnsi="Times New Roman" w:cs="Times New Roman"/>
                <w:i/>
                <w:iCs/>
                <w:sz w:val="20"/>
                <w:szCs w:val="20"/>
              </w:rPr>
            </w:pPr>
          </w:p>
        </w:tc>
        <w:tc>
          <w:tcPr>
            <w:tcW w:w="1134" w:type="dxa"/>
          </w:tcPr>
          <w:p w14:paraId="4D5000F8"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sz w:val="20"/>
                <w:szCs w:val="20"/>
              </w:rPr>
              <w:t>Total cost</w:t>
            </w:r>
          </w:p>
        </w:tc>
        <w:tc>
          <w:tcPr>
            <w:tcW w:w="2761" w:type="dxa"/>
          </w:tcPr>
          <w:p w14:paraId="1142024A"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sz w:val="20"/>
                <w:szCs w:val="20"/>
              </w:rPr>
              <w:t>Cost of advertising, promotion, communications etc.</w:t>
            </w:r>
          </w:p>
        </w:tc>
      </w:tr>
      <w:tr w:rsidR="00EE5331" w:rsidRPr="00C1052D" w14:paraId="75055D52" w14:textId="77777777" w:rsidTr="00B612F6">
        <w:tc>
          <w:tcPr>
            <w:tcW w:w="3800" w:type="dxa"/>
          </w:tcPr>
          <w:p w14:paraId="3FD4FCEF"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Christmas Carols </w:t>
            </w:r>
          </w:p>
        </w:tc>
        <w:tc>
          <w:tcPr>
            <w:tcW w:w="1134" w:type="dxa"/>
          </w:tcPr>
          <w:p w14:paraId="68F822CE" w14:textId="77777777" w:rsidR="00EE5331" w:rsidRPr="00C1052D" w:rsidRDefault="00EE5331" w:rsidP="00EC0BB3">
            <w:pPr>
              <w:rPr>
                <w:rFonts w:ascii="Times New Roman" w:hAnsi="Times New Roman" w:cs="Times New Roman"/>
                <w:sz w:val="20"/>
                <w:szCs w:val="20"/>
              </w:rPr>
            </w:pPr>
          </w:p>
        </w:tc>
        <w:tc>
          <w:tcPr>
            <w:tcW w:w="2761" w:type="dxa"/>
          </w:tcPr>
          <w:p w14:paraId="125C2BB4" w14:textId="77777777" w:rsidR="00EE5331" w:rsidRPr="00C1052D" w:rsidRDefault="00EE5331" w:rsidP="00EC0BB3">
            <w:pPr>
              <w:rPr>
                <w:rFonts w:ascii="Times New Roman" w:hAnsi="Times New Roman" w:cs="Times New Roman"/>
                <w:sz w:val="20"/>
                <w:szCs w:val="20"/>
              </w:rPr>
            </w:pPr>
          </w:p>
        </w:tc>
      </w:tr>
      <w:tr w:rsidR="00EE5331" w:rsidRPr="00C1052D" w14:paraId="7C97FFF4" w14:textId="77777777" w:rsidTr="00B612F6">
        <w:tc>
          <w:tcPr>
            <w:tcW w:w="3800" w:type="dxa"/>
          </w:tcPr>
          <w:p w14:paraId="69DA172F"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Seniors Christmas Parties </w:t>
            </w:r>
          </w:p>
        </w:tc>
        <w:tc>
          <w:tcPr>
            <w:tcW w:w="1134" w:type="dxa"/>
          </w:tcPr>
          <w:p w14:paraId="6EB864C7" w14:textId="77777777" w:rsidR="00EE5331" w:rsidRPr="00C1052D" w:rsidRDefault="00EE5331" w:rsidP="00EC0BB3">
            <w:pPr>
              <w:rPr>
                <w:rFonts w:ascii="Times New Roman" w:hAnsi="Times New Roman" w:cs="Times New Roman"/>
                <w:sz w:val="20"/>
                <w:szCs w:val="20"/>
              </w:rPr>
            </w:pPr>
          </w:p>
        </w:tc>
        <w:tc>
          <w:tcPr>
            <w:tcW w:w="2761" w:type="dxa"/>
          </w:tcPr>
          <w:p w14:paraId="32FF060D" w14:textId="77777777" w:rsidR="00EE5331" w:rsidRPr="00C1052D" w:rsidRDefault="00EE5331" w:rsidP="00EC0BB3">
            <w:pPr>
              <w:rPr>
                <w:rFonts w:ascii="Times New Roman" w:hAnsi="Times New Roman" w:cs="Times New Roman"/>
                <w:sz w:val="20"/>
                <w:szCs w:val="20"/>
              </w:rPr>
            </w:pPr>
          </w:p>
        </w:tc>
      </w:tr>
      <w:tr w:rsidR="00EE5331" w:rsidRPr="00C1052D" w14:paraId="5204147B" w14:textId="77777777" w:rsidTr="00B612F6">
        <w:tc>
          <w:tcPr>
            <w:tcW w:w="3800" w:type="dxa"/>
          </w:tcPr>
          <w:p w14:paraId="6E432EAC"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City Hall Concerts </w:t>
            </w:r>
          </w:p>
        </w:tc>
        <w:tc>
          <w:tcPr>
            <w:tcW w:w="1134" w:type="dxa"/>
          </w:tcPr>
          <w:p w14:paraId="22626037" w14:textId="77777777" w:rsidR="00EE5331" w:rsidRPr="00C1052D" w:rsidRDefault="00EE5331" w:rsidP="00EC0BB3">
            <w:pPr>
              <w:rPr>
                <w:rFonts w:ascii="Times New Roman" w:hAnsi="Times New Roman" w:cs="Times New Roman"/>
                <w:sz w:val="20"/>
                <w:szCs w:val="20"/>
              </w:rPr>
            </w:pPr>
          </w:p>
        </w:tc>
        <w:tc>
          <w:tcPr>
            <w:tcW w:w="2761" w:type="dxa"/>
          </w:tcPr>
          <w:p w14:paraId="3311EED4" w14:textId="77777777" w:rsidR="00EE5331" w:rsidRPr="00C1052D" w:rsidRDefault="00EE5331" w:rsidP="00EC0BB3">
            <w:pPr>
              <w:rPr>
                <w:rFonts w:ascii="Times New Roman" w:hAnsi="Times New Roman" w:cs="Times New Roman"/>
                <w:sz w:val="20"/>
                <w:szCs w:val="20"/>
              </w:rPr>
            </w:pPr>
          </w:p>
        </w:tc>
      </w:tr>
      <w:tr w:rsidR="00EE5331" w:rsidRPr="00C1052D" w14:paraId="29C94943" w14:textId="77777777" w:rsidTr="00B612F6">
        <w:tc>
          <w:tcPr>
            <w:tcW w:w="3800" w:type="dxa"/>
          </w:tcPr>
          <w:p w14:paraId="019287E2"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Seniors Cabaret </w:t>
            </w:r>
          </w:p>
        </w:tc>
        <w:tc>
          <w:tcPr>
            <w:tcW w:w="1134" w:type="dxa"/>
          </w:tcPr>
          <w:p w14:paraId="6D738A5E" w14:textId="77777777" w:rsidR="00EE5331" w:rsidRPr="00C1052D" w:rsidRDefault="00EE5331" w:rsidP="00EC0BB3">
            <w:pPr>
              <w:rPr>
                <w:rFonts w:ascii="Times New Roman" w:hAnsi="Times New Roman" w:cs="Times New Roman"/>
                <w:sz w:val="20"/>
                <w:szCs w:val="20"/>
              </w:rPr>
            </w:pPr>
          </w:p>
        </w:tc>
        <w:tc>
          <w:tcPr>
            <w:tcW w:w="2761" w:type="dxa"/>
          </w:tcPr>
          <w:p w14:paraId="04902ADE" w14:textId="77777777" w:rsidR="00EE5331" w:rsidRPr="00C1052D" w:rsidRDefault="00EE5331" w:rsidP="00EC0BB3">
            <w:pPr>
              <w:rPr>
                <w:rFonts w:ascii="Times New Roman" w:hAnsi="Times New Roman" w:cs="Times New Roman"/>
                <w:sz w:val="20"/>
                <w:szCs w:val="20"/>
              </w:rPr>
            </w:pPr>
          </w:p>
        </w:tc>
      </w:tr>
      <w:tr w:rsidR="00EE5331" w:rsidRPr="00C1052D" w14:paraId="42E9935C" w14:textId="77777777" w:rsidTr="00B612F6">
        <w:tc>
          <w:tcPr>
            <w:tcW w:w="3800" w:type="dxa"/>
          </w:tcPr>
          <w:p w14:paraId="2A0C552D"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Children’s Program </w:t>
            </w:r>
          </w:p>
        </w:tc>
        <w:tc>
          <w:tcPr>
            <w:tcW w:w="1134" w:type="dxa"/>
          </w:tcPr>
          <w:p w14:paraId="362C5DEA" w14:textId="77777777" w:rsidR="00EE5331" w:rsidRPr="00C1052D" w:rsidRDefault="00EE5331" w:rsidP="00EC0BB3">
            <w:pPr>
              <w:rPr>
                <w:rFonts w:ascii="Times New Roman" w:hAnsi="Times New Roman" w:cs="Times New Roman"/>
                <w:sz w:val="20"/>
                <w:szCs w:val="20"/>
              </w:rPr>
            </w:pPr>
          </w:p>
        </w:tc>
        <w:tc>
          <w:tcPr>
            <w:tcW w:w="2761" w:type="dxa"/>
          </w:tcPr>
          <w:p w14:paraId="5F1BA72F" w14:textId="77777777" w:rsidR="00EE5331" w:rsidRPr="00C1052D" w:rsidRDefault="00EE5331" w:rsidP="00EC0BB3">
            <w:pPr>
              <w:rPr>
                <w:rFonts w:ascii="Times New Roman" w:hAnsi="Times New Roman" w:cs="Times New Roman"/>
                <w:sz w:val="20"/>
                <w:szCs w:val="20"/>
              </w:rPr>
            </w:pPr>
          </w:p>
        </w:tc>
      </w:tr>
      <w:tr w:rsidR="00EE5331" w:rsidRPr="00C1052D" w14:paraId="4D10A5B6" w14:textId="77777777" w:rsidTr="00B612F6">
        <w:tc>
          <w:tcPr>
            <w:tcW w:w="3800" w:type="dxa"/>
          </w:tcPr>
          <w:p w14:paraId="15C70FBC"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Photographic Awards </w:t>
            </w:r>
          </w:p>
        </w:tc>
        <w:tc>
          <w:tcPr>
            <w:tcW w:w="1134" w:type="dxa"/>
          </w:tcPr>
          <w:p w14:paraId="10B35493" w14:textId="77777777" w:rsidR="00EE5331" w:rsidRPr="00C1052D" w:rsidRDefault="00EE5331" w:rsidP="00EC0BB3">
            <w:pPr>
              <w:rPr>
                <w:rFonts w:ascii="Times New Roman" w:hAnsi="Times New Roman" w:cs="Times New Roman"/>
                <w:sz w:val="20"/>
                <w:szCs w:val="20"/>
              </w:rPr>
            </w:pPr>
          </w:p>
        </w:tc>
        <w:tc>
          <w:tcPr>
            <w:tcW w:w="2761" w:type="dxa"/>
          </w:tcPr>
          <w:p w14:paraId="4AC0447F" w14:textId="77777777" w:rsidR="00EE5331" w:rsidRPr="00C1052D" w:rsidRDefault="00EE5331" w:rsidP="00EC0BB3">
            <w:pPr>
              <w:rPr>
                <w:rFonts w:ascii="Times New Roman" w:hAnsi="Times New Roman" w:cs="Times New Roman"/>
                <w:sz w:val="20"/>
                <w:szCs w:val="20"/>
              </w:rPr>
            </w:pPr>
          </w:p>
        </w:tc>
      </w:tr>
      <w:tr w:rsidR="00EE5331" w:rsidRPr="00C1052D" w14:paraId="5367014A" w14:textId="77777777" w:rsidTr="00B612F6">
        <w:tc>
          <w:tcPr>
            <w:tcW w:w="3800" w:type="dxa"/>
          </w:tcPr>
          <w:p w14:paraId="12B20E56"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Creative Fellowships </w:t>
            </w:r>
          </w:p>
        </w:tc>
        <w:tc>
          <w:tcPr>
            <w:tcW w:w="1134" w:type="dxa"/>
          </w:tcPr>
          <w:p w14:paraId="53DCBD34" w14:textId="77777777" w:rsidR="00EE5331" w:rsidRPr="00C1052D" w:rsidRDefault="00EE5331" w:rsidP="00EC0BB3">
            <w:pPr>
              <w:rPr>
                <w:rFonts w:ascii="Times New Roman" w:hAnsi="Times New Roman" w:cs="Times New Roman"/>
                <w:sz w:val="20"/>
                <w:szCs w:val="20"/>
              </w:rPr>
            </w:pPr>
          </w:p>
        </w:tc>
        <w:tc>
          <w:tcPr>
            <w:tcW w:w="2761" w:type="dxa"/>
          </w:tcPr>
          <w:p w14:paraId="56534410" w14:textId="77777777" w:rsidR="00EE5331" w:rsidRPr="00C1052D" w:rsidRDefault="00EE5331" w:rsidP="00EC0BB3">
            <w:pPr>
              <w:rPr>
                <w:rFonts w:ascii="Times New Roman" w:hAnsi="Times New Roman" w:cs="Times New Roman"/>
                <w:sz w:val="20"/>
                <w:szCs w:val="20"/>
              </w:rPr>
            </w:pPr>
          </w:p>
        </w:tc>
      </w:tr>
      <w:tr w:rsidR="00EE5331" w:rsidRPr="00C1052D" w14:paraId="4A228832" w14:textId="77777777" w:rsidTr="00B612F6">
        <w:tc>
          <w:tcPr>
            <w:tcW w:w="3800" w:type="dxa"/>
          </w:tcPr>
          <w:p w14:paraId="31A947CE"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Better Suburbs Grants </w:t>
            </w:r>
          </w:p>
        </w:tc>
        <w:tc>
          <w:tcPr>
            <w:tcW w:w="1134" w:type="dxa"/>
          </w:tcPr>
          <w:p w14:paraId="46346E18" w14:textId="77777777" w:rsidR="00EE5331" w:rsidRPr="00C1052D" w:rsidRDefault="00EE5331" w:rsidP="00EC0BB3">
            <w:pPr>
              <w:rPr>
                <w:rFonts w:ascii="Times New Roman" w:hAnsi="Times New Roman" w:cs="Times New Roman"/>
                <w:sz w:val="20"/>
                <w:szCs w:val="20"/>
              </w:rPr>
            </w:pPr>
          </w:p>
        </w:tc>
        <w:tc>
          <w:tcPr>
            <w:tcW w:w="2761" w:type="dxa"/>
          </w:tcPr>
          <w:p w14:paraId="64707AC3" w14:textId="77777777" w:rsidR="00EE5331" w:rsidRPr="00C1052D" w:rsidRDefault="00EE5331" w:rsidP="00EC0BB3">
            <w:pPr>
              <w:rPr>
                <w:rFonts w:ascii="Times New Roman" w:hAnsi="Times New Roman" w:cs="Times New Roman"/>
                <w:sz w:val="20"/>
                <w:szCs w:val="20"/>
              </w:rPr>
            </w:pPr>
          </w:p>
        </w:tc>
      </w:tr>
      <w:tr w:rsidR="00EE5331" w:rsidRPr="00C1052D" w14:paraId="7F7947A7" w14:textId="77777777" w:rsidTr="00B612F6">
        <w:tc>
          <w:tcPr>
            <w:tcW w:w="3800" w:type="dxa"/>
          </w:tcPr>
          <w:p w14:paraId="29CFBB96"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Community Fund </w:t>
            </w:r>
          </w:p>
        </w:tc>
        <w:tc>
          <w:tcPr>
            <w:tcW w:w="1134" w:type="dxa"/>
          </w:tcPr>
          <w:p w14:paraId="215C1FAB" w14:textId="77777777" w:rsidR="00EE5331" w:rsidRPr="00C1052D" w:rsidRDefault="00EE5331" w:rsidP="00EC0BB3">
            <w:pPr>
              <w:rPr>
                <w:rFonts w:ascii="Times New Roman" w:hAnsi="Times New Roman" w:cs="Times New Roman"/>
                <w:sz w:val="20"/>
                <w:szCs w:val="20"/>
              </w:rPr>
            </w:pPr>
          </w:p>
        </w:tc>
        <w:tc>
          <w:tcPr>
            <w:tcW w:w="2761" w:type="dxa"/>
          </w:tcPr>
          <w:p w14:paraId="6637A31C" w14:textId="77777777" w:rsidR="00EE5331" w:rsidRPr="00C1052D" w:rsidRDefault="00EE5331" w:rsidP="00EC0BB3">
            <w:pPr>
              <w:rPr>
                <w:rFonts w:ascii="Times New Roman" w:hAnsi="Times New Roman" w:cs="Times New Roman"/>
                <w:sz w:val="20"/>
                <w:szCs w:val="20"/>
              </w:rPr>
            </w:pPr>
          </w:p>
        </w:tc>
      </w:tr>
      <w:tr w:rsidR="00EE5331" w:rsidRPr="00C1052D" w14:paraId="411E6206" w14:textId="77777777" w:rsidTr="00B612F6">
        <w:tc>
          <w:tcPr>
            <w:tcW w:w="3800" w:type="dxa"/>
          </w:tcPr>
          <w:p w14:paraId="6ABED3BE"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Youth Advisory Council </w:t>
            </w:r>
          </w:p>
        </w:tc>
        <w:tc>
          <w:tcPr>
            <w:tcW w:w="1134" w:type="dxa"/>
          </w:tcPr>
          <w:p w14:paraId="35CE0674" w14:textId="77777777" w:rsidR="00EE5331" w:rsidRPr="00C1052D" w:rsidRDefault="00EE5331" w:rsidP="00EC0BB3">
            <w:pPr>
              <w:rPr>
                <w:rFonts w:ascii="Times New Roman" w:hAnsi="Times New Roman" w:cs="Times New Roman"/>
                <w:sz w:val="20"/>
                <w:szCs w:val="20"/>
              </w:rPr>
            </w:pPr>
          </w:p>
        </w:tc>
        <w:tc>
          <w:tcPr>
            <w:tcW w:w="2761" w:type="dxa"/>
          </w:tcPr>
          <w:p w14:paraId="3BDA4F3B" w14:textId="77777777" w:rsidR="00EE5331" w:rsidRPr="00C1052D" w:rsidRDefault="00EE5331" w:rsidP="00EC0BB3">
            <w:pPr>
              <w:rPr>
                <w:rFonts w:ascii="Times New Roman" w:hAnsi="Times New Roman" w:cs="Times New Roman"/>
                <w:sz w:val="20"/>
                <w:szCs w:val="20"/>
              </w:rPr>
            </w:pPr>
          </w:p>
        </w:tc>
      </w:tr>
      <w:tr w:rsidR="00EE5331" w:rsidRPr="00C1052D" w14:paraId="796318C6" w14:textId="77777777" w:rsidTr="00B612F6">
        <w:tc>
          <w:tcPr>
            <w:tcW w:w="3800" w:type="dxa"/>
          </w:tcPr>
          <w:p w14:paraId="45A366FB"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Better Suburbs Grants </w:t>
            </w:r>
          </w:p>
        </w:tc>
        <w:tc>
          <w:tcPr>
            <w:tcW w:w="1134" w:type="dxa"/>
          </w:tcPr>
          <w:p w14:paraId="28B28D1E" w14:textId="77777777" w:rsidR="00EE5331" w:rsidRPr="00C1052D" w:rsidRDefault="00EE5331" w:rsidP="00EC0BB3">
            <w:pPr>
              <w:rPr>
                <w:rFonts w:ascii="Times New Roman" w:hAnsi="Times New Roman" w:cs="Times New Roman"/>
                <w:sz w:val="20"/>
                <w:szCs w:val="20"/>
              </w:rPr>
            </w:pPr>
          </w:p>
        </w:tc>
        <w:tc>
          <w:tcPr>
            <w:tcW w:w="2761" w:type="dxa"/>
          </w:tcPr>
          <w:p w14:paraId="64DC7AE2" w14:textId="77777777" w:rsidR="00EE5331" w:rsidRPr="00C1052D" w:rsidRDefault="00EE5331" w:rsidP="00EC0BB3">
            <w:pPr>
              <w:rPr>
                <w:rFonts w:ascii="Times New Roman" w:hAnsi="Times New Roman" w:cs="Times New Roman"/>
                <w:sz w:val="20"/>
                <w:szCs w:val="20"/>
              </w:rPr>
            </w:pPr>
          </w:p>
        </w:tc>
      </w:tr>
      <w:tr w:rsidR="00EE5331" w:rsidRPr="00C1052D" w14:paraId="0235F684" w14:textId="77777777" w:rsidTr="00B612F6">
        <w:tc>
          <w:tcPr>
            <w:tcW w:w="3800" w:type="dxa"/>
          </w:tcPr>
          <w:p w14:paraId="69BA5A9D"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Community Fund </w:t>
            </w:r>
          </w:p>
        </w:tc>
        <w:tc>
          <w:tcPr>
            <w:tcW w:w="1134" w:type="dxa"/>
          </w:tcPr>
          <w:p w14:paraId="2D332E73" w14:textId="77777777" w:rsidR="00EE5331" w:rsidRPr="00C1052D" w:rsidRDefault="00EE5331" w:rsidP="00EC0BB3">
            <w:pPr>
              <w:rPr>
                <w:rFonts w:ascii="Times New Roman" w:hAnsi="Times New Roman" w:cs="Times New Roman"/>
                <w:sz w:val="20"/>
                <w:szCs w:val="20"/>
              </w:rPr>
            </w:pPr>
          </w:p>
        </w:tc>
        <w:tc>
          <w:tcPr>
            <w:tcW w:w="2761" w:type="dxa"/>
          </w:tcPr>
          <w:p w14:paraId="1F89BD75" w14:textId="77777777" w:rsidR="00EE5331" w:rsidRPr="00C1052D" w:rsidRDefault="00EE5331" w:rsidP="00EC0BB3">
            <w:pPr>
              <w:rPr>
                <w:rFonts w:ascii="Times New Roman" w:hAnsi="Times New Roman" w:cs="Times New Roman"/>
                <w:sz w:val="20"/>
                <w:szCs w:val="20"/>
              </w:rPr>
            </w:pPr>
          </w:p>
        </w:tc>
      </w:tr>
      <w:tr w:rsidR="00EE5331" w:rsidRPr="00C1052D" w14:paraId="54CC9142" w14:textId="77777777" w:rsidTr="00B612F6">
        <w:tc>
          <w:tcPr>
            <w:tcW w:w="3800" w:type="dxa"/>
          </w:tcPr>
          <w:p w14:paraId="6B3EE497"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Environment Grant </w:t>
            </w:r>
          </w:p>
        </w:tc>
        <w:tc>
          <w:tcPr>
            <w:tcW w:w="1134" w:type="dxa"/>
          </w:tcPr>
          <w:p w14:paraId="66D46F5D" w14:textId="77777777" w:rsidR="00EE5331" w:rsidRPr="00C1052D" w:rsidRDefault="00EE5331" w:rsidP="00EC0BB3">
            <w:pPr>
              <w:rPr>
                <w:rFonts w:ascii="Times New Roman" w:hAnsi="Times New Roman" w:cs="Times New Roman"/>
                <w:sz w:val="20"/>
                <w:szCs w:val="20"/>
              </w:rPr>
            </w:pPr>
          </w:p>
        </w:tc>
        <w:tc>
          <w:tcPr>
            <w:tcW w:w="2761" w:type="dxa"/>
          </w:tcPr>
          <w:p w14:paraId="7EC132F3" w14:textId="77777777" w:rsidR="00EE5331" w:rsidRPr="00C1052D" w:rsidRDefault="00EE5331" w:rsidP="00EC0BB3">
            <w:pPr>
              <w:rPr>
                <w:rFonts w:ascii="Times New Roman" w:hAnsi="Times New Roman" w:cs="Times New Roman"/>
                <w:sz w:val="20"/>
                <w:szCs w:val="20"/>
              </w:rPr>
            </w:pPr>
          </w:p>
        </w:tc>
      </w:tr>
      <w:tr w:rsidR="00EE5331" w:rsidRPr="00C1052D" w14:paraId="62F2D73F" w14:textId="77777777" w:rsidTr="00B612F6">
        <w:tc>
          <w:tcPr>
            <w:tcW w:w="3800" w:type="dxa"/>
          </w:tcPr>
          <w:p w14:paraId="46ED69EB"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Sustainability Grant </w:t>
            </w:r>
          </w:p>
        </w:tc>
        <w:tc>
          <w:tcPr>
            <w:tcW w:w="1134" w:type="dxa"/>
          </w:tcPr>
          <w:p w14:paraId="1D052727" w14:textId="77777777" w:rsidR="00EE5331" w:rsidRPr="00C1052D" w:rsidRDefault="00EE5331" w:rsidP="00EC0BB3">
            <w:pPr>
              <w:rPr>
                <w:rFonts w:ascii="Times New Roman" w:hAnsi="Times New Roman" w:cs="Times New Roman"/>
                <w:sz w:val="20"/>
                <w:szCs w:val="20"/>
              </w:rPr>
            </w:pPr>
          </w:p>
        </w:tc>
        <w:tc>
          <w:tcPr>
            <w:tcW w:w="2761" w:type="dxa"/>
          </w:tcPr>
          <w:p w14:paraId="69BBC148" w14:textId="77777777" w:rsidR="00EE5331" w:rsidRPr="00C1052D" w:rsidRDefault="00EE5331" w:rsidP="00EC0BB3">
            <w:pPr>
              <w:rPr>
                <w:rFonts w:ascii="Times New Roman" w:hAnsi="Times New Roman" w:cs="Times New Roman"/>
                <w:sz w:val="20"/>
                <w:szCs w:val="20"/>
              </w:rPr>
            </w:pPr>
          </w:p>
        </w:tc>
      </w:tr>
      <w:tr w:rsidR="00EE5331" w:rsidRPr="00C1052D" w14:paraId="4C245479" w14:textId="77777777" w:rsidTr="00B612F6">
        <w:tc>
          <w:tcPr>
            <w:tcW w:w="3800" w:type="dxa"/>
          </w:tcPr>
          <w:p w14:paraId="193881E7"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Cultivating Community Gardens Grant </w:t>
            </w:r>
          </w:p>
        </w:tc>
        <w:tc>
          <w:tcPr>
            <w:tcW w:w="1134" w:type="dxa"/>
          </w:tcPr>
          <w:p w14:paraId="27DC319E" w14:textId="77777777" w:rsidR="00EE5331" w:rsidRPr="00C1052D" w:rsidRDefault="00EE5331" w:rsidP="00EC0BB3">
            <w:pPr>
              <w:rPr>
                <w:rFonts w:ascii="Times New Roman" w:hAnsi="Times New Roman" w:cs="Times New Roman"/>
                <w:sz w:val="20"/>
                <w:szCs w:val="20"/>
              </w:rPr>
            </w:pPr>
          </w:p>
        </w:tc>
        <w:tc>
          <w:tcPr>
            <w:tcW w:w="2761" w:type="dxa"/>
          </w:tcPr>
          <w:p w14:paraId="456844CD" w14:textId="77777777" w:rsidR="00EE5331" w:rsidRPr="00C1052D" w:rsidRDefault="00EE5331" w:rsidP="00EC0BB3">
            <w:pPr>
              <w:rPr>
                <w:rFonts w:ascii="Times New Roman" w:hAnsi="Times New Roman" w:cs="Times New Roman"/>
                <w:sz w:val="20"/>
                <w:szCs w:val="20"/>
              </w:rPr>
            </w:pPr>
          </w:p>
        </w:tc>
      </w:tr>
      <w:tr w:rsidR="00EE5331" w:rsidRPr="00C1052D" w14:paraId="38FAE6C0" w14:textId="77777777" w:rsidTr="00B612F6">
        <w:tc>
          <w:tcPr>
            <w:tcW w:w="3800" w:type="dxa"/>
          </w:tcPr>
          <w:p w14:paraId="28C9844B"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Native Wildlife Carer Grants </w:t>
            </w:r>
          </w:p>
        </w:tc>
        <w:tc>
          <w:tcPr>
            <w:tcW w:w="1134" w:type="dxa"/>
          </w:tcPr>
          <w:p w14:paraId="55E4FF05" w14:textId="77777777" w:rsidR="00EE5331" w:rsidRPr="00C1052D" w:rsidRDefault="00EE5331" w:rsidP="00EC0BB3">
            <w:pPr>
              <w:rPr>
                <w:rFonts w:ascii="Times New Roman" w:hAnsi="Times New Roman" w:cs="Times New Roman"/>
                <w:sz w:val="20"/>
                <w:szCs w:val="20"/>
              </w:rPr>
            </w:pPr>
          </w:p>
        </w:tc>
        <w:tc>
          <w:tcPr>
            <w:tcW w:w="2761" w:type="dxa"/>
          </w:tcPr>
          <w:p w14:paraId="4D18517C" w14:textId="77777777" w:rsidR="00EE5331" w:rsidRPr="00C1052D" w:rsidRDefault="00EE5331" w:rsidP="00EC0BB3">
            <w:pPr>
              <w:rPr>
                <w:rFonts w:ascii="Times New Roman" w:hAnsi="Times New Roman" w:cs="Times New Roman"/>
                <w:sz w:val="20"/>
                <w:szCs w:val="20"/>
              </w:rPr>
            </w:pPr>
          </w:p>
        </w:tc>
      </w:tr>
      <w:tr w:rsidR="00EE5331" w:rsidRPr="00C1052D" w14:paraId="0A942488" w14:textId="77777777" w:rsidTr="00B612F6">
        <w:tc>
          <w:tcPr>
            <w:tcW w:w="3800" w:type="dxa"/>
          </w:tcPr>
          <w:p w14:paraId="0C733263"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Catchments Round Table </w:t>
            </w:r>
          </w:p>
        </w:tc>
        <w:tc>
          <w:tcPr>
            <w:tcW w:w="1134" w:type="dxa"/>
          </w:tcPr>
          <w:p w14:paraId="3A60C340" w14:textId="77777777" w:rsidR="00EE5331" w:rsidRPr="00C1052D" w:rsidRDefault="00EE5331" w:rsidP="00EC0BB3">
            <w:pPr>
              <w:rPr>
                <w:rFonts w:ascii="Times New Roman" w:hAnsi="Times New Roman" w:cs="Times New Roman"/>
                <w:sz w:val="20"/>
                <w:szCs w:val="20"/>
              </w:rPr>
            </w:pPr>
          </w:p>
        </w:tc>
        <w:tc>
          <w:tcPr>
            <w:tcW w:w="2761" w:type="dxa"/>
          </w:tcPr>
          <w:p w14:paraId="2D2F4C70" w14:textId="77777777" w:rsidR="00EE5331" w:rsidRPr="00C1052D" w:rsidRDefault="00EE5331" w:rsidP="00EC0BB3">
            <w:pPr>
              <w:rPr>
                <w:rFonts w:ascii="Times New Roman" w:hAnsi="Times New Roman" w:cs="Times New Roman"/>
                <w:sz w:val="20"/>
                <w:szCs w:val="20"/>
              </w:rPr>
            </w:pPr>
          </w:p>
        </w:tc>
      </w:tr>
      <w:tr w:rsidR="00EE5331" w:rsidRPr="00C1052D" w14:paraId="28E57E9D" w14:textId="77777777" w:rsidTr="00B612F6">
        <w:tc>
          <w:tcPr>
            <w:tcW w:w="3800" w:type="dxa"/>
          </w:tcPr>
          <w:p w14:paraId="704A1F97"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Young Environmental Leadership Network </w:t>
            </w:r>
          </w:p>
        </w:tc>
        <w:tc>
          <w:tcPr>
            <w:tcW w:w="1134" w:type="dxa"/>
          </w:tcPr>
          <w:p w14:paraId="66AAC7CF" w14:textId="77777777" w:rsidR="00EE5331" w:rsidRPr="00C1052D" w:rsidRDefault="00EE5331" w:rsidP="00EC0BB3">
            <w:pPr>
              <w:rPr>
                <w:rFonts w:ascii="Times New Roman" w:hAnsi="Times New Roman" w:cs="Times New Roman"/>
                <w:sz w:val="20"/>
                <w:szCs w:val="20"/>
              </w:rPr>
            </w:pPr>
          </w:p>
        </w:tc>
        <w:tc>
          <w:tcPr>
            <w:tcW w:w="2761" w:type="dxa"/>
          </w:tcPr>
          <w:p w14:paraId="40C03607" w14:textId="77777777" w:rsidR="00EE5331" w:rsidRPr="00C1052D" w:rsidRDefault="00EE5331" w:rsidP="00EC0BB3">
            <w:pPr>
              <w:rPr>
                <w:rFonts w:ascii="Times New Roman" w:hAnsi="Times New Roman" w:cs="Times New Roman"/>
                <w:sz w:val="20"/>
                <w:szCs w:val="20"/>
              </w:rPr>
            </w:pPr>
          </w:p>
        </w:tc>
      </w:tr>
      <w:tr w:rsidR="00EE5331" w:rsidRPr="00C1052D" w14:paraId="4AD8094B" w14:textId="77777777" w:rsidTr="00B612F6">
        <w:tc>
          <w:tcPr>
            <w:tcW w:w="3800" w:type="dxa"/>
          </w:tcPr>
          <w:p w14:paraId="07371F3C"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Australia Day Awards </w:t>
            </w:r>
          </w:p>
        </w:tc>
        <w:tc>
          <w:tcPr>
            <w:tcW w:w="1134" w:type="dxa"/>
          </w:tcPr>
          <w:p w14:paraId="68B5FE3C" w14:textId="77777777" w:rsidR="00EE5331" w:rsidRPr="00C1052D" w:rsidRDefault="00EE5331" w:rsidP="00EC0BB3">
            <w:pPr>
              <w:rPr>
                <w:rFonts w:ascii="Times New Roman" w:hAnsi="Times New Roman" w:cs="Times New Roman"/>
                <w:sz w:val="20"/>
                <w:szCs w:val="20"/>
              </w:rPr>
            </w:pPr>
          </w:p>
        </w:tc>
        <w:tc>
          <w:tcPr>
            <w:tcW w:w="2761" w:type="dxa"/>
          </w:tcPr>
          <w:p w14:paraId="28E741E7" w14:textId="77777777" w:rsidR="00EE5331" w:rsidRPr="00C1052D" w:rsidRDefault="00EE5331" w:rsidP="00EC0BB3">
            <w:pPr>
              <w:rPr>
                <w:rFonts w:ascii="Times New Roman" w:hAnsi="Times New Roman" w:cs="Times New Roman"/>
                <w:sz w:val="20"/>
                <w:szCs w:val="20"/>
              </w:rPr>
            </w:pPr>
          </w:p>
        </w:tc>
      </w:tr>
      <w:tr w:rsidR="00EE5331" w:rsidRPr="00C1052D" w14:paraId="5E3697B3" w14:textId="77777777" w:rsidTr="00B612F6">
        <w:tc>
          <w:tcPr>
            <w:tcW w:w="3800" w:type="dxa"/>
          </w:tcPr>
          <w:p w14:paraId="5CE95BEF"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Prayer Breakfast </w:t>
            </w:r>
          </w:p>
        </w:tc>
        <w:tc>
          <w:tcPr>
            <w:tcW w:w="1134" w:type="dxa"/>
          </w:tcPr>
          <w:p w14:paraId="7F78C9EB" w14:textId="77777777" w:rsidR="00EE5331" w:rsidRPr="00C1052D" w:rsidRDefault="00EE5331" w:rsidP="00EC0BB3">
            <w:pPr>
              <w:rPr>
                <w:rFonts w:ascii="Times New Roman" w:hAnsi="Times New Roman" w:cs="Times New Roman"/>
                <w:sz w:val="20"/>
                <w:szCs w:val="20"/>
              </w:rPr>
            </w:pPr>
          </w:p>
        </w:tc>
        <w:tc>
          <w:tcPr>
            <w:tcW w:w="2761" w:type="dxa"/>
          </w:tcPr>
          <w:p w14:paraId="57E7445D" w14:textId="77777777" w:rsidR="00EE5331" w:rsidRPr="00C1052D" w:rsidRDefault="00EE5331" w:rsidP="00EC0BB3">
            <w:pPr>
              <w:rPr>
                <w:rFonts w:ascii="Times New Roman" w:hAnsi="Times New Roman" w:cs="Times New Roman"/>
                <w:sz w:val="20"/>
                <w:szCs w:val="20"/>
              </w:rPr>
            </w:pPr>
          </w:p>
        </w:tc>
      </w:tr>
      <w:tr w:rsidR="00EE5331" w:rsidRPr="00C1052D" w14:paraId="7E03E29A" w14:textId="77777777" w:rsidTr="00B612F6">
        <w:tc>
          <w:tcPr>
            <w:tcW w:w="3800" w:type="dxa"/>
          </w:tcPr>
          <w:p w14:paraId="6F6687CA"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Lord Mayor’s Awards for Excellence</w:t>
            </w:r>
          </w:p>
        </w:tc>
        <w:tc>
          <w:tcPr>
            <w:tcW w:w="1134" w:type="dxa"/>
          </w:tcPr>
          <w:p w14:paraId="4B744173" w14:textId="77777777" w:rsidR="00EE5331" w:rsidRPr="00C1052D" w:rsidRDefault="00EE5331" w:rsidP="00EC0BB3">
            <w:pPr>
              <w:rPr>
                <w:rFonts w:ascii="Times New Roman" w:hAnsi="Times New Roman" w:cs="Times New Roman"/>
                <w:sz w:val="20"/>
                <w:szCs w:val="20"/>
              </w:rPr>
            </w:pPr>
          </w:p>
        </w:tc>
        <w:tc>
          <w:tcPr>
            <w:tcW w:w="2761" w:type="dxa"/>
          </w:tcPr>
          <w:p w14:paraId="45FFB65D" w14:textId="77777777" w:rsidR="00EE5331" w:rsidRPr="00C1052D" w:rsidRDefault="00EE5331" w:rsidP="00EC0BB3">
            <w:pPr>
              <w:rPr>
                <w:rFonts w:ascii="Times New Roman" w:hAnsi="Times New Roman" w:cs="Times New Roman"/>
                <w:sz w:val="20"/>
                <w:szCs w:val="20"/>
              </w:rPr>
            </w:pPr>
          </w:p>
        </w:tc>
      </w:tr>
    </w:tbl>
    <w:p w14:paraId="76191F75" w14:textId="77777777" w:rsidR="00EE5331" w:rsidRDefault="00EE5331" w:rsidP="00EE5331">
      <w:pPr>
        <w:rPr>
          <w:b/>
          <w:szCs w:val="24"/>
        </w:rPr>
      </w:pPr>
    </w:p>
    <w:p w14:paraId="3CD8D2E6" w14:textId="77777777" w:rsidR="00EE5331" w:rsidRDefault="00EE5331" w:rsidP="00EE5331">
      <w:pPr>
        <w:keepNext/>
        <w:keepLines/>
        <w:ind w:left="720" w:hanging="720"/>
        <w:rPr>
          <w:bCs/>
          <w:szCs w:val="24"/>
        </w:rPr>
      </w:pPr>
      <w:r w:rsidRPr="008F3F55">
        <w:rPr>
          <w:b/>
          <w:szCs w:val="24"/>
        </w:rPr>
        <w:t>Q</w:t>
      </w:r>
      <w:r>
        <w:rPr>
          <w:b/>
          <w:szCs w:val="24"/>
        </w:rPr>
        <w:t>17</w:t>
      </w:r>
      <w:r w:rsidRPr="008F3F55">
        <w:rPr>
          <w:b/>
          <w:szCs w:val="24"/>
        </w:rPr>
        <w:t>.</w:t>
      </w:r>
      <w:r w:rsidRPr="008F3F55">
        <w:rPr>
          <w:b/>
          <w:szCs w:val="24"/>
        </w:rPr>
        <w:tab/>
      </w:r>
      <w:r w:rsidRPr="00C1052D">
        <w:rPr>
          <w:bCs/>
          <w:szCs w:val="24"/>
        </w:rPr>
        <w:t xml:space="preserve">For each of the following programs, grants, events, receptions, ceremonies, projects and presentations, please provide a breakdown of the costs involved in running these events in the 2021/2022 financial </w:t>
      </w:r>
      <w:proofErr w:type="gramStart"/>
      <w:r w:rsidRPr="00C1052D">
        <w:rPr>
          <w:bCs/>
          <w:szCs w:val="24"/>
        </w:rPr>
        <w:t>year</w:t>
      </w:r>
      <w:r w:rsidRPr="00207A32">
        <w:rPr>
          <w:bCs/>
          <w:szCs w:val="24"/>
        </w:rPr>
        <w:t>?</w:t>
      </w:r>
      <w:proofErr w:type="gramEnd"/>
    </w:p>
    <w:p w14:paraId="651FA415" w14:textId="77777777" w:rsidR="00EE5331" w:rsidRDefault="00EE5331" w:rsidP="00EE5331">
      <w:pPr>
        <w:keepNext/>
        <w:keepLines/>
        <w:ind w:left="1440" w:hanging="720"/>
        <w:rPr>
          <w:bCs/>
          <w:szCs w:val="24"/>
        </w:rPr>
      </w:pPr>
    </w:p>
    <w:tbl>
      <w:tblPr>
        <w:tblStyle w:val="TableGrid14"/>
        <w:tblW w:w="8222" w:type="dxa"/>
        <w:tblInd w:w="720" w:type="dxa"/>
        <w:tblLook w:val="04A0" w:firstRow="1" w:lastRow="0" w:firstColumn="1" w:lastColumn="0" w:noHBand="0" w:noVBand="1"/>
      </w:tblPr>
      <w:tblGrid>
        <w:gridCol w:w="4060"/>
        <w:gridCol w:w="1212"/>
        <w:gridCol w:w="2950"/>
      </w:tblGrid>
      <w:tr w:rsidR="00EE5331" w:rsidRPr="00C1052D" w14:paraId="7EA965F4" w14:textId="77777777" w:rsidTr="00B612F6">
        <w:trPr>
          <w:tblHeader/>
        </w:trPr>
        <w:tc>
          <w:tcPr>
            <w:tcW w:w="3800" w:type="dxa"/>
          </w:tcPr>
          <w:p w14:paraId="09E6B45D" w14:textId="77777777" w:rsidR="00EE5331" w:rsidRPr="00C1052D" w:rsidRDefault="00EE5331" w:rsidP="00B612F6">
            <w:pPr>
              <w:keepNext/>
              <w:jc w:val="left"/>
              <w:rPr>
                <w:rFonts w:ascii="Times New Roman" w:hAnsi="Times New Roman" w:cs="Times New Roman"/>
                <w:i/>
                <w:iCs/>
                <w:sz w:val="20"/>
                <w:szCs w:val="20"/>
              </w:rPr>
            </w:pPr>
          </w:p>
        </w:tc>
        <w:tc>
          <w:tcPr>
            <w:tcW w:w="1134" w:type="dxa"/>
          </w:tcPr>
          <w:p w14:paraId="72A21B7D" w14:textId="77777777" w:rsidR="00EE5331" w:rsidRPr="00C1052D" w:rsidRDefault="00EE5331" w:rsidP="00B612F6">
            <w:pPr>
              <w:keepNext/>
              <w:jc w:val="left"/>
              <w:rPr>
                <w:rFonts w:ascii="Times New Roman" w:hAnsi="Times New Roman" w:cs="Times New Roman"/>
                <w:sz w:val="20"/>
                <w:szCs w:val="20"/>
              </w:rPr>
            </w:pPr>
            <w:r w:rsidRPr="00C1052D">
              <w:rPr>
                <w:rFonts w:ascii="Times New Roman" w:hAnsi="Times New Roman" w:cs="Times New Roman"/>
                <w:sz w:val="20"/>
                <w:szCs w:val="20"/>
              </w:rPr>
              <w:t>Total cost</w:t>
            </w:r>
          </w:p>
        </w:tc>
        <w:tc>
          <w:tcPr>
            <w:tcW w:w="2761" w:type="dxa"/>
          </w:tcPr>
          <w:p w14:paraId="50058418" w14:textId="77777777" w:rsidR="00EE5331" w:rsidRPr="00C1052D" w:rsidRDefault="00EE5331" w:rsidP="00B612F6">
            <w:pPr>
              <w:keepNext/>
              <w:jc w:val="left"/>
              <w:rPr>
                <w:rFonts w:ascii="Times New Roman" w:hAnsi="Times New Roman" w:cs="Times New Roman"/>
                <w:sz w:val="20"/>
                <w:szCs w:val="20"/>
              </w:rPr>
            </w:pPr>
            <w:r w:rsidRPr="00C1052D">
              <w:rPr>
                <w:rFonts w:ascii="Times New Roman" w:hAnsi="Times New Roman" w:cs="Times New Roman"/>
                <w:sz w:val="20"/>
                <w:szCs w:val="20"/>
              </w:rPr>
              <w:t>Cost of advertising, promotion, communications etc.</w:t>
            </w:r>
          </w:p>
        </w:tc>
      </w:tr>
      <w:tr w:rsidR="00EE5331" w:rsidRPr="00C1052D" w14:paraId="59CAAB46" w14:textId="77777777" w:rsidTr="00B612F6">
        <w:trPr>
          <w:cantSplit/>
        </w:trPr>
        <w:tc>
          <w:tcPr>
            <w:tcW w:w="3800" w:type="dxa"/>
          </w:tcPr>
          <w:p w14:paraId="43B94EA8" w14:textId="77777777" w:rsidR="00EE5331" w:rsidRPr="00C1052D" w:rsidRDefault="00EE5331" w:rsidP="00B612F6">
            <w:pPr>
              <w:keepNext/>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Christmas Carols </w:t>
            </w:r>
          </w:p>
        </w:tc>
        <w:tc>
          <w:tcPr>
            <w:tcW w:w="1134" w:type="dxa"/>
          </w:tcPr>
          <w:p w14:paraId="370B572D" w14:textId="77777777" w:rsidR="00EE5331" w:rsidRPr="00C1052D" w:rsidRDefault="00EE5331" w:rsidP="00EC0BB3">
            <w:pPr>
              <w:keepNext/>
              <w:rPr>
                <w:rFonts w:ascii="Times New Roman" w:hAnsi="Times New Roman" w:cs="Times New Roman"/>
                <w:sz w:val="20"/>
                <w:szCs w:val="20"/>
              </w:rPr>
            </w:pPr>
          </w:p>
        </w:tc>
        <w:tc>
          <w:tcPr>
            <w:tcW w:w="2761" w:type="dxa"/>
          </w:tcPr>
          <w:p w14:paraId="491C3283" w14:textId="77777777" w:rsidR="00EE5331" w:rsidRPr="00C1052D" w:rsidRDefault="00EE5331" w:rsidP="00EC0BB3">
            <w:pPr>
              <w:keepNext/>
              <w:rPr>
                <w:rFonts w:ascii="Times New Roman" w:hAnsi="Times New Roman" w:cs="Times New Roman"/>
                <w:sz w:val="20"/>
                <w:szCs w:val="20"/>
              </w:rPr>
            </w:pPr>
          </w:p>
        </w:tc>
      </w:tr>
      <w:tr w:rsidR="00EE5331" w:rsidRPr="00C1052D" w14:paraId="31163E49" w14:textId="77777777" w:rsidTr="00B612F6">
        <w:trPr>
          <w:cantSplit/>
        </w:trPr>
        <w:tc>
          <w:tcPr>
            <w:tcW w:w="3800" w:type="dxa"/>
          </w:tcPr>
          <w:p w14:paraId="4F19748B"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Seniors Christmas Parties </w:t>
            </w:r>
          </w:p>
        </w:tc>
        <w:tc>
          <w:tcPr>
            <w:tcW w:w="1134" w:type="dxa"/>
          </w:tcPr>
          <w:p w14:paraId="1E98E9B7" w14:textId="77777777" w:rsidR="00EE5331" w:rsidRPr="00C1052D" w:rsidRDefault="00EE5331" w:rsidP="00EC0BB3">
            <w:pPr>
              <w:rPr>
                <w:rFonts w:ascii="Times New Roman" w:hAnsi="Times New Roman" w:cs="Times New Roman"/>
                <w:sz w:val="20"/>
                <w:szCs w:val="20"/>
              </w:rPr>
            </w:pPr>
          </w:p>
        </w:tc>
        <w:tc>
          <w:tcPr>
            <w:tcW w:w="2761" w:type="dxa"/>
          </w:tcPr>
          <w:p w14:paraId="6B4AD690" w14:textId="77777777" w:rsidR="00EE5331" w:rsidRPr="00C1052D" w:rsidRDefault="00EE5331" w:rsidP="00EC0BB3">
            <w:pPr>
              <w:rPr>
                <w:rFonts w:ascii="Times New Roman" w:hAnsi="Times New Roman" w:cs="Times New Roman"/>
                <w:sz w:val="20"/>
                <w:szCs w:val="20"/>
              </w:rPr>
            </w:pPr>
          </w:p>
        </w:tc>
      </w:tr>
      <w:tr w:rsidR="00EE5331" w:rsidRPr="00C1052D" w14:paraId="26E9F30A" w14:textId="77777777" w:rsidTr="00B612F6">
        <w:trPr>
          <w:cantSplit/>
        </w:trPr>
        <w:tc>
          <w:tcPr>
            <w:tcW w:w="3800" w:type="dxa"/>
          </w:tcPr>
          <w:p w14:paraId="3D60469E"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City Hall Concerts </w:t>
            </w:r>
          </w:p>
        </w:tc>
        <w:tc>
          <w:tcPr>
            <w:tcW w:w="1134" w:type="dxa"/>
          </w:tcPr>
          <w:p w14:paraId="3181FBE8" w14:textId="77777777" w:rsidR="00EE5331" w:rsidRPr="00C1052D" w:rsidRDefault="00EE5331" w:rsidP="00EC0BB3">
            <w:pPr>
              <w:rPr>
                <w:rFonts w:ascii="Times New Roman" w:hAnsi="Times New Roman" w:cs="Times New Roman"/>
                <w:sz w:val="20"/>
                <w:szCs w:val="20"/>
              </w:rPr>
            </w:pPr>
          </w:p>
        </w:tc>
        <w:tc>
          <w:tcPr>
            <w:tcW w:w="2761" w:type="dxa"/>
          </w:tcPr>
          <w:p w14:paraId="62A9CB52" w14:textId="77777777" w:rsidR="00EE5331" w:rsidRPr="00C1052D" w:rsidRDefault="00EE5331" w:rsidP="00EC0BB3">
            <w:pPr>
              <w:rPr>
                <w:rFonts w:ascii="Times New Roman" w:hAnsi="Times New Roman" w:cs="Times New Roman"/>
                <w:sz w:val="20"/>
                <w:szCs w:val="20"/>
              </w:rPr>
            </w:pPr>
          </w:p>
        </w:tc>
      </w:tr>
      <w:tr w:rsidR="00EE5331" w:rsidRPr="00C1052D" w14:paraId="67AD58F2" w14:textId="77777777" w:rsidTr="00B612F6">
        <w:trPr>
          <w:cantSplit/>
        </w:trPr>
        <w:tc>
          <w:tcPr>
            <w:tcW w:w="3800" w:type="dxa"/>
          </w:tcPr>
          <w:p w14:paraId="781D8FD6"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Seniors Cabaret </w:t>
            </w:r>
          </w:p>
        </w:tc>
        <w:tc>
          <w:tcPr>
            <w:tcW w:w="1134" w:type="dxa"/>
          </w:tcPr>
          <w:p w14:paraId="2123F057" w14:textId="77777777" w:rsidR="00EE5331" w:rsidRPr="00C1052D" w:rsidRDefault="00EE5331" w:rsidP="00EC0BB3">
            <w:pPr>
              <w:rPr>
                <w:rFonts w:ascii="Times New Roman" w:hAnsi="Times New Roman" w:cs="Times New Roman"/>
                <w:sz w:val="20"/>
                <w:szCs w:val="20"/>
              </w:rPr>
            </w:pPr>
          </w:p>
        </w:tc>
        <w:tc>
          <w:tcPr>
            <w:tcW w:w="2761" w:type="dxa"/>
          </w:tcPr>
          <w:p w14:paraId="7AC80D26" w14:textId="77777777" w:rsidR="00EE5331" w:rsidRPr="00C1052D" w:rsidRDefault="00EE5331" w:rsidP="00EC0BB3">
            <w:pPr>
              <w:rPr>
                <w:rFonts w:ascii="Times New Roman" w:hAnsi="Times New Roman" w:cs="Times New Roman"/>
                <w:sz w:val="20"/>
                <w:szCs w:val="20"/>
              </w:rPr>
            </w:pPr>
          </w:p>
        </w:tc>
      </w:tr>
      <w:tr w:rsidR="00EE5331" w:rsidRPr="00C1052D" w14:paraId="65646831" w14:textId="77777777" w:rsidTr="00B612F6">
        <w:trPr>
          <w:cantSplit/>
        </w:trPr>
        <w:tc>
          <w:tcPr>
            <w:tcW w:w="3800" w:type="dxa"/>
          </w:tcPr>
          <w:p w14:paraId="003A3CB8"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Children’s Program </w:t>
            </w:r>
          </w:p>
        </w:tc>
        <w:tc>
          <w:tcPr>
            <w:tcW w:w="1134" w:type="dxa"/>
          </w:tcPr>
          <w:p w14:paraId="55381B89" w14:textId="77777777" w:rsidR="00EE5331" w:rsidRPr="00C1052D" w:rsidRDefault="00EE5331" w:rsidP="00EC0BB3">
            <w:pPr>
              <w:rPr>
                <w:rFonts w:ascii="Times New Roman" w:hAnsi="Times New Roman" w:cs="Times New Roman"/>
                <w:sz w:val="20"/>
                <w:szCs w:val="20"/>
              </w:rPr>
            </w:pPr>
          </w:p>
        </w:tc>
        <w:tc>
          <w:tcPr>
            <w:tcW w:w="2761" w:type="dxa"/>
          </w:tcPr>
          <w:p w14:paraId="6485358E" w14:textId="77777777" w:rsidR="00EE5331" w:rsidRPr="00C1052D" w:rsidRDefault="00EE5331" w:rsidP="00EC0BB3">
            <w:pPr>
              <w:rPr>
                <w:rFonts w:ascii="Times New Roman" w:hAnsi="Times New Roman" w:cs="Times New Roman"/>
                <w:sz w:val="20"/>
                <w:szCs w:val="20"/>
              </w:rPr>
            </w:pPr>
          </w:p>
        </w:tc>
      </w:tr>
      <w:tr w:rsidR="00EE5331" w:rsidRPr="00C1052D" w14:paraId="05634C1A" w14:textId="77777777" w:rsidTr="00B612F6">
        <w:trPr>
          <w:cantSplit/>
        </w:trPr>
        <w:tc>
          <w:tcPr>
            <w:tcW w:w="3800" w:type="dxa"/>
          </w:tcPr>
          <w:p w14:paraId="57FE174F"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Photographic Awards </w:t>
            </w:r>
          </w:p>
        </w:tc>
        <w:tc>
          <w:tcPr>
            <w:tcW w:w="1134" w:type="dxa"/>
          </w:tcPr>
          <w:p w14:paraId="49D12709" w14:textId="77777777" w:rsidR="00EE5331" w:rsidRPr="00C1052D" w:rsidRDefault="00EE5331" w:rsidP="00EC0BB3">
            <w:pPr>
              <w:rPr>
                <w:rFonts w:ascii="Times New Roman" w:hAnsi="Times New Roman" w:cs="Times New Roman"/>
                <w:sz w:val="20"/>
                <w:szCs w:val="20"/>
              </w:rPr>
            </w:pPr>
          </w:p>
        </w:tc>
        <w:tc>
          <w:tcPr>
            <w:tcW w:w="2761" w:type="dxa"/>
          </w:tcPr>
          <w:p w14:paraId="77D36F57" w14:textId="77777777" w:rsidR="00EE5331" w:rsidRPr="00C1052D" w:rsidRDefault="00EE5331" w:rsidP="00EC0BB3">
            <w:pPr>
              <w:rPr>
                <w:rFonts w:ascii="Times New Roman" w:hAnsi="Times New Roman" w:cs="Times New Roman"/>
                <w:sz w:val="20"/>
                <w:szCs w:val="20"/>
              </w:rPr>
            </w:pPr>
          </w:p>
        </w:tc>
      </w:tr>
      <w:tr w:rsidR="00EE5331" w:rsidRPr="00C1052D" w14:paraId="240EC169" w14:textId="77777777" w:rsidTr="00B612F6">
        <w:trPr>
          <w:cantSplit/>
        </w:trPr>
        <w:tc>
          <w:tcPr>
            <w:tcW w:w="3800" w:type="dxa"/>
          </w:tcPr>
          <w:p w14:paraId="4D6B3FB6"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Creative Fellowships </w:t>
            </w:r>
          </w:p>
        </w:tc>
        <w:tc>
          <w:tcPr>
            <w:tcW w:w="1134" w:type="dxa"/>
          </w:tcPr>
          <w:p w14:paraId="267800C9" w14:textId="77777777" w:rsidR="00EE5331" w:rsidRPr="00C1052D" w:rsidRDefault="00EE5331" w:rsidP="00EC0BB3">
            <w:pPr>
              <w:rPr>
                <w:rFonts w:ascii="Times New Roman" w:hAnsi="Times New Roman" w:cs="Times New Roman"/>
                <w:sz w:val="20"/>
                <w:szCs w:val="20"/>
              </w:rPr>
            </w:pPr>
          </w:p>
        </w:tc>
        <w:tc>
          <w:tcPr>
            <w:tcW w:w="2761" w:type="dxa"/>
          </w:tcPr>
          <w:p w14:paraId="64C2E66D" w14:textId="77777777" w:rsidR="00EE5331" w:rsidRPr="00C1052D" w:rsidRDefault="00EE5331" w:rsidP="00EC0BB3">
            <w:pPr>
              <w:rPr>
                <w:rFonts w:ascii="Times New Roman" w:hAnsi="Times New Roman" w:cs="Times New Roman"/>
                <w:sz w:val="20"/>
                <w:szCs w:val="20"/>
              </w:rPr>
            </w:pPr>
          </w:p>
        </w:tc>
      </w:tr>
      <w:tr w:rsidR="00EE5331" w:rsidRPr="00C1052D" w14:paraId="43E19DB1" w14:textId="77777777" w:rsidTr="00B612F6">
        <w:trPr>
          <w:cantSplit/>
        </w:trPr>
        <w:tc>
          <w:tcPr>
            <w:tcW w:w="3800" w:type="dxa"/>
          </w:tcPr>
          <w:p w14:paraId="651E9C81"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Better Suburbs Grants </w:t>
            </w:r>
          </w:p>
        </w:tc>
        <w:tc>
          <w:tcPr>
            <w:tcW w:w="1134" w:type="dxa"/>
          </w:tcPr>
          <w:p w14:paraId="6266E604" w14:textId="77777777" w:rsidR="00EE5331" w:rsidRPr="00C1052D" w:rsidRDefault="00EE5331" w:rsidP="00EC0BB3">
            <w:pPr>
              <w:rPr>
                <w:rFonts w:ascii="Times New Roman" w:hAnsi="Times New Roman" w:cs="Times New Roman"/>
                <w:sz w:val="20"/>
                <w:szCs w:val="20"/>
              </w:rPr>
            </w:pPr>
          </w:p>
        </w:tc>
        <w:tc>
          <w:tcPr>
            <w:tcW w:w="2761" w:type="dxa"/>
          </w:tcPr>
          <w:p w14:paraId="20930989" w14:textId="77777777" w:rsidR="00EE5331" w:rsidRPr="00C1052D" w:rsidRDefault="00EE5331" w:rsidP="00EC0BB3">
            <w:pPr>
              <w:rPr>
                <w:rFonts w:ascii="Times New Roman" w:hAnsi="Times New Roman" w:cs="Times New Roman"/>
                <w:sz w:val="20"/>
                <w:szCs w:val="20"/>
              </w:rPr>
            </w:pPr>
          </w:p>
        </w:tc>
      </w:tr>
      <w:tr w:rsidR="00EE5331" w:rsidRPr="00C1052D" w14:paraId="0251FB27" w14:textId="77777777" w:rsidTr="00B612F6">
        <w:trPr>
          <w:cantSplit/>
        </w:trPr>
        <w:tc>
          <w:tcPr>
            <w:tcW w:w="3800" w:type="dxa"/>
          </w:tcPr>
          <w:p w14:paraId="416B6FBC"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lastRenderedPageBreak/>
              <w:t xml:space="preserve">Lord Mayor’s Community Fund </w:t>
            </w:r>
          </w:p>
        </w:tc>
        <w:tc>
          <w:tcPr>
            <w:tcW w:w="1134" w:type="dxa"/>
          </w:tcPr>
          <w:p w14:paraId="51AA505E" w14:textId="77777777" w:rsidR="00EE5331" w:rsidRPr="00C1052D" w:rsidRDefault="00EE5331" w:rsidP="00EC0BB3">
            <w:pPr>
              <w:rPr>
                <w:rFonts w:ascii="Times New Roman" w:hAnsi="Times New Roman" w:cs="Times New Roman"/>
                <w:sz w:val="20"/>
                <w:szCs w:val="20"/>
              </w:rPr>
            </w:pPr>
          </w:p>
        </w:tc>
        <w:tc>
          <w:tcPr>
            <w:tcW w:w="2761" w:type="dxa"/>
          </w:tcPr>
          <w:p w14:paraId="0DDA1485" w14:textId="77777777" w:rsidR="00EE5331" w:rsidRPr="00C1052D" w:rsidRDefault="00EE5331" w:rsidP="00EC0BB3">
            <w:pPr>
              <w:rPr>
                <w:rFonts w:ascii="Times New Roman" w:hAnsi="Times New Roman" w:cs="Times New Roman"/>
                <w:sz w:val="20"/>
                <w:szCs w:val="20"/>
              </w:rPr>
            </w:pPr>
          </w:p>
        </w:tc>
      </w:tr>
      <w:tr w:rsidR="00EE5331" w:rsidRPr="00C1052D" w14:paraId="0407D2E5" w14:textId="77777777" w:rsidTr="00B612F6">
        <w:trPr>
          <w:cantSplit/>
        </w:trPr>
        <w:tc>
          <w:tcPr>
            <w:tcW w:w="3800" w:type="dxa"/>
          </w:tcPr>
          <w:p w14:paraId="1E1CA990"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Youth Advisory Council </w:t>
            </w:r>
          </w:p>
        </w:tc>
        <w:tc>
          <w:tcPr>
            <w:tcW w:w="1134" w:type="dxa"/>
          </w:tcPr>
          <w:p w14:paraId="4CA1BB1A" w14:textId="77777777" w:rsidR="00EE5331" w:rsidRPr="00C1052D" w:rsidRDefault="00EE5331" w:rsidP="00EC0BB3">
            <w:pPr>
              <w:rPr>
                <w:rFonts w:ascii="Times New Roman" w:hAnsi="Times New Roman" w:cs="Times New Roman"/>
                <w:sz w:val="20"/>
                <w:szCs w:val="20"/>
              </w:rPr>
            </w:pPr>
          </w:p>
        </w:tc>
        <w:tc>
          <w:tcPr>
            <w:tcW w:w="2761" w:type="dxa"/>
          </w:tcPr>
          <w:p w14:paraId="7393B15B" w14:textId="77777777" w:rsidR="00EE5331" w:rsidRPr="00C1052D" w:rsidRDefault="00EE5331" w:rsidP="00EC0BB3">
            <w:pPr>
              <w:rPr>
                <w:rFonts w:ascii="Times New Roman" w:hAnsi="Times New Roman" w:cs="Times New Roman"/>
                <w:sz w:val="20"/>
                <w:szCs w:val="20"/>
              </w:rPr>
            </w:pPr>
          </w:p>
        </w:tc>
      </w:tr>
      <w:tr w:rsidR="00EE5331" w:rsidRPr="00C1052D" w14:paraId="6B5CF1F4" w14:textId="77777777" w:rsidTr="00B612F6">
        <w:trPr>
          <w:cantSplit/>
        </w:trPr>
        <w:tc>
          <w:tcPr>
            <w:tcW w:w="3800" w:type="dxa"/>
          </w:tcPr>
          <w:p w14:paraId="3B323EC8"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Better Suburbs Grants </w:t>
            </w:r>
          </w:p>
        </w:tc>
        <w:tc>
          <w:tcPr>
            <w:tcW w:w="1134" w:type="dxa"/>
          </w:tcPr>
          <w:p w14:paraId="119F6337" w14:textId="77777777" w:rsidR="00EE5331" w:rsidRPr="00C1052D" w:rsidRDefault="00EE5331" w:rsidP="00EC0BB3">
            <w:pPr>
              <w:rPr>
                <w:rFonts w:ascii="Times New Roman" w:hAnsi="Times New Roman" w:cs="Times New Roman"/>
                <w:sz w:val="20"/>
                <w:szCs w:val="20"/>
              </w:rPr>
            </w:pPr>
          </w:p>
        </w:tc>
        <w:tc>
          <w:tcPr>
            <w:tcW w:w="2761" w:type="dxa"/>
          </w:tcPr>
          <w:p w14:paraId="2AADDF51" w14:textId="77777777" w:rsidR="00EE5331" w:rsidRPr="00C1052D" w:rsidRDefault="00EE5331" w:rsidP="00EC0BB3">
            <w:pPr>
              <w:rPr>
                <w:rFonts w:ascii="Times New Roman" w:hAnsi="Times New Roman" w:cs="Times New Roman"/>
                <w:sz w:val="20"/>
                <w:szCs w:val="20"/>
              </w:rPr>
            </w:pPr>
          </w:p>
        </w:tc>
      </w:tr>
      <w:tr w:rsidR="00EE5331" w:rsidRPr="00C1052D" w14:paraId="39229CA0" w14:textId="77777777" w:rsidTr="00B612F6">
        <w:trPr>
          <w:cantSplit/>
        </w:trPr>
        <w:tc>
          <w:tcPr>
            <w:tcW w:w="3800" w:type="dxa"/>
          </w:tcPr>
          <w:p w14:paraId="67BAFB13"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Community Fund </w:t>
            </w:r>
          </w:p>
        </w:tc>
        <w:tc>
          <w:tcPr>
            <w:tcW w:w="1134" w:type="dxa"/>
          </w:tcPr>
          <w:p w14:paraId="0B3EF53A" w14:textId="77777777" w:rsidR="00EE5331" w:rsidRPr="00C1052D" w:rsidRDefault="00EE5331" w:rsidP="00EC0BB3">
            <w:pPr>
              <w:rPr>
                <w:rFonts w:ascii="Times New Roman" w:hAnsi="Times New Roman" w:cs="Times New Roman"/>
                <w:sz w:val="20"/>
                <w:szCs w:val="20"/>
              </w:rPr>
            </w:pPr>
          </w:p>
        </w:tc>
        <w:tc>
          <w:tcPr>
            <w:tcW w:w="2761" w:type="dxa"/>
          </w:tcPr>
          <w:p w14:paraId="09526613" w14:textId="77777777" w:rsidR="00EE5331" w:rsidRPr="00C1052D" w:rsidRDefault="00EE5331" w:rsidP="00EC0BB3">
            <w:pPr>
              <w:rPr>
                <w:rFonts w:ascii="Times New Roman" w:hAnsi="Times New Roman" w:cs="Times New Roman"/>
                <w:sz w:val="20"/>
                <w:szCs w:val="20"/>
              </w:rPr>
            </w:pPr>
          </w:p>
        </w:tc>
      </w:tr>
      <w:tr w:rsidR="00EE5331" w:rsidRPr="00C1052D" w14:paraId="0D2D7BD5" w14:textId="77777777" w:rsidTr="00B612F6">
        <w:trPr>
          <w:cantSplit/>
        </w:trPr>
        <w:tc>
          <w:tcPr>
            <w:tcW w:w="3800" w:type="dxa"/>
          </w:tcPr>
          <w:p w14:paraId="7FDF8907"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Environment Grant </w:t>
            </w:r>
          </w:p>
        </w:tc>
        <w:tc>
          <w:tcPr>
            <w:tcW w:w="1134" w:type="dxa"/>
          </w:tcPr>
          <w:p w14:paraId="3D98C8C1" w14:textId="77777777" w:rsidR="00EE5331" w:rsidRPr="00C1052D" w:rsidRDefault="00EE5331" w:rsidP="00EC0BB3">
            <w:pPr>
              <w:rPr>
                <w:rFonts w:ascii="Times New Roman" w:hAnsi="Times New Roman" w:cs="Times New Roman"/>
                <w:sz w:val="20"/>
                <w:szCs w:val="20"/>
              </w:rPr>
            </w:pPr>
          </w:p>
        </w:tc>
        <w:tc>
          <w:tcPr>
            <w:tcW w:w="2761" w:type="dxa"/>
          </w:tcPr>
          <w:p w14:paraId="295A6DA8" w14:textId="77777777" w:rsidR="00EE5331" w:rsidRPr="00C1052D" w:rsidRDefault="00EE5331" w:rsidP="00EC0BB3">
            <w:pPr>
              <w:rPr>
                <w:rFonts w:ascii="Times New Roman" w:hAnsi="Times New Roman" w:cs="Times New Roman"/>
                <w:sz w:val="20"/>
                <w:szCs w:val="20"/>
              </w:rPr>
            </w:pPr>
          </w:p>
        </w:tc>
      </w:tr>
      <w:tr w:rsidR="00EE5331" w:rsidRPr="00C1052D" w14:paraId="1D11E446" w14:textId="77777777" w:rsidTr="00B612F6">
        <w:trPr>
          <w:cantSplit/>
        </w:trPr>
        <w:tc>
          <w:tcPr>
            <w:tcW w:w="3800" w:type="dxa"/>
          </w:tcPr>
          <w:p w14:paraId="24F45DE4"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Sustainability Grant </w:t>
            </w:r>
          </w:p>
        </w:tc>
        <w:tc>
          <w:tcPr>
            <w:tcW w:w="1134" w:type="dxa"/>
          </w:tcPr>
          <w:p w14:paraId="4DC2C08E" w14:textId="77777777" w:rsidR="00EE5331" w:rsidRPr="00C1052D" w:rsidRDefault="00EE5331" w:rsidP="00EC0BB3">
            <w:pPr>
              <w:rPr>
                <w:rFonts w:ascii="Times New Roman" w:hAnsi="Times New Roman" w:cs="Times New Roman"/>
                <w:sz w:val="20"/>
                <w:szCs w:val="20"/>
              </w:rPr>
            </w:pPr>
          </w:p>
        </w:tc>
        <w:tc>
          <w:tcPr>
            <w:tcW w:w="2761" w:type="dxa"/>
          </w:tcPr>
          <w:p w14:paraId="4361E16D" w14:textId="77777777" w:rsidR="00EE5331" w:rsidRPr="00C1052D" w:rsidRDefault="00EE5331" w:rsidP="00EC0BB3">
            <w:pPr>
              <w:rPr>
                <w:rFonts w:ascii="Times New Roman" w:hAnsi="Times New Roman" w:cs="Times New Roman"/>
                <w:sz w:val="20"/>
                <w:szCs w:val="20"/>
              </w:rPr>
            </w:pPr>
          </w:p>
        </w:tc>
      </w:tr>
      <w:tr w:rsidR="00EE5331" w:rsidRPr="00C1052D" w14:paraId="059BB2EB" w14:textId="77777777" w:rsidTr="00B612F6">
        <w:trPr>
          <w:cantSplit/>
        </w:trPr>
        <w:tc>
          <w:tcPr>
            <w:tcW w:w="3800" w:type="dxa"/>
          </w:tcPr>
          <w:p w14:paraId="526F0474"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Cultivating Community Gardens Grant </w:t>
            </w:r>
          </w:p>
        </w:tc>
        <w:tc>
          <w:tcPr>
            <w:tcW w:w="1134" w:type="dxa"/>
          </w:tcPr>
          <w:p w14:paraId="080ACABC" w14:textId="77777777" w:rsidR="00EE5331" w:rsidRPr="00C1052D" w:rsidRDefault="00EE5331" w:rsidP="00EC0BB3">
            <w:pPr>
              <w:rPr>
                <w:rFonts w:ascii="Times New Roman" w:hAnsi="Times New Roman" w:cs="Times New Roman"/>
                <w:sz w:val="20"/>
                <w:szCs w:val="20"/>
              </w:rPr>
            </w:pPr>
          </w:p>
        </w:tc>
        <w:tc>
          <w:tcPr>
            <w:tcW w:w="2761" w:type="dxa"/>
          </w:tcPr>
          <w:p w14:paraId="211033B0" w14:textId="77777777" w:rsidR="00EE5331" w:rsidRPr="00C1052D" w:rsidRDefault="00EE5331" w:rsidP="00EC0BB3">
            <w:pPr>
              <w:rPr>
                <w:rFonts w:ascii="Times New Roman" w:hAnsi="Times New Roman" w:cs="Times New Roman"/>
                <w:sz w:val="20"/>
                <w:szCs w:val="20"/>
              </w:rPr>
            </w:pPr>
          </w:p>
        </w:tc>
      </w:tr>
      <w:tr w:rsidR="00EE5331" w:rsidRPr="00C1052D" w14:paraId="39311EE6" w14:textId="77777777" w:rsidTr="00B612F6">
        <w:trPr>
          <w:cantSplit/>
        </w:trPr>
        <w:tc>
          <w:tcPr>
            <w:tcW w:w="3800" w:type="dxa"/>
          </w:tcPr>
          <w:p w14:paraId="412B9BE4"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Native Wildlife Carer Grants </w:t>
            </w:r>
          </w:p>
        </w:tc>
        <w:tc>
          <w:tcPr>
            <w:tcW w:w="1134" w:type="dxa"/>
          </w:tcPr>
          <w:p w14:paraId="41084E59" w14:textId="77777777" w:rsidR="00EE5331" w:rsidRPr="00C1052D" w:rsidRDefault="00EE5331" w:rsidP="00EC0BB3">
            <w:pPr>
              <w:rPr>
                <w:rFonts w:ascii="Times New Roman" w:hAnsi="Times New Roman" w:cs="Times New Roman"/>
                <w:sz w:val="20"/>
                <w:szCs w:val="20"/>
              </w:rPr>
            </w:pPr>
          </w:p>
        </w:tc>
        <w:tc>
          <w:tcPr>
            <w:tcW w:w="2761" w:type="dxa"/>
          </w:tcPr>
          <w:p w14:paraId="76B281F9" w14:textId="77777777" w:rsidR="00EE5331" w:rsidRPr="00C1052D" w:rsidRDefault="00EE5331" w:rsidP="00EC0BB3">
            <w:pPr>
              <w:rPr>
                <w:rFonts w:ascii="Times New Roman" w:hAnsi="Times New Roman" w:cs="Times New Roman"/>
                <w:sz w:val="20"/>
                <w:szCs w:val="20"/>
              </w:rPr>
            </w:pPr>
          </w:p>
        </w:tc>
      </w:tr>
      <w:tr w:rsidR="00EE5331" w:rsidRPr="00C1052D" w14:paraId="694C7962" w14:textId="77777777" w:rsidTr="00B612F6">
        <w:trPr>
          <w:cantSplit/>
        </w:trPr>
        <w:tc>
          <w:tcPr>
            <w:tcW w:w="3800" w:type="dxa"/>
          </w:tcPr>
          <w:p w14:paraId="2C7B37B2"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Catchments Round Table </w:t>
            </w:r>
          </w:p>
        </w:tc>
        <w:tc>
          <w:tcPr>
            <w:tcW w:w="1134" w:type="dxa"/>
          </w:tcPr>
          <w:p w14:paraId="0E146ED9" w14:textId="77777777" w:rsidR="00EE5331" w:rsidRPr="00C1052D" w:rsidRDefault="00EE5331" w:rsidP="00EC0BB3">
            <w:pPr>
              <w:rPr>
                <w:rFonts w:ascii="Times New Roman" w:hAnsi="Times New Roman" w:cs="Times New Roman"/>
                <w:sz w:val="20"/>
                <w:szCs w:val="20"/>
              </w:rPr>
            </w:pPr>
          </w:p>
        </w:tc>
        <w:tc>
          <w:tcPr>
            <w:tcW w:w="2761" w:type="dxa"/>
          </w:tcPr>
          <w:p w14:paraId="40ED43BD" w14:textId="77777777" w:rsidR="00EE5331" w:rsidRPr="00C1052D" w:rsidRDefault="00EE5331" w:rsidP="00EC0BB3">
            <w:pPr>
              <w:rPr>
                <w:rFonts w:ascii="Times New Roman" w:hAnsi="Times New Roman" w:cs="Times New Roman"/>
                <w:sz w:val="20"/>
                <w:szCs w:val="20"/>
              </w:rPr>
            </w:pPr>
          </w:p>
        </w:tc>
      </w:tr>
      <w:tr w:rsidR="00EE5331" w:rsidRPr="00C1052D" w14:paraId="11E29776" w14:textId="77777777" w:rsidTr="00B612F6">
        <w:trPr>
          <w:cantSplit/>
        </w:trPr>
        <w:tc>
          <w:tcPr>
            <w:tcW w:w="3800" w:type="dxa"/>
          </w:tcPr>
          <w:p w14:paraId="35D988A2"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Young Environmental Leadership Network </w:t>
            </w:r>
          </w:p>
        </w:tc>
        <w:tc>
          <w:tcPr>
            <w:tcW w:w="1134" w:type="dxa"/>
          </w:tcPr>
          <w:p w14:paraId="755B7522" w14:textId="77777777" w:rsidR="00EE5331" w:rsidRPr="00C1052D" w:rsidRDefault="00EE5331" w:rsidP="00EC0BB3">
            <w:pPr>
              <w:rPr>
                <w:rFonts w:ascii="Times New Roman" w:hAnsi="Times New Roman" w:cs="Times New Roman"/>
                <w:sz w:val="20"/>
                <w:szCs w:val="20"/>
              </w:rPr>
            </w:pPr>
          </w:p>
        </w:tc>
        <w:tc>
          <w:tcPr>
            <w:tcW w:w="2761" w:type="dxa"/>
          </w:tcPr>
          <w:p w14:paraId="50A981BA" w14:textId="77777777" w:rsidR="00EE5331" w:rsidRPr="00C1052D" w:rsidRDefault="00EE5331" w:rsidP="00EC0BB3">
            <w:pPr>
              <w:rPr>
                <w:rFonts w:ascii="Times New Roman" w:hAnsi="Times New Roman" w:cs="Times New Roman"/>
                <w:sz w:val="20"/>
                <w:szCs w:val="20"/>
              </w:rPr>
            </w:pPr>
          </w:p>
        </w:tc>
      </w:tr>
      <w:tr w:rsidR="00EE5331" w:rsidRPr="00C1052D" w14:paraId="1B4120BD" w14:textId="77777777" w:rsidTr="00B612F6">
        <w:trPr>
          <w:cantSplit/>
        </w:trPr>
        <w:tc>
          <w:tcPr>
            <w:tcW w:w="3800" w:type="dxa"/>
          </w:tcPr>
          <w:p w14:paraId="3CD94A02"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Australia Day Awards </w:t>
            </w:r>
          </w:p>
        </w:tc>
        <w:tc>
          <w:tcPr>
            <w:tcW w:w="1134" w:type="dxa"/>
          </w:tcPr>
          <w:p w14:paraId="76F8F4C8" w14:textId="77777777" w:rsidR="00EE5331" w:rsidRPr="00C1052D" w:rsidRDefault="00EE5331" w:rsidP="00EC0BB3">
            <w:pPr>
              <w:rPr>
                <w:rFonts w:ascii="Times New Roman" w:hAnsi="Times New Roman" w:cs="Times New Roman"/>
                <w:sz w:val="20"/>
                <w:szCs w:val="20"/>
              </w:rPr>
            </w:pPr>
          </w:p>
        </w:tc>
        <w:tc>
          <w:tcPr>
            <w:tcW w:w="2761" w:type="dxa"/>
          </w:tcPr>
          <w:p w14:paraId="47D3967D" w14:textId="77777777" w:rsidR="00EE5331" w:rsidRPr="00C1052D" w:rsidRDefault="00EE5331" w:rsidP="00EC0BB3">
            <w:pPr>
              <w:rPr>
                <w:rFonts w:ascii="Times New Roman" w:hAnsi="Times New Roman" w:cs="Times New Roman"/>
                <w:sz w:val="20"/>
                <w:szCs w:val="20"/>
              </w:rPr>
            </w:pPr>
          </w:p>
        </w:tc>
      </w:tr>
      <w:tr w:rsidR="00EE5331" w:rsidRPr="00C1052D" w14:paraId="404B345E" w14:textId="77777777" w:rsidTr="00B612F6">
        <w:trPr>
          <w:cantSplit/>
        </w:trPr>
        <w:tc>
          <w:tcPr>
            <w:tcW w:w="3800" w:type="dxa"/>
          </w:tcPr>
          <w:p w14:paraId="2C91B8A5"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Prayer Breakfast </w:t>
            </w:r>
          </w:p>
        </w:tc>
        <w:tc>
          <w:tcPr>
            <w:tcW w:w="1134" w:type="dxa"/>
          </w:tcPr>
          <w:p w14:paraId="6D655E71" w14:textId="77777777" w:rsidR="00EE5331" w:rsidRPr="00C1052D" w:rsidRDefault="00EE5331" w:rsidP="00EC0BB3">
            <w:pPr>
              <w:rPr>
                <w:rFonts w:ascii="Times New Roman" w:hAnsi="Times New Roman" w:cs="Times New Roman"/>
                <w:sz w:val="20"/>
                <w:szCs w:val="20"/>
              </w:rPr>
            </w:pPr>
          </w:p>
        </w:tc>
        <w:tc>
          <w:tcPr>
            <w:tcW w:w="2761" w:type="dxa"/>
          </w:tcPr>
          <w:p w14:paraId="64E50059" w14:textId="77777777" w:rsidR="00EE5331" w:rsidRPr="00C1052D" w:rsidRDefault="00EE5331" w:rsidP="00EC0BB3">
            <w:pPr>
              <w:rPr>
                <w:rFonts w:ascii="Times New Roman" w:hAnsi="Times New Roman" w:cs="Times New Roman"/>
                <w:sz w:val="20"/>
                <w:szCs w:val="20"/>
              </w:rPr>
            </w:pPr>
          </w:p>
        </w:tc>
      </w:tr>
      <w:tr w:rsidR="00EE5331" w:rsidRPr="00C1052D" w14:paraId="0CC77349" w14:textId="77777777" w:rsidTr="00B612F6">
        <w:trPr>
          <w:cantSplit/>
        </w:trPr>
        <w:tc>
          <w:tcPr>
            <w:tcW w:w="3800" w:type="dxa"/>
          </w:tcPr>
          <w:p w14:paraId="2024D26B"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Lord Mayor’s Awards for Excellence</w:t>
            </w:r>
          </w:p>
        </w:tc>
        <w:tc>
          <w:tcPr>
            <w:tcW w:w="1134" w:type="dxa"/>
          </w:tcPr>
          <w:p w14:paraId="3FA9054C" w14:textId="77777777" w:rsidR="00EE5331" w:rsidRPr="00C1052D" w:rsidRDefault="00EE5331" w:rsidP="00EC0BB3">
            <w:pPr>
              <w:rPr>
                <w:rFonts w:ascii="Times New Roman" w:hAnsi="Times New Roman" w:cs="Times New Roman"/>
                <w:sz w:val="20"/>
                <w:szCs w:val="20"/>
              </w:rPr>
            </w:pPr>
          </w:p>
        </w:tc>
        <w:tc>
          <w:tcPr>
            <w:tcW w:w="2761" w:type="dxa"/>
          </w:tcPr>
          <w:p w14:paraId="523D17D0" w14:textId="77777777" w:rsidR="00EE5331" w:rsidRPr="00C1052D" w:rsidRDefault="00EE5331" w:rsidP="00EC0BB3">
            <w:pPr>
              <w:rPr>
                <w:rFonts w:ascii="Times New Roman" w:hAnsi="Times New Roman" w:cs="Times New Roman"/>
                <w:sz w:val="20"/>
                <w:szCs w:val="20"/>
              </w:rPr>
            </w:pPr>
          </w:p>
        </w:tc>
      </w:tr>
    </w:tbl>
    <w:p w14:paraId="5A9E8080" w14:textId="77777777" w:rsidR="00EE5331" w:rsidRDefault="00EE5331" w:rsidP="00EE5331">
      <w:pPr>
        <w:rPr>
          <w:b/>
          <w:szCs w:val="24"/>
        </w:rPr>
      </w:pPr>
    </w:p>
    <w:p w14:paraId="0DB48532" w14:textId="77777777" w:rsidR="00EE5331" w:rsidRDefault="00EE5331" w:rsidP="00EE5331">
      <w:pPr>
        <w:keepNext/>
        <w:keepLines/>
        <w:ind w:left="720" w:hanging="720"/>
        <w:rPr>
          <w:bCs/>
          <w:szCs w:val="24"/>
        </w:rPr>
      </w:pPr>
      <w:r w:rsidRPr="008F3F55">
        <w:rPr>
          <w:b/>
          <w:szCs w:val="24"/>
        </w:rPr>
        <w:t>Q</w:t>
      </w:r>
      <w:r>
        <w:rPr>
          <w:b/>
          <w:szCs w:val="24"/>
        </w:rPr>
        <w:t>18</w:t>
      </w:r>
      <w:r w:rsidRPr="008F3F55">
        <w:rPr>
          <w:b/>
          <w:szCs w:val="24"/>
        </w:rPr>
        <w:t>.</w:t>
      </w:r>
      <w:r w:rsidRPr="008F3F55">
        <w:rPr>
          <w:b/>
          <w:szCs w:val="24"/>
        </w:rPr>
        <w:tab/>
      </w:r>
      <w:r w:rsidRPr="00C1052D">
        <w:rPr>
          <w:bCs/>
          <w:szCs w:val="24"/>
        </w:rPr>
        <w:t>For each of the following programs, grants, events, receptions, ceremonies, projects and presentations, please provide a breakdown of the costs involved in running these events in the 2020/2021 financial year:</w:t>
      </w:r>
    </w:p>
    <w:p w14:paraId="616688B5" w14:textId="77777777" w:rsidR="00EE5331" w:rsidRDefault="00EE5331" w:rsidP="00EE5331">
      <w:pPr>
        <w:keepNext/>
        <w:keepLines/>
        <w:ind w:left="1440" w:hanging="720"/>
        <w:rPr>
          <w:bCs/>
          <w:szCs w:val="24"/>
        </w:rPr>
      </w:pPr>
    </w:p>
    <w:tbl>
      <w:tblPr>
        <w:tblStyle w:val="TableGrid14"/>
        <w:tblW w:w="8222" w:type="dxa"/>
        <w:tblInd w:w="720" w:type="dxa"/>
        <w:tblLook w:val="04A0" w:firstRow="1" w:lastRow="0" w:firstColumn="1" w:lastColumn="0" w:noHBand="0" w:noVBand="1"/>
      </w:tblPr>
      <w:tblGrid>
        <w:gridCol w:w="4060"/>
        <w:gridCol w:w="1212"/>
        <w:gridCol w:w="2950"/>
      </w:tblGrid>
      <w:tr w:rsidR="00EE5331" w:rsidRPr="00C1052D" w14:paraId="02F9177B" w14:textId="77777777" w:rsidTr="00B612F6">
        <w:trPr>
          <w:tblHeader/>
        </w:trPr>
        <w:tc>
          <w:tcPr>
            <w:tcW w:w="3800" w:type="dxa"/>
          </w:tcPr>
          <w:p w14:paraId="359774C7" w14:textId="77777777" w:rsidR="00EE5331" w:rsidRPr="00C1052D" w:rsidRDefault="00EE5331" w:rsidP="00B612F6">
            <w:pPr>
              <w:keepNext/>
              <w:jc w:val="left"/>
              <w:rPr>
                <w:rFonts w:ascii="Times New Roman" w:hAnsi="Times New Roman" w:cs="Times New Roman"/>
                <w:i/>
                <w:iCs/>
                <w:sz w:val="20"/>
                <w:szCs w:val="20"/>
              </w:rPr>
            </w:pPr>
          </w:p>
        </w:tc>
        <w:tc>
          <w:tcPr>
            <w:tcW w:w="1134" w:type="dxa"/>
          </w:tcPr>
          <w:p w14:paraId="0E67B4C9" w14:textId="77777777" w:rsidR="00EE5331" w:rsidRPr="00C1052D" w:rsidRDefault="00EE5331" w:rsidP="00B612F6">
            <w:pPr>
              <w:keepNext/>
              <w:jc w:val="left"/>
              <w:rPr>
                <w:rFonts w:ascii="Times New Roman" w:hAnsi="Times New Roman" w:cs="Times New Roman"/>
                <w:sz w:val="20"/>
                <w:szCs w:val="20"/>
              </w:rPr>
            </w:pPr>
            <w:r w:rsidRPr="00C1052D">
              <w:rPr>
                <w:rFonts w:ascii="Times New Roman" w:hAnsi="Times New Roman" w:cs="Times New Roman"/>
                <w:sz w:val="20"/>
                <w:szCs w:val="20"/>
              </w:rPr>
              <w:t>Total cost</w:t>
            </w:r>
          </w:p>
        </w:tc>
        <w:tc>
          <w:tcPr>
            <w:tcW w:w="2761" w:type="dxa"/>
          </w:tcPr>
          <w:p w14:paraId="3B8F493A" w14:textId="77777777" w:rsidR="00EE5331" w:rsidRPr="00C1052D" w:rsidRDefault="00EE5331" w:rsidP="00B612F6">
            <w:pPr>
              <w:keepNext/>
              <w:jc w:val="left"/>
              <w:rPr>
                <w:rFonts w:ascii="Times New Roman" w:hAnsi="Times New Roman" w:cs="Times New Roman"/>
                <w:sz w:val="20"/>
                <w:szCs w:val="20"/>
              </w:rPr>
            </w:pPr>
            <w:r w:rsidRPr="00C1052D">
              <w:rPr>
                <w:rFonts w:ascii="Times New Roman" w:hAnsi="Times New Roman" w:cs="Times New Roman"/>
                <w:sz w:val="20"/>
                <w:szCs w:val="20"/>
              </w:rPr>
              <w:t>Cost of advertising, promotion, communications etc.</w:t>
            </w:r>
          </w:p>
        </w:tc>
      </w:tr>
      <w:tr w:rsidR="00EE5331" w:rsidRPr="00C1052D" w14:paraId="2D987B7D" w14:textId="77777777" w:rsidTr="00B612F6">
        <w:trPr>
          <w:cantSplit/>
        </w:trPr>
        <w:tc>
          <w:tcPr>
            <w:tcW w:w="3800" w:type="dxa"/>
          </w:tcPr>
          <w:p w14:paraId="29068242" w14:textId="77777777" w:rsidR="00EE5331" w:rsidRPr="00C1052D" w:rsidRDefault="00EE5331" w:rsidP="00B612F6">
            <w:pPr>
              <w:keepNext/>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Christmas Carols </w:t>
            </w:r>
          </w:p>
        </w:tc>
        <w:tc>
          <w:tcPr>
            <w:tcW w:w="1134" w:type="dxa"/>
          </w:tcPr>
          <w:p w14:paraId="79BFD6C5" w14:textId="77777777" w:rsidR="00EE5331" w:rsidRPr="00C1052D" w:rsidRDefault="00EE5331" w:rsidP="00EC0BB3">
            <w:pPr>
              <w:keepNext/>
              <w:rPr>
                <w:rFonts w:ascii="Times New Roman" w:hAnsi="Times New Roman" w:cs="Times New Roman"/>
                <w:sz w:val="20"/>
                <w:szCs w:val="20"/>
              </w:rPr>
            </w:pPr>
          </w:p>
        </w:tc>
        <w:tc>
          <w:tcPr>
            <w:tcW w:w="2761" w:type="dxa"/>
          </w:tcPr>
          <w:p w14:paraId="4F9F4EA2" w14:textId="77777777" w:rsidR="00EE5331" w:rsidRPr="00C1052D" w:rsidRDefault="00EE5331" w:rsidP="00EC0BB3">
            <w:pPr>
              <w:keepNext/>
              <w:rPr>
                <w:rFonts w:ascii="Times New Roman" w:hAnsi="Times New Roman" w:cs="Times New Roman"/>
                <w:sz w:val="20"/>
                <w:szCs w:val="20"/>
              </w:rPr>
            </w:pPr>
          </w:p>
        </w:tc>
      </w:tr>
      <w:tr w:rsidR="00EE5331" w:rsidRPr="00C1052D" w14:paraId="206443D2" w14:textId="77777777" w:rsidTr="00B612F6">
        <w:trPr>
          <w:cantSplit/>
        </w:trPr>
        <w:tc>
          <w:tcPr>
            <w:tcW w:w="3800" w:type="dxa"/>
          </w:tcPr>
          <w:p w14:paraId="4DC62DB2"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Seniors Christmas Parties </w:t>
            </w:r>
          </w:p>
        </w:tc>
        <w:tc>
          <w:tcPr>
            <w:tcW w:w="1134" w:type="dxa"/>
          </w:tcPr>
          <w:p w14:paraId="46D3E3D9" w14:textId="77777777" w:rsidR="00EE5331" w:rsidRPr="00C1052D" w:rsidRDefault="00EE5331" w:rsidP="00EC0BB3">
            <w:pPr>
              <w:rPr>
                <w:rFonts w:ascii="Times New Roman" w:hAnsi="Times New Roman" w:cs="Times New Roman"/>
                <w:sz w:val="20"/>
                <w:szCs w:val="20"/>
              </w:rPr>
            </w:pPr>
          </w:p>
        </w:tc>
        <w:tc>
          <w:tcPr>
            <w:tcW w:w="2761" w:type="dxa"/>
          </w:tcPr>
          <w:p w14:paraId="49D8E209" w14:textId="77777777" w:rsidR="00EE5331" w:rsidRPr="00C1052D" w:rsidRDefault="00EE5331" w:rsidP="00EC0BB3">
            <w:pPr>
              <w:rPr>
                <w:rFonts w:ascii="Times New Roman" w:hAnsi="Times New Roman" w:cs="Times New Roman"/>
                <w:sz w:val="20"/>
                <w:szCs w:val="20"/>
              </w:rPr>
            </w:pPr>
          </w:p>
        </w:tc>
      </w:tr>
      <w:tr w:rsidR="00EE5331" w:rsidRPr="00C1052D" w14:paraId="08D534CE" w14:textId="77777777" w:rsidTr="00B612F6">
        <w:trPr>
          <w:cantSplit/>
        </w:trPr>
        <w:tc>
          <w:tcPr>
            <w:tcW w:w="3800" w:type="dxa"/>
          </w:tcPr>
          <w:p w14:paraId="418A8CE1"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City Hall Concerts </w:t>
            </w:r>
          </w:p>
        </w:tc>
        <w:tc>
          <w:tcPr>
            <w:tcW w:w="1134" w:type="dxa"/>
          </w:tcPr>
          <w:p w14:paraId="7B4B796A" w14:textId="77777777" w:rsidR="00EE5331" w:rsidRPr="00C1052D" w:rsidRDefault="00EE5331" w:rsidP="00EC0BB3">
            <w:pPr>
              <w:rPr>
                <w:rFonts w:ascii="Times New Roman" w:hAnsi="Times New Roman" w:cs="Times New Roman"/>
                <w:sz w:val="20"/>
                <w:szCs w:val="20"/>
              </w:rPr>
            </w:pPr>
          </w:p>
        </w:tc>
        <w:tc>
          <w:tcPr>
            <w:tcW w:w="2761" w:type="dxa"/>
          </w:tcPr>
          <w:p w14:paraId="197DC402" w14:textId="77777777" w:rsidR="00EE5331" w:rsidRPr="00C1052D" w:rsidRDefault="00EE5331" w:rsidP="00EC0BB3">
            <w:pPr>
              <w:rPr>
                <w:rFonts w:ascii="Times New Roman" w:hAnsi="Times New Roman" w:cs="Times New Roman"/>
                <w:sz w:val="20"/>
                <w:szCs w:val="20"/>
              </w:rPr>
            </w:pPr>
          </w:p>
        </w:tc>
      </w:tr>
      <w:tr w:rsidR="00EE5331" w:rsidRPr="00C1052D" w14:paraId="53EE73F9" w14:textId="77777777" w:rsidTr="00B612F6">
        <w:trPr>
          <w:cantSplit/>
        </w:trPr>
        <w:tc>
          <w:tcPr>
            <w:tcW w:w="3800" w:type="dxa"/>
          </w:tcPr>
          <w:p w14:paraId="76577F86"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Seniors Cabaret </w:t>
            </w:r>
          </w:p>
        </w:tc>
        <w:tc>
          <w:tcPr>
            <w:tcW w:w="1134" w:type="dxa"/>
          </w:tcPr>
          <w:p w14:paraId="15C43CD5" w14:textId="77777777" w:rsidR="00EE5331" w:rsidRPr="00C1052D" w:rsidRDefault="00EE5331" w:rsidP="00EC0BB3">
            <w:pPr>
              <w:rPr>
                <w:rFonts w:ascii="Times New Roman" w:hAnsi="Times New Roman" w:cs="Times New Roman"/>
                <w:sz w:val="20"/>
                <w:szCs w:val="20"/>
              </w:rPr>
            </w:pPr>
          </w:p>
        </w:tc>
        <w:tc>
          <w:tcPr>
            <w:tcW w:w="2761" w:type="dxa"/>
          </w:tcPr>
          <w:p w14:paraId="245E6251" w14:textId="77777777" w:rsidR="00EE5331" w:rsidRPr="00C1052D" w:rsidRDefault="00EE5331" w:rsidP="00EC0BB3">
            <w:pPr>
              <w:rPr>
                <w:rFonts w:ascii="Times New Roman" w:hAnsi="Times New Roman" w:cs="Times New Roman"/>
                <w:sz w:val="20"/>
                <w:szCs w:val="20"/>
              </w:rPr>
            </w:pPr>
          </w:p>
        </w:tc>
      </w:tr>
      <w:tr w:rsidR="00EE5331" w:rsidRPr="00C1052D" w14:paraId="5D93AA28" w14:textId="77777777" w:rsidTr="00B612F6">
        <w:trPr>
          <w:cantSplit/>
        </w:trPr>
        <w:tc>
          <w:tcPr>
            <w:tcW w:w="3800" w:type="dxa"/>
          </w:tcPr>
          <w:p w14:paraId="7DE3FA49"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Children’s Program </w:t>
            </w:r>
          </w:p>
        </w:tc>
        <w:tc>
          <w:tcPr>
            <w:tcW w:w="1134" w:type="dxa"/>
          </w:tcPr>
          <w:p w14:paraId="2E05B2C3" w14:textId="77777777" w:rsidR="00EE5331" w:rsidRPr="00C1052D" w:rsidRDefault="00EE5331" w:rsidP="00EC0BB3">
            <w:pPr>
              <w:rPr>
                <w:rFonts w:ascii="Times New Roman" w:hAnsi="Times New Roman" w:cs="Times New Roman"/>
                <w:sz w:val="20"/>
                <w:szCs w:val="20"/>
              </w:rPr>
            </w:pPr>
          </w:p>
        </w:tc>
        <w:tc>
          <w:tcPr>
            <w:tcW w:w="2761" w:type="dxa"/>
          </w:tcPr>
          <w:p w14:paraId="2BA7C094" w14:textId="77777777" w:rsidR="00EE5331" w:rsidRPr="00C1052D" w:rsidRDefault="00EE5331" w:rsidP="00EC0BB3">
            <w:pPr>
              <w:rPr>
                <w:rFonts w:ascii="Times New Roman" w:hAnsi="Times New Roman" w:cs="Times New Roman"/>
                <w:sz w:val="20"/>
                <w:szCs w:val="20"/>
              </w:rPr>
            </w:pPr>
          </w:p>
        </w:tc>
      </w:tr>
      <w:tr w:rsidR="00EE5331" w:rsidRPr="00C1052D" w14:paraId="173F013A" w14:textId="77777777" w:rsidTr="00B612F6">
        <w:trPr>
          <w:cantSplit/>
        </w:trPr>
        <w:tc>
          <w:tcPr>
            <w:tcW w:w="3800" w:type="dxa"/>
          </w:tcPr>
          <w:p w14:paraId="04F3A9CF"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Photographic Awards </w:t>
            </w:r>
          </w:p>
        </w:tc>
        <w:tc>
          <w:tcPr>
            <w:tcW w:w="1134" w:type="dxa"/>
          </w:tcPr>
          <w:p w14:paraId="12C6258C" w14:textId="77777777" w:rsidR="00EE5331" w:rsidRPr="00C1052D" w:rsidRDefault="00EE5331" w:rsidP="00EC0BB3">
            <w:pPr>
              <w:rPr>
                <w:rFonts w:ascii="Times New Roman" w:hAnsi="Times New Roman" w:cs="Times New Roman"/>
                <w:sz w:val="20"/>
                <w:szCs w:val="20"/>
              </w:rPr>
            </w:pPr>
          </w:p>
        </w:tc>
        <w:tc>
          <w:tcPr>
            <w:tcW w:w="2761" w:type="dxa"/>
          </w:tcPr>
          <w:p w14:paraId="569B19F0" w14:textId="77777777" w:rsidR="00EE5331" w:rsidRPr="00C1052D" w:rsidRDefault="00EE5331" w:rsidP="00EC0BB3">
            <w:pPr>
              <w:rPr>
                <w:rFonts w:ascii="Times New Roman" w:hAnsi="Times New Roman" w:cs="Times New Roman"/>
                <w:sz w:val="20"/>
                <w:szCs w:val="20"/>
              </w:rPr>
            </w:pPr>
          </w:p>
        </w:tc>
      </w:tr>
      <w:tr w:rsidR="00EE5331" w:rsidRPr="00C1052D" w14:paraId="3BAC4E5C" w14:textId="77777777" w:rsidTr="00B612F6">
        <w:trPr>
          <w:cantSplit/>
        </w:trPr>
        <w:tc>
          <w:tcPr>
            <w:tcW w:w="3800" w:type="dxa"/>
          </w:tcPr>
          <w:p w14:paraId="671EDD44"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Creative Fellowships </w:t>
            </w:r>
          </w:p>
        </w:tc>
        <w:tc>
          <w:tcPr>
            <w:tcW w:w="1134" w:type="dxa"/>
          </w:tcPr>
          <w:p w14:paraId="261B79AF" w14:textId="77777777" w:rsidR="00EE5331" w:rsidRPr="00C1052D" w:rsidRDefault="00EE5331" w:rsidP="00EC0BB3">
            <w:pPr>
              <w:rPr>
                <w:rFonts w:ascii="Times New Roman" w:hAnsi="Times New Roman" w:cs="Times New Roman"/>
                <w:sz w:val="20"/>
                <w:szCs w:val="20"/>
              </w:rPr>
            </w:pPr>
          </w:p>
        </w:tc>
        <w:tc>
          <w:tcPr>
            <w:tcW w:w="2761" w:type="dxa"/>
          </w:tcPr>
          <w:p w14:paraId="0717EB58" w14:textId="77777777" w:rsidR="00EE5331" w:rsidRPr="00C1052D" w:rsidRDefault="00EE5331" w:rsidP="00EC0BB3">
            <w:pPr>
              <w:rPr>
                <w:rFonts w:ascii="Times New Roman" w:hAnsi="Times New Roman" w:cs="Times New Roman"/>
                <w:sz w:val="20"/>
                <w:szCs w:val="20"/>
              </w:rPr>
            </w:pPr>
          </w:p>
        </w:tc>
      </w:tr>
      <w:tr w:rsidR="00EE5331" w:rsidRPr="00C1052D" w14:paraId="7BD82F6F" w14:textId="77777777" w:rsidTr="00B612F6">
        <w:trPr>
          <w:cantSplit/>
        </w:trPr>
        <w:tc>
          <w:tcPr>
            <w:tcW w:w="3800" w:type="dxa"/>
          </w:tcPr>
          <w:p w14:paraId="5C46EC86"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Better Suburbs Grants </w:t>
            </w:r>
          </w:p>
        </w:tc>
        <w:tc>
          <w:tcPr>
            <w:tcW w:w="1134" w:type="dxa"/>
          </w:tcPr>
          <w:p w14:paraId="27ECA700" w14:textId="77777777" w:rsidR="00EE5331" w:rsidRPr="00C1052D" w:rsidRDefault="00EE5331" w:rsidP="00EC0BB3">
            <w:pPr>
              <w:rPr>
                <w:rFonts w:ascii="Times New Roman" w:hAnsi="Times New Roman" w:cs="Times New Roman"/>
                <w:sz w:val="20"/>
                <w:szCs w:val="20"/>
              </w:rPr>
            </w:pPr>
          </w:p>
        </w:tc>
        <w:tc>
          <w:tcPr>
            <w:tcW w:w="2761" w:type="dxa"/>
          </w:tcPr>
          <w:p w14:paraId="3CCF6811" w14:textId="77777777" w:rsidR="00EE5331" w:rsidRPr="00C1052D" w:rsidRDefault="00EE5331" w:rsidP="00EC0BB3">
            <w:pPr>
              <w:rPr>
                <w:rFonts w:ascii="Times New Roman" w:hAnsi="Times New Roman" w:cs="Times New Roman"/>
                <w:sz w:val="20"/>
                <w:szCs w:val="20"/>
              </w:rPr>
            </w:pPr>
          </w:p>
        </w:tc>
      </w:tr>
      <w:tr w:rsidR="00EE5331" w:rsidRPr="00C1052D" w14:paraId="450BE1DD" w14:textId="77777777" w:rsidTr="00B612F6">
        <w:trPr>
          <w:cantSplit/>
        </w:trPr>
        <w:tc>
          <w:tcPr>
            <w:tcW w:w="3800" w:type="dxa"/>
          </w:tcPr>
          <w:p w14:paraId="2FA0BEAB"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Community Fund </w:t>
            </w:r>
          </w:p>
        </w:tc>
        <w:tc>
          <w:tcPr>
            <w:tcW w:w="1134" w:type="dxa"/>
          </w:tcPr>
          <w:p w14:paraId="44BF7E03" w14:textId="77777777" w:rsidR="00EE5331" w:rsidRPr="00C1052D" w:rsidRDefault="00EE5331" w:rsidP="00EC0BB3">
            <w:pPr>
              <w:rPr>
                <w:rFonts w:ascii="Times New Roman" w:hAnsi="Times New Roman" w:cs="Times New Roman"/>
                <w:sz w:val="20"/>
                <w:szCs w:val="20"/>
              </w:rPr>
            </w:pPr>
          </w:p>
        </w:tc>
        <w:tc>
          <w:tcPr>
            <w:tcW w:w="2761" w:type="dxa"/>
          </w:tcPr>
          <w:p w14:paraId="01521568" w14:textId="77777777" w:rsidR="00EE5331" w:rsidRPr="00C1052D" w:rsidRDefault="00EE5331" w:rsidP="00EC0BB3">
            <w:pPr>
              <w:rPr>
                <w:rFonts w:ascii="Times New Roman" w:hAnsi="Times New Roman" w:cs="Times New Roman"/>
                <w:sz w:val="20"/>
                <w:szCs w:val="20"/>
              </w:rPr>
            </w:pPr>
          </w:p>
        </w:tc>
      </w:tr>
      <w:tr w:rsidR="00EE5331" w:rsidRPr="00C1052D" w14:paraId="654BEC44" w14:textId="77777777" w:rsidTr="00B612F6">
        <w:trPr>
          <w:cantSplit/>
        </w:trPr>
        <w:tc>
          <w:tcPr>
            <w:tcW w:w="3800" w:type="dxa"/>
          </w:tcPr>
          <w:p w14:paraId="73E4C622"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Youth Advisory Council </w:t>
            </w:r>
          </w:p>
        </w:tc>
        <w:tc>
          <w:tcPr>
            <w:tcW w:w="1134" w:type="dxa"/>
          </w:tcPr>
          <w:p w14:paraId="2A91EC68" w14:textId="77777777" w:rsidR="00EE5331" w:rsidRPr="00C1052D" w:rsidRDefault="00EE5331" w:rsidP="00EC0BB3">
            <w:pPr>
              <w:rPr>
                <w:rFonts w:ascii="Times New Roman" w:hAnsi="Times New Roman" w:cs="Times New Roman"/>
                <w:sz w:val="20"/>
                <w:szCs w:val="20"/>
              </w:rPr>
            </w:pPr>
          </w:p>
        </w:tc>
        <w:tc>
          <w:tcPr>
            <w:tcW w:w="2761" w:type="dxa"/>
          </w:tcPr>
          <w:p w14:paraId="3B27148B" w14:textId="77777777" w:rsidR="00EE5331" w:rsidRPr="00C1052D" w:rsidRDefault="00EE5331" w:rsidP="00EC0BB3">
            <w:pPr>
              <w:rPr>
                <w:rFonts w:ascii="Times New Roman" w:hAnsi="Times New Roman" w:cs="Times New Roman"/>
                <w:sz w:val="20"/>
                <w:szCs w:val="20"/>
              </w:rPr>
            </w:pPr>
          </w:p>
        </w:tc>
      </w:tr>
      <w:tr w:rsidR="00EE5331" w:rsidRPr="00C1052D" w14:paraId="4EB19C05" w14:textId="77777777" w:rsidTr="00B612F6">
        <w:trPr>
          <w:cantSplit/>
        </w:trPr>
        <w:tc>
          <w:tcPr>
            <w:tcW w:w="3800" w:type="dxa"/>
          </w:tcPr>
          <w:p w14:paraId="2CB3C964"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Better Suburbs Grants </w:t>
            </w:r>
          </w:p>
        </w:tc>
        <w:tc>
          <w:tcPr>
            <w:tcW w:w="1134" w:type="dxa"/>
          </w:tcPr>
          <w:p w14:paraId="0841CF42" w14:textId="77777777" w:rsidR="00EE5331" w:rsidRPr="00C1052D" w:rsidRDefault="00EE5331" w:rsidP="00EC0BB3">
            <w:pPr>
              <w:rPr>
                <w:rFonts w:ascii="Times New Roman" w:hAnsi="Times New Roman" w:cs="Times New Roman"/>
                <w:sz w:val="20"/>
                <w:szCs w:val="20"/>
              </w:rPr>
            </w:pPr>
          </w:p>
        </w:tc>
        <w:tc>
          <w:tcPr>
            <w:tcW w:w="2761" w:type="dxa"/>
          </w:tcPr>
          <w:p w14:paraId="5FB8C6DB" w14:textId="77777777" w:rsidR="00EE5331" w:rsidRPr="00C1052D" w:rsidRDefault="00EE5331" w:rsidP="00EC0BB3">
            <w:pPr>
              <w:rPr>
                <w:rFonts w:ascii="Times New Roman" w:hAnsi="Times New Roman" w:cs="Times New Roman"/>
                <w:sz w:val="20"/>
                <w:szCs w:val="20"/>
              </w:rPr>
            </w:pPr>
          </w:p>
        </w:tc>
      </w:tr>
      <w:tr w:rsidR="00EE5331" w:rsidRPr="00C1052D" w14:paraId="2BC806E3" w14:textId="77777777" w:rsidTr="00B612F6">
        <w:trPr>
          <w:cantSplit/>
        </w:trPr>
        <w:tc>
          <w:tcPr>
            <w:tcW w:w="3800" w:type="dxa"/>
          </w:tcPr>
          <w:p w14:paraId="0EBB4B34"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Community Fund </w:t>
            </w:r>
          </w:p>
        </w:tc>
        <w:tc>
          <w:tcPr>
            <w:tcW w:w="1134" w:type="dxa"/>
          </w:tcPr>
          <w:p w14:paraId="4240C622" w14:textId="77777777" w:rsidR="00EE5331" w:rsidRPr="00C1052D" w:rsidRDefault="00EE5331" w:rsidP="00EC0BB3">
            <w:pPr>
              <w:rPr>
                <w:rFonts w:ascii="Times New Roman" w:hAnsi="Times New Roman" w:cs="Times New Roman"/>
                <w:sz w:val="20"/>
                <w:szCs w:val="20"/>
              </w:rPr>
            </w:pPr>
          </w:p>
        </w:tc>
        <w:tc>
          <w:tcPr>
            <w:tcW w:w="2761" w:type="dxa"/>
          </w:tcPr>
          <w:p w14:paraId="49FDE1B0" w14:textId="77777777" w:rsidR="00EE5331" w:rsidRPr="00C1052D" w:rsidRDefault="00EE5331" w:rsidP="00EC0BB3">
            <w:pPr>
              <w:rPr>
                <w:rFonts w:ascii="Times New Roman" w:hAnsi="Times New Roman" w:cs="Times New Roman"/>
                <w:sz w:val="20"/>
                <w:szCs w:val="20"/>
              </w:rPr>
            </w:pPr>
          </w:p>
        </w:tc>
      </w:tr>
      <w:tr w:rsidR="00EE5331" w:rsidRPr="00C1052D" w14:paraId="4853B892" w14:textId="77777777" w:rsidTr="00B612F6">
        <w:trPr>
          <w:cantSplit/>
        </w:trPr>
        <w:tc>
          <w:tcPr>
            <w:tcW w:w="3800" w:type="dxa"/>
          </w:tcPr>
          <w:p w14:paraId="33BD0629"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Environment Grant </w:t>
            </w:r>
          </w:p>
        </w:tc>
        <w:tc>
          <w:tcPr>
            <w:tcW w:w="1134" w:type="dxa"/>
          </w:tcPr>
          <w:p w14:paraId="75A2289C" w14:textId="77777777" w:rsidR="00EE5331" w:rsidRPr="00C1052D" w:rsidRDefault="00EE5331" w:rsidP="00EC0BB3">
            <w:pPr>
              <w:rPr>
                <w:rFonts w:ascii="Times New Roman" w:hAnsi="Times New Roman" w:cs="Times New Roman"/>
                <w:sz w:val="20"/>
                <w:szCs w:val="20"/>
              </w:rPr>
            </w:pPr>
          </w:p>
        </w:tc>
        <w:tc>
          <w:tcPr>
            <w:tcW w:w="2761" w:type="dxa"/>
          </w:tcPr>
          <w:p w14:paraId="68FCE114" w14:textId="77777777" w:rsidR="00EE5331" w:rsidRPr="00C1052D" w:rsidRDefault="00EE5331" w:rsidP="00EC0BB3">
            <w:pPr>
              <w:rPr>
                <w:rFonts w:ascii="Times New Roman" w:hAnsi="Times New Roman" w:cs="Times New Roman"/>
                <w:sz w:val="20"/>
                <w:szCs w:val="20"/>
              </w:rPr>
            </w:pPr>
          </w:p>
        </w:tc>
      </w:tr>
      <w:tr w:rsidR="00EE5331" w:rsidRPr="00C1052D" w14:paraId="0FD9B57C" w14:textId="77777777" w:rsidTr="00B612F6">
        <w:trPr>
          <w:cantSplit/>
        </w:trPr>
        <w:tc>
          <w:tcPr>
            <w:tcW w:w="3800" w:type="dxa"/>
          </w:tcPr>
          <w:p w14:paraId="4EDC9FFD"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Sustainability Grant </w:t>
            </w:r>
          </w:p>
        </w:tc>
        <w:tc>
          <w:tcPr>
            <w:tcW w:w="1134" w:type="dxa"/>
          </w:tcPr>
          <w:p w14:paraId="00F29CC8" w14:textId="77777777" w:rsidR="00EE5331" w:rsidRPr="00C1052D" w:rsidRDefault="00EE5331" w:rsidP="00EC0BB3">
            <w:pPr>
              <w:rPr>
                <w:rFonts w:ascii="Times New Roman" w:hAnsi="Times New Roman" w:cs="Times New Roman"/>
                <w:sz w:val="20"/>
                <w:szCs w:val="20"/>
              </w:rPr>
            </w:pPr>
          </w:p>
        </w:tc>
        <w:tc>
          <w:tcPr>
            <w:tcW w:w="2761" w:type="dxa"/>
          </w:tcPr>
          <w:p w14:paraId="76755F66" w14:textId="77777777" w:rsidR="00EE5331" w:rsidRPr="00C1052D" w:rsidRDefault="00EE5331" w:rsidP="00EC0BB3">
            <w:pPr>
              <w:rPr>
                <w:rFonts w:ascii="Times New Roman" w:hAnsi="Times New Roman" w:cs="Times New Roman"/>
                <w:sz w:val="20"/>
                <w:szCs w:val="20"/>
              </w:rPr>
            </w:pPr>
          </w:p>
        </w:tc>
      </w:tr>
      <w:tr w:rsidR="00EE5331" w:rsidRPr="00C1052D" w14:paraId="2BC76DD6" w14:textId="77777777" w:rsidTr="00B612F6">
        <w:trPr>
          <w:cantSplit/>
        </w:trPr>
        <w:tc>
          <w:tcPr>
            <w:tcW w:w="3800" w:type="dxa"/>
          </w:tcPr>
          <w:p w14:paraId="2E140494"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Cultivating Community Gardens Grant </w:t>
            </w:r>
          </w:p>
        </w:tc>
        <w:tc>
          <w:tcPr>
            <w:tcW w:w="1134" w:type="dxa"/>
          </w:tcPr>
          <w:p w14:paraId="510073E3" w14:textId="77777777" w:rsidR="00EE5331" w:rsidRPr="00C1052D" w:rsidRDefault="00EE5331" w:rsidP="00EC0BB3">
            <w:pPr>
              <w:rPr>
                <w:rFonts w:ascii="Times New Roman" w:hAnsi="Times New Roman" w:cs="Times New Roman"/>
                <w:sz w:val="20"/>
                <w:szCs w:val="20"/>
              </w:rPr>
            </w:pPr>
          </w:p>
        </w:tc>
        <w:tc>
          <w:tcPr>
            <w:tcW w:w="2761" w:type="dxa"/>
          </w:tcPr>
          <w:p w14:paraId="196AA84E" w14:textId="77777777" w:rsidR="00EE5331" w:rsidRPr="00C1052D" w:rsidRDefault="00EE5331" w:rsidP="00EC0BB3">
            <w:pPr>
              <w:rPr>
                <w:rFonts w:ascii="Times New Roman" w:hAnsi="Times New Roman" w:cs="Times New Roman"/>
                <w:sz w:val="20"/>
                <w:szCs w:val="20"/>
              </w:rPr>
            </w:pPr>
          </w:p>
        </w:tc>
      </w:tr>
      <w:tr w:rsidR="00EE5331" w:rsidRPr="00C1052D" w14:paraId="2F7ABA79" w14:textId="77777777" w:rsidTr="00B612F6">
        <w:trPr>
          <w:cantSplit/>
        </w:trPr>
        <w:tc>
          <w:tcPr>
            <w:tcW w:w="3800" w:type="dxa"/>
          </w:tcPr>
          <w:p w14:paraId="1CCD78BF"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Native Wildlife Carer Grants </w:t>
            </w:r>
          </w:p>
        </w:tc>
        <w:tc>
          <w:tcPr>
            <w:tcW w:w="1134" w:type="dxa"/>
          </w:tcPr>
          <w:p w14:paraId="119DEE3D" w14:textId="77777777" w:rsidR="00EE5331" w:rsidRPr="00C1052D" w:rsidRDefault="00EE5331" w:rsidP="00EC0BB3">
            <w:pPr>
              <w:rPr>
                <w:rFonts w:ascii="Times New Roman" w:hAnsi="Times New Roman" w:cs="Times New Roman"/>
                <w:sz w:val="20"/>
                <w:szCs w:val="20"/>
              </w:rPr>
            </w:pPr>
          </w:p>
        </w:tc>
        <w:tc>
          <w:tcPr>
            <w:tcW w:w="2761" w:type="dxa"/>
          </w:tcPr>
          <w:p w14:paraId="72C94C22" w14:textId="77777777" w:rsidR="00EE5331" w:rsidRPr="00C1052D" w:rsidRDefault="00EE5331" w:rsidP="00EC0BB3">
            <w:pPr>
              <w:rPr>
                <w:rFonts w:ascii="Times New Roman" w:hAnsi="Times New Roman" w:cs="Times New Roman"/>
                <w:sz w:val="20"/>
                <w:szCs w:val="20"/>
              </w:rPr>
            </w:pPr>
          </w:p>
        </w:tc>
      </w:tr>
      <w:tr w:rsidR="00EE5331" w:rsidRPr="00C1052D" w14:paraId="7D21EF2E" w14:textId="77777777" w:rsidTr="00B612F6">
        <w:trPr>
          <w:cantSplit/>
        </w:trPr>
        <w:tc>
          <w:tcPr>
            <w:tcW w:w="3800" w:type="dxa"/>
          </w:tcPr>
          <w:p w14:paraId="12509332"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Catchments Round Table </w:t>
            </w:r>
          </w:p>
        </w:tc>
        <w:tc>
          <w:tcPr>
            <w:tcW w:w="1134" w:type="dxa"/>
          </w:tcPr>
          <w:p w14:paraId="382B9378" w14:textId="77777777" w:rsidR="00EE5331" w:rsidRPr="00C1052D" w:rsidRDefault="00EE5331" w:rsidP="00EC0BB3">
            <w:pPr>
              <w:rPr>
                <w:rFonts w:ascii="Times New Roman" w:hAnsi="Times New Roman" w:cs="Times New Roman"/>
                <w:sz w:val="20"/>
                <w:szCs w:val="20"/>
              </w:rPr>
            </w:pPr>
          </w:p>
        </w:tc>
        <w:tc>
          <w:tcPr>
            <w:tcW w:w="2761" w:type="dxa"/>
          </w:tcPr>
          <w:p w14:paraId="7AC5462C" w14:textId="77777777" w:rsidR="00EE5331" w:rsidRPr="00C1052D" w:rsidRDefault="00EE5331" w:rsidP="00EC0BB3">
            <w:pPr>
              <w:rPr>
                <w:rFonts w:ascii="Times New Roman" w:hAnsi="Times New Roman" w:cs="Times New Roman"/>
                <w:sz w:val="20"/>
                <w:szCs w:val="20"/>
              </w:rPr>
            </w:pPr>
          </w:p>
        </w:tc>
      </w:tr>
      <w:tr w:rsidR="00EE5331" w:rsidRPr="00C1052D" w14:paraId="52FCCF7E" w14:textId="77777777" w:rsidTr="00B612F6">
        <w:trPr>
          <w:cantSplit/>
        </w:trPr>
        <w:tc>
          <w:tcPr>
            <w:tcW w:w="3800" w:type="dxa"/>
          </w:tcPr>
          <w:p w14:paraId="19E1B8D1"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Young Environmental Leadership Network </w:t>
            </w:r>
          </w:p>
        </w:tc>
        <w:tc>
          <w:tcPr>
            <w:tcW w:w="1134" w:type="dxa"/>
          </w:tcPr>
          <w:p w14:paraId="037BDC35" w14:textId="77777777" w:rsidR="00EE5331" w:rsidRPr="00C1052D" w:rsidRDefault="00EE5331" w:rsidP="00EC0BB3">
            <w:pPr>
              <w:rPr>
                <w:rFonts w:ascii="Times New Roman" w:hAnsi="Times New Roman" w:cs="Times New Roman"/>
                <w:sz w:val="20"/>
                <w:szCs w:val="20"/>
              </w:rPr>
            </w:pPr>
          </w:p>
        </w:tc>
        <w:tc>
          <w:tcPr>
            <w:tcW w:w="2761" w:type="dxa"/>
          </w:tcPr>
          <w:p w14:paraId="41BB8C29" w14:textId="77777777" w:rsidR="00EE5331" w:rsidRPr="00C1052D" w:rsidRDefault="00EE5331" w:rsidP="00EC0BB3">
            <w:pPr>
              <w:rPr>
                <w:rFonts w:ascii="Times New Roman" w:hAnsi="Times New Roman" w:cs="Times New Roman"/>
                <w:sz w:val="20"/>
                <w:szCs w:val="20"/>
              </w:rPr>
            </w:pPr>
          </w:p>
        </w:tc>
      </w:tr>
      <w:tr w:rsidR="00EE5331" w:rsidRPr="00C1052D" w14:paraId="100654FC" w14:textId="77777777" w:rsidTr="00B612F6">
        <w:trPr>
          <w:cantSplit/>
        </w:trPr>
        <w:tc>
          <w:tcPr>
            <w:tcW w:w="3800" w:type="dxa"/>
          </w:tcPr>
          <w:p w14:paraId="47B1035E"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Australia Day Awards </w:t>
            </w:r>
          </w:p>
        </w:tc>
        <w:tc>
          <w:tcPr>
            <w:tcW w:w="1134" w:type="dxa"/>
          </w:tcPr>
          <w:p w14:paraId="6CDB0AE2" w14:textId="77777777" w:rsidR="00EE5331" w:rsidRPr="00C1052D" w:rsidRDefault="00EE5331" w:rsidP="00EC0BB3">
            <w:pPr>
              <w:rPr>
                <w:rFonts w:ascii="Times New Roman" w:hAnsi="Times New Roman" w:cs="Times New Roman"/>
                <w:sz w:val="20"/>
                <w:szCs w:val="20"/>
              </w:rPr>
            </w:pPr>
          </w:p>
        </w:tc>
        <w:tc>
          <w:tcPr>
            <w:tcW w:w="2761" w:type="dxa"/>
          </w:tcPr>
          <w:p w14:paraId="2A3D62DC" w14:textId="77777777" w:rsidR="00EE5331" w:rsidRPr="00C1052D" w:rsidRDefault="00EE5331" w:rsidP="00EC0BB3">
            <w:pPr>
              <w:rPr>
                <w:rFonts w:ascii="Times New Roman" w:hAnsi="Times New Roman" w:cs="Times New Roman"/>
                <w:sz w:val="20"/>
                <w:szCs w:val="20"/>
              </w:rPr>
            </w:pPr>
          </w:p>
        </w:tc>
      </w:tr>
      <w:tr w:rsidR="00EE5331" w:rsidRPr="00C1052D" w14:paraId="0DCDFDBA" w14:textId="77777777" w:rsidTr="00B612F6">
        <w:trPr>
          <w:cantSplit/>
        </w:trPr>
        <w:tc>
          <w:tcPr>
            <w:tcW w:w="3800" w:type="dxa"/>
          </w:tcPr>
          <w:p w14:paraId="5DF710D3"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Prayer Breakfast </w:t>
            </w:r>
          </w:p>
        </w:tc>
        <w:tc>
          <w:tcPr>
            <w:tcW w:w="1134" w:type="dxa"/>
          </w:tcPr>
          <w:p w14:paraId="6A4D6137" w14:textId="77777777" w:rsidR="00EE5331" w:rsidRPr="00C1052D" w:rsidRDefault="00EE5331" w:rsidP="00EC0BB3">
            <w:pPr>
              <w:rPr>
                <w:rFonts w:ascii="Times New Roman" w:hAnsi="Times New Roman" w:cs="Times New Roman"/>
                <w:sz w:val="20"/>
                <w:szCs w:val="20"/>
              </w:rPr>
            </w:pPr>
          </w:p>
        </w:tc>
        <w:tc>
          <w:tcPr>
            <w:tcW w:w="2761" w:type="dxa"/>
          </w:tcPr>
          <w:p w14:paraId="359770C5" w14:textId="77777777" w:rsidR="00EE5331" w:rsidRPr="00C1052D" w:rsidRDefault="00EE5331" w:rsidP="00EC0BB3">
            <w:pPr>
              <w:rPr>
                <w:rFonts w:ascii="Times New Roman" w:hAnsi="Times New Roman" w:cs="Times New Roman"/>
                <w:sz w:val="20"/>
                <w:szCs w:val="20"/>
              </w:rPr>
            </w:pPr>
          </w:p>
        </w:tc>
      </w:tr>
      <w:tr w:rsidR="00EE5331" w:rsidRPr="00C1052D" w14:paraId="127B2F86" w14:textId="77777777" w:rsidTr="00B612F6">
        <w:trPr>
          <w:cantSplit/>
        </w:trPr>
        <w:tc>
          <w:tcPr>
            <w:tcW w:w="3800" w:type="dxa"/>
          </w:tcPr>
          <w:p w14:paraId="328B78FA"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Lord Mayor’s Awards for Excellence</w:t>
            </w:r>
          </w:p>
        </w:tc>
        <w:tc>
          <w:tcPr>
            <w:tcW w:w="1134" w:type="dxa"/>
          </w:tcPr>
          <w:p w14:paraId="2BACCF56" w14:textId="77777777" w:rsidR="00EE5331" w:rsidRPr="00C1052D" w:rsidRDefault="00EE5331" w:rsidP="00EC0BB3">
            <w:pPr>
              <w:rPr>
                <w:rFonts w:ascii="Times New Roman" w:hAnsi="Times New Roman" w:cs="Times New Roman"/>
                <w:sz w:val="20"/>
                <w:szCs w:val="20"/>
              </w:rPr>
            </w:pPr>
          </w:p>
        </w:tc>
        <w:tc>
          <w:tcPr>
            <w:tcW w:w="2761" w:type="dxa"/>
          </w:tcPr>
          <w:p w14:paraId="1F9AD8C8" w14:textId="77777777" w:rsidR="00EE5331" w:rsidRPr="00C1052D" w:rsidRDefault="00EE5331" w:rsidP="00EC0BB3">
            <w:pPr>
              <w:rPr>
                <w:rFonts w:ascii="Times New Roman" w:hAnsi="Times New Roman" w:cs="Times New Roman"/>
                <w:sz w:val="20"/>
                <w:szCs w:val="20"/>
              </w:rPr>
            </w:pPr>
          </w:p>
        </w:tc>
      </w:tr>
    </w:tbl>
    <w:p w14:paraId="1ADAEA5E" w14:textId="77777777" w:rsidR="00EE5331" w:rsidRDefault="00EE5331" w:rsidP="00EE5331">
      <w:pPr>
        <w:rPr>
          <w:b/>
          <w:szCs w:val="24"/>
        </w:rPr>
      </w:pPr>
    </w:p>
    <w:p w14:paraId="5B5DE4F3" w14:textId="77777777" w:rsidR="00EE5331" w:rsidRDefault="00EE5331" w:rsidP="00EE5331">
      <w:pPr>
        <w:keepNext/>
        <w:keepLines/>
        <w:ind w:left="720" w:hanging="720"/>
        <w:rPr>
          <w:bCs/>
          <w:szCs w:val="24"/>
        </w:rPr>
      </w:pPr>
      <w:r w:rsidRPr="008F3F55">
        <w:rPr>
          <w:b/>
          <w:szCs w:val="24"/>
        </w:rPr>
        <w:t>Q</w:t>
      </w:r>
      <w:r>
        <w:rPr>
          <w:b/>
          <w:szCs w:val="24"/>
        </w:rPr>
        <w:t>19</w:t>
      </w:r>
      <w:r w:rsidRPr="008F3F55">
        <w:rPr>
          <w:b/>
          <w:szCs w:val="24"/>
        </w:rPr>
        <w:t>.</w:t>
      </w:r>
      <w:r w:rsidRPr="008F3F55">
        <w:rPr>
          <w:b/>
          <w:szCs w:val="24"/>
        </w:rPr>
        <w:tab/>
      </w:r>
      <w:r w:rsidRPr="00C1052D">
        <w:rPr>
          <w:bCs/>
          <w:szCs w:val="24"/>
        </w:rPr>
        <w:t>For each of the following programs, grants, events, receptions, ceremonies, projects and presentations, please provide a breakdown of the costs involved in running these events in the 2019/2020 financial year.</w:t>
      </w:r>
    </w:p>
    <w:p w14:paraId="3C251F16" w14:textId="77777777" w:rsidR="00EE5331" w:rsidRDefault="00EE5331" w:rsidP="00EE5331">
      <w:pPr>
        <w:keepNext/>
        <w:keepLines/>
        <w:ind w:left="1440" w:hanging="720"/>
        <w:rPr>
          <w:bCs/>
          <w:szCs w:val="24"/>
        </w:rPr>
      </w:pPr>
    </w:p>
    <w:tbl>
      <w:tblPr>
        <w:tblStyle w:val="TableGrid14"/>
        <w:tblW w:w="8222" w:type="dxa"/>
        <w:tblInd w:w="720" w:type="dxa"/>
        <w:tblLook w:val="04A0" w:firstRow="1" w:lastRow="0" w:firstColumn="1" w:lastColumn="0" w:noHBand="0" w:noVBand="1"/>
      </w:tblPr>
      <w:tblGrid>
        <w:gridCol w:w="4060"/>
        <w:gridCol w:w="1212"/>
        <w:gridCol w:w="2950"/>
      </w:tblGrid>
      <w:tr w:rsidR="00EE5331" w:rsidRPr="00C1052D" w14:paraId="72850E3F" w14:textId="77777777" w:rsidTr="00B612F6">
        <w:trPr>
          <w:tblHeader/>
        </w:trPr>
        <w:tc>
          <w:tcPr>
            <w:tcW w:w="3800" w:type="dxa"/>
          </w:tcPr>
          <w:p w14:paraId="77265C8A" w14:textId="77777777" w:rsidR="00EE5331" w:rsidRPr="00C1052D" w:rsidRDefault="00EE5331" w:rsidP="00B612F6">
            <w:pPr>
              <w:keepNext/>
              <w:keepLines/>
              <w:jc w:val="left"/>
              <w:rPr>
                <w:rFonts w:ascii="Times New Roman" w:hAnsi="Times New Roman" w:cs="Times New Roman"/>
                <w:i/>
                <w:iCs/>
                <w:sz w:val="20"/>
                <w:szCs w:val="20"/>
              </w:rPr>
            </w:pPr>
          </w:p>
        </w:tc>
        <w:tc>
          <w:tcPr>
            <w:tcW w:w="1134" w:type="dxa"/>
          </w:tcPr>
          <w:p w14:paraId="15B91A43" w14:textId="77777777" w:rsidR="00EE5331" w:rsidRPr="00C1052D" w:rsidRDefault="00EE5331" w:rsidP="00B612F6">
            <w:pPr>
              <w:keepNext/>
              <w:keepLines/>
              <w:jc w:val="left"/>
              <w:rPr>
                <w:rFonts w:ascii="Times New Roman" w:hAnsi="Times New Roman" w:cs="Times New Roman"/>
                <w:sz w:val="20"/>
                <w:szCs w:val="20"/>
              </w:rPr>
            </w:pPr>
            <w:r w:rsidRPr="00C1052D">
              <w:rPr>
                <w:rFonts w:ascii="Times New Roman" w:hAnsi="Times New Roman" w:cs="Times New Roman"/>
                <w:sz w:val="20"/>
                <w:szCs w:val="20"/>
              </w:rPr>
              <w:t>Total cost</w:t>
            </w:r>
          </w:p>
        </w:tc>
        <w:tc>
          <w:tcPr>
            <w:tcW w:w="2761" w:type="dxa"/>
          </w:tcPr>
          <w:p w14:paraId="79314731" w14:textId="77777777" w:rsidR="00EE5331" w:rsidRPr="00C1052D" w:rsidRDefault="00EE5331" w:rsidP="00B612F6">
            <w:pPr>
              <w:keepNext/>
              <w:keepLines/>
              <w:jc w:val="left"/>
              <w:rPr>
                <w:rFonts w:ascii="Times New Roman" w:hAnsi="Times New Roman" w:cs="Times New Roman"/>
                <w:sz w:val="20"/>
                <w:szCs w:val="20"/>
              </w:rPr>
            </w:pPr>
            <w:r w:rsidRPr="00C1052D">
              <w:rPr>
                <w:rFonts w:ascii="Times New Roman" w:hAnsi="Times New Roman" w:cs="Times New Roman"/>
                <w:sz w:val="20"/>
                <w:szCs w:val="20"/>
              </w:rPr>
              <w:t>Cost of advertising, promotion, communications etc.</w:t>
            </w:r>
          </w:p>
        </w:tc>
      </w:tr>
      <w:tr w:rsidR="00EE5331" w:rsidRPr="00C1052D" w14:paraId="71942A77" w14:textId="77777777" w:rsidTr="00B612F6">
        <w:trPr>
          <w:cantSplit/>
        </w:trPr>
        <w:tc>
          <w:tcPr>
            <w:tcW w:w="3800" w:type="dxa"/>
          </w:tcPr>
          <w:p w14:paraId="75807301" w14:textId="77777777" w:rsidR="00EE5331" w:rsidRPr="00C1052D" w:rsidRDefault="00EE5331" w:rsidP="00B612F6">
            <w:pPr>
              <w:keepNext/>
              <w:keepLines/>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Christmas Carols </w:t>
            </w:r>
          </w:p>
        </w:tc>
        <w:tc>
          <w:tcPr>
            <w:tcW w:w="1134" w:type="dxa"/>
          </w:tcPr>
          <w:p w14:paraId="5BC8F1C3" w14:textId="77777777" w:rsidR="00EE5331" w:rsidRPr="00C1052D" w:rsidRDefault="00EE5331" w:rsidP="00EC0BB3">
            <w:pPr>
              <w:keepNext/>
              <w:keepLines/>
              <w:rPr>
                <w:rFonts w:ascii="Times New Roman" w:hAnsi="Times New Roman" w:cs="Times New Roman"/>
                <w:sz w:val="20"/>
                <w:szCs w:val="20"/>
              </w:rPr>
            </w:pPr>
          </w:p>
        </w:tc>
        <w:tc>
          <w:tcPr>
            <w:tcW w:w="2761" w:type="dxa"/>
          </w:tcPr>
          <w:p w14:paraId="46EF9E2E" w14:textId="77777777" w:rsidR="00EE5331" w:rsidRPr="00C1052D" w:rsidRDefault="00EE5331" w:rsidP="00EC0BB3">
            <w:pPr>
              <w:keepNext/>
              <w:keepLines/>
              <w:rPr>
                <w:rFonts w:ascii="Times New Roman" w:hAnsi="Times New Roman" w:cs="Times New Roman"/>
                <w:sz w:val="20"/>
                <w:szCs w:val="20"/>
              </w:rPr>
            </w:pPr>
          </w:p>
        </w:tc>
      </w:tr>
      <w:tr w:rsidR="00EE5331" w:rsidRPr="00C1052D" w14:paraId="7F03C0D9" w14:textId="77777777" w:rsidTr="00B612F6">
        <w:trPr>
          <w:cantSplit/>
        </w:trPr>
        <w:tc>
          <w:tcPr>
            <w:tcW w:w="3800" w:type="dxa"/>
          </w:tcPr>
          <w:p w14:paraId="5C2E1CAD" w14:textId="77777777" w:rsidR="00EE5331" w:rsidRPr="00C1052D" w:rsidRDefault="00EE5331" w:rsidP="00B612F6">
            <w:pPr>
              <w:keepNext/>
              <w:keepLines/>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Seniors Christmas Parties </w:t>
            </w:r>
          </w:p>
        </w:tc>
        <w:tc>
          <w:tcPr>
            <w:tcW w:w="1134" w:type="dxa"/>
          </w:tcPr>
          <w:p w14:paraId="700F0604" w14:textId="77777777" w:rsidR="00EE5331" w:rsidRPr="00C1052D" w:rsidRDefault="00EE5331" w:rsidP="00EC0BB3">
            <w:pPr>
              <w:keepNext/>
              <w:keepLines/>
              <w:rPr>
                <w:rFonts w:ascii="Times New Roman" w:hAnsi="Times New Roman" w:cs="Times New Roman"/>
                <w:sz w:val="20"/>
                <w:szCs w:val="20"/>
              </w:rPr>
            </w:pPr>
          </w:p>
        </w:tc>
        <w:tc>
          <w:tcPr>
            <w:tcW w:w="2761" w:type="dxa"/>
          </w:tcPr>
          <w:p w14:paraId="0B66BA3F" w14:textId="77777777" w:rsidR="00EE5331" w:rsidRPr="00C1052D" w:rsidRDefault="00EE5331" w:rsidP="00EC0BB3">
            <w:pPr>
              <w:keepNext/>
              <w:keepLines/>
              <w:rPr>
                <w:rFonts w:ascii="Times New Roman" w:hAnsi="Times New Roman" w:cs="Times New Roman"/>
                <w:sz w:val="20"/>
                <w:szCs w:val="20"/>
              </w:rPr>
            </w:pPr>
          </w:p>
        </w:tc>
      </w:tr>
      <w:tr w:rsidR="00EE5331" w:rsidRPr="00C1052D" w14:paraId="7F5E3736" w14:textId="77777777" w:rsidTr="00B612F6">
        <w:trPr>
          <w:cantSplit/>
        </w:trPr>
        <w:tc>
          <w:tcPr>
            <w:tcW w:w="3800" w:type="dxa"/>
          </w:tcPr>
          <w:p w14:paraId="4E0A4D5A" w14:textId="77777777" w:rsidR="00EE5331" w:rsidRPr="00C1052D" w:rsidRDefault="00EE5331" w:rsidP="00B612F6">
            <w:pPr>
              <w:keepNext/>
              <w:keepLines/>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City Hall Concerts </w:t>
            </w:r>
          </w:p>
        </w:tc>
        <w:tc>
          <w:tcPr>
            <w:tcW w:w="1134" w:type="dxa"/>
          </w:tcPr>
          <w:p w14:paraId="7C464DBC" w14:textId="77777777" w:rsidR="00EE5331" w:rsidRPr="00C1052D" w:rsidRDefault="00EE5331" w:rsidP="00EC0BB3">
            <w:pPr>
              <w:keepNext/>
              <w:keepLines/>
              <w:rPr>
                <w:rFonts w:ascii="Times New Roman" w:hAnsi="Times New Roman" w:cs="Times New Roman"/>
                <w:sz w:val="20"/>
                <w:szCs w:val="20"/>
              </w:rPr>
            </w:pPr>
          </w:p>
        </w:tc>
        <w:tc>
          <w:tcPr>
            <w:tcW w:w="2761" w:type="dxa"/>
          </w:tcPr>
          <w:p w14:paraId="30210F8C" w14:textId="77777777" w:rsidR="00EE5331" w:rsidRPr="00C1052D" w:rsidRDefault="00EE5331" w:rsidP="00EC0BB3">
            <w:pPr>
              <w:keepNext/>
              <w:keepLines/>
              <w:rPr>
                <w:rFonts w:ascii="Times New Roman" w:hAnsi="Times New Roman" w:cs="Times New Roman"/>
                <w:sz w:val="20"/>
                <w:szCs w:val="20"/>
              </w:rPr>
            </w:pPr>
          </w:p>
        </w:tc>
      </w:tr>
      <w:tr w:rsidR="00EE5331" w:rsidRPr="00C1052D" w14:paraId="4D599B70" w14:textId="77777777" w:rsidTr="00B612F6">
        <w:trPr>
          <w:cantSplit/>
        </w:trPr>
        <w:tc>
          <w:tcPr>
            <w:tcW w:w="3800" w:type="dxa"/>
          </w:tcPr>
          <w:p w14:paraId="5C790C26" w14:textId="77777777" w:rsidR="00EE5331" w:rsidRPr="00C1052D" w:rsidRDefault="00EE5331" w:rsidP="00B612F6">
            <w:pPr>
              <w:keepNext/>
              <w:keepLines/>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Seniors Cabaret </w:t>
            </w:r>
          </w:p>
        </w:tc>
        <w:tc>
          <w:tcPr>
            <w:tcW w:w="1134" w:type="dxa"/>
          </w:tcPr>
          <w:p w14:paraId="2AD3FF9F" w14:textId="77777777" w:rsidR="00EE5331" w:rsidRPr="00C1052D" w:rsidRDefault="00EE5331" w:rsidP="00EC0BB3">
            <w:pPr>
              <w:keepNext/>
              <w:keepLines/>
              <w:rPr>
                <w:rFonts w:ascii="Times New Roman" w:hAnsi="Times New Roman" w:cs="Times New Roman"/>
                <w:sz w:val="20"/>
                <w:szCs w:val="20"/>
              </w:rPr>
            </w:pPr>
          </w:p>
        </w:tc>
        <w:tc>
          <w:tcPr>
            <w:tcW w:w="2761" w:type="dxa"/>
          </w:tcPr>
          <w:p w14:paraId="22024D3B" w14:textId="77777777" w:rsidR="00EE5331" w:rsidRPr="00C1052D" w:rsidRDefault="00EE5331" w:rsidP="00EC0BB3">
            <w:pPr>
              <w:keepNext/>
              <w:keepLines/>
              <w:rPr>
                <w:rFonts w:ascii="Times New Roman" w:hAnsi="Times New Roman" w:cs="Times New Roman"/>
                <w:sz w:val="20"/>
                <w:szCs w:val="20"/>
              </w:rPr>
            </w:pPr>
          </w:p>
        </w:tc>
      </w:tr>
      <w:tr w:rsidR="00EE5331" w:rsidRPr="00C1052D" w14:paraId="3563FFCA" w14:textId="77777777" w:rsidTr="00B612F6">
        <w:trPr>
          <w:cantSplit/>
        </w:trPr>
        <w:tc>
          <w:tcPr>
            <w:tcW w:w="3800" w:type="dxa"/>
          </w:tcPr>
          <w:p w14:paraId="01ACEAB6"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Children’s Program </w:t>
            </w:r>
          </w:p>
        </w:tc>
        <w:tc>
          <w:tcPr>
            <w:tcW w:w="1134" w:type="dxa"/>
          </w:tcPr>
          <w:p w14:paraId="61B5057B" w14:textId="77777777" w:rsidR="00EE5331" w:rsidRPr="00C1052D" w:rsidRDefault="00EE5331" w:rsidP="00EC0BB3">
            <w:pPr>
              <w:rPr>
                <w:rFonts w:ascii="Times New Roman" w:hAnsi="Times New Roman" w:cs="Times New Roman"/>
                <w:sz w:val="20"/>
                <w:szCs w:val="20"/>
              </w:rPr>
            </w:pPr>
          </w:p>
        </w:tc>
        <w:tc>
          <w:tcPr>
            <w:tcW w:w="2761" w:type="dxa"/>
          </w:tcPr>
          <w:p w14:paraId="78A036D2" w14:textId="77777777" w:rsidR="00EE5331" w:rsidRPr="00C1052D" w:rsidRDefault="00EE5331" w:rsidP="00EC0BB3">
            <w:pPr>
              <w:rPr>
                <w:rFonts w:ascii="Times New Roman" w:hAnsi="Times New Roman" w:cs="Times New Roman"/>
                <w:sz w:val="20"/>
                <w:szCs w:val="20"/>
              </w:rPr>
            </w:pPr>
          </w:p>
        </w:tc>
      </w:tr>
      <w:tr w:rsidR="00EE5331" w:rsidRPr="00C1052D" w14:paraId="027874C3" w14:textId="77777777" w:rsidTr="00B612F6">
        <w:trPr>
          <w:cantSplit/>
        </w:trPr>
        <w:tc>
          <w:tcPr>
            <w:tcW w:w="3800" w:type="dxa"/>
          </w:tcPr>
          <w:p w14:paraId="5858B8A1"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Photographic Awards </w:t>
            </w:r>
          </w:p>
        </w:tc>
        <w:tc>
          <w:tcPr>
            <w:tcW w:w="1134" w:type="dxa"/>
          </w:tcPr>
          <w:p w14:paraId="5EAFE6EE" w14:textId="77777777" w:rsidR="00EE5331" w:rsidRPr="00C1052D" w:rsidRDefault="00EE5331" w:rsidP="00EC0BB3">
            <w:pPr>
              <w:rPr>
                <w:rFonts w:ascii="Times New Roman" w:hAnsi="Times New Roman" w:cs="Times New Roman"/>
                <w:sz w:val="20"/>
                <w:szCs w:val="20"/>
              </w:rPr>
            </w:pPr>
          </w:p>
        </w:tc>
        <w:tc>
          <w:tcPr>
            <w:tcW w:w="2761" w:type="dxa"/>
          </w:tcPr>
          <w:p w14:paraId="1D3B2EA0" w14:textId="77777777" w:rsidR="00EE5331" w:rsidRPr="00C1052D" w:rsidRDefault="00EE5331" w:rsidP="00EC0BB3">
            <w:pPr>
              <w:rPr>
                <w:rFonts w:ascii="Times New Roman" w:hAnsi="Times New Roman" w:cs="Times New Roman"/>
                <w:sz w:val="20"/>
                <w:szCs w:val="20"/>
              </w:rPr>
            </w:pPr>
          </w:p>
        </w:tc>
      </w:tr>
      <w:tr w:rsidR="00EE5331" w:rsidRPr="00C1052D" w14:paraId="3643B539" w14:textId="77777777" w:rsidTr="00B612F6">
        <w:trPr>
          <w:cantSplit/>
        </w:trPr>
        <w:tc>
          <w:tcPr>
            <w:tcW w:w="3800" w:type="dxa"/>
          </w:tcPr>
          <w:p w14:paraId="62241F00"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Creative Fellowships </w:t>
            </w:r>
          </w:p>
        </w:tc>
        <w:tc>
          <w:tcPr>
            <w:tcW w:w="1134" w:type="dxa"/>
          </w:tcPr>
          <w:p w14:paraId="1EC62BC1" w14:textId="77777777" w:rsidR="00EE5331" w:rsidRPr="00C1052D" w:rsidRDefault="00EE5331" w:rsidP="00EC0BB3">
            <w:pPr>
              <w:rPr>
                <w:rFonts w:ascii="Times New Roman" w:hAnsi="Times New Roman" w:cs="Times New Roman"/>
                <w:sz w:val="20"/>
                <w:szCs w:val="20"/>
              </w:rPr>
            </w:pPr>
          </w:p>
        </w:tc>
        <w:tc>
          <w:tcPr>
            <w:tcW w:w="2761" w:type="dxa"/>
          </w:tcPr>
          <w:p w14:paraId="3389530C" w14:textId="77777777" w:rsidR="00EE5331" w:rsidRPr="00C1052D" w:rsidRDefault="00EE5331" w:rsidP="00EC0BB3">
            <w:pPr>
              <w:rPr>
                <w:rFonts w:ascii="Times New Roman" w:hAnsi="Times New Roman" w:cs="Times New Roman"/>
                <w:sz w:val="20"/>
                <w:szCs w:val="20"/>
              </w:rPr>
            </w:pPr>
          </w:p>
        </w:tc>
      </w:tr>
      <w:tr w:rsidR="00EE5331" w:rsidRPr="00C1052D" w14:paraId="74112441" w14:textId="77777777" w:rsidTr="00B612F6">
        <w:trPr>
          <w:cantSplit/>
        </w:trPr>
        <w:tc>
          <w:tcPr>
            <w:tcW w:w="3800" w:type="dxa"/>
          </w:tcPr>
          <w:p w14:paraId="5E8C1895"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Better Suburbs Grants </w:t>
            </w:r>
          </w:p>
        </w:tc>
        <w:tc>
          <w:tcPr>
            <w:tcW w:w="1134" w:type="dxa"/>
          </w:tcPr>
          <w:p w14:paraId="3F97F3E8" w14:textId="77777777" w:rsidR="00EE5331" w:rsidRPr="00C1052D" w:rsidRDefault="00EE5331" w:rsidP="00EC0BB3">
            <w:pPr>
              <w:rPr>
                <w:rFonts w:ascii="Times New Roman" w:hAnsi="Times New Roman" w:cs="Times New Roman"/>
                <w:sz w:val="20"/>
                <w:szCs w:val="20"/>
              </w:rPr>
            </w:pPr>
          </w:p>
        </w:tc>
        <w:tc>
          <w:tcPr>
            <w:tcW w:w="2761" w:type="dxa"/>
          </w:tcPr>
          <w:p w14:paraId="4374D4B6" w14:textId="77777777" w:rsidR="00EE5331" w:rsidRPr="00C1052D" w:rsidRDefault="00EE5331" w:rsidP="00EC0BB3">
            <w:pPr>
              <w:rPr>
                <w:rFonts w:ascii="Times New Roman" w:hAnsi="Times New Roman" w:cs="Times New Roman"/>
                <w:sz w:val="20"/>
                <w:szCs w:val="20"/>
              </w:rPr>
            </w:pPr>
          </w:p>
        </w:tc>
      </w:tr>
      <w:tr w:rsidR="00EE5331" w:rsidRPr="00C1052D" w14:paraId="2FFA6E20" w14:textId="77777777" w:rsidTr="00B612F6">
        <w:trPr>
          <w:cantSplit/>
        </w:trPr>
        <w:tc>
          <w:tcPr>
            <w:tcW w:w="3800" w:type="dxa"/>
          </w:tcPr>
          <w:p w14:paraId="50A8BF28"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Community Fund </w:t>
            </w:r>
          </w:p>
        </w:tc>
        <w:tc>
          <w:tcPr>
            <w:tcW w:w="1134" w:type="dxa"/>
          </w:tcPr>
          <w:p w14:paraId="74BA50F2" w14:textId="77777777" w:rsidR="00EE5331" w:rsidRPr="00C1052D" w:rsidRDefault="00EE5331" w:rsidP="00EC0BB3">
            <w:pPr>
              <w:rPr>
                <w:rFonts w:ascii="Times New Roman" w:hAnsi="Times New Roman" w:cs="Times New Roman"/>
                <w:sz w:val="20"/>
                <w:szCs w:val="20"/>
              </w:rPr>
            </w:pPr>
          </w:p>
        </w:tc>
        <w:tc>
          <w:tcPr>
            <w:tcW w:w="2761" w:type="dxa"/>
          </w:tcPr>
          <w:p w14:paraId="2AC057F0" w14:textId="77777777" w:rsidR="00EE5331" w:rsidRPr="00C1052D" w:rsidRDefault="00EE5331" w:rsidP="00EC0BB3">
            <w:pPr>
              <w:rPr>
                <w:rFonts w:ascii="Times New Roman" w:hAnsi="Times New Roman" w:cs="Times New Roman"/>
                <w:sz w:val="20"/>
                <w:szCs w:val="20"/>
              </w:rPr>
            </w:pPr>
          </w:p>
        </w:tc>
      </w:tr>
      <w:tr w:rsidR="00EE5331" w:rsidRPr="00C1052D" w14:paraId="7334DFBE" w14:textId="77777777" w:rsidTr="00B612F6">
        <w:trPr>
          <w:cantSplit/>
        </w:trPr>
        <w:tc>
          <w:tcPr>
            <w:tcW w:w="3800" w:type="dxa"/>
          </w:tcPr>
          <w:p w14:paraId="355F9698"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lastRenderedPageBreak/>
              <w:t xml:space="preserve">Lord Mayor’s Youth Advisory Council </w:t>
            </w:r>
          </w:p>
        </w:tc>
        <w:tc>
          <w:tcPr>
            <w:tcW w:w="1134" w:type="dxa"/>
          </w:tcPr>
          <w:p w14:paraId="2F211E4F" w14:textId="77777777" w:rsidR="00EE5331" w:rsidRPr="00C1052D" w:rsidRDefault="00EE5331" w:rsidP="00EC0BB3">
            <w:pPr>
              <w:rPr>
                <w:rFonts w:ascii="Times New Roman" w:hAnsi="Times New Roman" w:cs="Times New Roman"/>
                <w:sz w:val="20"/>
                <w:szCs w:val="20"/>
              </w:rPr>
            </w:pPr>
          </w:p>
        </w:tc>
        <w:tc>
          <w:tcPr>
            <w:tcW w:w="2761" w:type="dxa"/>
          </w:tcPr>
          <w:p w14:paraId="2494956B" w14:textId="77777777" w:rsidR="00EE5331" w:rsidRPr="00C1052D" w:rsidRDefault="00EE5331" w:rsidP="00EC0BB3">
            <w:pPr>
              <w:rPr>
                <w:rFonts w:ascii="Times New Roman" w:hAnsi="Times New Roman" w:cs="Times New Roman"/>
                <w:sz w:val="20"/>
                <w:szCs w:val="20"/>
              </w:rPr>
            </w:pPr>
          </w:p>
        </w:tc>
      </w:tr>
      <w:tr w:rsidR="00EE5331" w:rsidRPr="00C1052D" w14:paraId="53D39319" w14:textId="77777777" w:rsidTr="00B612F6">
        <w:trPr>
          <w:cantSplit/>
        </w:trPr>
        <w:tc>
          <w:tcPr>
            <w:tcW w:w="3800" w:type="dxa"/>
          </w:tcPr>
          <w:p w14:paraId="4E786CDD"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Better Suburbs Grants </w:t>
            </w:r>
          </w:p>
        </w:tc>
        <w:tc>
          <w:tcPr>
            <w:tcW w:w="1134" w:type="dxa"/>
          </w:tcPr>
          <w:p w14:paraId="7CF54967" w14:textId="77777777" w:rsidR="00EE5331" w:rsidRPr="00C1052D" w:rsidRDefault="00EE5331" w:rsidP="00EC0BB3">
            <w:pPr>
              <w:rPr>
                <w:rFonts w:ascii="Times New Roman" w:hAnsi="Times New Roman" w:cs="Times New Roman"/>
                <w:sz w:val="20"/>
                <w:szCs w:val="20"/>
              </w:rPr>
            </w:pPr>
          </w:p>
        </w:tc>
        <w:tc>
          <w:tcPr>
            <w:tcW w:w="2761" w:type="dxa"/>
          </w:tcPr>
          <w:p w14:paraId="690DDC91" w14:textId="77777777" w:rsidR="00EE5331" w:rsidRPr="00C1052D" w:rsidRDefault="00EE5331" w:rsidP="00EC0BB3">
            <w:pPr>
              <w:rPr>
                <w:rFonts w:ascii="Times New Roman" w:hAnsi="Times New Roman" w:cs="Times New Roman"/>
                <w:sz w:val="20"/>
                <w:szCs w:val="20"/>
              </w:rPr>
            </w:pPr>
          </w:p>
        </w:tc>
      </w:tr>
      <w:tr w:rsidR="00EE5331" w:rsidRPr="00C1052D" w14:paraId="4708D9D8" w14:textId="77777777" w:rsidTr="00B612F6">
        <w:trPr>
          <w:cantSplit/>
        </w:trPr>
        <w:tc>
          <w:tcPr>
            <w:tcW w:w="3800" w:type="dxa"/>
          </w:tcPr>
          <w:p w14:paraId="76BEF98D"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Community Fund </w:t>
            </w:r>
          </w:p>
        </w:tc>
        <w:tc>
          <w:tcPr>
            <w:tcW w:w="1134" w:type="dxa"/>
          </w:tcPr>
          <w:p w14:paraId="17787D67" w14:textId="77777777" w:rsidR="00EE5331" w:rsidRPr="00C1052D" w:rsidRDefault="00EE5331" w:rsidP="00EC0BB3">
            <w:pPr>
              <w:rPr>
                <w:rFonts w:ascii="Times New Roman" w:hAnsi="Times New Roman" w:cs="Times New Roman"/>
                <w:sz w:val="20"/>
                <w:szCs w:val="20"/>
              </w:rPr>
            </w:pPr>
          </w:p>
        </w:tc>
        <w:tc>
          <w:tcPr>
            <w:tcW w:w="2761" w:type="dxa"/>
          </w:tcPr>
          <w:p w14:paraId="046F908B" w14:textId="77777777" w:rsidR="00EE5331" w:rsidRPr="00C1052D" w:rsidRDefault="00EE5331" w:rsidP="00EC0BB3">
            <w:pPr>
              <w:rPr>
                <w:rFonts w:ascii="Times New Roman" w:hAnsi="Times New Roman" w:cs="Times New Roman"/>
                <w:sz w:val="20"/>
                <w:szCs w:val="20"/>
              </w:rPr>
            </w:pPr>
          </w:p>
        </w:tc>
      </w:tr>
      <w:tr w:rsidR="00EE5331" w:rsidRPr="00C1052D" w14:paraId="26C6D836" w14:textId="77777777" w:rsidTr="00B612F6">
        <w:trPr>
          <w:cantSplit/>
        </w:trPr>
        <w:tc>
          <w:tcPr>
            <w:tcW w:w="3800" w:type="dxa"/>
          </w:tcPr>
          <w:p w14:paraId="399A19E5"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Environment Grant </w:t>
            </w:r>
          </w:p>
        </w:tc>
        <w:tc>
          <w:tcPr>
            <w:tcW w:w="1134" w:type="dxa"/>
          </w:tcPr>
          <w:p w14:paraId="67E04BA4" w14:textId="77777777" w:rsidR="00EE5331" w:rsidRPr="00C1052D" w:rsidRDefault="00EE5331" w:rsidP="00EC0BB3">
            <w:pPr>
              <w:rPr>
                <w:rFonts w:ascii="Times New Roman" w:hAnsi="Times New Roman" w:cs="Times New Roman"/>
                <w:sz w:val="20"/>
                <w:szCs w:val="20"/>
              </w:rPr>
            </w:pPr>
          </w:p>
        </w:tc>
        <w:tc>
          <w:tcPr>
            <w:tcW w:w="2761" w:type="dxa"/>
          </w:tcPr>
          <w:p w14:paraId="22C2D089" w14:textId="77777777" w:rsidR="00EE5331" w:rsidRPr="00C1052D" w:rsidRDefault="00EE5331" w:rsidP="00EC0BB3">
            <w:pPr>
              <w:rPr>
                <w:rFonts w:ascii="Times New Roman" w:hAnsi="Times New Roman" w:cs="Times New Roman"/>
                <w:sz w:val="20"/>
                <w:szCs w:val="20"/>
              </w:rPr>
            </w:pPr>
          </w:p>
        </w:tc>
      </w:tr>
      <w:tr w:rsidR="00EE5331" w:rsidRPr="00C1052D" w14:paraId="2E78210B" w14:textId="77777777" w:rsidTr="00B612F6">
        <w:trPr>
          <w:cantSplit/>
        </w:trPr>
        <w:tc>
          <w:tcPr>
            <w:tcW w:w="3800" w:type="dxa"/>
          </w:tcPr>
          <w:p w14:paraId="35614B30"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Sustainability Grant </w:t>
            </w:r>
          </w:p>
        </w:tc>
        <w:tc>
          <w:tcPr>
            <w:tcW w:w="1134" w:type="dxa"/>
          </w:tcPr>
          <w:p w14:paraId="708E336C" w14:textId="77777777" w:rsidR="00EE5331" w:rsidRPr="00C1052D" w:rsidRDefault="00EE5331" w:rsidP="00EC0BB3">
            <w:pPr>
              <w:rPr>
                <w:rFonts w:ascii="Times New Roman" w:hAnsi="Times New Roman" w:cs="Times New Roman"/>
                <w:sz w:val="20"/>
                <w:szCs w:val="20"/>
              </w:rPr>
            </w:pPr>
          </w:p>
        </w:tc>
        <w:tc>
          <w:tcPr>
            <w:tcW w:w="2761" w:type="dxa"/>
          </w:tcPr>
          <w:p w14:paraId="1A579EE9" w14:textId="77777777" w:rsidR="00EE5331" w:rsidRPr="00C1052D" w:rsidRDefault="00EE5331" w:rsidP="00EC0BB3">
            <w:pPr>
              <w:rPr>
                <w:rFonts w:ascii="Times New Roman" w:hAnsi="Times New Roman" w:cs="Times New Roman"/>
                <w:sz w:val="20"/>
                <w:szCs w:val="20"/>
              </w:rPr>
            </w:pPr>
          </w:p>
        </w:tc>
      </w:tr>
      <w:tr w:rsidR="00EE5331" w:rsidRPr="00C1052D" w14:paraId="53DCE170" w14:textId="77777777" w:rsidTr="00B612F6">
        <w:trPr>
          <w:cantSplit/>
        </w:trPr>
        <w:tc>
          <w:tcPr>
            <w:tcW w:w="3800" w:type="dxa"/>
          </w:tcPr>
          <w:p w14:paraId="51987903"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Cultivating Community Gardens Grant </w:t>
            </w:r>
          </w:p>
        </w:tc>
        <w:tc>
          <w:tcPr>
            <w:tcW w:w="1134" w:type="dxa"/>
          </w:tcPr>
          <w:p w14:paraId="61675602" w14:textId="77777777" w:rsidR="00EE5331" w:rsidRPr="00C1052D" w:rsidRDefault="00EE5331" w:rsidP="00EC0BB3">
            <w:pPr>
              <w:rPr>
                <w:rFonts w:ascii="Times New Roman" w:hAnsi="Times New Roman" w:cs="Times New Roman"/>
                <w:sz w:val="20"/>
                <w:szCs w:val="20"/>
              </w:rPr>
            </w:pPr>
          </w:p>
        </w:tc>
        <w:tc>
          <w:tcPr>
            <w:tcW w:w="2761" w:type="dxa"/>
          </w:tcPr>
          <w:p w14:paraId="545B7679" w14:textId="77777777" w:rsidR="00EE5331" w:rsidRPr="00C1052D" w:rsidRDefault="00EE5331" w:rsidP="00EC0BB3">
            <w:pPr>
              <w:rPr>
                <w:rFonts w:ascii="Times New Roman" w:hAnsi="Times New Roman" w:cs="Times New Roman"/>
                <w:sz w:val="20"/>
                <w:szCs w:val="20"/>
              </w:rPr>
            </w:pPr>
          </w:p>
        </w:tc>
      </w:tr>
      <w:tr w:rsidR="00EE5331" w:rsidRPr="00C1052D" w14:paraId="56D901E2" w14:textId="77777777" w:rsidTr="00B612F6">
        <w:trPr>
          <w:cantSplit/>
        </w:trPr>
        <w:tc>
          <w:tcPr>
            <w:tcW w:w="3800" w:type="dxa"/>
          </w:tcPr>
          <w:p w14:paraId="5BC16B97"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Native Wildlife Carer Grants </w:t>
            </w:r>
          </w:p>
        </w:tc>
        <w:tc>
          <w:tcPr>
            <w:tcW w:w="1134" w:type="dxa"/>
          </w:tcPr>
          <w:p w14:paraId="26495AE5" w14:textId="77777777" w:rsidR="00EE5331" w:rsidRPr="00C1052D" w:rsidRDefault="00EE5331" w:rsidP="00EC0BB3">
            <w:pPr>
              <w:rPr>
                <w:rFonts w:ascii="Times New Roman" w:hAnsi="Times New Roman" w:cs="Times New Roman"/>
                <w:sz w:val="20"/>
                <w:szCs w:val="20"/>
              </w:rPr>
            </w:pPr>
          </w:p>
        </w:tc>
        <w:tc>
          <w:tcPr>
            <w:tcW w:w="2761" w:type="dxa"/>
          </w:tcPr>
          <w:p w14:paraId="6730D144" w14:textId="77777777" w:rsidR="00EE5331" w:rsidRPr="00C1052D" w:rsidRDefault="00EE5331" w:rsidP="00EC0BB3">
            <w:pPr>
              <w:rPr>
                <w:rFonts w:ascii="Times New Roman" w:hAnsi="Times New Roman" w:cs="Times New Roman"/>
                <w:sz w:val="20"/>
                <w:szCs w:val="20"/>
              </w:rPr>
            </w:pPr>
          </w:p>
        </w:tc>
      </w:tr>
      <w:tr w:rsidR="00EE5331" w:rsidRPr="00C1052D" w14:paraId="24A36D1A" w14:textId="77777777" w:rsidTr="00B612F6">
        <w:trPr>
          <w:cantSplit/>
        </w:trPr>
        <w:tc>
          <w:tcPr>
            <w:tcW w:w="3800" w:type="dxa"/>
          </w:tcPr>
          <w:p w14:paraId="5E2A0F52"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Catchments Round Table </w:t>
            </w:r>
          </w:p>
        </w:tc>
        <w:tc>
          <w:tcPr>
            <w:tcW w:w="1134" w:type="dxa"/>
          </w:tcPr>
          <w:p w14:paraId="0E9A9CED" w14:textId="77777777" w:rsidR="00EE5331" w:rsidRPr="00C1052D" w:rsidRDefault="00EE5331" w:rsidP="00EC0BB3">
            <w:pPr>
              <w:rPr>
                <w:rFonts w:ascii="Times New Roman" w:hAnsi="Times New Roman" w:cs="Times New Roman"/>
                <w:sz w:val="20"/>
                <w:szCs w:val="20"/>
              </w:rPr>
            </w:pPr>
          </w:p>
        </w:tc>
        <w:tc>
          <w:tcPr>
            <w:tcW w:w="2761" w:type="dxa"/>
          </w:tcPr>
          <w:p w14:paraId="5C82E54C" w14:textId="77777777" w:rsidR="00EE5331" w:rsidRPr="00C1052D" w:rsidRDefault="00EE5331" w:rsidP="00EC0BB3">
            <w:pPr>
              <w:rPr>
                <w:rFonts w:ascii="Times New Roman" w:hAnsi="Times New Roman" w:cs="Times New Roman"/>
                <w:sz w:val="20"/>
                <w:szCs w:val="20"/>
              </w:rPr>
            </w:pPr>
          </w:p>
        </w:tc>
      </w:tr>
      <w:tr w:rsidR="00EE5331" w:rsidRPr="00C1052D" w14:paraId="23C29AF2" w14:textId="77777777" w:rsidTr="00B612F6">
        <w:trPr>
          <w:cantSplit/>
        </w:trPr>
        <w:tc>
          <w:tcPr>
            <w:tcW w:w="3800" w:type="dxa"/>
          </w:tcPr>
          <w:p w14:paraId="2C9D45C7"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Young Environmental Leadership Network </w:t>
            </w:r>
          </w:p>
        </w:tc>
        <w:tc>
          <w:tcPr>
            <w:tcW w:w="1134" w:type="dxa"/>
          </w:tcPr>
          <w:p w14:paraId="288ABA23" w14:textId="77777777" w:rsidR="00EE5331" w:rsidRPr="00C1052D" w:rsidRDefault="00EE5331" w:rsidP="00EC0BB3">
            <w:pPr>
              <w:rPr>
                <w:rFonts w:ascii="Times New Roman" w:hAnsi="Times New Roman" w:cs="Times New Roman"/>
                <w:sz w:val="20"/>
                <w:szCs w:val="20"/>
              </w:rPr>
            </w:pPr>
          </w:p>
        </w:tc>
        <w:tc>
          <w:tcPr>
            <w:tcW w:w="2761" w:type="dxa"/>
          </w:tcPr>
          <w:p w14:paraId="6D139832" w14:textId="77777777" w:rsidR="00EE5331" w:rsidRPr="00C1052D" w:rsidRDefault="00EE5331" w:rsidP="00EC0BB3">
            <w:pPr>
              <w:rPr>
                <w:rFonts w:ascii="Times New Roman" w:hAnsi="Times New Roman" w:cs="Times New Roman"/>
                <w:sz w:val="20"/>
                <w:szCs w:val="20"/>
              </w:rPr>
            </w:pPr>
          </w:p>
        </w:tc>
      </w:tr>
      <w:tr w:rsidR="00EE5331" w:rsidRPr="00C1052D" w14:paraId="7DC36A96" w14:textId="77777777" w:rsidTr="00B612F6">
        <w:trPr>
          <w:cantSplit/>
        </w:trPr>
        <w:tc>
          <w:tcPr>
            <w:tcW w:w="3800" w:type="dxa"/>
          </w:tcPr>
          <w:p w14:paraId="7BBEF53A"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Australia Day Awards </w:t>
            </w:r>
          </w:p>
        </w:tc>
        <w:tc>
          <w:tcPr>
            <w:tcW w:w="1134" w:type="dxa"/>
          </w:tcPr>
          <w:p w14:paraId="67D29E90" w14:textId="77777777" w:rsidR="00EE5331" w:rsidRPr="00C1052D" w:rsidRDefault="00EE5331" w:rsidP="00EC0BB3">
            <w:pPr>
              <w:rPr>
                <w:rFonts w:ascii="Times New Roman" w:hAnsi="Times New Roman" w:cs="Times New Roman"/>
                <w:sz w:val="20"/>
                <w:szCs w:val="20"/>
              </w:rPr>
            </w:pPr>
          </w:p>
        </w:tc>
        <w:tc>
          <w:tcPr>
            <w:tcW w:w="2761" w:type="dxa"/>
          </w:tcPr>
          <w:p w14:paraId="1619FB1E" w14:textId="77777777" w:rsidR="00EE5331" w:rsidRPr="00C1052D" w:rsidRDefault="00EE5331" w:rsidP="00EC0BB3">
            <w:pPr>
              <w:rPr>
                <w:rFonts w:ascii="Times New Roman" w:hAnsi="Times New Roman" w:cs="Times New Roman"/>
                <w:sz w:val="20"/>
                <w:szCs w:val="20"/>
              </w:rPr>
            </w:pPr>
          </w:p>
        </w:tc>
      </w:tr>
      <w:tr w:rsidR="00EE5331" w:rsidRPr="00C1052D" w14:paraId="62925259" w14:textId="77777777" w:rsidTr="00B612F6">
        <w:trPr>
          <w:cantSplit/>
        </w:trPr>
        <w:tc>
          <w:tcPr>
            <w:tcW w:w="3800" w:type="dxa"/>
          </w:tcPr>
          <w:p w14:paraId="4CDD01A4"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 xml:space="preserve">Lord Mayor’s Prayer Breakfast </w:t>
            </w:r>
          </w:p>
        </w:tc>
        <w:tc>
          <w:tcPr>
            <w:tcW w:w="1134" w:type="dxa"/>
          </w:tcPr>
          <w:p w14:paraId="5594C1E0" w14:textId="77777777" w:rsidR="00EE5331" w:rsidRPr="00C1052D" w:rsidRDefault="00EE5331" w:rsidP="00EC0BB3">
            <w:pPr>
              <w:rPr>
                <w:rFonts w:ascii="Times New Roman" w:hAnsi="Times New Roman" w:cs="Times New Roman"/>
                <w:sz w:val="20"/>
                <w:szCs w:val="20"/>
              </w:rPr>
            </w:pPr>
          </w:p>
        </w:tc>
        <w:tc>
          <w:tcPr>
            <w:tcW w:w="2761" w:type="dxa"/>
          </w:tcPr>
          <w:p w14:paraId="46DE8B49" w14:textId="77777777" w:rsidR="00EE5331" w:rsidRPr="00C1052D" w:rsidRDefault="00EE5331" w:rsidP="00EC0BB3">
            <w:pPr>
              <w:rPr>
                <w:rFonts w:ascii="Times New Roman" w:hAnsi="Times New Roman" w:cs="Times New Roman"/>
                <w:sz w:val="20"/>
                <w:szCs w:val="20"/>
              </w:rPr>
            </w:pPr>
          </w:p>
        </w:tc>
      </w:tr>
      <w:tr w:rsidR="00EE5331" w:rsidRPr="00C1052D" w14:paraId="0A2B2B17" w14:textId="77777777" w:rsidTr="00B612F6">
        <w:trPr>
          <w:cantSplit/>
        </w:trPr>
        <w:tc>
          <w:tcPr>
            <w:tcW w:w="3800" w:type="dxa"/>
          </w:tcPr>
          <w:p w14:paraId="226E1094" w14:textId="77777777" w:rsidR="00EE5331" w:rsidRPr="00C1052D" w:rsidRDefault="00EE5331" w:rsidP="00B612F6">
            <w:pPr>
              <w:jc w:val="left"/>
              <w:rPr>
                <w:rFonts w:ascii="Times New Roman" w:hAnsi="Times New Roman" w:cs="Times New Roman"/>
                <w:sz w:val="20"/>
                <w:szCs w:val="20"/>
              </w:rPr>
            </w:pPr>
            <w:r w:rsidRPr="00C1052D">
              <w:rPr>
                <w:rFonts w:ascii="Times New Roman" w:hAnsi="Times New Roman" w:cs="Times New Roman"/>
                <w:i/>
                <w:iCs/>
                <w:sz w:val="20"/>
                <w:szCs w:val="20"/>
              </w:rPr>
              <w:t>Lord Mayor’s Awards for Excellence</w:t>
            </w:r>
          </w:p>
        </w:tc>
        <w:tc>
          <w:tcPr>
            <w:tcW w:w="1134" w:type="dxa"/>
          </w:tcPr>
          <w:p w14:paraId="737EB4FC" w14:textId="77777777" w:rsidR="00EE5331" w:rsidRPr="00C1052D" w:rsidRDefault="00EE5331" w:rsidP="00EC0BB3">
            <w:pPr>
              <w:rPr>
                <w:rFonts w:ascii="Times New Roman" w:hAnsi="Times New Roman" w:cs="Times New Roman"/>
                <w:sz w:val="20"/>
                <w:szCs w:val="20"/>
              </w:rPr>
            </w:pPr>
          </w:p>
        </w:tc>
        <w:tc>
          <w:tcPr>
            <w:tcW w:w="2761" w:type="dxa"/>
          </w:tcPr>
          <w:p w14:paraId="5EF222BA" w14:textId="77777777" w:rsidR="00EE5331" w:rsidRPr="00C1052D" w:rsidRDefault="00EE5331" w:rsidP="00EC0BB3">
            <w:pPr>
              <w:rPr>
                <w:rFonts w:ascii="Times New Roman" w:hAnsi="Times New Roman" w:cs="Times New Roman"/>
                <w:sz w:val="20"/>
                <w:szCs w:val="20"/>
              </w:rPr>
            </w:pPr>
          </w:p>
        </w:tc>
      </w:tr>
    </w:tbl>
    <w:p w14:paraId="3520CBF3" w14:textId="77777777" w:rsidR="00EE5331" w:rsidRDefault="00EE5331" w:rsidP="00EE5331">
      <w:pPr>
        <w:rPr>
          <w:b/>
          <w:szCs w:val="24"/>
        </w:rPr>
      </w:pPr>
    </w:p>
    <w:p w14:paraId="463D04C4" w14:textId="77777777" w:rsidR="00EE5331" w:rsidRDefault="00EE5331" w:rsidP="00EE5331">
      <w:pPr>
        <w:keepNext/>
        <w:keepLines/>
        <w:ind w:left="720" w:hanging="720"/>
        <w:rPr>
          <w:bCs/>
          <w:szCs w:val="24"/>
        </w:rPr>
      </w:pPr>
      <w:r w:rsidRPr="008F3F55">
        <w:rPr>
          <w:b/>
          <w:szCs w:val="24"/>
        </w:rPr>
        <w:t>Q</w:t>
      </w:r>
      <w:r>
        <w:rPr>
          <w:b/>
          <w:szCs w:val="24"/>
        </w:rPr>
        <w:t>20</w:t>
      </w:r>
      <w:r w:rsidRPr="008F3F55">
        <w:rPr>
          <w:b/>
          <w:szCs w:val="24"/>
        </w:rPr>
        <w:t>.</w:t>
      </w:r>
      <w:r w:rsidRPr="008F3F55">
        <w:rPr>
          <w:b/>
          <w:szCs w:val="24"/>
        </w:rPr>
        <w:tab/>
      </w:r>
      <w:r w:rsidRPr="00633920">
        <w:rPr>
          <w:bCs/>
          <w:szCs w:val="24"/>
        </w:rPr>
        <w:t>For each business unit of Brisbane City Council list all contracts for external consultants, the value of each contract and what each is for.</w:t>
      </w:r>
    </w:p>
    <w:p w14:paraId="2DECA4BA" w14:textId="77777777" w:rsidR="00EE5331" w:rsidRDefault="00EE5331" w:rsidP="00EE5331">
      <w:pPr>
        <w:ind w:left="1440" w:hanging="720"/>
        <w:rPr>
          <w:bCs/>
          <w:szCs w:val="24"/>
        </w:rPr>
      </w:pPr>
    </w:p>
    <w:p w14:paraId="6A783F05" w14:textId="5331C0E5" w:rsidR="00EE5331" w:rsidRDefault="00EE5331" w:rsidP="00EE5331">
      <w:pPr>
        <w:keepNext/>
        <w:keepLines/>
        <w:ind w:left="720" w:hanging="720"/>
        <w:rPr>
          <w:bCs/>
          <w:szCs w:val="24"/>
        </w:rPr>
      </w:pPr>
      <w:r w:rsidRPr="008F3F55">
        <w:rPr>
          <w:b/>
          <w:szCs w:val="24"/>
        </w:rPr>
        <w:t>Q</w:t>
      </w:r>
      <w:r>
        <w:rPr>
          <w:b/>
          <w:szCs w:val="24"/>
        </w:rPr>
        <w:t>21</w:t>
      </w:r>
      <w:r w:rsidRPr="008F3F55">
        <w:rPr>
          <w:b/>
          <w:szCs w:val="24"/>
        </w:rPr>
        <w:t>.</w:t>
      </w:r>
      <w:r w:rsidRPr="008F3F55">
        <w:rPr>
          <w:b/>
          <w:szCs w:val="24"/>
        </w:rPr>
        <w:tab/>
      </w:r>
      <w:r w:rsidRPr="00633920">
        <w:rPr>
          <w:bCs/>
          <w:szCs w:val="24"/>
        </w:rPr>
        <w:t>On page 221 of the accounts for payment report dated 24th February 2023 to the Finance and Governance Committee there was a payment made to Angus John Edwards in the amount of $15,400 (including GST), payment number 5300140682.</w:t>
      </w:r>
      <w:r w:rsidR="000560F1">
        <w:rPr>
          <w:bCs/>
          <w:szCs w:val="24"/>
        </w:rPr>
        <w:t xml:space="preserve"> </w:t>
      </w:r>
      <w:r w:rsidRPr="00633920">
        <w:rPr>
          <w:bCs/>
          <w:szCs w:val="24"/>
        </w:rPr>
        <w:t>Please advise the address of the property that Council was having to appeal</w:t>
      </w:r>
      <w:r>
        <w:rPr>
          <w:bCs/>
          <w:szCs w:val="24"/>
        </w:rPr>
        <w:t>.</w:t>
      </w:r>
    </w:p>
    <w:p w14:paraId="22169FA6" w14:textId="77777777" w:rsidR="00EE5331" w:rsidRDefault="00EE5331" w:rsidP="00EE5331">
      <w:pPr>
        <w:keepNext/>
        <w:keepLines/>
        <w:ind w:left="1440" w:hanging="720"/>
        <w:rPr>
          <w:bCs/>
          <w:szCs w:val="24"/>
        </w:rPr>
      </w:pPr>
    </w:p>
    <w:p w14:paraId="58F76E4F" w14:textId="77777777" w:rsidR="00EE5331" w:rsidRPr="00633920" w:rsidRDefault="00EE5331" w:rsidP="00EE5331">
      <w:pPr>
        <w:keepNext/>
        <w:keepLines/>
        <w:ind w:left="720" w:hanging="720"/>
        <w:rPr>
          <w:bCs/>
          <w:szCs w:val="24"/>
        </w:rPr>
      </w:pPr>
      <w:r w:rsidRPr="008F3F55">
        <w:rPr>
          <w:b/>
          <w:szCs w:val="24"/>
        </w:rPr>
        <w:t>Q</w:t>
      </w:r>
      <w:r>
        <w:rPr>
          <w:b/>
          <w:szCs w:val="24"/>
        </w:rPr>
        <w:t>22</w:t>
      </w:r>
      <w:r w:rsidRPr="008F3F55">
        <w:rPr>
          <w:b/>
          <w:szCs w:val="24"/>
        </w:rPr>
        <w:t>.</w:t>
      </w:r>
      <w:r w:rsidRPr="008F3F55">
        <w:rPr>
          <w:b/>
          <w:szCs w:val="24"/>
        </w:rPr>
        <w:tab/>
      </w:r>
      <w:r w:rsidRPr="00633920">
        <w:rPr>
          <w:bCs/>
          <w:szCs w:val="24"/>
        </w:rPr>
        <w:t>How many community organisation have been receiving financial support from Council to assist with water and sewage pedestal charges under the program Water and Sewage Annual Usage Payment Program in the following financial years:</w:t>
      </w:r>
    </w:p>
    <w:p w14:paraId="274F9FB9" w14:textId="77777777" w:rsidR="00EE5331" w:rsidRPr="00633920" w:rsidRDefault="00EE5331" w:rsidP="00EE5331">
      <w:pPr>
        <w:keepNext/>
        <w:keepLines/>
        <w:ind w:left="1440" w:hanging="720"/>
        <w:rPr>
          <w:bCs/>
          <w:szCs w:val="24"/>
        </w:rPr>
      </w:pPr>
    </w:p>
    <w:p w14:paraId="34AF3993" w14:textId="77777777" w:rsidR="00EE5331" w:rsidRPr="00633920" w:rsidRDefault="00EE5331" w:rsidP="00EE5331">
      <w:pPr>
        <w:keepNext/>
        <w:keepLines/>
        <w:ind w:left="1440" w:hanging="720"/>
        <w:rPr>
          <w:bCs/>
          <w:szCs w:val="24"/>
        </w:rPr>
      </w:pPr>
      <w:r w:rsidRPr="00633920">
        <w:rPr>
          <w:bCs/>
          <w:szCs w:val="24"/>
        </w:rPr>
        <w:t>a.</w:t>
      </w:r>
      <w:r w:rsidRPr="00633920">
        <w:rPr>
          <w:bCs/>
          <w:szCs w:val="24"/>
        </w:rPr>
        <w:tab/>
        <w:t>2020–2021</w:t>
      </w:r>
    </w:p>
    <w:p w14:paraId="41408D2D" w14:textId="77777777" w:rsidR="00EE5331" w:rsidRPr="00633920" w:rsidRDefault="00EE5331" w:rsidP="00EE5331">
      <w:pPr>
        <w:keepNext/>
        <w:keepLines/>
        <w:ind w:left="1440" w:hanging="720"/>
        <w:rPr>
          <w:bCs/>
          <w:szCs w:val="24"/>
        </w:rPr>
      </w:pPr>
      <w:r w:rsidRPr="00633920">
        <w:rPr>
          <w:bCs/>
          <w:szCs w:val="24"/>
        </w:rPr>
        <w:t>b.</w:t>
      </w:r>
      <w:r w:rsidRPr="00633920">
        <w:rPr>
          <w:bCs/>
          <w:szCs w:val="24"/>
        </w:rPr>
        <w:tab/>
        <w:t>2021–2022</w:t>
      </w:r>
    </w:p>
    <w:p w14:paraId="6474C9D8" w14:textId="77777777" w:rsidR="00EE5331" w:rsidRDefault="00EE5331" w:rsidP="00EE5331">
      <w:pPr>
        <w:keepNext/>
        <w:keepLines/>
        <w:ind w:left="1440" w:hanging="720"/>
        <w:rPr>
          <w:bCs/>
          <w:szCs w:val="24"/>
        </w:rPr>
      </w:pPr>
      <w:r w:rsidRPr="00633920">
        <w:rPr>
          <w:bCs/>
          <w:szCs w:val="24"/>
        </w:rPr>
        <w:t>c.</w:t>
      </w:r>
      <w:r w:rsidRPr="00633920">
        <w:rPr>
          <w:bCs/>
          <w:szCs w:val="24"/>
        </w:rPr>
        <w:tab/>
        <w:t>2022-2023 to date</w:t>
      </w:r>
      <w:r w:rsidRPr="00207A32">
        <w:rPr>
          <w:bCs/>
          <w:szCs w:val="24"/>
        </w:rPr>
        <w:t>?</w:t>
      </w:r>
    </w:p>
    <w:p w14:paraId="6F703CC8" w14:textId="77777777" w:rsidR="00EE5331" w:rsidRDefault="00EE5331" w:rsidP="00EE5331">
      <w:pPr>
        <w:keepNext/>
        <w:keepLines/>
        <w:ind w:left="1440" w:hanging="720"/>
        <w:rPr>
          <w:bCs/>
          <w:szCs w:val="24"/>
        </w:rPr>
      </w:pPr>
    </w:p>
    <w:p w14:paraId="3FD8B247" w14:textId="77777777" w:rsidR="00EE5331" w:rsidRDefault="00EE5331" w:rsidP="00EE5331">
      <w:pPr>
        <w:keepNext/>
        <w:keepLines/>
        <w:ind w:left="720" w:hanging="720"/>
        <w:rPr>
          <w:bCs/>
          <w:szCs w:val="24"/>
        </w:rPr>
      </w:pPr>
      <w:r w:rsidRPr="008F3F55">
        <w:rPr>
          <w:b/>
          <w:szCs w:val="24"/>
        </w:rPr>
        <w:t>Q</w:t>
      </w:r>
      <w:r>
        <w:rPr>
          <w:b/>
          <w:szCs w:val="24"/>
        </w:rPr>
        <w:t>23</w:t>
      </w:r>
      <w:r w:rsidRPr="008F3F55">
        <w:rPr>
          <w:b/>
          <w:szCs w:val="24"/>
        </w:rPr>
        <w:t>.</w:t>
      </w:r>
      <w:r w:rsidRPr="008F3F55">
        <w:rPr>
          <w:b/>
          <w:szCs w:val="24"/>
        </w:rPr>
        <w:tab/>
      </w:r>
      <w:r w:rsidRPr="00633920">
        <w:rPr>
          <w:bCs/>
          <w:szCs w:val="24"/>
        </w:rPr>
        <w:t>Please list the community organisation that have been receiving financial support from Council to assist with water and sewage pedestal charges under the program Water and Sewage Annual Usage Payment Program in 2022-2023?</w:t>
      </w:r>
    </w:p>
    <w:p w14:paraId="40570118" w14:textId="54DAD181" w:rsidR="00EE5331" w:rsidRDefault="00EE5331" w:rsidP="00885F63">
      <w:pPr>
        <w:rPr>
          <w:b/>
        </w:rPr>
      </w:pPr>
    </w:p>
    <w:p w14:paraId="7E4F8A79" w14:textId="77777777" w:rsidR="003815C2" w:rsidRDefault="003815C2" w:rsidP="003815C2"/>
    <w:p w14:paraId="4C802E6E" w14:textId="77777777" w:rsidR="003815C2" w:rsidRDefault="003815C2" w:rsidP="003815C2">
      <w:pPr>
        <w:pStyle w:val="Heading2"/>
      </w:pPr>
      <w:bookmarkStart w:id="78" w:name="_Toc114546774"/>
      <w:bookmarkStart w:id="79" w:name="_Toc136877468"/>
      <w:r>
        <w:t>ANSWERS TO QUESTIONS OF WHICH DUE NOTICE HAS BEEN GIVEN:</w:t>
      </w:r>
      <w:bookmarkEnd w:id="78"/>
      <w:bookmarkEnd w:id="79"/>
    </w:p>
    <w:p w14:paraId="6C821025" w14:textId="77777777" w:rsidR="003815C2" w:rsidRDefault="003815C2" w:rsidP="003815C2">
      <w:pPr>
        <w:spacing w:line="216" w:lineRule="auto"/>
        <w:rPr>
          <w:i/>
        </w:rPr>
      </w:pPr>
      <w:r>
        <w:rPr>
          <w:i/>
        </w:rPr>
        <w:t>(Answers to questions of which due notice has been given are printed as supplied and are not edited)</w:t>
      </w:r>
    </w:p>
    <w:p w14:paraId="3A6D70B5" w14:textId="1B8FC128" w:rsidR="00885F63" w:rsidRDefault="00885F63" w:rsidP="00885F63"/>
    <w:p w14:paraId="2374167C" w14:textId="77777777" w:rsidR="00C46202" w:rsidRPr="00C46202" w:rsidRDefault="00C46202" w:rsidP="003815C2">
      <w:pPr>
        <w:keepNext/>
        <w:rPr>
          <w:b/>
        </w:rPr>
      </w:pPr>
      <w:r w:rsidRPr="00C46202">
        <w:rPr>
          <w:b/>
        </w:rPr>
        <w:t xml:space="preserve">Submitted by Councillor </w:t>
      </w:r>
      <w:r w:rsidRPr="00C46202">
        <w:rPr>
          <w:b/>
          <w:bCs/>
        </w:rPr>
        <w:t>Nicole Johnston</w:t>
      </w:r>
      <w:r w:rsidRPr="00C46202">
        <w:rPr>
          <w:b/>
        </w:rPr>
        <w:t xml:space="preserve"> (from meeting on 23</w:t>
      </w:r>
      <w:r w:rsidRPr="00C46202">
        <w:rPr>
          <w:b/>
          <w:bCs/>
        </w:rPr>
        <w:t xml:space="preserve"> May 2023</w:t>
      </w:r>
      <w:r w:rsidRPr="00C46202">
        <w:rPr>
          <w:b/>
        </w:rPr>
        <w:t>)</w:t>
      </w:r>
    </w:p>
    <w:p w14:paraId="6CDD394D" w14:textId="77777777" w:rsidR="00EE5331" w:rsidRDefault="00EE5331" w:rsidP="003815C2">
      <w:pPr>
        <w:keepNext/>
        <w:keepLines/>
        <w:ind w:left="720" w:hanging="720"/>
        <w:rPr>
          <w:bCs/>
          <w:szCs w:val="24"/>
        </w:rPr>
      </w:pPr>
      <w:r w:rsidRPr="00E863FD">
        <w:rPr>
          <w:b/>
          <w:szCs w:val="24"/>
        </w:rPr>
        <w:t>Q1.</w:t>
      </w:r>
      <w:r w:rsidRPr="00E863FD">
        <w:rPr>
          <w:b/>
          <w:szCs w:val="24"/>
        </w:rPr>
        <w:tab/>
      </w:r>
      <w:r w:rsidRPr="00E863FD">
        <w:rPr>
          <w:bCs/>
          <w:szCs w:val="24"/>
        </w:rPr>
        <w:t>In what year were repairs to the open stormwater drain running through Fehlberg Park and Leyshon Park Yeronga first listed for capital works?</w:t>
      </w:r>
    </w:p>
    <w:p w14:paraId="7DEC2433" w14:textId="77777777" w:rsidR="00EE5331" w:rsidRDefault="00EE5331" w:rsidP="00EE5331">
      <w:pPr>
        <w:keepNext/>
        <w:keepLines/>
        <w:ind w:left="720" w:hanging="720"/>
        <w:rPr>
          <w:bCs/>
          <w:szCs w:val="24"/>
        </w:rPr>
      </w:pPr>
    </w:p>
    <w:p w14:paraId="6735A1A6" w14:textId="77777777" w:rsidR="00EE5331" w:rsidRPr="00E65CC5" w:rsidRDefault="00EE5331" w:rsidP="00EE5331">
      <w:pPr>
        <w:keepNext/>
        <w:keepLines/>
        <w:ind w:left="720" w:hanging="720"/>
        <w:rPr>
          <w:bCs/>
          <w:szCs w:val="24"/>
        </w:rPr>
      </w:pPr>
      <w:r w:rsidRPr="00E65CC5">
        <w:rPr>
          <w:b/>
          <w:i/>
          <w:iCs/>
          <w:szCs w:val="24"/>
        </w:rPr>
        <w:t>A1.</w:t>
      </w:r>
      <w:r w:rsidRPr="00E65CC5">
        <w:rPr>
          <w:b/>
          <w:i/>
          <w:iCs/>
          <w:szCs w:val="24"/>
        </w:rPr>
        <w:tab/>
      </w:r>
      <w:r w:rsidRPr="00EF0B30">
        <w:rPr>
          <w:bCs/>
          <w:i/>
          <w:iCs/>
          <w:szCs w:val="24"/>
        </w:rPr>
        <w:t>June 2014.</w:t>
      </w:r>
    </w:p>
    <w:p w14:paraId="0F875784" w14:textId="77777777" w:rsidR="00EE5331" w:rsidRPr="00E863FD" w:rsidRDefault="00EE5331" w:rsidP="00EE5331">
      <w:pPr>
        <w:ind w:left="720" w:hanging="720"/>
        <w:rPr>
          <w:bCs/>
          <w:szCs w:val="24"/>
        </w:rPr>
      </w:pPr>
    </w:p>
    <w:p w14:paraId="5635203E" w14:textId="77777777" w:rsidR="00EE5331" w:rsidRDefault="00EE5331" w:rsidP="00EE5331">
      <w:pPr>
        <w:ind w:left="720" w:hanging="720"/>
        <w:rPr>
          <w:bCs/>
          <w:szCs w:val="24"/>
        </w:rPr>
      </w:pPr>
      <w:r w:rsidRPr="00E863FD">
        <w:rPr>
          <w:b/>
          <w:szCs w:val="24"/>
        </w:rPr>
        <w:t>Q2.</w:t>
      </w:r>
      <w:r w:rsidRPr="00E863FD">
        <w:rPr>
          <w:bCs/>
          <w:szCs w:val="24"/>
        </w:rPr>
        <w:tab/>
        <w:t>What was the total cost of the Norman Creek Hanlon Park rejuvenation project?</w:t>
      </w:r>
    </w:p>
    <w:p w14:paraId="4F22DAB1" w14:textId="77777777" w:rsidR="00EE5331" w:rsidRDefault="00EE5331" w:rsidP="00EE5331">
      <w:pPr>
        <w:ind w:left="720" w:hanging="720"/>
        <w:rPr>
          <w:bCs/>
          <w:szCs w:val="24"/>
        </w:rPr>
      </w:pPr>
    </w:p>
    <w:p w14:paraId="072C8EEC" w14:textId="77777777" w:rsidR="00EE5331" w:rsidRPr="00E65CC5" w:rsidRDefault="00EE5331" w:rsidP="00EE5331">
      <w:pPr>
        <w:keepNext/>
        <w:keepLines/>
        <w:ind w:left="720" w:hanging="720"/>
        <w:rPr>
          <w:bCs/>
          <w:szCs w:val="24"/>
        </w:rPr>
      </w:pPr>
      <w:r w:rsidRPr="00E65CC5">
        <w:rPr>
          <w:b/>
          <w:i/>
          <w:iCs/>
          <w:szCs w:val="24"/>
        </w:rPr>
        <w:t>A</w:t>
      </w:r>
      <w:r>
        <w:rPr>
          <w:b/>
          <w:i/>
          <w:iCs/>
          <w:szCs w:val="24"/>
        </w:rPr>
        <w:t>2</w:t>
      </w:r>
      <w:r w:rsidRPr="00E65CC5">
        <w:rPr>
          <w:b/>
          <w:i/>
          <w:iCs/>
          <w:szCs w:val="24"/>
        </w:rPr>
        <w:t>.</w:t>
      </w:r>
      <w:r w:rsidRPr="00E65CC5">
        <w:rPr>
          <w:b/>
          <w:i/>
          <w:iCs/>
          <w:szCs w:val="24"/>
        </w:rPr>
        <w:tab/>
      </w:r>
      <w:r w:rsidRPr="00EF0B30">
        <w:rPr>
          <w:bCs/>
          <w:i/>
          <w:iCs/>
          <w:szCs w:val="24"/>
        </w:rPr>
        <w:t>$19,121,600.42. This project was delivered under-budget.</w:t>
      </w:r>
    </w:p>
    <w:p w14:paraId="086AD108" w14:textId="77777777" w:rsidR="00C46202" w:rsidRPr="00C46202" w:rsidRDefault="00C46202" w:rsidP="00C46202">
      <w:pPr>
        <w:rPr>
          <w:b/>
        </w:rPr>
      </w:pPr>
    </w:p>
    <w:p w14:paraId="04E1C513" w14:textId="77777777" w:rsidR="00C46202" w:rsidRPr="00C46202" w:rsidRDefault="00C46202" w:rsidP="00C46202">
      <w:pPr>
        <w:rPr>
          <w:b/>
        </w:rPr>
      </w:pPr>
      <w:r w:rsidRPr="00C46202">
        <w:rPr>
          <w:b/>
        </w:rPr>
        <w:t>Submitted by Councillor Steve Griffiths (from meeting on 23</w:t>
      </w:r>
      <w:r w:rsidRPr="00C46202">
        <w:rPr>
          <w:b/>
          <w:bCs/>
        </w:rPr>
        <w:t xml:space="preserve"> May </w:t>
      </w:r>
      <w:r w:rsidRPr="00C46202">
        <w:rPr>
          <w:b/>
        </w:rPr>
        <w:t>2023)</w:t>
      </w:r>
    </w:p>
    <w:p w14:paraId="645220F9" w14:textId="77777777" w:rsidR="00C46202" w:rsidRPr="00C46202" w:rsidRDefault="00C46202" w:rsidP="00C46202">
      <w:pPr>
        <w:rPr>
          <w:bCs/>
        </w:rPr>
      </w:pPr>
      <w:r w:rsidRPr="00C46202">
        <w:rPr>
          <w:b/>
        </w:rPr>
        <w:t>Q1.</w:t>
      </w:r>
      <w:r w:rsidRPr="00C46202">
        <w:rPr>
          <w:b/>
        </w:rPr>
        <w:tab/>
      </w:r>
      <w:r w:rsidRPr="00C46202">
        <w:rPr>
          <w:bCs/>
        </w:rPr>
        <w:t>How much financial support did Council pay towards the Rugby League Queensland magic round?</w:t>
      </w:r>
    </w:p>
    <w:p w14:paraId="3DC7DDB4" w14:textId="77777777" w:rsidR="00C46202" w:rsidRPr="00C46202" w:rsidRDefault="00C46202" w:rsidP="00C46202">
      <w:pPr>
        <w:rPr>
          <w:b/>
        </w:rPr>
      </w:pPr>
    </w:p>
    <w:p w14:paraId="379115C9" w14:textId="3568CA88" w:rsidR="00C46202" w:rsidRPr="00C46202" w:rsidRDefault="00C46202" w:rsidP="00C46202">
      <w:pPr>
        <w:rPr>
          <w:bCs/>
        </w:rPr>
      </w:pPr>
      <w:r w:rsidRPr="00C46202">
        <w:rPr>
          <w:b/>
          <w:i/>
          <w:iCs/>
        </w:rPr>
        <w:t>A1.</w:t>
      </w:r>
      <w:r w:rsidRPr="00C46202">
        <w:rPr>
          <w:b/>
          <w:i/>
          <w:iCs/>
        </w:rPr>
        <w:tab/>
      </w:r>
      <w:r w:rsidR="00EE5331" w:rsidRPr="00EE5331">
        <w:rPr>
          <w:bCs/>
          <w:i/>
          <w:iCs/>
        </w:rPr>
        <w:t>The Brisbane Economic Development Agency sponsored the 2023 NRL Magic Round.</w:t>
      </w:r>
    </w:p>
    <w:p w14:paraId="53FDA03A" w14:textId="77777777" w:rsidR="00C46202" w:rsidRPr="00C46202" w:rsidRDefault="00C46202" w:rsidP="00C46202">
      <w:pPr>
        <w:rPr>
          <w:b/>
        </w:rPr>
      </w:pPr>
    </w:p>
    <w:p w14:paraId="43F8B39A" w14:textId="77777777" w:rsidR="00C46202" w:rsidRPr="00C46202" w:rsidRDefault="00C46202" w:rsidP="00EC7E7A">
      <w:pPr>
        <w:keepNext/>
        <w:rPr>
          <w:bCs/>
        </w:rPr>
      </w:pPr>
      <w:r w:rsidRPr="00C46202">
        <w:rPr>
          <w:b/>
        </w:rPr>
        <w:lastRenderedPageBreak/>
        <w:t>Q2.</w:t>
      </w:r>
      <w:r w:rsidRPr="00C46202">
        <w:rPr>
          <w:b/>
        </w:rPr>
        <w:tab/>
      </w:r>
      <w:r w:rsidRPr="00C46202">
        <w:rPr>
          <w:bCs/>
        </w:rPr>
        <w:t>Please provide a breakdown of streets in each suburb and what footpath access they have:</w:t>
      </w:r>
    </w:p>
    <w:p w14:paraId="370EEF51" w14:textId="77777777" w:rsidR="00C46202" w:rsidRPr="00C46202" w:rsidRDefault="00C46202" w:rsidP="00EC7E7A">
      <w:pPr>
        <w:keepNext/>
        <w:rPr>
          <w:b/>
        </w:rPr>
      </w:pPr>
    </w:p>
    <w:tbl>
      <w:tblPr>
        <w:tblStyle w:val="TableGrid"/>
        <w:tblW w:w="8222" w:type="dxa"/>
        <w:tblInd w:w="720" w:type="dxa"/>
        <w:tblLook w:val="04A0" w:firstRow="1" w:lastRow="0" w:firstColumn="1" w:lastColumn="0" w:noHBand="0" w:noVBand="1"/>
      </w:tblPr>
      <w:tblGrid>
        <w:gridCol w:w="1756"/>
        <w:gridCol w:w="1198"/>
        <w:gridCol w:w="1347"/>
        <w:gridCol w:w="1198"/>
        <w:gridCol w:w="1347"/>
        <w:gridCol w:w="1376"/>
      </w:tblGrid>
      <w:tr w:rsidR="00C46202" w:rsidRPr="00C46202" w14:paraId="29BBF982" w14:textId="77777777" w:rsidTr="00B612F6">
        <w:trPr>
          <w:tblHeader/>
        </w:trPr>
        <w:tc>
          <w:tcPr>
            <w:tcW w:w="1663" w:type="dxa"/>
            <w:tcBorders>
              <w:top w:val="single" w:sz="4" w:space="0" w:color="auto"/>
              <w:left w:val="single" w:sz="4" w:space="0" w:color="auto"/>
              <w:bottom w:val="single" w:sz="4" w:space="0" w:color="auto"/>
              <w:right w:val="single" w:sz="4" w:space="0" w:color="auto"/>
            </w:tcBorders>
            <w:hideMark/>
          </w:tcPr>
          <w:p w14:paraId="52FFBE22" w14:textId="77777777" w:rsidR="00C46202" w:rsidRPr="00C46202" w:rsidRDefault="00C46202" w:rsidP="00B612F6">
            <w:pPr>
              <w:jc w:val="left"/>
              <w:rPr>
                <w:lang w:val="en-US"/>
              </w:rPr>
            </w:pPr>
            <w:r w:rsidRPr="00C46202">
              <w:rPr>
                <w:lang w:val="en-US"/>
              </w:rPr>
              <w:t>Suburb</w:t>
            </w:r>
          </w:p>
        </w:tc>
        <w:tc>
          <w:tcPr>
            <w:tcW w:w="1134" w:type="dxa"/>
            <w:tcBorders>
              <w:top w:val="single" w:sz="4" w:space="0" w:color="auto"/>
              <w:left w:val="single" w:sz="4" w:space="0" w:color="auto"/>
              <w:bottom w:val="single" w:sz="4" w:space="0" w:color="auto"/>
              <w:right w:val="single" w:sz="4" w:space="0" w:color="auto"/>
            </w:tcBorders>
            <w:hideMark/>
          </w:tcPr>
          <w:p w14:paraId="382DF1AC" w14:textId="77777777" w:rsidR="00C46202" w:rsidRPr="00C46202" w:rsidRDefault="00C46202" w:rsidP="00B612F6">
            <w:pPr>
              <w:jc w:val="left"/>
              <w:rPr>
                <w:lang w:val="en-US"/>
              </w:rPr>
            </w:pPr>
            <w:r w:rsidRPr="00C46202">
              <w:rPr>
                <w:lang w:val="en-US"/>
              </w:rPr>
              <w:t>Number of streets</w:t>
            </w:r>
          </w:p>
        </w:tc>
        <w:tc>
          <w:tcPr>
            <w:tcW w:w="1276" w:type="dxa"/>
            <w:tcBorders>
              <w:top w:val="single" w:sz="4" w:space="0" w:color="auto"/>
              <w:left w:val="single" w:sz="4" w:space="0" w:color="auto"/>
              <w:bottom w:val="single" w:sz="4" w:space="0" w:color="auto"/>
              <w:right w:val="single" w:sz="4" w:space="0" w:color="auto"/>
            </w:tcBorders>
          </w:tcPr>
          <w:p w14:paraId="559D2CB9" w14:textId="77777777" w:rsidR="00C46202" w:rsidRPr="00C46202" w:rsidRDefault="00C46202" w:rsidP="00B612F6">
            <w:pPr>
              <w:jc w:val="left"/>
              <w:rPr>
                <w:lang w:val="en-US"/>
              </w:rPr>
            </w:pPr>
            <w:r w:rsidRPr="00C46202">
              <w:rPr>
                <w:lang w:val="en-US"/>
              </w:rPr>
              <w:t>Number of streets with footpath on one side</w:t>
            </w:r>
          </w:p>
        </w:tc>
        <w:tc>
          <w:tcPr>
            <w:tcW w:w="1134" w:type="dxa"/>
            <w:tcBorders>
              <w:top w:val="single" w:sz="4" w:space="0" w:color="auto"/>
              <w:left w:val="single" w:sz="4" w:space="0" w:color="auto"/>
              <w:bottom w:val="single" w:sz="4" w:space="0" w:color="auto"/>
              <w:right w:val="single" w:sz="4" w:space="0" w:color="auto"/>
            </w:tcBorders>
          </w:tcPr>
          <w:p w14:paraId="09C99BDD" w14:textId="77777777" w:rsidR="00C46202" w:rsidRPr="00C46202" w:rsidRDefault="00C46202" w:rsidP="00B612F6">
            <w:pPr>
              <w:jc w:val="left"/>
              <w:rPr>
                <w:lang w:val="en-US"/>
              </w:rPr>
            </w:pPr>
            <w:r w:rsidRPr="00C46202">
              <w:rPr>
                <w:lang w:val="en-US"/>
              </w:rPr>
              <w:t>Number of streets with footpath on both sides</w:t>
            </w:r>
          </w:p>
        </w:tc>
        <w:tc>
          <w:tcPr>
            <w:tcW w:w="1276" w:type="dxa"/>
            <w:tcBorders>
              <w:top w:val="single" w:sz="4" w:space="0" w:color="auto"/>
              <w:left w:val="single" w:sz="4" w:space="0" w:color="auto"/>
              <w:bottom w:val="single" w:sz="4" w:space="0" w:color="auto"/>
              <w:right w:val="single" w:sz="4" w:space="0" w:color="auto"/>
            </w:tcBorders>
          </w:tcPr>
          <w:p w14:paraId="166D1AEB" w14:textId="77777777" w:rsidR="00C46202" w:rsidRPr="00C46202" w:rsidRDefault="00C46202" w:rsidP="00B612F6">
            <w:pPr>
              <w:jc w:val="left"/>
              <w:rPr>
                <w:lang w:val="en-US"/>
              </w:rPr>
            </w:pPr>
            <w:r w:rsidRPr="00C46202">
              <w:rPr>
                <w:lang w:val="en-US"/>
              </w:rPr>
              <w:t>Number of streets with partial footpaths</w:t>
            </w:r>
          </w:p>
        </w:tc>
        <w:tc>
          <w:tcPr>
            <w:tcW w:w="1303" w:type="dxa"/>
            <w:tcBorders>
              <w:top w:val="single" w:sz="4" w:space="0" w:color="auto"/>
              <w:left w:val="single" w:sz="4" w:space="0" w:color="auto"/>
              <w:bottom w:val="single" w:sz="4" w:space="0" w:color="auto"/>
              <w:right w:val="single" w:sz="4" w:space="0" w:color="auto"/>
            </w:tcBorders>
            <w:hideMark/>
          </w:tcPr>
          <w:p w14:paraId="72AE7499" w14:textId="77777777" w:rsidR="00C46202" w:rsidRPr="00C46202" w:rsidRDefault="00C46202" w:rsidP="00B612F6">
            <w:pPr>
              <w:jc w:val="left"/>
              <w:rPr>
                <w:lang w:val="en-US"/>
              </w:rPr>
            </w:pPr>
            <w:r w:rsidRPr="00C46202">
              <w:rPr>
                <w:lang w:val="en-US"/>
              </w:rPr>
              <w:t>Number of streets with no footpaths on either side</w:t>
            </w:r>
          </w:p>
        </w:tc>
      </w:tr>
      <w:tr w:rsidR="00C46202" w:rsidRPr="00C46202" w14:paraId="609B6ED5"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2B5FC7AB" w14:textId="77777777" w:rsidR="00C46202" w:rsidRPr="00C46202" w:rsidRDefault="00C46202" w:rsidP="00B612F6">
            <w:pPr>
              <w:jc w:val="left"/>
              <w:rPr>
                <w:lang w:val="en-US"/>
              </w:rPr>
            </w:pPr>
            <w:r w:rsidRPr="00C46202">
              <w:rPr>
                <w:lang w:val="en-US"/>
              </w:rPr>
              <w:t>Acacia Ridge</w:t>
            </w:r>
          </w:p>
        </w:tc>
        <w:tc>
          <w:tcPr>
            <w:tcW w:w="1134" w:type="dxa"/>
            <w:tcBorders>
              <w:top w:val="single" w:sz="4" w:space="0" w:color="auto"/>
              <w:left w:val="single" w:sz="4" w:space="0" w:color="auto"/>
              <w:bottom w:val="single" w:sz="4" w:space="0" w:color="auto"/>
              <w:right w:val="single" w:sz="4" w:space="0" w:color="auto"/>
            </w:tcBorders>
          </w:tcPr>
          <w:p w14:paraId="147BC3FD"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6B1A84B8"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73626F71"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25A31C5"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793425CF" w14:textId="77777777" w:rsidR="00C46202" w:rsidRPr="00C46202" w:rsidRDefault="00C46202" w:rsidP="00C46202">
            <w:pPr>
              <w:rPr>
                <w:lang w:val="en-US"/>
              </w:rPr>
            </w:pPr>
          </w:p>
        </w:tc>
      </w:tr>
      <w:tr w:rsidR="00C46202" w:rsidRPr="00C46202" w14:paraId="4BB4F3EE"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45F7CC4D" w14:textId="77777777" w:rsidR="00C46202" w:rsidRPr="00C46202" w:rsidRDefault="00C46202" w:rsidP="00B612F6">
            <w:pPr>
              <w:jc w:val="left"/>
              <w:rPr>
                <w:lang w:val="en-US"/>
              </w:rPr>
            </w:pPr>
            <w:r w:rsidRPr="00C46202">
              <w:rPr>
                <w:lang w:val="en-US"/>
              </w:rPr>
              <w:t>Albion</w:t>
            </w:r>
          </w:p>
        </w:tc>
        <w:tc>
          <w:tcPr>
            <w:tcW w:w="1134" w:type="dxa"/>
            <w:tcBorders>
              <w:top w:val="single" w:sz="4" w:space="0" w:color="auto"/>
              <w:left w:val="single" w:sz="4" w:space="0" w:color="auto"/>
              <w:bottom w:val="single" w:sz="4" w:space="0" w:color="auto"/>
              <w:right w:val="single" w:sz="4" w:space="0" w:color="auto"/>
            </w:tcBorders>
          </w:tcPr>
          <w:p w14:paraId="4E658787"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80D32EA"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1D6711ED"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6277F8D"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0454FE85" w14:textId="77777777" w:rsidR="00C46202" w:rsidRPr="00C46202" w:rsidRDefault="00C46202" w:rsidP="00C46202">
            <w:pPr>
              <w:rPr>
                <w:lang w:val="en-US"/>
              </w:rPr>
            </w:pPr>
          </w:p>
        </w:tc>
      </w:tr>
      <w:tr w:rsidR="00C46202" w:rsidRPr="00C46202" w14:paraId="525B1AF8"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77FED377" w14:textId="77777777" w:rsidR="00C46202" w:rsidRPr="00C46202" w:rsidRDefault="00C46202" w:rsidP="00B612F6">
            <w:pPr>
              <w:jc w:val="left"/>
              <w:rPr>
                <w:lang w:val="en-US"/>
              </w:rPr>
            </w:pPr>
            <w:r w:rsidRPr="00C46202">
              <w:rPr>
                <w:lang w:val="en-US"/>
              </w:rPr>
              <w:t>Alderley</w:t>
            </w:r>
          </w:p>
        </w:tc>
        <w:tc>
          <w:tcPr>
            <w:tcW w:w="1134" w:type="dxa"/>
            <w:tcBorders>
              <w:top w:val="single" w:sz="4" w:space="0" w:color="auto"/>
              <w:left w:val="single" w:sz="4" w:space="0" w:color="auto"/>
              <w:bottom w:val="single" w:sz="4" w:space="0" w:color="auto"/>
              <w:right w:val="single" w:sz="4" w:space="0" w:color="auto"/>
            </w:tcBorders>
          </w:tcPr>
          <w:p w14:paraId="06036C8D"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C681B7D"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50F36213"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40660AD"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23B7844C" w14:textId="77777777" w:rsidR="00C46202" w:rsidRPr="00C46202" w:rsidRDefault="00C46202" w:rsidP="00C46202">
            <w:pPr>
              <w:rPr>
                <w:lang w:val="en-US"/>
              </w:rPr>
            </w:pPr>
          </w:p>
        </w:tc>
      </w:tr>
      <w:tr w:rsidR="00C46202" w:rsidRPr="00C46202" w14:paraId="5C185DAB"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0C268140" w14:textId="77777777" w:rsidR="00C46202" w:rsidRPr="00C46202" w:rsidRDefault="00C46202" w:rsidP="00B612F6">
            <w:pPr>
              <w:jc w:val="left"/>
              <w:rPr>
                <w:lang w:val="en-US"/>
              </w:rPr>
            </w:pPr>
            <w:r w:rsidRPr="00C46202">
              <w:rPr>
                <w:lang w:val="en-US"/>
              </w:rPr>
              <w:t>Algester</w:t>
            </w:r>
          </w:p>
        </w:tc>
        <w:tc>
          <w:tcPr>
            <w:tcW w:w="1134" w:type="dxa"/>
            <w:tcBorders>
              <w:top w:val="single" w:sz="4" w:space="0" w:color="auto"/>
              <w:left w:val="single" w:sz="4" w:space="0" w:color="auto"/>
              <w:bottom w:val="single" w:sz="4" w:space="0" w:color="auto"/>
              <w:right w:val="single" w:sz="4" w:space="0" w:color="auto"/>
            </w:tcBorders>
          </w:tcPr>
          <w:p w14:paraId="3C392FF8"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8F20E03"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79108FE2"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B6CC89E"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6758FE15" w14:textId="77777777" w:rsidR="00C46202" w:rsidRPr="00C46202" w:rsidRDefault="00C46202" w:rsidP="00C46202">
            <w:pPr>
              <w:rPr>
                <w:lang w:val="en-US"/>
              </w:rPr>
            </w:pPr>
          </w:p>
        </w:tc>
      </w:tr>
      <w:tr w:rsidR="00C46202" w:rsidRPr="00C46202" w14:paraId="0E25166A"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2DCE547F" w14:textId="77777777" w:rsidR="00C46202" w:rsidRPr="00C46202" w:rsidRDefault="00C46202" w:rsidP="00B612F6">
            <w:pPr>
              <w:jc w:val="left"/>
              <w:rPr>
                <w:lang w:val="en-US"/>
              </w:rPr>
            </w:pPr>
            <w:r w:rsidRPr="00C46202">
              <w:rPr>
                <w:lang w:val="en-US"/>
              </w:rPr>
              <w:t>Annerley</w:t>
            </w:r>
          </w:p>
        </w:tc>
        <w:tc>
          <w:tcPr>
            <w:tcW w:w="1134" w:type="dxa"/>
            <w:tcBorders>
              <w:top w:val="single" w:sz="4" w:space="0" w:color="auto"/>
              <w:left w:val="single" w:sz="4" w:space="0" w:color="auto"/>
              <w:bottom w:val="single" w:sz="4" w:space="0" w:color="auto"/>
              <w:right w:val="single" w:sz="4" w:space="0" w:color="auto"/>
            </w:tcBorders>
          </w:tcPr>
          <w:p w14:paraId="5F8C4AC6"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41D8871"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1C0809DB"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B6ECFE0"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6529C2DA" w14:textId="77777777" w:rsidR="00C46202" w:rsidRPr="00C46202" w:rsidRDefault="00C46202" w:rsidP="00C46202">
            <w:pPr>
              <w:rPr>
                <w:lang w:val="en-US"/>
              </w:rPr>
            </w:pPr>
          </w:p>
        </w:tc>
      </w:tr>
      <w:tr w:rsidR="00C46202" w:rsidRPr="00C46202" w14:paraId="5E47A03A"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3FD9A598" w14:textId="77777777" w:rsidR="00C46202" w:rsidRPr="00C46202" w:rsidRDefault="00C46202" w:rsidP="00B612F6">
            <w:pPr>
              <w:jc w:val="left"/>
              <w:rPr>
                <w:lang w:val="en-US"/>
              </w:rPr>
            </w:pPr>
            <w:r w:rsidRPr="00C46202">
              <w:rPr>
                <w:lang w:val="en-US"/>
              </w:rPr>
              <w:t>Anstead</w:t>
            </w:r>
          </w:p>
        </w:tc>
        <w:tc>
          <w:tcPr>
            <w:tcW w:w="1134" w:type="dxa"/>
            <w:tcBorders>
              <w:top w:val="single" w:sz="4" w:space="0" w:color="auto"/>
              <w:left w:val="single" w:sz="4" w:space="0" w:color="auto"/>
              <w:bottom w:val="single" w:sz="4" w:space="0" w:color="auto"/>
              <w:right w:val="single" w:sz="4" w:space="0" w:color="auto"/>
            </w:tcBorders>
          </w:tcPr>
          <w:p w14:paraId="1BB27DD4"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991FE0A"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60CB9F2C"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EA63725"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499E7051" w14:textId="77777777" w:rsidR="00C46202" w:rsidRPr="00C46202" w:rsidRDefault="00C46202" w:rsidP="00C46202">
            <w:pPr>
              <w:rPr>
                <w:lang w:val="en-US"/>
              </w:rPr>
            </w:pPr>
          </w:p>
        </w:tc>
      </w:tr>
      <w:tr w:rsidR="00C46202" w:rsidRPr="00C46202" w14:paraId="2DD568D4"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7CDAB1E0" w14:textId="77777777" w:rsidR="00C46202" w:rsidRPr="00C46202" w:rsidRDefault="00C46202" w:rsidP="00B612F6">
            <w:pPr>
              <w:jc w:val="left"/>
              <w:rPr>
                <w:lang w:val="en-US"/>
              </w:rPr>
            </w:pPr>
            <w:r w:rsidRPr="00C46202">
              <w:rPr>
                <w:lang w:val="en-US"/>
              </w:rPr>
              <w:t>Archerfield</w:t>
            </w:r>
          </w:p>
        </w:tc>
        <w:tc>
          <w:tcPr>
            <w:tcW w:w="1134" w:type="dxa"/>
            <w:tcBorders>
              <w:top w:val="single" w:sz="4" w:space="0" w:color="auto"/>
              <w:left w:val="single" w:sz="4" w:space="0" w:color="auto"/>
              <w:bottom w:val="single" w:sz="4" w:space="0" w:color="auto"/>
              <w:right w:val="single" w:sz="4" w:space="0" w:color="auto"/>
            </w:tcBorders>
          </w:tcPr>
          <w:p w14:paraId="6CE6D249"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6E1E3AB8"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18BF9CF5"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9F51D14"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1B6932FA" w14:textId="77777777" w:rsidR="00C46202" w:rsidRPr="00C46202" w:rsidRDefault="00C46202" w:rsidP="00C46202">
            <w:pPr>
              <w:rPr>
                <w:lang w:val="en-US"/>
              </w:rPr>
            </w:pPr>
          </w:p>
        </w:tc>
      </w:tr>
      <w:tr w:rsidR="00C46202" w:rsidRPr="00C46202" w14:paraId="7D684BDE"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6F2355D8" w14:textId="77777777" w:rsidR="00C46202" w:rsidRPr="00C46202" w:rsidRDefault="00C46202" w:rsidP="00B612F6">
            <w:pPr>
              <w:jc w:val="left"/>
              <w:rPr>
                <w:lang w:val="en-US"/>
              </w:rPr>
            </w:pPr>
            <w:r w:rsidRPr="00C46202">
              <w:rPr>
                <w:lang w:val="en-US"/>
              </w:rPr>
              <w:t>Ascot</w:t>
            </w:r>
          </w:p>
        </w:tc>
        <w:tc>
          <w:tcPr>
            <w:tcW w:w="1134" w:type="dxa"/>
            <w:tcBorders>
              <w:top w:val="single" w:sz="4" w:space="0" w:color="auto"/>
              <w:left w:val="single" w:sz="4" w:space="0" w:color="auto"/>
              <w:bottom w:val="single" w:sz="4" w:space="0" w:color="auto"/>
              <w:right w:val="single" w:sz="4" w:space="0" w:color="auto"/>
            </w:tcBorders>
          </w:tcPr>
          <w:p w14:paraId="39A12E97"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78518B7"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481217B8"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924D5C4"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1529BDF0" w14:textId="77777777" w:rsidR="00C46202" w:rsidRPr="00C46202" w:rsidRDefault="00C46202" w:rsidP="00C46202">
            <w:pPr>
              <w:rPr>
                <w:lang w:val="en-US"/>
              </w:rPr>
            </w:pPr>
          </w:p>
        </w:tc>
      </w:tr>
      <w:tr w:rsidR="00C46202" w:rsidRPr="00C46202" w14:paraId="76BEC629"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25337FE2" w14:textId="77777777" w:rsidR="00C46202" w:rsidRPr="00C46202" w:rsidRDefault="00C46202" w:rsidP="00B612F6">
            <w:pPr>
              <w:jc w:val="left"/>
              <w:rPr>
                <w:lang w:val="en-US"/>
              </w:rPr>
            </w:pPr>
            <w:r w:rsidRPr="00C46202">
              <w:rPr>
                <w:lang w:val="en-US"/>
              </w:rPr>
              <w:t>Ashgrove</w:t>
            </w:r>
          </w:p>
        </w:tc>
        <w:tc>
          <w:tcPr>
            <w:tcW w:w="1134" w:type="dxa"/>
            <w:tcBorders>
              <w:top w:val="single" w:sz="4" w:space="0" w:color="auto"/>
              <w:left w:val="single" w:sz="4" w:space="0" w:color="auto"/>
              <w:bottom w:val="single" w:sz="4" w:space="0" w:color="auto"/>
              <w:right w:val="single" w:sz="4" w:space="0" w:color="auto"/>
            </w:tcBorders>
          </w:tcPr>
          <w:p w14:paraId="43BDBADF"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60B6D893"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619F57E4"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38FBB386"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2B22F286" w14:textId="77777777" w:rsidR="00C46202" w:rsidRPr="00C46202" w:rsidRDefault="00C46202" w:rsidP="00C46202">
            <w:pPr>
              <w:rPr>
                <w:lang w:val="en-US"/>
              </w:rPr>
            </w:pPr>
          </w:p>
        </w:tc>
      </w:tr>
      <w:tr w:rsidR="00C46202" w:rsidRPr="00C46202" w14:paraId="7E4EC00F"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0FC4F7AD" w14:textId="77777777" w:rsidR="00C46202" w:rsidRPr="00C46202" w:rsidRDefault="00C46202" w:rsidP="00B612F6">
            <w:pPr>
              <w:jc w:val="left"/>
              <w:rPr>
                <w:lang w:val="en-US"/>
              </w:rPr>
            </w:pPr>
            <w:r w:rsidRPr="00C46202">
              <w:rPr>
                <w:lang w:val="en-US"/>
              </w:rPr>
              <w:t>Aspley</w:t>
            </w:r>
          </w:p>
        </w:tc>
        <w:tc>
          <w:tcPr>
            <w:tcW w:w="1134" w:type="dxa"/>
            <w:tcBorders>
              <w:top w:val="single" w:sz="4" w:space="0" w:color="auto"/>
              <w:left w:val="single" w:sz="4" w:space="0" w:color="auto"/>
              <w:bottom w:val="single" w:sz="4" w:space="0" w:color="auto"/>
              <w:right w:val="single" w:sz="4" w:space="0" w:color="auto"/>
            </w:tcBorders>
          </w:tcPr>
          <w:p w14:paraId="125E672A"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AA87C64"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3CB8E2C4"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BE05C43"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09402EC4" w14:textId="77777777" w:rsidR="00C46202" w:rsidRPr="00C46202" w:rsidRDefault="00C46202" w:rsidP="00C46202">
            <w:pPr>
              <w:rPr>
                <w:lang w:val="en-US"/>
              </w:rPr>
            </w:pPr>
          </w:p>
        </w:tc>
      </w:tr>
      <w:tr w:rsidR="00C46202" w:rsidRPr="00C46202" w14:paraId="39F65452"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2E2AFBC2" w14:textId="77777777" w:rsidR="00C46202" w:rsidRPr="00C46202" w:rsidRDefault="00C46202" w:rsidP="00B612F6">
            <w:pPr>
              <w:jc w:val="left"/>
              <w:rPr>
                <w:lang w:val="en-US"/>
              </w:rPr>
            </w:pPr>
            <w:r w:rsidRPr="00C46202">
              <w:rPr>
                <w:lang w:val="en-US"/>
              </w:rPr>
              <w:t>Auchenflower</w:t>
            </w:r>
          </w:p>
        </w:tc>
        <w:tc>
          <w:tcPr>
            <w:tcW w:w="1134" w:type="dxa"/>
            <w:tcBorders>
              <w:top w:val="single" w:sz="4" w:space="0" w:color="auto"/>
              <w:left w:val="single" w:sz="4" w:space="0" w:color="auto"/>
              <w:bottom w:val="single" w:sz="4" w:space="0" w:color="auto"/>
              <w:right w:val="single" w:sz="4" w:space="0" w:color="auto"/>
            </w:tcBorders>
          </w:tcPr>
          <w:p w14:paraId="42090224"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6EA3EF8C"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2229D136"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394BC821"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2B4966B7" w14:textId="77777777" w:rsidR="00C46202" w:rsidRPr="00C46202" w:rsidRDefault="00C46202" w:rsidP="00C46202">
            <w:pPr>
              <w:rPr>
                <w:lang w:val="en-US"/>
              </w:rPr>
            </w:pPr>
          </w:p>
        </w:tc>
      </w:tr>
      <w:tr w:rsidR="00C46202" w:rsidRPr="00C46202" w14:paraId="6A3025DF"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3A0D9F76" w14:textId="77777777" w:rsidR="00C46202" w:rsidRPr="00C46202" w:rsidRDefault="00C46202" w:rsidP="00B612F6">
            <w:pPr>
              <w:jc w:val="left"/>
              <w:rPr>
                <w:lang w:val="en-US"/>
              </w:rPr>
            </w:pPr>
            <w:r w:rsidRPr="00C46202">
              <w:rPr>
                <w:lang w:val="en-US"/>
              </w:rPr>
              <w:t>Bald Hills</w:t>
            </w:r>
          </w:p>
        </w:tc>
        <w:tc>
          <w:tcPr>
            <w:tcW w:w="1134" w:type="dxa"/>
            <w:tcBorders>
              <w:top w:val="single" w:sz="4" w:space="0" w:color="auto"/>
              <w:left w:val="single" w:sz="4" w:space="0" w:color="auto"/>
              <w:bottom w:val="single" w:sz="4" w:space="0" w:color="auto"/>
              <w:right w:val="single" w:sz="4" w:space="0" w:color="auto"/>
            </w:tcBorders>
          </w:tcPr>
          <w:p w14:paraId="37AB4B42"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172F134"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719C23A4"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E103CEC"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1FFDE468" w14:textId="77777777" w:rsidR="00C46202" w:rsidRPr="00C46202" w:rsidRDefault="00C46202" w:rsidP="00C46202">
            <w:pPr>
              <w:rPr>
                <w:lang w:val="en-US"/>
              </w:rPr>
            </w:pPr>
          </w:p>
        </w:tc>
      </w:tr>
      <w:tr w:rsidR="00C46202" w:rsidRPr="00C46202" w14:paraId="53F49FFA"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5429CFC6" w14:textId="77777777" w:rsidR="00C46202" w:rsidRPr="00C46202" w:rsidRDefault="00C46202" w:rsidP="00B612F6">
            <w:pPr>
              <w:jc w:val="left"/>
              <w:rPr>
                <w:lang w:val="en-US"/>
              </w:rPr>
            </w:pPr>
            <w:r w:rsidRPr="00C46202">
              <w:rPr>
                <w:lang w:val="en-US"/>
              </w:rPr>
              <w:t>Balmoral</w:t>
            </w:r>
          </w:p>
        </w:tc>
        <w:tc>
          <w:tcPr>
            <w:tcW w:w="1134" w:type="dxa"/>
            <w:tcBorders>
              <w:top w:val="single" w:sz="4" w:space="0" w:color="auto"/>
              <w:left w:val="single" w:sz="4" w:space="0" w:color="auto"/>
              <w:bottom w:val="single" w:sz="4" w:space="0" w:color="auto"/>
              <w:right w:val="single" w:sz="4" w:space="0" w:color="auto"/>
            </w:tcBorders>
          </w:tcPr>
          <w:p w14:paraId="6314D11E"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30A76535"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20E27F04"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C2F9159"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37E7D574" w14:textId="77777777" w:rsidR="00C46202" w:rsidRPr="00C46202" w:rsidRDefault="00C46202" w:rsidP="00C46202">
            <w:pPr>
              <w:rPr>
                <w:lang w:val="en-US"/>
              </w:rPr>
            </w:pPr>
          </w:p>
        </w:tc>
      </w:tr>
      <w:tr w:rsidR="00C46202" w:rsidRPr="00C46202" w14:paraId="246587FF"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6AAA15AE" w14:textId="77777777" w:rsidR="00C46202" w:rsidRPr="00C46202" w:rsidRDefault="00C46202" w:rsidP="00B612F6">
            <w:pPr>
              <w:jc w:val="left"/>
              <w:rPr>
                <w:lang w:val="en-US"/>
              </w:rPr>
            </w:pPr>
            <w:r w:rsidRPr="00C46202">
              <w:rPr>
                <w:lang w:val="en-US"/>
              </w:rPr>
              <w:t>Banks Creek</w:t>
            </w:r>
          </w:p>
        </w:tc>
        <w:tc>
          <w:tcPr>
            <w:tcW w:w="1134" w:type="dxa"/>
            <w:tcBorders>
              <w:top w:val="single" w:sz="4" w:space="0" w:color="auto"/>
              <w:left w:val="single" w:sz="4" w:space="0" w:color="auto"/>
              <w:bottom w:val="single" w:sz="4" w:space="0" w:color="auto"/>
              <w:right w:val="single" w:sz="4" w:space="0" w:color="auto"/>
            </w:tcBorders>
          </w:tcPr>
          <w:p w14:paraId="1A0EA894"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3F65EC9D"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44331B60"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7AE11A1"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6BE752EF" w14:textId="77777777" w:rsidR="00C46202" w:rsidRPr="00C46202" w:rsidRDefault="00C46202" w:rsidP="00C46202">
            <w:pPr>
              <w:rPr>
                <w:lang w:val="en-US"/>
              </w:rPr>
            </w:pPr>
          </w:p>
        </w:tc>
      </w:tr>
      <w:tr w:rsidR="00C46202" w:rsidRPr="00C46202" w14:paraId="55243BAA"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661F0E23" w14:textId="77777777" w:rsidR="00C46202" w:rsidRPr="00C46202" w:rsidRDefault="00C46202" w:rsidP="00B612F6">
            <w:pPr>
              <w:jc w:val="left"/>
              <w:rPr>
                <w:lang w:val="en-US"/>
              </w:rPr>
            </w:pPr>
            <w:r w:rsidRPr="00C46202">
              <w:rPr>
                <w:lang w:val="en-US"/>
              </w:rPr>
              <w:t>Banyo</w:t>
            </w:r>
          </w:p>
        </w:tc>
        <w:tc>
          <w:tcPr>
            <w:tcW w:w="1134" w:type="dxa"/>
            <w:tcBorders>
              <w:top w:val="single" w:sz="4" w:space="0" w:color="auto"/>
              <w:left w:val="single" w:sz="4" w:space="0" w:color="auto"/>
              <w:bottom w:val="single" w:sz="4" w:space="0" w:color="auto"/>
              <w:right w:val="single" w:sz="4" w:space="0" w:color="auto"/>
            </w:tcBorders>
          </w:tcPr>
          <w:p w14:paraId="506E4003"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309A9120"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34BE50E4"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432139F"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1027779B" w14:textId="77777777" w:rsidR="00C46202" w:rsidRPr="00C46202" w:rsidRDefault="00C46202" w:rsidP="00C46202">
            <w:pPr>
              <w:rPr>
                <w:lang w:val="en-US"/>
              </w:rPr>
            </w:pPr>
          </w:p>
        </w:tc>
      </w:tr>
      <w:tr w:rsidR="00C46202" w:rsidRPr="00C46202" w14:paraId="776BC583"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6A11D819" w14:textId="77777777" w:rsidR="00C46202" w:rsidRPr="00C46202" w:rsidRDefault="00C46202" w:rsidP="00B612F6">
            <w:pPr>
              <w:jc w:val="left"/>
              <w:rPr>
                <w:lang w:val="en-US"/>
              </w:rPr>
            </w:pPr>
            <w:r w:rsidRPr="00C46202">
              <w:rPr>
                <w:lang w:val="en-US"/>
              </w:rPr>
              <w:t>Bardon</w:t>
            </w:r>
          </w:p>
        </w:tc>
        <w:tc>
          <w:tcPr>
            <w:tcW w:w="1134" w:type="dxa"/>
            <w:tcBorders>
              <w:top w:val="single" w:sz="4" w:space="0" w:color="auto"/>
              <w:left w:val="single" w:sz="4" w:space="0" w:color="auto"/>
              <w:bottom w:val="single" w:sz="4" w:space="0" w:color="auto"/>
              <w:right w:val="single" w:sz="4" w:space="0" w:color="auto"/>
            </w:tcBorders>
          </w:tcPr>
          <w:p w14:paraId="499C3423"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88902A0"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0B367AC9"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4112F83"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62587ACC" w14:textId="77777777" w:rsidR="00C46202" w:rsidRPr="00C46202" w:rsidRDefault="00C46202" w:rsidP="00C46202">
            <w:pPr>
              <w:rPr>
                <w:lang w:val="en-US"/>
              </w:rPr>
            </w:pPr>
          </w:p>
        </w:tc>
      </w:tr>
      <w:tr w:rsidR="00C46202" w:rsidRPr="00C46202" w14:paraId="361B12D9"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7C8537E2" w14:textId="77777777" w:rsidR="00C46202" w:rsidRPr="00C46202" w:rsidRDefault="00C46202" w:rsidP="00B612F6">
            <w:pPr>
              <w:jc w:val="left"/>
              <w:rPr>
                <w:lang w:val="en-US"/>
              </w:rPr>
            </w:pPr>
            <w:r w:rsidRPr="00C46202">
              <w:rPr>
                <w:lang w:val="en-US"/>
              </w:rPr>
              <w:t>Bellbowrie</w:t>
            </w:r>
          </w:p>
        </w:tc>
        <w:tc>
          <w:tcPr>
            <w:tcW w:w="1134" w:type="dxa"/>
            <w:tcBorders>
              <w:top w:val="single" w:sz="4" w:space="0" w:color="auto"/>
              <w:left w:val="single" w:sz="4" w:space="0" w:color="auto"/>
              <w:bottom w:val="single" w:sz="4" w:space="0" w:color="auto"/>
              <w:right w:val="single" w:sz="4" w:space="0" w:color="auto"/>
            </w:tcBorders>
          </w:tcPr>
          <w:p w14:paraId="1DBDDEB3"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8154DC6"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0455691E"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5BAE629D"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4C09FC26" w14:textId="77777777" w:rsidR="00C46202" w:rsidRPr="00C46202" w:rsidRDefault="00C46202" w:rsidP="00C46202">
            <w:pPr>
              <w:rPr>
                <w:lang w:val="en-US"/>
              </w:rPr>
            </w:pPr>
          </w:p>
        </w:tc>
      </w:tr>
      <w:tr w:rsidR="00C46202" w:rsidRPr="00C46202" w14:paraId="105037C2"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47AEEEE4" w14:textId="77777777" w:rsidR="00C46202" w:rsidRPr="00C46202" w:rsidRDefault="00C46202" w:rsidP="00B612F6">
            <w:pPr>
              <w:jc w:val="left"/>
              <w:rPr>
                <w:lang w:val="en-US"/>
              </w:rPr>
            </w:pPr>
            <w:r w:rsidRPr="00C46202">
              <w:rPr>
                <w:lang w:val="en-US"/>
              </w:rPr>
              <w:t>Belmont</w:t>
            </w:r>
          </w:p>
        </w:tc>
        <w:tc>
          <w:tcPr>
            <w:tcW w:w="1134" w:type="dxa"/>
            <w:tcBorders>
              <w:top w:val="single" w:sz="4" w:space="0" w:color="auto"/>
              <w:left w:val="single" w:sz="4" w:space="0" w:color="auto"/>
              <w:bottom w:val="single" w:sz="4" w:space="0" w:color="auto"/>
              <w:right w:val="single" w:sz="4" w:space="0" w:color="auto"/>
            </w:tcBorders>
          </w:tcPr>
          <w:p w14:paraId="1D0F756D"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5188CD8"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49E027CA"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37634AD2"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773A3D57" w14:textId="77777777" w:rsidR="00C46202" w:rsidRPr="00C46202" w:rsidRDefault="00C46202" w:rsidP="00C46202">
            <w:pPr>
              <w:rPr>
                <w:lang w:val="en-US"/>
              </w:rPr>
            </w:pPr>
          </w:p>
        </w:tc>
      </w:tr>
      <w:tr w:rsidR="00C46202" w:rsidRPr="00C46202" w14:paraId="53D18E77"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7077B868" w14:textId="77777777" w:rsidR="00C46202" w:rsidRPr="00C46202" w:rsidRDefault="00C46202" w:rsidP="00B612F6">
            <w:pPr>
              <w:jc w:val="left"/>
              <w:rPr>
                <w:lang w:val="en-US"/>
              </w:rPr>
            </w:pPr>
            <w:r w:rsidRPr="00C46202">
              <w:rPr>
                <w:lang w:val="en-US"/>
              </w:rPr>
              <w:t>Boondall</w:t>
            </w:r>
          </w:p>
        </w:tc>
        <w:tc>
          <w:tcPr>
            <w:tcW w:w="1134" w:type="dxa"/>
            <w:tcBorders>
              <w:top w:val="single" w:sz="4" w:space="0" w:color="auto"/>
              <w:left w:val="single" w:sz="4" w:space="0" w:color="auto"/>
              <w:bottom w:val="single" w:sz="4" w:space="0" w:color="auto"/>
              <w:right w:val="single" w:sz="4" w:space="0" w:color="auto"/>
            </w:tcBorders>
          </w:tcPr>
          <w:p w14:paraId="3BEA710E"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C0008EB"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1862E941"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59B19D6"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4A3AFB90" w14:textId="77777777" w:rsidR="00C46202" w:rsidRPr="00C46202" w:rsidRDefault="00C46202" w:rsidP="00C46202">
            <w:pPr>
              <w:rPr>
                <w:lang w:val="en-US"/>
              </w:rPr>
            </w:pPr>
          </w:p>
        </w:tc>
      </w:tr>
      <w:tr w:rsidR="00C46202" w:rsidRPr="00C46202" w14:paraId="4420B5AD"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29534C30" w14:textId="77777777" w:rsidR="00C46202" w:rsidRPr="00C46202" w:rsidRDefault="00C46202" w:rsidP="00B612F6">
            <w:pPr>
              <w:jc w:val="left"/>
              <w:rPr>
                <w:lang w:val="en-US"/>
              </w:rPr>
            </w:pPr>
            <w:r w:rsidRPr="00C46202">
              <w:rPr>
                <w:lang w:val="en-US"/>
              </w:rPr>
              <w:t>Bowen Hills</w:t>
            </w:r>
          </w:p>
        </w:tc>
        <w:tc>
          <w:tcPr>
            <w:tcW w:w="1134" w:type="dxa"/>
            <w:tcBorders>
              <w:top w:val="single" w:sz="4" w:space="0" w:color="auto"/>
              <w:left w:val="single" w:sz="4" w:space="0" w:color="auto"/>
              <w:bottom w:val="single" w:sz="4" w:space="0" w:color="auto"/>
              <w:right w:val="single" w:sz="4" w:space="0" w:color="auto"/>
            </w:tcBorders>
          </w:tcPr>
          <w:p w14:paraId="7B9EA8EC"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0C35D9F"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31EB6837"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F09DC73"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285AF2C8" w14:textId="77777777" w:rsidR="00C46202" w:rsidRPr="00C46202" w:rsidRDefault="00C46202" w:rsidP="00C46202">
            <w:pPr>
              <w:rPr>
                <w:lang w:val="en-US"/>
              </w:rPr>
            </w:pPr>
          </w:p>
        </w:tc>
      </w:tr>
      <w:tr w:rsidR="00C46202" w:rsidRPr="00C46202" w14:paraId="72B85CD2"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35E69194" w14:textId="77777777" w:rsidR="00C46202" w:rsidRPr="00C46202" w:rsidRDefault="00C46202" w:rsidP="00B612F6">
            <w:pPr>
              <w:jc w:val="left"/>
              <w:rPr>
                <w:lang w:val="en-US"/>
              </w:rPr>
            </w:pPr>
            <w:r w:rsidRPr="00C46202">
              <w:rPr>
                <w:lang w:val="en-US"/>
              </w:rPr>
              <w:t>Bracken Ridge</w:t>
            </w:r>
          </w:p>
        </w:tc>
        <w:tc>
          <w:tcPr>
            <w:tcW w:w="1134" w:type="dxa"/>
            <w:tcBorders>
              <w:top w:val="single" w:sz="4" w:space="0" w:color="auto"/>
              <w:left w:val="single" w:sz="4" w:space="0" w:color="auto"/>
              <w:bottom w:val="single" w:sz="4" w:space="0" w:color="auto"/>
              <w:right w:val="single" w:sz="4" w:space="0" w:color="auto"/>
            </w:tcBorders>
          </w:tcPr>
          <w:p w14:paraId="696BAB89"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62A09FA1"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4718BCCD"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B0FF218"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4DC75297" w14:textId="77777777" w:rsidR="00C46202" w:rsidRPr="00C46202" w:rsidRDefault="00C46202" w:rsidP="00C46202">
            <w:pPr>
              <w:rPr>
                <w:lang w:val="en-US"/>
              </w:rPr>
            </w:pPr>
          </w:p>
        </w:tc>
      </w:tr>
      <w:tr w:rsidR="00C46202" w:rsidRPr="00C46202" w14:paraId="64F83F3F"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25CDC8B2" w14:textId="77777777" w:rsidR="00C46202" w:rsidRPr="00C46202" w:rsidRDefault="00C46202" w:rsidP="00B612F6">
            <w:pPr>
              <w:jc w:val="left"/>
              <w:rPr>
                <w:lang w:val="en-US"/>
              </w:rPr>
            </w:pPr>
            <w:r w:rsidRPr="00C46202">
              <w:rPr>
                <w:lang w:val="en-US"/>
              </w:rPr>
              <w:t>Bridgeman Downs</w:t>
            </w:r>
          </w:p>
        </w:tc>
        <w:tc>
          <w:tcPr>
            <w:tcW w:w="1134" w:type="dxa"/>
            <w:tcBorders>
              <w:top w:val="single" w:sz="4" w:space="0" w:color="auto"/>
              <w:left w:val="single" w:sz="4" w:space="0" w:color="auto"/>
              <w:bottom w:val="single" w:sz="4" w:space="0" w:color="auto"/>
              <w:right w:val="single" w:sz="4" w:space="0" w:color="auto"/>
            </w:tcBorders>
          </w:tcPr>
          <w:p w14:paraId="6299176C"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624845F"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61F6E6D5"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58026DAB"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70360F5C" w14:textId="77777777" w:rsidR="00C46202" w:rsidRPr="00C46202" w:rsidRDefault="00C46202" w:rsidP="00C46202">
            <w:pPr>
              <w:rPr>
                <w:lang w:val="en-US"/>
              </w:rPr>
            </w:pPr>
          </w:p>
        </w:tc>
      </w:tr>
      <w:tr w:rsidR="00C46202" w:rsidRPr="00C46202" w14:paraId="6650AB4C"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229F336C" w14:textId="77777777" w:rsidR="00C46202" w:rsidRPr="00C46202" w:rsidRDefault="00C46202" w:rsidP="00B612F6">
            <w:pPr>
              <w:jc w:val="left"/>
              <w:rPr>
                <w:lang w:val="en-US"/>
              </w:rPr>
            </w:pPr>
            <w:r w:rsidRPr="00C46202">
              <w:rPr>
                <w:lang w:val="en-US"/>
              </w:rPr>
              <w:t>Brighton</w:t>
            </w:r>
          </w:p>
        </w:tc>
        <w:tc>
          <w:tcPr>
            <w:tcW w:w="1134" w:type="dxa"/>
            <w:tcBorders>
              <w:top w:val="single" w:sz="4" w:space="0" w:color="auto"/>
              <w:left w:val="single" w:sz="4" w:space="0" w:color="auto"/>
              <w:bottom w:val="single" w:sz="4" w:space="0" w:color="auto"/>
              <w:right w:val="single" w:sz="4" w:space="0" w:color="auto"/>
            </w:tcBorders>
          </w:tcPr>
          <w:p w14:paraId="5084806A"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63F359B"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41F83FA5"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6BAE6997"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1D15BF18" w14:textId="77777777" w:rsidR="00C46202" w:rsidRPr="00C46202" w:rsidRDefault="00C46202" w:rsidP="00C46202">
            <w:pPr>
              <w:rPr>
                <w:lang w:val="en-US"/>
              </w:rPr>
            </w:pPr>
          </w:p>
        </w:tc>
      </w:tr>
      <w:tr w:rsidR="00C46202" w:rsidRPr="00C46202" w14:paraId="6EB92444"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3FC86990" w14:textId="77777777" w:rsidR="00C46202" w:rsidRPr="00C46202" w:rsidRDefault="00C46202" w:rsidP="00B612F6">
            <w:pPr>
              <w:jc w:val="left"/>
              <w:rPr>
                <w:lang w:val="en-US"/>
              </w:rPr>
            </w:pPr>
            <w:r w:rsidRPr="00C46202">
              <w:rPr>
                <w:lang w:val="en-US"/>
              </w:rPr>
              <w:t>Brisbane Airport</w:t>
            </w:r>
          </w:p>
        </w:tc>
        <w:tc>
          <w:tcPr>
            <w:tcW w:w="1134" w:type="dxa"/>
            <w:tcBorders>
              <w:top w:val="single" w:sz="4" w:space="0" w:color="auto"/>
              <w:left w:val="single" w:sz="4" w:space="0" w:color="auto"/>
              <w:bottom w:val="single" w:sz="4" w:space="0" w:color="auto"/>
              <w:right w:val="single" w:sz="4" w:space="0" w:color="auto"/>
            </w:tcBorders>
          </w:tcPr>
          <w:p w14:paraId="068682D2"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1556D08"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7544B554"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67ED473B"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14D29C0C" w14:textId="77777777" w:rsidR="00C46202" w:rsidRPr="00C46202" w:rsidRDefault="00C46202" w:rsidP="00C46202">
            <w:pPr>
              <w:rPr>
                <w:lang w:val="en-US"/>
              </w:rPr>
            </w:pPr>
          </w:p>
        </w:tc>
      </w:tr>
      <w:tr w:rsidR="00C46202" w:rsidRPr="00C46202" w14:paraId="6FDED9B5"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4FB12F7A" w14:textId="77777777" w:rsidR="00C46202" w:rsidRPr="00C46202" w:rsidRDefault="00C46202" w:rsidP="00B612F6">
            <w:pPr>
              <w:jc w:val="left"/>
              <w:rPr>
                <w:lang w:val="en-US"/>
              </w:rPr>
            </w:pPr>
            <w:r w:rsidRPr="00C46202">
              <w:rPr>
                <w:lang w:val="en-US"/>
              </w:rPr>
              <w:t>Brisbane City</w:t>
            </w:r>
          </w:p>
        </w:tc>
        <w:tc>
          <w:tcPr>
            <w:tcW w:w="1134" w:type="dxa"/>
            <w:tcBorders>
              <w:top w:val="single" w:sz="4" w:space="0" w:color="auto"/>
              <w:left w:val="single" w:sz="4" w:space="0" w:color="auto"/>
              <w:bottom w:val="single" w:sz="4" w:space="0" w:color="auto"/>
              <w:right w:val="single" w:sz="4" w:space="0" w:color="auto"/>
            </w:tcBorders>
          </w:tcPr>
          <w:p w14:paraId="5B772F04"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653822D"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4CB5A408"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6F629CC6"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352537EA" w14:textId="77777777" w:rsidR="00C46202" w:rsidRPr="00C46202" w:rsidRDefault="00C46202" w:rsidP="00C46202">
            <w:pPr>
              <w:rPr>
                <w:lang w:val="en-US"/>
              </w:rPr>
            </w:pPr>
          </w:p>
        </w:tc>
      </w:tr>
      <w:tr w:rsidR="00C46202" w:rsidRPr="00C46202" w14:paraId="7DBB91A9"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5352DC74" w14:textId="77777777" w:rsidR="00C46202" w:rsidRPr="00C46202" w:rsidRDefault="00C46202" w:rsidP="00B612F6">
            <w:pPr>
              <w:jc w:val="left"/>
              <w:rPr>
                <w:lang w:val="en-US"/>
              </w:rPr>
            </w:pPr>
            <w:r w:rsidRPr="00C46202">
              <w:rPr>
                <w:lang w:val="en-US"/>
              </w:rPr>
              <w:t>Brookfield</w:t>
            </w:r>
          </w:p>
        </w:tc>
        <w:tc>
          <w:tcPr>
            <w:tcW w:w="1134" w:type="dxa"/>
            <w:tcBorders>
              <w:top w:val="single" w:sz="4" w:space="0" w:color="auto"/>
              <w:left w:val="single" w:sz="4" w:space="0" w:color="auto"/>
              <w:bottom w:val="single" w:sz="4" w:space="0" w:color="auto"/>
              <w:right w:val="single" w:sz="4" w:space="0" w:color="auto"/>
            </w:tcBorders>
          </w:tcPr>
          <w:p w14:paraId="2CE036F7"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30A97FFE"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719FFA14"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149C40F"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25F3316B" w14:textId="77777777" w:rsidR="00C46202" w:rsidRPr="00C46202" w:rsidRDefault="00C46202" w:rsidP="00C46202">
            <w:pPr>
              <w:rPr>
                <w:lang w:val="en-US"/>
              </w:rPr>
            </w:pPr>
          </w:p>
        </w:tc>
      </w:tr>
      <w:tr w:rsidR="00C46202" w:rsidRPr="00C46202" w14:paraId="4B672614"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1FCFFEA7" w14:textId="77777777" w:rsidR="00C46202" w:rsidRPr="00C46202" w:rsidRDefault="00C46202" w:rsidP="00B612F6">
            <w:pPr>
              <w:jc w:val="left"/>
              <w:rPr>
                <w:lang w:val="en-US"/>
              </w:rPr>
            </w:pPr>
            <w:r w:rsidRPr="00C46202">
              <w:rPr>
                <w:lang w:val="en-US"/>
              </w:rPr>
              <w:t>Bulimba</w:t>
            </w:r>
          </w:p>
        </w:tc>
        <w:tc>
          <w:tcPr>
            <w:tcW w:w="1134" w:type="dxa"/>
            <w:tcBorders>
              <w:top w:val="single" w:sz="4" w:space="0" w:color="auto"/>
              <w:left w:val="single" w:sz="4" w:space="0" w:color="auto"/>
              <w:bottom w:val="single" w:sz="4" w:space="0" w:color="auto"/>
              <w:right w:val="single" w:sz="4" w:space="0" w:color="auto"/>
            </w:tcBorders>
          </w:tcPr>
          <w:p w14:paraId="096902B2"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C9918B8"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38560B35"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57F8CB37"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7E98EA72" w14:textId="77777777" w:rsidR="00C46202" w:rsidRPr="00C46202" w:rsidRDefault="00C46202" w:rsidP="00C46202">
            <w:pPr>
              <w:rPr>
                <w:lang w:val="en-US"/>
              </w:rPr>
            </w:pPr>
          </w:p>
        </w:tc>
      </w:tr>
      <w:tr w:rsidR="00C46202" w:rsidRPr="00C46202" w14:paraId="10CC8DBB"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4F2CA11C" w14:textId="77777777" w:rsidR="00C46202" w:rsidRPr="00C46202" w:rsidRDefault="00C46202" w:rsidP="00B612F6">
            <w:pPr>
              <w:jc w:val="left"/>
              <w:rPr>
                <w:lang w:val="en-US"/>
              </w:rPr>
            </w:pPr>
            <w:r w:rsidRPr="00C46202">
              <w:rPr>
                <w:lang w:val="en-US"/>
              </w:rPr>
              <w:t>Burbank</w:t>
            </w:r>
          </w:p>
        </w:tc>
        <w:tc>
          <w:tcPr>
            <w:tcW w:w="1134" w:type="dxa"/>
            <w:tcBorders>
              <w:top w:val="single" w:sz="4" w:space="0" w:color="auto"/>
              <w:left w:val="single" w:sz="4" w:space="0" w:color="auto"/>
              <w:bottom w:val="single" w:sz="4" w:space="0" w:color="auto"/>
              <w:right w:val="single" w:sz="4" w:space="0" w:color="auto"/>
            </w:tcBorders>
          </w:tcPr>
          <w:p w14:paraId="7E2D92D3"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356698D2"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3C0186FB"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1A42B18"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3215FE61" w14:textId="77777777" w:rsidR="00C46202" w:rsidRPr="00C46202" w:rsidRDefault="00C46202" w:rsidP="00C46202">
            <w:pPr>
              <w:rPr>
                <w:lang w:val="en-US"/>
              </w:rPr>
            </w:pPr>
          </w:p>
        </w:tc>
      </w:tr>
      <w:tr w:rsidR="00C46202" w:rsidRPr="00C46202" w14:paraId="1ED9FB65"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12660525" w14:textId="77777777" w:rsidR="00C46202" w:rsidRPr="00C46202" w:rsidRDefault="00C46202" w:rsidP="00B612F6">
            <w:pPr>
              <w:jc w:val="left"/>
              <w:rPr>
                <w:lang w:val="en-US"/>
              </w:rPr>
            </w:pPr>
            <w:r w:rsidRPr="00C46202">
              <w:rPr>
                <w:lang w:val="en-US"/>
              </w:rPr>
              <w:t>Calamvale</w:t>
            </w:r>
          </w:p>
        </w:tc>
        <w:tc>
          <w:tcPr>
            <w:tcW w:w="1134" w:type="dxa"/>
            <w:tcBorders>
              <w:top w:val="single" w:sz="4" w:space="0" w:color="auto"/>
              <w:left w:val="single" w:sz="4" w:space="0" w:color="auto"/>
              <w:bottom w:val="single" w:sz="4" w:space="0" w:color="auto"/>
              <w:right w:val="single" w:sz="4" w:space="0" w:color="auto"/>
            </w:tcBorders>
          </w:tcPr>
          <w:p w14:paraId="6EE0177B"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5F1CEFC"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489E526B"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CCCA789"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52443CB6" w14:textId="77777777" w:rsidR="00C46202" w:rsidRPr="00C46202" w:rsidRDefault="00C46202" w:rsidP="00C46202">
            <w:pPr>
              <w:rPr>
                <w:lang w:val="en-US"/>
              </w:rPr>
            </w:pPr>
          </w:p>
        </w:tc>
      </w:tr>
      <w:tr w:rsidR="00C46202" w:rsidRPr="00C46202" w14:paraId="3FBE49AA"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2B8E0D09" w14:textId="77777777" w:rsidR="00C46202" w:rsidRPr="00C46202" w:rsidRDefault="00C46202" w:rsidP="00B612F6">
            <w:pPr>
              <w:jc w:val="left"/>
              <w:rPr>
                <w:lang w:val="en-US"/>
              </w:rPr>
            </w:pPr>
            <w:r w:rsidRPr="00C46202">
              <w:rPr>
                <w:lang w:val="en-US"/>
              </w:rPr>
              <w:t>Camp Hill</w:t>
            </w:r>
          </w:p>
        </w:tc>
        <w:tc>
          <w:tcPr>
            <w:tcW w:w="1134" w:type="dxa"/>
            <w:tcBorders>
              <w:top w:val="single" w:sz="4" w:space="0" w:color="auto"/>
              <w:left w:val="single" w:sz="4" w:space="0" w:color="auto"/>
              <w:bottom w:val="single" w:sz="4" w:space="0" w:color="auto"/>
              <w:right w:val="single" w:sz="4" w:space="0" w:color="auto"/>
            </w:tcBorders>
          </w:tcPr>
          <w:p w14:paraId="0396E6B8"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F1DC928"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44BAD2BB"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E33298C"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1BCDC2FE" w14:textId="77777777" w:rsidR="00C46202" w:rsidRPr="00C46202" w:rsidRDefault="00C46202" w:rsidP="00C46202">
            <w:pPr>
              <w:rPr>
                <w:lang w:val="en-US"/>
              </w:rPr>
            </w:pPr>
          </w:p>
        </w:tc>
      </w:tr>
      <w:tr w:rsidR="00C46202" w:rsidRPr="00C46202" w14:paraId="7CDA132D"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021CCBDD" w14:textId="77777777" w:rsidR="00C46202" w:rsidRPr="00C46202" w:rsidRDefault="00C46202" w:rsidP="00B612F6">
            <w:pPr>
              <w:jc w:val="left"/>
              <w:rPr>
                <w:lang w:val="en-US"/>
              </w:rPr>
            </w:pPr>
            <w:r w:rsidRPr="00C46202">
              <w:rPr>
                <w:lang w:val="en-US"/>
              </w:rPr>
              <w:t>Cannon Hill</w:t>
            </w:r>
          </w:p>
        </w:tc>
        <w:tc>
          <w:tcPr>
            <w:tcW w:w="1134" w:type="dxa"/>
            <w:tcBorders>
              <w:top w:val="single" w:sz="4" w:space="0" w:color="auto"/>
              <w:left w:val="single" w:sz="4" w:space="0" w:color="auto"/>
              <w:bottom w:val="single" w:sz="4" w:space="0" w:color="auto"/>
              <w:right w:val="single" w:sz="4" w:space="0" w:color="auto"/>
            </w:tcBorders>
          </w:tcPr>
          <w:p w14:paraId="25C58D3E"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6C84098"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6B62D31E"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94A262D"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3CA764FD" w14:textId="77777777" w:rsidR="00C46202" w:rsidRPr="00C46202" w:rsidRDefault="00C46202" w:rsidP="00C46202">
            <w:pPr>
              <w:rPr>
                <w:lang w:val="en-US"/>
              </w:rPr>
            </w:pPr>
          </w:p>
        </w:tc>
      </w:tr>
      <w:tr w:rsidR="00C46202" w:rsidRPr="00C46202" w14:paraId="591BB883"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551E9A4F" w14:textId="77777777" w:rsidR="00C46202" w:rsidRPr="00C46202" w:rsidRDefault="00C46202" w:rsidP="00B612F6">
            <w:pPr>
              <w:jc w:val="left"/>
              <w:rPr>
                <w:lang w:val="en-US"/>
              </w:rPr>
            </w:pPr>
            <w:r w:rsidRPr="00C46202">
              <w:rPr>
                <w:lang w:val="en-US"/>
              </w:rPr>
              <w:t>Carina</w:t>
            </w:r>
          </w:p>
        </w:tc>
        <w:tc>
          <w:tcPr>
            <w:tcW w:w="1134" w:type="dxa"/>
            <w:tcBorders>
              <w:top w:val="single" w:sz="4" w:space="0" w:color="auto"/>
              <w:left w:val="single" w:sz="4" w:space="0" w:color="auto"/>
              <w:bottom w:val="single" w:sz="4" w:space="0" w:color="auto"/>
              <w:right w:val="single" w:sz="4" w:space="0" w:color="auto"/>
            </w:tcBorders>
          </w:tcPr>
          <w:p w14:paraId="1212B75F"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31175D9"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7FE30AD4"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42350BD"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19DD47E4" w14:textId="77777777" w:rsidR="00C46202" w:rsidRPr="00C46202" w:rsidRDefault="00C46202" w:rsidP="00C46202">
            <w:pPr>
              <w:rPr>
                <w:lang w:val="en-US"/>
              </w:rPr>
            </w:pPr>
          </w:p>
        </w:tc>
      </w:tr>
      <w:tr w:rsidR="00C46202" w:rsidRPr="00C46202" w14:paraId="78A9B81F"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17826CC2" w14:textId="77777777" w:rsidR="00C46202" w:rsidRPr="00C46202" w:rsidRDefault="00C46202" w:rsidP="00B612F6">
            <w:pPr>
              <w:jc w:val="left"/>
              <w:rPr>
                <w:lang w:val="en-US"/>
              </w:rPr>
            </w:pPr>
            <w:r w:rsidRPr="00C46202">
              <w:rPr>
                <w:lang w:val="en-US"/>
              </w:rPr>
              <w:t>Carina Heights</w:t>
            </w:r>
          </w:p>
        </w:tc>
        <w:tc>
          <w:tcPr>
            <w:tcW w:w="1134" w:type="dxa"/>
            <w:tcBorders>
              <w:top w:val="single" w:sz="4" w:space="0" w:color="auto"/>
              <w:left w:val="single" w:sz="4" w:space="0" w:color="auto"/>
              <w:bottom w:val="single" w:sz="4" w:space="0" w:color="auto"/>
              <w:right w:val="single" w:sz="4" w:space="0" w:color="auto"/>
            </w:tcBorders>
          </w:tcPr>
          <w:p w14:paraId="019308ED"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0CA134A"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6352B148"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66813B8"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11C97567" w14:textId="77777777" w:rsidR="00C46202" w:rsidRPr="00C46202" w:rsidRDefault="00C46202" w:rsidP="00C46202">
            <w:pPr>
              <w:rPr>
                <w:lang w:val="en-US"/>
              </w:rPr>
            </w:pPr>
          </w:p>
        </w:tc>
      </w:tr>
      <w:tr w:rsidR="00C46202" w:rsidRPr="00C46202" w14:paraId="6376AB6D"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220976F3" w14:textId="77777777" w:rsidR="00C46202" w:rsidRPr="00C46202" w:rsidRDefault="00C46202" w:rsidP="00B612F6">
            <w:pPr>
              <w:jc w:val="left"/>
              <w:rPr>
                <w:lang w:val="en-US"/>
              </w:rPr>
            </w:pPr>
            <w:r w:rsidRPr="00C46202">
              <w:rPr>
                <w:lang w:val="en-US"/>
              </w:rPr>
              <w:t>Carindale</w:t>
            </w:r>
          </w:p>
        </w:tc>
        <w:tc>
          <w:tcPr>
            <w:tcW w:w="1134" w:type="dxa"/>
            <w:tcBorders>
              <w:top w:val="single" w:sz="4" w:space="0" w:color="auto"/>
              <w:left w:val="single" w:sz="4" w:space="0" w:color="auto"/>
              <w:bottom w:val="single" w:sz="4" w:space="0" w:color="auto"/>
              <w:right w:val="single" w:sz="4" w:space="0" w:color="auto"/>
            </w:tcBorders>
          </w:tcPr>
          <w:p w14:paraId="6024FB27"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5C3EDD3"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48876549"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D456CC0"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3B69C350" w14:textId="77777777" w:rsidR="00C46202" w:rsidRPr="00C46202" w:rsidRDefault="00C46202" w:rsidP="00C46202">
            <w:pPr>
              <w:rPr>
                <w:lang w:val="en-US"/>
              </w:rPr>
            </w:pPr>
          </w:p>
        </w:tc>
      </w:tr>
      <w:tr w:rsidR="00C46202" w:rsidRPr="00C46202" w14:paraId="67D16FE4"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5A9B6CDB" w14:textId="77777777" w:rsidR="00C46202" w:rsidRPr="00C46202" w:rsidRDefault="00C46202" w:rsidP="00B612F6">
            <w:pPr>
              <w:jc w:val="left"/>
              <w:rPr>
                <w:lang w:val="en-US"/>
              </w:rPr>
            </w:pPr>
            <w:r w:rsidRPr="00C46202">
              <w:rPr>
                <w:lang w:val="en-US"/>
              </w:rPr>
              <w:t>Carseldine</w:t>
            </w:r>
          </w:p>
        </w:tc>
        <w:tc>
          <w:tcPr>
            <w:tcW w:w="1134" w:type="dxa"/>
            <w:tcBorders>
              <w:top w:val="single" w:sz="4" w:space="0" w:color="auto"/>
              <w:left w:val="single" w:sz="4" w:space="0" w:color="auto"/>
              <w:bottom w:val="single" w:sz="4" w:space="0" w:color="auto"/>
              <w:right w:val="single" w:sz="4" w:space="0" w:color="auto"/>
            </w:tcBorders>
          </w:tcPr>
          <w:p w14:paraId="17ABFBDB"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3BE9C26C"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11D4761D"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EC3F7F3"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5F0BEEB5" w14:textId="77777777" w:rsidR="00C46202" w:rsidRPr="00C46202" w:rsidRDefault="00C46202" w:rsidP="00C46202">
            <w:pPr>
              <w:rPr>
                <w:lang w:val="en-US"/>
              </w:rPr>
            </w:pPr>
          </w:p>
        </w:tc>
      </w:tr>
      <w:tr w:rsidR="00C46202" w:rsidRPr="00C46202" w14:paraId="4FCCF091"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68BE6B5F" w14:textId="77777777" w:rsidR="00C46202" w:rsidRPr="00C46202" w:rsidRDefault="00C46202" w:rsidP="00B612F6">
            <w:pPr>
              <w:jc w:val="left"/>
              <w:rPr>
                <w:lang w:val="en-US"/>
              </w:rPr>
            </w:pPr>
            <w:r w:rsidRPr="00C46202">
              <w:rPr>
                <w:lang w:val="en-US"/>
              </w:rPr>
              <w:t>Chandler</w:t>
            </w:r>
          </w:p>
        </w:tc>
        <w:tc>
          <w:tcPr>
            <w:tcW w:w="1134" w:type="dxa"/>
            <w:tcBorders>
              <w:top w:val="single" w:sz="4" w:space="0" w:color="auto"/>
              <w:left w:val="single" w:sz="4" w:space="0" w:color="auto"/>
              <w:bottom w:val="single" w:sz="4" w:space="0" w:color="auto"/>
              <w:right w:val="single" w:sz="4" w:space="0" w:color="auto"/>
            </w:tcBorders>
          </w:tcPr>
          <w:p w14:paraId="6C2A0AC7"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3EC6A62"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3FB9EF45"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5B1CF059"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003D6EB6" w14:textId="77777777" w:rsidR="00C46202" w:rsidRPr="00C46202" w:rsidRDefault="00C46202" w:rsidP="00C46202">
            <w:pPr>
              <w:rPr>
                <w:lang w:val="en-US"/>
              </w:rPr>
            </w:pPr>
          </w:p>
        </w:tc>
      </w:tr>
      <w:tr w:rsidR="00C46202" w:rsidRPr="00C46202" w14:paraId="642DB2E9"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0435CA37" w14:textId="77777777" w:rsidR="00C46202" w:rsidRPr="00C46202" w:rsidRDefault="00C46202" w:rsidP="00B612F6">
            <w:pPr>
              <w:jc w:val="left"/>
              <w:rPr>
                <w:lang w:val="en-US"/>
              </w:rPr>
            </w:pPr>
            <w:r w:rsidRPr="00C46202">
              <w:rPr>
                <w:lang w:val="en-US"/>
              </w:rPr>
              <w:t>Chapel Hill</w:t>
            </w:r>
          </w:p>
        </w:tc>
        <w:tc>
          <w:tcPr>
            <w:tcW w:w="1134" w:type="dxa"/>
            <w:tcBorders>
              <w:top w:val="single" w:sz="4" w:space="0" w:color="auto"/>
              <w:left w:val="single" w:sz="4" w:space="0" w:color="auto"/>
              <w:bottom w:val="single" w:sz="4" w:space="0" w:color="auto"/>
              <w:right w:val="single" w:sz="4" w:space="0" w:color="auto"/>
            </w:tcBorders>
          </w:tcPr>
          <w:p w14:paraId="1E9B522F"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7ACA360"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45046C99"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55C6F170"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4C2936F2" w14:textId="77777777" w:rsidR="00C46202" w:rsidRPr="00C46202" w:rsidRDefault="00C46202" w:rsidP="00C46202">
            <w:pPr>
              <w:rPr>
                <w:lang w:val="en-US"/>
              </w:rPr>
            </w:pPr>
          </w:p>
        </w:tc>
      </w:tr>
      <w:tr w:rsidR="00C46202" w:rsidRPr="00C46202" w14:paraId="5EE76E63"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48357C0C" w14:textId="77777777" w:rsidR="00C46202" w:rsidRPr="00C46202" w:rsidRDefault="00C46202" w:rsidP="00B612F6">
            <w:pPr>
              <w:jc w:val="left"/>
              <w:rPr>
                <w:lang w:val="en-US"/>
              </w:rPr>
            </w:pPr>
            <w:r w:rsidRPr="00C46202">
              <w:rPr>
                <w:lang w:val="en-US"/>
              </w:rPr>
              <w:t>Chelmer</w:t>
            </w:r>
          </w:p>
        </w:tc>
        <w:tc>
          <w:tcPr>
            <w:tcW w:w="1134" w:type="dxa"/>
            <w:tcBorders>
              <w:top w:val="single" w:sz="4" w:space="0" w:color="auto"/>
              <w:left w:val="single" w:sz="4" w:space="0" w:color="auto"/>
              <w:bottom w:val="single" w:sz="4" w:space="0" w:color="auto"/>
              <w:right w:val="single" w:sz="4" w:space="0" w:color="auto"/>
            </w:tcBorders>
          </w:tcPr>
          <w:p w14:paraId="46E4A550"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CA6B671"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32B1F8B9"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09FABB8"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388B9BDE" w14:textId="77777777" w:rsidR="00C46202" w:rsidRPr="00C46202" w:rsidRDefault="00C46202" w:rsidP="00C46202">
            <w:pPr>
              <w:rPr>
                <w:lang w:val="en-US"/>
              </w:rPr>
            </w:pPr>
          </w:p>
        </w:tc>
      </w:tr>
      <w:tr w:rsidR="00C46202" w:rsidRPr="00C46202" w14:paraId="1B03AA8B"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6F82A487" w14:textId="77777777" w:rsidR="00C46202" w:rsidRPr="00C46202" w:rsidRDefault="00C46202" w:rsidP="00B612F6">
            <w:pPr>
              <w:jc w:val="left"/>
              <w:rPr>
                <w:lang w:val="en-US"/>
              </w:rPr>
            </w:pPr>
            <w:r w:rsidRPr="00C46202">
              <w:rPr>
                <w:lang w:val="en-US"/>
              </w:rPr>
              <w:t>Chermside</w:t>
            </w:r>
          </w:p>
        </w:tc>
        <w:tc>
          <w:tcPr>
            <w:tcW w:w="1134" w:type="dxa"/>
            <w:tcBorders>
              <w:top w:val="single" w:sz="4" w:space="0" w:color="auto"/>
              <w:left w:val="single" w:sz="4" w:space="0" w:color="auto"/>
              <w:bottom w:val="single" w:sz="4" w:space="0" w:color="auto"/>
              <w:right w:val="single" w:sz="4" w:space="0" w:color="auto"/>
            </w:tcBorders>
          </w:tcPr>
          <w:p w14:paraId="01EEC3B6"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3FD6C98D"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2DFEF50D"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90BC180"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430B13CE" w14:textId="77777777" w:rsidR="00C46202" w:rsidRPr="00C46202" w:rsidRDefault="00C46202" w:rsidP="00C46202">
            <w:pPr>
              <w:rPr>
                <w:lang w:val="en-US"/>
              </w:rPr>
            </w:pPr>
          </w:p>
        </w:tc>
      </w:tr>
      <w:tr w:rsidR="00C46202" w:rsidRPr="00C46202" w14:paraId="4C254A2F"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76B24EC4" w14:textId="77777777" w:rsidR="00C46202" w:rsidRPr="00C46202" w:rsidRDefault="00C46202" w:rsidP="00B612F6">
            <w:pPr>
              <w:jc w:val="left"/>
              <w:rPr>
                <w:lang w:val="en-US"/>
              </w:rPr>
            </w:pPr>
            <w:r w:rsidRPr="00C46202">
              <w:rPr>
                <w:lang w:val="en-US"/>
              </w:rPr>
              <w:t>Chermside West</w:t>
            </w:r>
          </w:p>
        </w:tc>
        <w:tc>
          <w:tcPr>
            <w:tcW w:w="1134" w:type="dxa"/>
            <w:tcBorders>
              <w:top w:val="single" w:sz="4" w:space="0" w:color="auto"/>
              <w:left w:val="single" w:sz="4" w:space="0" w:color="auto"/>
              <w:bottom w:val="single" w:sz="4" w:space="0" w:color="auto"/>
              <w:right w:val="single" w:sz="4" w:space="0" w:color="auto"/>
            </w:tcBorders>
          </w:tcPr>
          <w:p w14:paraId="31849EDA"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7CEEF88"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68C8022E"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5C088D61"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4F24A6F1" w14:textId="77777777" w:rsidR="00C46202" w:rsidRPr="00C46202" w:rsidRDefault="00C46202" w:rsidP="00C46202">
            <w:pPr>
              <w:rPr>
                <w:lang w:val="en-US"/>
              </w:rPr>
            </w:pPr>
          </w:p>
        </w:tc>
      </w:tr>
      <w:tr w:rsidR="00C46202" w:rsidRPr="00C46202" w14:paraId="1353F5B1"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4D9BD6B9" w14:textId="77777777" w:rsidR="00C46202" w:rsidRPr="00C46202" w:rsidRDefault="00C46202" w:rsidP="00B612F6">
            <w:pPr>
              <w:jc w:val="left"/>
              <w:rPr>
                <w:lang w:val="en-US"/>
              </w:rPr>
            </w:pPr>
            <w:r w:rsidRPr="00C46202">
              <w:rPr>
                <w:lang w:val="en-US"/>
              </w:rPr>
              <w:t>Chuwar</w:t>
            </w:r>
          </w:p>
        </w:tc>
        <w:tc>
          <w:tcPr>
            <w:tcW w:w="1134" w:type="dxa"/>
            <w:tcBorders>
              <w:top w:val="single" w:sz="4" w:space="0" w:color="auto"/>
              <w:left w:val="single" w:sz="4" w:space="0" w:color="auto"/>
              <w:bottom w:val="single" w:sz="4" w:space="0" w:color="auto"/>
              <w:right w:val="single" w:sz="4" w:space="0" w:color="auto"/>
            </w:tcBorders>
          </w:tcPr>
          <w:p w14:paraId="6E895564"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59DC388"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306308F5"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625B5C98"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65FC18E5" w14:textId="77777777" w:rsidR="00C46202" w:rsidRPr="00C46202" w:rsidRDefault="00C46202" w:rsidP="00C46202">
            <w:pPr>
              <w:rPr>
                <w:lang w:val="en-US"/>
              </w:rPr>
            </w:pPr>
          </w:p>
        </w:tc>
      </w:tr>
      <w:tr w:rsidR="00C46202" w:rsidRPr="00C46202" w14:paraId="212076EB"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17053B61" w14:textId="77777777" w:rsidR="00C46202" w:rsidRPr="00C46202" w:rsidRDefault="00C46202" w:rsidP="00B612F6">
            <w:pPr>
              <w:jc w:val="left"/>
              <w:rPr>
                <w:lang w:val="en-US"/>
              </w:rPr>
            </w:pPr>
            <w:r w:rsidRPr="00C46202">
              <w:rPr>
                <w:lang w:val="en-US"/>
              </w:rPr>
              <w:t>Clayfield</w:t>
            </w:r>
          </w:p>
        </w:tc>
        <w:tc>
          <w:tcPr>
            <w:tcW w:w="1134" w:type="dxa"/>
            <w:tcBorders>
              <w:top w:val="single" w:sz="4" w:space="0" w:color="auto"/>
              <w:left w:val="single" w:sz="4" w:space="0" w:color="auto"/>
              <w:bottom w:val="single" w:sz="4" w:space="0" w:color="auto"/>
              <w:right w:val="single" w:sz="4" w:space="0" w:color="auto"/>
            </w:tcBorders>
          </w:tcPr>
          <w:p w14:paraId="3EC3B4EE"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500ED3E"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3F9A5B1C"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FA6171E"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41D19A7D" w14:textId="77777777" w:rsidR="00C46202" w:rsidRPr="00C46202" w:rsidRDefault="00C46202" w:rsidP="00C46202">
            <w:pPr>
              <w:rPr>
                <w:lang w:val="en-US"/>
              </w:rPr>
            </w:pPr>
          </w:p>
        </w:tc>
      </w:tr>
      <w:tr w:rsidR="00C46202" w:rsidRPr="00C46202" w14:paraId="169F9BCB"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757ED01D" w14:textId="77777777" w:rsidR="00C46202" w:rsidRPr="00C46202" w:rsidRDefault="00C46202" w:rsidP="00B612F6">
            <w:pPr>
              <w:jc w:val="left"/>
              <w:rPr>
                <w:lang w:val="en-US"/>
              </w:rPr>
            </w:pPr>
            <w:r w:rsidRPr="00C46202">
              <w:rPr>
                <w:lang w:val="en-US"/>
              </w:rPr>
              <w:t>Coopers Plains</w:t>
            </w:r>
          </w:p>
        </w:tc>
        <w:tc>
          <w:tcPr>
            <w:tcW w:w="1134" w:type="dxa"/>
            <w:tcBorders>
              <w:top w:val="single" w:sz="4" w:space="0" w:color="auto"/>
              <w:left w:val="single" w:sz="4" w:space="0" w:color="auto"/>
              <w:bottom w:val="single" w:sz="4" w:space="0" w:color="auto"/>
              <w:right w:val="single" w:sz="4" w:space="0" w:color="auto"/>
            </w:tcBorders>
          </w:tcPr>
          <w:p w14:paraId="1D02D1F6"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03D93BA"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2558F361"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607D9B8A"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4DC4EC07" w14:textId="77777777" w:rsidR="00C46202" w:rsidRPr="00C46202" w:rsidRDefault="00C46202" w:rsidP="00C46202">
            <w:pPr>
              <w:rPr>
                <w:lang w:val="en-US"/>
              </w:rPr>
            </w:pPr>
          </w:p>
        </w:tc>
      </w:tr>
      <w:tr w:rsidR="00C46202" w:rsidRPr="00C46202" w14:paraId="0DC14C37"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042866A8" w14:textId="77777777" w:rsidR="00C46202" w:rsidRPr="00C46202" w:rsidRDefault="00C46202" w:rsidP="00B612F6">
            <w:pPr>
              <w:jc w:val="left"/>
              <w:rPr>
                <w:lang w:val="en-US"/>
              </w:rPr>
            </w:pPr>
            <w:r w:rsidRPr="00C46202">
              <w:rPr>
                <w:lang w:val="en-US"/>
              </w:rPr>
              <w:t>Coorparoo</w:t>
            </w:r>
          </w:p>
        </w:tc>
        <w:tc>
          <w:tcPr>
            <w:tcW w:w="1134" w:type="dxa"/>
            <w:tcBorders>
              <w:top w:val="single" w:sz="4" w:space="0" w:color="auto"/>
              <w:left w:val="single" w:sz="4" w:space="0" w:color="auto"/>
              <w:bottom w:val="single" w:sz="4" w:space="0" w:color="auto"/>
              <w:right w:val="single" w:sz="4" w:space="0" w:color="auto"/>
            </w:tcBorders>
          </w:tcPr>
          <w:p w14:paraId="1CF6FF71"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AB265AC"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38F3463C"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67DA41F6"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3B217639" w14:textId="77777777" w:rsidR="00C46202" w:rsidRPr="00C46202" w:rsidRDefault="00C46202" w:rsidP="00C46202">
            <w:pPr>
              <w:rPr>
                <w:lang w:val="en-US"/>
              </w:rPr>
            </w:pPr>
          </w:p>
        </w:tc>
      </w:tr>
      <w:tr w:rsidR="00C46202" w:rsidRPr="00C46202" w14:paraId="2339F9F9"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4B9595D9" w14:textId="77777777" w:rsidR="00C46202" w:rsidRPr="00C46202" w:rsidRDefault="00C46202" w:rsidP="00B612F6">
            <w:pPr>
              <w:jc w:val="left"/>
              <w:rPr>
                <w:lang w:val="en-US"/>
              </w:rPr>
            </w:pPr>
            <w:r w:rsidRPr="00C46202">
              <w:rPr>
                <w:lang w:val="en-US"/>
              </w:rPr>
              <w:t>Corinda</w:t>
            </w:r>
          </w:p>
        </w:tc>
        <w:tc>
          <w:tcPr>
            <w:tcW w:w="1134" w:type="dxa"/>
            <w:tcBorders>
              <w:top w:val="single" w:sz="4" w:space="0" w:color="auto"/>
              <w:left w:val="single" w:sz="4" w:space="0" w:color="auto"/>
              <w:bottom w:val="single" w:sz="4" w:space="0" w:color="auto"/>
              <w:right w:val="single" w:sz="4" w:space="0" w:color="auto"/>
            </w:tcBorders>
          </w:tcPr>
          <w:p w14:paraId="44A284B1"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9C9527E"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2B6E7D99"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8D5178B"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31F51BD8" w14:textId="77777777" w:rsidR="00C46202" w:rsidRPr="00C46202" w:rsidRDefault="00C46202" w:rsidP="00C46202">
            <w:pPr>
              <w:rPr>
                <w:lang w:val="en-US"/>
              </w:rPr>
            </w:pPr>
          </w:p>
        </w:tc>
      </w:tr>
      <w:tr w:rsidR="00C46202" w:rsidRPr="00C46202" w14:paraId="381219D3"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02378A65" w14:textId="77777777" w:rsidR="00C46202" w:rsidRPr="00C46202" w:rsidRDefault="00C46202" w:rsidP="00B612F6">
            <w:pPr>
              <w:jc w:val="left"/>
              <w:rPr>
                <w:lang w:val="en-US"/>
              </w:rPr>
            </w:pPr>
            <w:r w:rsidRPr="00C46202">
              <w:rPr>
                <w:lang w:val="en-US"/>
              </w:rPr>
              <w:t>Darra</w:t>
            </w:r>
          </w:p>
        </w:tc>
        <w:tc>
          <w:tcPr>
            <w:tcW w:w="1134" w:type="dxa"/>
            <w:tcBorders>
              <w:top w:val="single" w:sz="4" w:space="0" w:color="auto"/>
              <w:left w:val="single" w:sz="4" w:space="0" w:color="auto"/>
              <w:bottom w:val="single" w:sz="4" w:space="0" w:color="auto"/>
              <w:right w:val="single" w:sz="4" w:space="0" w:color="auto"/>
            </w:tcBorders>
          </w:tcPr>
          <w:p w14:paraId="27C4FC5D"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B12540D"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192F6685"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A7CB017"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2C7C4FE7" w14:textId="77777777" w:rsidR="00C46202" w:rsidRPr="00C46202" w:rsidRDefault="00C46202" w:rsidP="00C46202">
            <w:pPr>
              <w:rPr>
                <w:lang w:val="en-US"/>
              </w:rPr>
            </w:pPr>
          </w:p>
        </w:tc>
      </w:tr>
      <w:tr w:rsidR="00C46202" w:rsidRPr="00C46202" w14:paraId="3DC8E4B3"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29758361" w14:textId="77777777" w:rsidR="00C46202" w:rsidRPr="00C46202" w:rsidRDefault="00C46202" w:rsidP="00B612F6">
            <w:pPr>
              <w:jc w:val="left"/>
              <w:rPr>
                <w:lang w:val="en-US"/>
              </w:rPr>
            </w:pPr>
            <w:r w:rsidRPr="00C46202">
              <w:rPr>
                <w:lang w:val="en-US"/>
              </w:rPr>
              <w:t>Deagon</w:t>
            </w:r>
          </w:p>
        </w:tc>
        <w:tc>
          <w:tcPr>
            <w:tcW w:w="1134" w:type="dxa"/>
            <w:tcBorders>
              <w:top w:val="single" w:sz="4" w:space="0" w:color="auto"/>
              <w:left w:val="single" w:sz="4" w:space="0" w:color="auto"/>
              <w:bottom w:val="single" w:sz="4" w:space="0" w:color="auto"/>
              <w:right w:val="single" w:sz="4" w:space="0" w:color="auto"/>
            </w:tcBorders>
          </w:tcPr>
          <w:p w14:paraId="1C3DDDE8"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C76D391"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459F23B0"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528F1C1"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0ECF3249" w14:textId="77777777" w:rsidR="00C46202" w:rsidRPr="00C46202" w:rsidRDefault="00C46202" w:rsidP="00C46202">
            <w:pPr>
              <w:rPr>
                <w:lang w:val="en-US"/>
              </w:rPr>
            </w:pPr>
          </w:p>
        </w:tc>
      </w:tr>
      <w:tr w:rsidR="00C46202" w:rsidRPr="00C46202" w14:paraId="11087007"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5EFA7A1F" w14:textId="77777777" w:rsidR="00C46202" w:rsidRPr="00C46202" w:rsidRDefault="00C46202" w:rsidP="00B612F6">
            <w:pPr>
              <w:jc w:val="left"/>
              <w:rPr>
                <w:lang w:val="en-US"/>
              </w:rPr>
            </w:pPr>
            <w:proofErr w:type="spellStart"/>
            <w:r w:rsidRPr="00C46202">
              <w:rPr>
                <w:lang w:val="en-US"/>
              </w:rPr>
              <w:t>Doolandella</w:t>
            </w:r>
            <w:proofErr w:type="spellEnd"/>
          </w:p>
        </w:tc>
        <w:tc>
          <w:tcPr>
            <w:tcW w:w="1134" w:type="dxa"/>
            <w:tcBorders>
              <w:top w:val="single" w:sz="4" w:space="0" w:color="auto"/>
              <w:left w:val="single" w:sz="4" w:space="0" w:color="auto"/>
              <w:bottom w:val="single" w:sz="4" w:space="0" w:color="auto"/>
              <w:right w:val="single" w:sz="4" w:space="0" w:color="auto"/>
            </w:tcBorders>
          </w:tcPr>
          <w:p w14:paraId="4A2BE1F6"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0886706"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5BE4FDB0"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AE51EBA"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42D8C4F3" w14:textId="77777777" w:rsidR="00C46202" w:rsidRPr="00C46202" w:rsidRDefault="00C46202" w:rsidP="00C46202">
            <w:pPr>
              <w:rPr>
                <w:lang w:val="en-US"/>
              </w:rPr>
            </w:pPr>
          </w:p>
        </w:tc>
      </w:tr>
      <w:tr w:rsidR="00C46202" w:rsidRPr="00C46202" w14:paraId="0F16562D"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0BBE768A" w14:textId="77777777" w:rsidR="00C46202" w:rsidRPr="00C46202" w:rsidRDefault="00C46202" w:rsidP="00B612F6">
            <w:pPr>
              <w:jc w:val="left"/>
              <w:rPr>
                <w:lang w:val="en-US"/>
              </w:rPr>
            </w:pPr>
            <w:proofErr w:type="spellStart"/>
            <w:r w:rsidRPr="00C46202">
              <w:rPr>
                <w:lang w:val="en-US"/>
              </w:rPr>
              <w:t>Drewvale</w:t>
            </w:r>
            <w:proofErr w:type="spellEnd"/>
          </w:p>
        </w:tc>
        <w:tc>
          <w:tcPr>
            <w:tcW w:w="1134" w:type="dxa"/>
            <w:tcBorders>
              <w:top w:val="single" w:sz="4" w:space="0" w:color="auto"/>
              <w:left w:val="single" w:sz="4" w:space="0" w:color="auto"/>
              <w:bottom w:val="single" w:sz="4" w:space="0" w:color="auto"/>
              <w:right w:val="single" w:sz="4" w:space="0" w:color="auto"/>
            </w:tcBorders>
          </w:tcPr>
          <w:p w14:paraId="24D6563D"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DB72E49"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07779558"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1A8F6E3"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1A14127F" w14:textId="77777777" w:rsidR="00C46202" w:rsidRPr="00C46202" w:rsidRDefault="00C46202" w:rsidP="00C46202">
            <w:pPr>
              <w:rPr>
                <w:lang w:val="en-US"/>
              </w:rPr>
            </w:pPr>
          </w:p>
        </w:tc>
      </w:tr>
      <w:tr w:rsidR="00C46202" w:rsidRPr="00C46202" w14:paraId="36479E4B"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66F4AD20" w14:textId="77777777" w:rsidR="00C46202" w:rsidRPr="00C46202" w:rsidRDefault="00C46202" w:rsidP="00B612F6">
            <w:pPr>
              <w:jc w:val="left"/>
              <w:rPr>
                <w:lang w:val="en-US"/>
              </w:rPr>
            </w:pPr>
            <w:r w:rsidRPr="00C46202">
              <w:rPr>
                <w:lang w:val="en-US"/>
              </w:rPr>
              <w:t>Durack</w:t>
            </w:r>
          </w:p>
        </w:tc>
        <w:tc>
          <w:tcPr>
            <w:tcW w:w="1134" w:type="dxa"/>
            <w:tcBorders>
              <w:top w:val="single" w:sz="4" w:space="0" w:color="auto"/>
              <w:left w:val="single" w:sz="4" w:space="0" w:color="auto"/>
              <w:bottom w:val="single" w:sz="4" w:space="0" w:color="auto"/>
              <w:right w:val="single" w:sz="4" w:space="0" w:color="auto"/>
            </w:tcBorders>
          </w:tcPr>
          <w:p w14:paraId="53A287FB"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D477C7B"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5A7F3B6C"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5E1775AD"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450A46B6" w14:textId="77777777" w:rsidR="00C46202" w:rsidRPr="00C46202" w:rsidRDefault="00C46202" w:rsidP="00C46202">
            <w:pPr>
              <w:rPr>
                <w:lang w:val="en-US"/>
              </w:rPr>
            </w:pPr>
          </w:p>
        </w:tc>
      </w:tr>
      <w:tr w:rsidR="00C46202" w:rsidRPr="00C46202" w14:paraId="0C17861D"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7490657B" w14:textId="77777777" w:rsidR="00C46202" w:rsidRPr="00C46202" w:rsidRDefault="00C46202" w:rsidP="00B612F6">
            <w:pPr>
              <w:jc w:val="left"/>
              <w:rPr>
                <w:lang w:val="en-US"/>
              </w:rPr>
            </w:pPr>
            <w:r w:rsidRPr="00C46202">
              <w:rPr>
                <w:lang w:val="en-US"/>
              </w:rPr>
              <w:t>Dutton Park</w:t>
            </w:r>
          </w:p>
        </w:tc>
        <w:tc>
          <w:tcPr>
            <w:tcW w:w="1134" w:type="dxa"/>
            <w:tcBorders>
              <w:top w:val="single" w:sz="4" w:space="0" w:color="auto"/>
              <w:left w:val="single" w:sz="4" w:space="0" w:color="auto"/>
              <w:bottom w:val="single" w:sz="4" w:space="0" w:color="auto"/>
              <w:right w:val="single" w:sz="4" w:space="0" w:color="auto"/>
            </w:tcBorders>
          </w:tcPr>
          <w:p w14:paraId="62920F66"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865B5AB"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10F70D08"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0BBB050"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6B67E70B" w14:textId="77777777" w:rsidR="00C46202" w:rsidRPr="00C46202" w:rsidRDefault="00C46202" w:rsidP="00C46202">
            <w:pPr>
              <w:rPr>
                <w:lang w:val="en-US"/>
              </w:rPr>
            </w:pPr>
          </w:p>
        </w:tc>
      </w:tr>
      <w:tr w:rsidR="00C46202" w:rsidRPr="00C46202" w14:paraId="057449DE"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7D80B669" w14:textId="77777777" w:rsidR="00C46202" w:rsidRPr="00C46202" w:rsidRDefault="00C46202" w:rsidP="00B612F6">
            <w:pPr>
              <w:jc w:val="left"/>
              <w:rPr>
                <w:lang w:val="en-US"/>
              </w:rPr>
            </w:pPr>
            <w:r w:rsidRPr="00C46202">
              <w:rPr>
                <w:lang w:val="en-US"/>
              </w:rPr>
              <w:t>Eagle Farm</w:t>
            </w:r>
          </w:p>
        </w:tc>
        <w:tc>
          <w:tcPr>
            <w:tcW w:w="1134" w:type="dxa"/>
            <w:tcBorders>
              <w:top w:val="single" w:sz="4" w:space="0" w:color="auto"/>
              <w:left w:val="single" w:sz="4" w:space="0" w:color="auto"/>
              <w:bottom w:val="single" w:sz="4" w:space="0" w:color="auto"/>
              <w:right w:val="single" w:sz="4" w:space="0" w:color="auto"/>
            </w:tcBorders>
          </w:tcPr>
          <w:p w14:paraId="4DE2DCF8"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343F5A1"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3132EBAB"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987D238"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3A9872AE" w14:textId="77777777" w:rsidR="00C46202" w:rsidRPr="00C46202" w:rsidRDefault="00C46202" w:rsidP="00C46202">
            <w:pPr>
              <w:rPr>
                <w:lang w:val="en-US"/>
              </w:rPr>
            </w:pPr>
          </w:p>
        </w:tc>
      </w:tr>
      <w:tr w:rsidR="00C46202" w:rsidRPr="00C46202" w14:paraId="225ABBC5"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59427628" w14:textId="77777777" w:rsidR="00C46202" w:rsidRPr="00C46202" w:rsidRDefault="00C46202" w:rsidP="00B612F6">
            <w:pPr>
              <w:jc w:val="left"/>
              <w:rPr>
                <w:lang w:val="en-US"/>
              </w:rPr>
            </w:pPr>
            <w:r w:rsidRPr="00C46202">
              <w:rPr>
                <w:lang w:val="en-US"/>
              </w:rPr>
              <w:t>East Brisbane</w:t>
            </w:r>
          </w:p>
        </w:tc>
        <w:tc>
          <w:tcPr>
            <w:tcW w:w="1134" w:type="dxa"/>
            <w:tcBorders>
              <w:top w:val="single" w:sz="4" w:space="0" w:color="auto"/>
              <w:left w:val="single" w:sz="4" w:space="0" w:color="auto"/>
              <w:bottom w:val="single" w:sz="4" w:space="0" w:color="auto"/>
              <w:right w:val="single" w:sz="4" w:space="0" w:color="auto"/>
            </w:tcBorders>
          </w:tcPr>
          <w:p w14:paraId="65BBB252"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6CB4F32A"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74E18A5D"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B861896"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3269DD47" w14:textId="77777777" w:rsidR="00C46202" w:rsidRPr="00C46202" w:rsidRDefault="00C46202" w:rsidP="00C46202">
            <w:pPr>
              <w:rPr>
                <w:lang w:val="en-US"/>
              </w:rPr>
            </w:pPr>
          </w:p>
        </w:tc>
      </w:tr>
      <w:tr w:rsidR="00C46202" w:rsidRPr="00C46202" w14:paraId="6DCD84D8"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0DE23947" w14:textId="77777777" w:rsidR="00C46202" w:rsidRPr="00C46202" w:rsidRDefault="00C46202" w:rsidP="00B612F6">
            <w:pPr>
              <w:jc w:val="left"/>
              <w:rPr>
                <w:lang w:val="en-US"/>
              </w:rPr>
            </w:pPr>
            <w:r w:rsidRPr="00C46202">
              <w:rPr>
                <w:lang w:val="en-US"/>
              </w:rPr>
              <w:t>Eight Mile Plains</w:t>
            </w:r>
          </w:p>
        </w:tc>
        <w:tc>
          <w:tcPr>
            <w:tcW w:w="1134" w:type="dxa"/>
            <w:tcBorders>
              <w:top w:val="single" w:sz="4" w:space="0" w:color="auto"/>
              <w:left w:val="single" w:sz="4" w:space="0" w:color="auto"/>
              <w:bottom w:val="single" w:sz="4" w:space="0" w:color="auto"/>
              <w:right w:val="single" w:sz="4" w:space="0" w:color="auto"/>
            </w:tcBorders>
          </w:tcPr>
          <w:p w14:paraId="3ABC21EC"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5E6E3F5D"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4681AA74"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774EB8B"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5B7D37AB" w14:textId="77777777" w:rsidR="00C46202" w:rsidRPr="00C46202" w:rsidRDefault="00C46202" w:rsidP="00C46202">
            <w:pPr>
              <w:rPr>
                <w:lang w:val="en-US"/>
              </w:rPr>
            </w:pPr>
          </w:p>
        </w:tc>
      </w:tr>
      <w:tr w:rsidR="00C46202" w:rsidRPr="00C46202" w14:paraId="17EDF029"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006E37A0" w14:textId="77777777" w:rsidR="00C46202" w:rsidRPr="00C46202" w:rsidRDefault="00C46202" w:rsidP="00B612F6">
            <w:pPr>
              <w:jc w:val="left"/>
              <w:rPr>
                <w:lang w:val="en-US"/>
              </w:rPr>
            </w:pPr>
            <w:r w:rsidRPr="00C46202">
              <w:rPr>
                <w:lang w:val="en-US"/>
              </w:rPr>
              <w:lastRenderedPageBreak/>
              <w:t>Ellen Grove</w:t>
            </w:r>
          </w:p>
        </w:tc>
        <w:tc>
          <w:tcPr>
            <w:tcW w:w="1134" w:type="dxa"/>
            <w:tcBorders>
              <w:top w:val="single" w:sz="4" w:space="0" w:color="auto"/>
              <w:left w:val="single" w:sz="4" w:space="0" w:color="auto"/>
              <w:bottom w:val="single" w:sz="4" w:space="0" w:color="auto"/>
              <w:right w:val="single" w:sz="4" w:space="0" w:color="auto"/>
            </w:tcBorders>
          </w:tcPr>
          <w:p w14:paraId="1F58B0FF"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88ADF23"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729EFF0A"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58AB2977"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3962A202" w14:textId="77777777" w:rsidR="00C46202" w:rsidRPr="00C46202" w:rsidRDefault="00C46202" w:rsidP="00C46202">
            <w:pPr>
              <w:rPr>
                <w:lang w:val="en-US"/>
              </w:rPr>
            </w:pPr>
          </w:p>
        </w:tc>
      </w:tr>
      <w:tr w:rsidR="00C46202" w:rsidRPr="00C46202" w14:paraId="0DBA0A25"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1E2308AC" w14:textId="77777777" w:rsidR="00C46202" w:rsidRPr="00C46202" w:rsidRDefault="00C46202" w:rsidP="00B612F6">
            <w:pPr>
              <w:jc w:val="left"/>
              <w:rPr>
                <w:lang w:val="en-US"/>
              </w:rPr>
            </w:pPr>
            <w:r w:rsidRPr="00C46202">
              <w:rPr>
                <w:lang w:val="en-US"/>
              </w:rPr>
              <w:t>England Creek</w:t>
            </w:r>
          </w:p>
        </w:tc>
        <w:tc>
          <w:tcPr>
            <w:tcW w:w="1134" w:type="dxa"/>
            <w:tcBorders>
              <w:top w:val="single" w:sz="4" w:space="0" w:color="auto"/>
              <w:left w:val="single" w:sz="4" w:space="0" w:color="auto"/>
              <w:bottom w:val="single" w:sz="4" w:space="0" w:color="auto"/>
              <w:right w:val="single" w:sz="4" w:space="0" w:color="auto"/>
            </w:tcBorders>
          </w:tcPr>
          <w:p w14:paraId="411075AB"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F7EEA07"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32E4DE45"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12FBABC"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6F1B8494" w14:textId="77777777" w:rsidR="00C46202" w:rsidRPr="00C46202" w:rsidRDefault="00C46202" w:rsidP="00C46202">
            <w:pPr>
              <w:rPr>
                <w:lang w:val="en-US"/>
              </w:rPr>
            </w:pPr>
          </w:p>
        </w:tc>
      </w:tr>
      <w:tr w:rsidR="00C46202" w:rsidRPr="00C46202" w14:paraId="38DC2503"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3523E1F8" w14:textId="77777777" w:rsidR="00C46202" w:rsidRPr="00C46202" w:rsidRDefault="00C46202" w:rsidP="00B612F6">
            <w:pPr>
              <w:jc w:val="left"/>
              <w:rPr>
                <w:lang w:val="en-US"/>
              </w:rPr>
            </w:pPr>
            <w:r w:rsidRPr="00C46202">
              <w:rPr>
                <w:lang w:val="en-US"/>
              </w:rPr>
              <w:t>Enoggera</w:t>
            </w:r>
          </w:p>
        </w:tc>
        <w:tc>
          <w:tcPr>
            <w:tcW w:w="1134" w:type="dxa"/>
            <w:tcBorders>
              <w:top w:val="single" w:sz="4" w:space="0" w:color="auto"/>
              <w:left w:val="single" w:sz="4" w:space="0" w:color="auto"/>
              <w:bottom w:val="single" w:sz="4" w:space="0" w:color="auto"/>
              <w:right w:val="single" w:sz="4" w:space="0" w:color="auto"/>
            </w:tcBorders>
          </w:tcPr>
          <w:p w14:paraId="3CA0A73C"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A3C6EDA"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7B759B07"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69C942DE"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69172B11" w14:textId="77777777" w:rsidR="00C46202" w:rsidRPr="00C46202" w:rsidRDefault="00C46202" w:rsidP="00C46202">
            <w:pPr>
              <w:rPr>
                <w:lang w:val="en-US"/>
              </w:rPr>
            </w:pPr>
          </w:p>
        </w:tc>
      </w:tr>
      <w:tr w:rsidR="00C46202" w:rsidRPr="00C46202" w14:paraId="42AE40E6"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7084A4E6" w14:textId="77777777" w:rsidR="00C46202" w:rsidRPr="00C46202" w:rsidRDefault="00C46202" w:rsidP="00B612F6">
            <w:pPr>
              <w:jc w:val="left"/>
              <w:rPr>
                <w:lang w:val="en-US"/>
              </w:rPr>
            </w:pPr>
            <w:r w:rsidRPr="00C46202">
              <w:rPr>
                <w:lang w:val="en-US"/>
              </w:rPr>
              <w:t>Enoggera Reservoir</w:t>
            </w:r>
          </w:p>
        </w:tc>
        <w:tc>
          <w:tcPr>
            <w:tcW w:w="1134" w:type="dxa"/>
            <w:tcBorders>
              <w:top w:val="single" w:sz="4" w:space="0" w:color="auto"/>
              <w:left w:val="single" w:sz="4" w:space="0" w:color="auto"/>
              <w:bottom w:val="single" w:sz="4" w:space="0" w:color="auto"/>
              <w:right w:val="single" w:sz="4" w:space="0" w:color="auto"/>
            </w:tcBorders>
          </w:tcPr>
          <w:p w14:paraId="2BB71054"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8FA3B43"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22C03D87"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40522C2"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14134798" w14:textId="77777777" w:rsidR="00C46202" w:rsidRPr="00C46202" w:rsidRDefault="00C46202" w:rsidP="00C46202">
            <w:pPr>
              <w:rPr>
                <w:lang w:val="en-US"/>
              </w:rPr>
            </w:pPr>
          </w:p>
        </w:tc>
      </w:tr>
      <w:tr w:rsidR="00C46202" w:rsidRPr="00C46202" w14:paraId="30D297EE"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31FC979D" w14:textId="77777777" w:rsidR="00C46202" w:rsidRPr="00C46202" w:rsidRDefault="00C46202" w:rsidP="00B612F6">
            <w:pPr>
              <w:jc w:val="left"/>
              <w:rPr>
                <w:lang w:val="en-US"/>
              </w:rPr>
            </w:pPr>
            <w:r w:rsidRPr="00C46202">
              <w:rPr>
                <w:lang w:val="en-US"/>
              </w:rPr>
              <w:t>Everton Park</w:t>
            </w:r>
          </w:p>
        </w:tc>
        <w:tc>
          <w:tcPr>
            <w:tcW w:w="1134" w:type="dxa"/>
            <w:tcBorders>
              <w:top w:val="single" w:sz="4" w:space="0" w:color="auto"/>
              <w:left w:val="single" w:sz="4" w:space="0" w:color="auto"/>
              <w:bottom w:val="single" w:sz="4" w:space="0" w:color="auto"/>
              <w:right w:val="single" w:sz="4" w:space="0" w:color="auto"/>
            </w:tcBorders>
          </w:tcPr>
          <w:p w14:paraId="425136A1"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0A99B1A"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45AFFB67"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B4C78C9"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0FC26CBF" w14:textId="77777777" w:rsidR="00C46202" w:rsidRPr="00C46202" w:rsidRDefault="00C46202" w:rsidP="00C46202">
            <w:pPr>
              <w:rPr>
                <w:lang w:val="en-US"/>
              </w:rPr>
            </w:pPr>
          </w:p>
        </w:tc>
      </w:tr>
      <w:tr w:rsidR="00C46202" w:rsidRPr="00C46202" w14:paraId="2334D43B"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1A1B5650" w14:textId="77777777" w:rsidR="00C46202" w:rsidRPr="00C46202" w:rsidRDefault="00C46202" w:rsidP="00B612F6">
            <w:pPr>
              <w:jc w:val="left"/>
              <w:rPr>
                <w:lang w:val="en-US"/>
              </w:rPr>
            </w:pPr>
            <w:r w:rsidRPr="00C46202">
              <w:rPr>
                <w:lang w:val="en-US"/>
              </w:rPr>
              <w:t>Fairfield</w:t>
            </w:r>
          </w:p>
        </w:tc>
        <w:tc>
          <w:tcPr>
            <w:tcW w:w="1134" w:type="dxa"/>
            <w:tcBorders>
              <w:top w:val="single" w:sz="4" w:space="0" w:color="auto"/>
              <w:left w:val="single" w:sz="4" w:space="0" w:color="auto"/>
              <w:bottom w:val="single" w:sz="4" w:space="0" w:color="auto"/>
              <w:right w:val="single" w:sz="4" w:space="0" w:color="auto"/>
            </w:tcBorders>
          </w:tcPr>
          <w:p w14:paraId="25CAEE2A"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51F9673"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57DBA7C5"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0C02349"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06165E85" w14:textId="77777777" w:rsidR="00C46202" w:rsidRPr="00C46202" w:rsidRDefault="00C46202" w:rsidP="00C46202">
            <w:pPr>
              <w:rPr>
                <w:lang w:val="en-US"/>
              </w:rPr>
            </w:pPr>
          </w:p>
        </w:tc>
      </w:tr>
      <w:tr w:rsidR="00C46202" w:rsidRPr="00C46202" w14:paraId="222EF7B4"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3CBEB2F3" w14:textId="77777777" w:rsidR="00C46202" w:rsidRPr="00C46202" w:rsidRDefault="00C46202" w:rsidP="00B612F6">
            <w:pPr>
              <w:jc w:val="left"/>
              <w:rPr>
                <w:lang w:val="en-US"/>
              </w:rPr>
            </w:pPr>
            <w:r w:rsidRPr="00C46202">
              <w:rPr>
                <w:lang w:val="en-US"/>
              </w:rPr>
              <w:t>Ferny Grove</w:t>
            </w:r>
          </w:p>
        </w:tc>
        <w:tc>
          <w:tcPr>
            <w:tcW w:w="1134" w:type="dxa"/>
            <w:tcBorders>
              <w:top w:val="single" w:sz="4" w:space="0" w:color="auto"/>
              <w:left w:val="single" w:sz="4" w:space="0" w:color="auto"/>
              <w:bottom w:val="single" w:sz="4" w:space="0" w:color="auto"/>
              <w:right w:val="single" w:sz="4" w:space="0" w:color="auto"/>
            </w:tcBorders>
          </w:tcPr>
          <w:p w14:paraId="7AE3F41B"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618BC3A"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4DF9BFD5"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1412227"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3AC7E87E" w14:textId="77777777" w:rsidR="00C46202" w:rsidRPr="00C46202" w:rsidRDefault="00C46202" w:rsidP="00C46202">
            <w:pPr>
              <w:rPr>
                <w:lang w:val="en-US"/>
              </w:rPr>
            </w:pPr>
          </w:p>
        </w:tc>
      </w:tr>
      <w:tr w:rsidR="00C46202" w:rsidRPr="00C46202" w14:paraId="7141084A"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7EE16FBB" w14:textId="77777777" w:rsidR="00C46202" w:rsidRPr="00C46202" w:rsidRDefault="00C46202" w:rsidP="00B612F6">
            <w:pPr>
              <w:jc w:val="left"/>
              <w:rPr>
                <w:lang w:val="en-US"/>
              </w:rPr>
            </w:pPr>
            <w:r w:rsidRPr="00C46202">
              <w:rPr>
                <w:lang w:val="en-US"/>
              </w:rPr>
              <w:t>Fig Tree Pocket</w:t>
            </w:r>
          </w:p>
        </w:tc>
        <w:tc>
          <w:tcPr>
            <w:tcW w:w="1134" w:type="dxa"/>
            <w:tcBorders>
              <w:top w:val="single" w:sz="4" w:space="0" w:color="auto"/>
              <w:left w:val="single" w:sz="4" w:space="0" w:color="auto"/>
              <w:bottom w:val="single" w:sz="4" w:space="0" w:color="auto"/>
              <w:right w:val="single" w:sz="4" w:space="0" w:color="auto"/>
            </w:tcBorders>
          </w:tcPr>
          <w:p w14:paraId="298853BE"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6E016EC5"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48037819"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8232CBA"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0877A6A7" w14:textId="77777777" w:rsidR="00C46202" w:rsidRPr="00C46202" w:rsidRDefault="00C46202" w:rsidP="00C46202">
            <w:pPr>
              <w:rPr>
                <w:lang w:val="en-US"/>
              </w:rPr>
            </w:pPr>
          </w:p>
        </w:tc>
      </w:tr>
      <w:tr w:rsidR="00C46202" w:rsidRPr="00C46202" w14:paraId="52013DC4"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66E804DA" w14:textId="77777777" w:rsidR="00C46202" w:rsidRPr="00C46202" w:rsidRDefault="00C46202" w:rsidP="00B612F6">
            <w:pPr>
              <w:jc w:val="left"/>
              <w:rPr>
                <w:lang w:val="en-US"/>
              </w:rPr>
            </w:pPr>
            <w:r w:rsidRPr="00C46202">
              <w:rPr>
                <w:lang w:val="en-US"/>
              </w:rPr>
              <w:t>Fitzgibbon</w:t>
            </w:r>
          </w:p>
        </w:tc>
        <w:tc>
          <w:tcPr>
            <w:tcW w:w="1134" w:type="dxa"/>
            <w:tcBorders>
              <w:top w:val="single" w:sz="4" w:space="0" w:color="auto"/>
              <w:left w:val="single" w:sz="4" w:space="0" w:color="auto"/>
              <w:bottom w:val="single" w:sz="4" w:space="0" w:color="auto"/>
              <w:right w:val="single" w:sz="4" w:space="0" w:color="auto"/>
            </w:tcBorders>
          </w:tcPr>
          <w:p w14:paraId="6E0F16B4"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53E6ECBA"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5D1486CB"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783F0CF"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1BBA37F4" w14:textId="77777777" w:rsidR="00C46202" w:rsidRPr="00C46202" w:rsidRDefault="00C46202" w:rsidP="00C46202">
            <w:pPr>
              <w:rPr>
                <w:lang w:val="en-US"/>
              </w:rPr>
            </w:pPr>
          </w:p>
        </w:tc>
      </w:tr>
      <w:tr w:rsidR="00C46202" w:rsidRPr="00C46202" w14:paraId="0C6A7441"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14AB75E7" w14:textId="77777777" w:rsidR="00C46202" w:rsidRPr="00C46202" w:rsidRDefault="00C46202" w:rsidP="00B612F6">
            <w:pPr>
              <w:jc w:val="left"/>
              <w:rPr>
                <w:lang w:val="en-US"/>
              </w:rPr>
            </w:pPr>
            <w:r w:rsidRPr="00C46202">
              <w:rPr>
                <w:lang w:val="en-US"/>
              </w:rPr>
              <w:t>Forest Lake</w:t>
            </w:r>
          </w:p>
        </w:tc>
        <w:tc>
          <w:tcPr>
            <w:tcW w:w="1134" w:type="dxa"/>
            <w:tcBorders>
              <w:top w:val="single" w:sz="4" w:space="0" w:color="auto"/>
              <w:left w:val="single" w:sz="4" w:space="0" w:color="auto"/>
              <w:bottom w:val="single" w:sz="4" w:space="0" w:color="auto"/>
              <w:right w:val="single" w:sz="4" w:space="0" w:color="auto"/>
            </w:tcBorders>
          </w:tcPr>
          <w:p w14:paraId="10D6CF66"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BDF438A"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5F2EC38C"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010B777"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3C5B0F65" w14:textId="77777777" w:rsidR="00C46202" w:rsidRPr="00C46202" w:rsidRDefault="00C46202" w:rsidP="00C46202">
            <w:pPr>
              <w:rPr>
                <w:lang w:val="en-US"/>
              </w:rPr>
            </w:pPr>
          </w:p>
        </w:tc>
      </w:tr>
      <w:tr w:rsidR="00C46202" w:rsidRPr="00C46202" w14:paraId="3BF1D9B8"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6AFA9DEE" w14:textId="77777777" w:rsidR="00C46202" w:rsidRPr="00C46202" w:rsidRDefault="00C46202" w:rsidP="00B612F6">
            <w:pPr>
              <w:jc w:val="left"/>
              <w:rPr>
                <w:lang w:val="en-US"/>
              </w:rPr>
            </w:pPr>
            <w:r w:rsidRPr="00C46202">
              <w:rPr>
                <w:lang w:val="en-US"/>
              </w:rPr>
              <w:t>Fortitude Valley</w:t>
            </w:r>
          </w:p>
        </w:tc>
        <w:tc>
          <w:tcPr>
            <w:tcW w:w="1134" w:type="dxa"/>
            <w:tcBorders>
              <w:top w:val="single" w:sz="4" w:space="0" w:color="auto"/>
              <w:left w:val="single" w:sz="4" w:space="0" w:color="auto"/>
              <w:bottom w:val="single" w:sz="4" w:space="0" w:color="auto"/>
              <w:right w:val="single" w:sz="4" w:space="0" w:color="auto"/>
            </w:tcBorders>
          </w:tcPr>
          <w:p w14:paraId="2B8995C5"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58436608"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2CAE14FA"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D678D05"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7899B641" w14:textId="77777777" w:rsidR="00C46202" w:rsidRPr="00C46202" w:rsidRDefault="00C46202" w:rsidP="00C46202">
            <w:pPr>
              <w:rPr>
                <w:lang w:val="en-US"/>
              </w:rPr>
            </w:pPr>
          </w:p>
        </w:tc>
      </w:tr>
      <w:tr w:rsidR="00C46202" w:rsidRPr="00C46202" w14:paraId="13801736"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483A364B" w14:textId="77777777" w:rsidR="00C46202" w:rsidRPr="00C46202" w:rsidRDefault="00C46202" w:rsidP="00B612F6">
            <w:pPr>
              <w:jc w:val="left"/>
              <w:rPr>
                <w:lang w:val="en-US"/>
              </w:rPr>
            </w:pPr>
            <w:proofErr w:type="spellStart"/>
            <w:r w:rsidRPr="00C46202">
              <w:rPr>
                <w:lang w:val="en-US"/>
              </w:rPr>
              <w:t>Gaythorne</w:t>
            </w:r>
            <w:proofErr w:type="spellEnd"/>
          </w:p>
        </w:tc>
        <w:tc>
          <w:tcPr>
            <w:tcW w:w="1134" w:type="dxa"/>
            <w:tcBorders>
              <w:top w:val="single" w:sz="4" w:space="0" w:color="auto"/>
              <w:left w:val="single" w:sz="4" w:space="0" w:color="auto"/>
              <w:bottom w:val="single" w:sz="4" w:space="0" w:color="auto"/>
              <w:right w:val="single" w:sz="4" w:space="0" w:color="auto"/>
            </w:tcBorders>
          </w:tcPr>
          <w:p w14:paraId="7C41BBE6"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0D272E6"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248E9D46"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E34575B"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090803A2" w14:textId="77777777" w:rsidR="00C46202" w:rsidRPr="00C46202" w:rsidRDefault="00C46202" w:rsidP="00C46202">
            <w:pPr>
              <w:rPr>
                <w:lang w:val="en-US"/>
              </w:rPr>
            </w:pPr>
          </w:p>
        </w:tc>
      </w:tr>
      <w:tr w:rsidR="00C46202" w:rsidRPr="00C46202" w14:paraId="23F5D6D1"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34073B09" w14:textId="77777777" w:rsidR="00C46202" w:rsidRPr="00C46202" w:rsidRDefault="00C46202" w:rsidP="00B612F6">
            <w:pPr>
              <w:jc w:val="left"/>
              <w:rPr>
                <w:lang w:val="en-US"/>
              </w:rPr>
            </w:pPr>
            <w:proofErr w:type="spellStart"/>
            <w:r w:rsidRPr="00C46202">
              <w:rPr>
                <w:lang w:val="en-US"/>
              </w:rPr>
              <w:t>Geebung</w:t>
            </w:r>
            <w:proofErr w:type="spellEnd"/>
          </w:p>
        </w:tc>
        <w:tc>
          <w:tcPr>
            <w:tcW w:w="1134" w:type="dxa"/>
            <w:tcBorders>
              <w:top w:val="single" w:sz="4" w:space="0" w:color="auto"/>
              <w:left w:val="single" w:sz="4" w:space="0" w:color="auto"/>
              <w:bottom w:val="single" w:sz="4" w:space="0" w:color="auto"/>
              <w:right w:val="single" w:sz="4" w:space="0" w:color="auto"/>
            </w:tcBorders>
          </w:tcPr>
          <w:p w14:paraId="1470A43F"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059CA29"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4FAD4ABE"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61933E3"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4FE875A3" w14:textId="77777777" w:rsidR="00C46202" w:rsidRPr="00C46202" w:rsidRDefault="00C46202" w:rsidP="00C46202">
            <w:pPr>
              <w:rPr>
                <w:lang w:val="en-US"/>
              </w:rPr>
            </w:pPr>
          </w:p>
        </w:tc>
      </w:tr>
      <w:tr w:rsidR="00C46202" w:rsidRPr="00C46202" w14:paraId="31324A9C"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293ED948" w14:textId="77777777" w:rsidR="00C46202" w:rsidRPr="00C46202" w:rsidRDefault="00C46202" w:rsidP="00B612F6">
            <w:pPr>
              <w:jc w:val="left"/>
              <w:rPr>
                <w:lang w:val="en-US"/>
              </w:rPr>
            </w:pPr>
            <w:r w:rsidRPr="00C46202">
              <w:rPr>
                <w:lang w:val="en-US"/>
              </w:rPr>
              <w:t>Gordon Park</w:t>
            </w:r>
          </w:p>
        </w:tc>
        <w:tc>
          <w:tcPr>
            <w:tcW w:w="1134" w:type="dxa"/>
            <w:tcBorders>
              <w:top w:val="single" w:sz="4" w:space="0" w:color="auto"/>
              <w:left w:val="single" w:sz="4" w:space="0" w:color="auto"/>
              <w:bottom w:val="single" w:sz="4" w:space="0" w:color="auto"/>
              <w:right w:val="single" w:sz="4" w:space="0" w:color="auto"/>
            </w:tcBorders>
          </w:tcPr>
          <w:p w14:paraId="6B227253"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388CBD2"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51FFFFE5"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6508CE67"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1DE339EF" w14:textId="77777777" w:rsidR="00C46202" w:rsidRPr="00C46202" w:rsidRDefault="00C46202" w:rsidP="00C46202">
            <w:pPr>
              <w:rPr>
                <w:lang w:val="en-US"/>
              </w:rPr>
            </w:pPr>
          </w:p>
        </w:tc>
      </w:tr>
      <w:tr w:rsidR="00C46202" w:rsidRPr="00C46202" w14:paraId="1962C3F7"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716512C4" w14:textId="77777777" w:rsidR="00C46202" w:rsidRPr="00C46202" w:rsidRDefault="00C46202" w:rsidP="00B612F6">
            <w:pPr>
              <w:jc w:val="left"/>
              <w:rPr>
                <w:lang w:val="en-US"/>
              </w:rPr>
            </w:pPr>
            <w:r w:rsidRPr="00C46202">
              <w:rPr>
                <w:lang w:val="en-US"/>
              </w:rPr>
              <w:t>Graceville</w:t>
            </w:r>
          </w:p>
        </w:tc>
        <w:tc>
          <w:tcPr>
            <w:tcW w:w="1134" w:type="dxa"/>
            <w:tcBorders>
              <w:top w:val="single" w:sz="4" w:space="0" w:color="auto"/>
              <w:left w:val="single" w:sz="4" w:space="0" w:color="auto"/>
              <w:bottom w:val="single" w:sz="4" w:space="0" w:color="auto"/>
              <w:right w:val="single" w:sz="4" w:space="0" w:color="auto"/>
            </w:tcBorders>
          </w:tcPr>
          <w:p w14:paraId="4D8DF013"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593FE0F1"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02A567CE"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E8BECAE"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79039472" w14:textId="77777777" w:rsidR="00C46202" w:rsidRPr="00C46202" w:rsidRDefault="00C46202" w:rsidP="00C46202">
            <w:pPr>
              <w:rPr>
                <w:lang w:val="en-US"/>
              </w:rPr>
            </w:pPr>
          </w:p>
        </w:tc>
      </w:tr>
      <w:tr w:rsidR="00C46202" w:rsidRPr="00C46202" w14:paraId="307C754A"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7D049998" w14:textId="77777777" w:rsidR="00C46202" w:rsidRPr="00C46202" w:rsidRDefault="00C46202" w:rsidP="00B612F6">
            <w:pPr>
              <w:jc w:val="left"/>
              <w:rPr>
                <w:lang w:val="en-US"/>
              </w:rPr>
            </w:pPr>
            <w:r w:rsidRPr="00C46202">
              <w:rPr>
                <w:lang w:val="en-US"/>
              </w:rPr>
              <w:t>Grange</w:t>
            </w:r>
          </w:p>
        </w:tc>
        <w:tc>
          <w:tcPr>
            <w:tcW w:w="1134" w:type="dxa"/>
            <w:tcBorders>
              <w:top w:val="single" w:sz="4" w:space="0" w:color="auto"/>
              <w:left w:val="single" w:sz="4" w:space="0" w:color="auto"/>
              <w:bottom w:val="single" w:sz="4" w:space="0" w:color="auto"/>
              <w:right w:val="single" w:sz="4" w:space="0" w:color="auto"/>
            </w:tcBorders>
          </w:tcPr>
          <w:p w14:paraId="34854545"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7BF3504"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7D61C932"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B706EFD"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135EA213" w14:textId="77777777" w:rsidR="00C46202" w:rsidRPr="00C46202" w:rsidRDefault="00C46202" w:rsidP="00C46202">
            <w:pPr>
              <w:rPr>
                <w:lang w:val="en-US"/>
              </w:rPr>
            </w:pPr>
          </w:p>
        </w:tc>
      </w:tr>
      <w:tr w:rsidR="00C46202" w:rsidRPr="00C46202" w14:paraId="26FBA1B7"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31AC6F2D" w14:textId="77777777" w:rsidR="00C46202" w:rsidRPr="00C46202" w:rsidRDefault="00C46202" w:rsidP="00B612F6">
            <w:pPr>
              <w:jc w:val="left"/>
              <w:rPr>
                <w:lang w:val="en-US"/>
              </w:rPr>
            </w:pPr>
            <w:r w:rsidRPr="00C46202">
              <w:rPr>
                <w:lang w:val="en-US"/>
              </w:rPr>
              <w:t>Greenslopes</w:t>
            </w:r>
          </w:p>
        </w:tc>
        <w:tc>
          <w:tcPr>
            <w:tcW w:w="1134" w:type="dxa"/>
            <w:tcBorders>
              <w:top w:val="single" w:sz="4" w:space="0" w:color="auto"/>
              <w:left w:val="single" w:sz="4" w:space="0" w:color="auto"/>
              <w:bottom w:val="single" w:sz="4" w:space="0" w:color="auto"/>
              <w:right w:val="single" w:sz="4" w:space="0" w:color="auto"/>
            </w:tcBorders>
          </w:tcPr>
          <w:p w14:paraId="3F31DC47"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6DC5BD8"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7EBC5551"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A21FB57"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24B3F646" w14:textId="77777777" w:rsidR="00C46202" w:rsidRPr="00C46202" w:rsidRDefault="00C46202" w:rsidP="00C46202">
            <w:pPr>
              <w:rPr>
                <w:lang w:val="en-US"/>
              </w:rPr>
            </w:pPr>
          </w:p>
        </w:tc>
      </w:tr>
      <w:tr w:rsidR="00C46202" w:rsidRPr="00C46202" w14:paraId="65575A56"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1E77AB7F" w14:textId="77777777" w:rsidR="00C46202" w:rsidRPr="00C46202" w:rsidRDefault="00C46202" w:rsidP="00B612F6">
            <w:pPr>
              <w:jc w:val="left"/>
              <w:rPr>
                <w:lang w:val="en-US"/>
              </w:rPr>
            </w:pPr>
            <w:proofErr w:type="spellStart"/>
            <w:r w:rsidRPr="00C46202">
              <w:rPr>
                <w:lang w:val="en-US"/>
              </w:rPr>
              <w:t>Gumdale</w:t>
            </w:r>
            <w:proofErr w:type="spellEnd"/>
          </w:p>
        </w:tc>
        <w:tc>
          <w:tcPr>
            <w:tcW w:w="1134" w:type="dxa"/>
            <w:tcBorders>
              <w:top w:val="single" w:sz="4" w:space="0" w:color="auto"/>
              <w:left w:val="single" w:sz="4" w:space="0" w:color="auto"/>
              <w:bottom w:val="single" w:sz="4" w:space="0" w:color="auto"/>
              <w:right w:val="single" w:sz="4" w:space="0" w:color="auto"/>
            </w:tcBorders>
          </w:tcPr>
          <w:p w14:paraId="6FFADB95"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5C6E908"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3AE67BCC"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37281B2D"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18A74D90" w14:textId="77777777" w:rsidR="00C46202" w:rsidRPr="00C46202" w:rsidRDefault="00C46202" w:rsidP="00C46202">
            <w:pPr>
              <w:rPr>
                <w:lang w:val="en-US"/>
              </w:rPr>
            </w:pPr>
          </w:p>
        </w:tc>
      </w:tr>
      <w:tr w:rsidR="00C46202" w:rsidRPr="00C46202" w14:paraId="55447AF5"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63318AF4" w14:textId="77777777" w:rsidR="00C46202" w:rsidRPr="00C46202" w:rsidRDefault="00C46202" w:rsidP="00B612F6">
            <w:pPr>
              <w:jc w:val="left"/>
              <w:rPr>
                <w:lang w:val="en-US"/>
              </w:rPr>
            </w:pPr>
            <w:r w:rsidRPr="00C46202">
              <w:rPr>
                <w:lang w:val="en-US"/>
              </w:rPr>
              <w:t>Hamilton</w:t>
            </w:r>
          </w:p>
        </w:tc>
        <w:tc>
          <w:tcPr>
            <w:tcW w:w="1134" w:type="dxa"/>
            <w:tcBorders>
              <w:top w:val="single" w:sz="4" w:space="0" w:color="auto"/>
              <w:left w:val="single" w:sz="4" w:space="0" w:color="auto"/>
              <w:bottom w:val="single" w:sz="4" w:space="0" w:color="auto"/>
              <w:right w:val="single" w:sz="4" w:space="0" w:color="auto"/>
            </w:tcBorders>
          </w:tcPr>
          <w:p w14:paraId="7EAC9A30"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3EA424B0"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3A205A84"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63D46FC"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77D8DA88" w14:textId="77777777" w:rsidR="00C46202" w:rsidRPr="00C46202" w:rsidRDefault="00C46202" w:rsidP="00C46202">
            <w:pPr>
              <w:rPr>
                <w:lang w:val="en-US"/>
              </w:rPr>
            </w:pPr>
          </w:p>
        </w:tc>
      </w:tr>
      <w:tr w:rsidR="00C46202" w:rsidRPr="00C46202" w14:paraId="4B21B1CF"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3F2DE40B" w14:textId="77777777" w:rsidR="00C46202" w:rsidRPr="00C46202" w:rsidRDefault="00C46202" w:rsidP="00B612F6">
            <w:pPr>
              <w:jc w:val="left"/>
              <w:rPr>
                <w:lang w:val="en-US"/>
              </w:rPr>
            </w:pPr>
            <w:r w:rsidRPr="00C46202">
              <w:rPr>
                <w:lang w:val="en-US"/>
              </w:rPr>
              <w:t>Hawthorne</w:t>
            </w:r>
          </w:p>
        </w:tc>
        <w:tc>
          <w:tcPr>
            <w:tcW w:w="1134" w:type="dxa"/>
            <w:tcBorders>
              <w:top w:val="single" w:sz="4" w:space="0" w:color="auto"/>
              <w:left w:val="single" w:sz="4" w:space="0" w:color="auto"/>
              <w:bottom w:val="single" w:sz="4" w:space="0" w:color="auto"/>
              <w:right w:val="single" w:sz="4" w:space="0" w:color="auto"/>
            </w:tcBorders>
          </w:tcPr>
          <w:p w14:paraId="5E924812"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CE3BEB8"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38186D10"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C1CDEF3"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1AA1C57B" w14:textId="77777777" w:rsidR="00C46202" w:rsidRPr="00C46202" w:rsidRDefault="00C46202" w:rsidP="00C46202">
            <w:pPr>
              <w:rPr>
                <w:lang w:val="en-US"/>
              </w:rPr>
            </w:pPr>
          </w:p>
        </w:tc>
      </w:tr>
      <w:tr w:rsidR="00C46202" w:rsidRPr="00C46202" w14:paraId="3D426873"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66AF3FE4" w14:textId="77777777" w:rsidR="00C46202" w:rsidRPr="00C46202" w:rsidRDefault="00C46202" w:rsidP="00B612F6">
            <w:pPr>
              <w:jc w:val="left"/>
              <w:rPr>
                <w:lang w:val="en-US"/>
              </w:rPr>
            </w:pPr>
            <w:r w:rsidRPr="00C46202">
              <w:rPr>
                <w:lang w:val="en-US"/>
              </w:rPr>
              <w:t>Heathwood</w:t>
            </w:r>
          </w:p>
        </w:tc>
        <w:tc>
          <w:tcPr>
            <w:tcW w:w="1134" w:type="dxa"/>
            <w:tcBorders>
              <w:top w:val="single" w:sz="4" w:space="0" w:color="auto"/>
              <w:left w:val="single" w:sz="4" w:space="0" w:color="auto"/>
              <w:bottom w:val="single" w:sz="4" w:space="0" w:color="auto"/>
              <w:right w:val="single" w:sz="4" w:space="0" w:color="auto"/>
            </w:tcBorders>
          </w:tcPr>
          <w:p w14:paraId="6C330B08"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D3B1FBF"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603DEDAD"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2D3F976"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5916081F" w14:textId="77777777" w:rsidR="00C46202" w:rsidRPr="00C46202" w:rsidRDefault="00C46202" w:rsidP="00C46202">
            <w:pPr>
              <w:rPr>
                <w:lang w:val="en-US"/>
              </w:rPr>
            </w:pPr>
          </w:p>
        </w:tc>
      </w:tr>
      <w:tr w:rsidR="00C46202" w:rsidRPr="00C46202" w14:paraId="5C4DD127"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37ADDFCA" w14:textId="77777777" w:rsidR="00C46202" w:rsidRPr="00C46202" w:rsidRDefault="00C46202" w:rsidP="00B612F6">
            <w:pPr>
              <w:jc w:val="left"/>
              <w:rPr>
                <w:lang w:val="en-US"/>
              </w:rPr>
            </w:pPr>
            <w:r w:rsidRPr="00C46202">
              <w:rPr>
                <w:lang w:val="en-US"/>
              </w:rPr>
              <w:t>Hemmant</w:t>
            </w:r>
          </w:p>
        </w:tc>
        <w:tc>
          <w:tcPr>
            <w:tcW w:w="1134" w:type="dxa"/>
            <w:tcBorders>
              <w:top w:val="single" w:sz="4" w:space="0" w:color="auto"/>
              <w:left w:val="single" w:sz="4" w:space="0" w:color="auto"/>
              <w:bottom w:val="single" w:sz="4" w:space="0" w:color="auto"/>
              <w:right w:val="single" w:sz="4" w:space="0" w:color="auto"/>
            </w:tcBorders>
          </w:tcPr>
          <w:p w14:paraId="246F2452"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56D132C2"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32951591"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C693465"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0B0BBC92" w14:textId="77777777" w:rsidR="00C46202" w:rsidRPr="00C46202" w:rsidRDefault="00C46202" w:rsidP="00C46202">
            <w:pPr>
              <w:rPr>
                <w:lang w:val="en-US"/>
              </w:rPr>
            </w:pPr>
          </w:p>
        </w:tc>
      </w:tr>
      <w:tr w:rsidR="00C46202" w:rsidRPr="00C46202" w14:paraId="3F0EDB00"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305DB423" w14:textId="77777777" w:rsidR="00C46202" w:rsidRPr="00C46202" w:rsidRDefault="00C46202" w:rsidP="00B612F6">
            <w:pPr>
              <w:jc w:val="left"/>
              <w:rPr>
                <w:lang w:val="en-US"/>
              </w:rPr>
            </w:pPr>
            <w:r w:rsidRPr="00C46202">
              <w:rPr>
                <w:lang w:val="en-US"/>
              </w:rPr>
              <w:t>Hendra</w:t>
            </w:r>
          </w:p>
        </w:tc>
        <w:tc>
          <w:tcPr>
            <w:tcW w:w="1134" w:type="dxa"/>
            <w:tcBorders>
              <w:top w:val="single" w:sz="4" w:space="0" w:color="auto"/>
              <w:left w:val="single" w:sz="4" w:space="0" w:color="auto"/>
              <w:bottom w:val="single" w:sz="4" w:space="0" w:color="auto"/>
              <w:right w:val="single" w:sz="4" w:space="0" w:color="auto"/>
            </w:tcBorders>
          </w:tcPr>
          <w:p w14:paraId="15D47CEE"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3C9849D"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34F13FD2"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62A2B64"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3ACF5579" w14:textId="77777777" w:rsidR="00C46202" w:rsidRPr="00C46202" w:rsidRDefault="00C46202" w:rsidP="00C46202">
            <w:pPr>
              <w:rPr>
                <w:lang w:val="en-US"/>
              </w:rPr>
            </w:pPr>
          </w:p>
        </w:tc>
      </w:tr>
      <w:tr w:rsidR="00C46202" w:rsidRPr="00C46202" w14:paraId="131971E1"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37F452E3" w14:textId="77777777" w:rsidR="00C46202" w:rsidRPr="00C46202" w:rsidRDefault="00C46202" w:rsidP="00B612F6">
            <w:pPr>
              <w:jc w:val="left"/>
              <w:rPr>
                <w:lang w:val="en-US"/>
              </w:rPr>
            </w:pPr>
            <w:r w:rsidRPr="00C46202">
              <w:rPr>
                <w:lang w:val="en-US"/>
              </w:rPr>
              <w:t>Herston</w:t>
            </w:r>
          </w:p>
        </w:tc>
        <w:tc>
          <w:tcPr>
            <w:tcW w:w="1134" w:type="dxa"/>
            <w:tcBorders>
              <w:top w:val="single" w:sz="4" w:space="0" w:color="auto"/>
              <w:left w:val="single" w:sz="4" w:space="0" w:color="auto"/>
              <w:bottom w:val="single" w:sz="4" w:space="0" w:color="auto"/>
              <w:right w:val="single" w:sz="4" w:space="0" w:color="auto"/>
            </w:tcBorders>
          </w:tcPr>
          <w:p w14:paraId="331C97AC"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6AF366B7"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16B87464"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3D55E82F"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23B93455" w14:textId="77777777" w:rsidR="00C46202" w:rsidRPr="00C46202" w:rsidRDefault="00C46202" w:rsidP="00C46202">
            <w:pPr>
              <w:rPr>
                <w:lang w:val="en-US"/>
              </w:rPr>
            </w:pPr>
          </w:p>
        </w:tc>
      </w:tr>
      <w:tr w:rsidR="00C46202" w:rsidRPr="00C46202" w14:paraId="0944F1FC"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523285C6" w14:textId="77777777" w:rsidR="00C46202" w:rsidRPr="00C46202" w:rsidRDefault="00C46202" w:rsidP="00B612F6">
            <w:pPr>
              <w:jc w:val="left"/>
              <w:rPr>
                <w:lang w:val="en-US"/>
              </w:rPr>
            </w:pPr>
            <w:r w:rsidRPr="00C46202">
              <w:rPr>
                <w:lang w:val="en-US"/>
              </w:rPr>
              <w:t>Highgate Hill</w:t>
            </w:r>
          </w:p>
        </w:tc>
        <w:tc>
          <w:tcPr>
            <w:tcW w:w="1134" w:type="dxa"/>
            <w:tcBorders>
              <w:top w:val="single" w:sz="4" w:space="0" w:color="auto"/>
              <w:left w:val="single" w:sz="4" w:space="0" w:color="auto"/>
              <w:bottom w:val="single" w:sz="4" w:space="0" w:color="auto"/>
              <w:right w:val="single" w:sz="4" w:space="0" w:color="auto"/>
            </w:tcBorders>
          </w:tcPr>
          <w:p w14:paraId="7742F03E"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5E076944"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5D5E4186"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4049A22"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3F99C5C5" w14:textId="77777777" w:rsidR="00C46202" w:rsidRPr="00C46202" w:rsidRDefault="00C46202" w:rsidP="00C46202">
            <w:pPr>
              <w:rPr>
                <w:lang w:val="en-US"/>
              </w:rPr>
            </w:pPr>
          </w:p>
        </w:tc>
      </w:tr>
      <w:tr w:rsidR="00C46202" w:rsidRPr="00C46202" w14:paraId="6A5D7D86"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3503F4BD" w14:textId="77777777" w:rsidR="00C46202" w:rsidRPr="00C46202" w:rsidRDefault="00C46202" w:rsidP="00B612F6">
            <w:pPr>
              <w:jc w:val="left"/>
              <w:rPr>
                <w:lang w:val="en-US"/>
              </w:rPr>
            </w:pPr>
            <w:r w:rsidRPr="00C46202">
              <w:rPr>
                <w:lang w:val="en-US"/>
              </w:rPr>
              <w:t>Holland Park</w:t>
            </w:r>
          </w:p>
        </w:tc>
        <w:tc>
          <w:tcPr>
            <w:tcW w:w="1134" w:type="dxa"/>
            <w:tcBorders>
              <w:top w:val="single" w:sz="4" w:space="0" w:color="auto"/>
              <w:left w:val="single" w:sz="4" w:space="0" w:color="auto"/>
              <w:bottom w:val="single" w:sz="4" w:space="0" w:color="auto"/>
              <w:right w:val="single" w:sz="4" w:space="0" w:color="auto"/>
            </w:tcBorders>
          </w:tcPr>
          <w:p w14:paraId="73D0C63B"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B51C1E4"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7A88166D"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51D14231"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63E52F89" w14:textId="77777777" w:rsidR="00C46202" w:rsidRPr="00C46202" w:rsidRDefault="00C46202" w:rsidP="00C46202">
            <w:pPr>
              <w:rPr>
                <w:lang w:val="en-US"/>
              </w:rPr>
            </w:pPr>
          </w:p>
        </w:tc>
      </w:tr>
      <w:tr w:rsidR="00C46202" w:rsidRPr="00C46202" w14:paraId="18E0440E"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1FA566F5" w14:textId="77777777" w:rsidR="00C46202" w:rsidRPr="00C46202" w:rsidRDefault="00C46202" w:rsidP="00B612F6">
            <w:pPr>
              <w:jc w:val="left"/>
              <w:rPr>
                <w:lang w:val="en-US"/>
              </w:rPr>
            </w:pPr>
            <w:r w:rsidRPr="00C46202">
              <w:rPr>
                <w:lang w:val="en-US"/>
              </w:rPr>
              <w:t>Holland Park West</w:t>
            </w:r>
          </w:p>
        </w:tc>
        <w:tc>
          <w:tcPr>
            <w:tcW w:w="1134" w:type="dxa"/>
            <w:tcBorders>
              <w:top w:val="single" w:sz="4" w:space="0" w:color="auto"/>
              <w:left w:val="single" w:sz="4" w:space="0" w:color="auto"/>
              <w:bottom w:val="single" w:sz="4" w:space="0" w:color="auto"/>
              <w:right w:val="single" w:sz="4" w:space="0" w:color="auto"/>
            </w:tcBorders>
          </w:tcPr>
          <w:p w14:paraId="276B8059"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6227AAC6"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26CF62F8"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D14934A"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19637DDD" w14:textId="77777777" w:rsidR="00C46202" w:rsidRPr="00C46202" w:rsidRDefault="00C46202" w:rsidP="00C46202">
            <w:pPr>
              <w:rPr>
                <w:lang w:val="en-US"/>
              </w:rPr>
            </w:pPr>
          </w:p>
        </w:tc>
      </w:tr>
      <w:tr w:rsidR="00C46202" w:rsidRPr="00C46202" w14:paraId="187C1671"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6E9F8C79" w14:textId="77777777" w:rsidR="00C46202" w:rsidRPr="00C46202" w:rsidRDefault="00C46202" w:rsidP="00B612F6">
            <w:pPr>
              <w:jc w:val="left"/>
              <w:rPr>
                <w:lang w:val="en-US"/>
              </w:rPr>
            </w:pPr>
            <w:r w:rsidRPr="00C46202">
              <w:rPr>
                <w:lang w:val="en-US"/>
              </w:rPr>
              <w:t>Inala</w:t>
            </w:r>
          </w:p>
        </w:tc>
        <w:tc>
          <w:tcPr>
            <w:tcW w:w="1134" w:type="dxa"/>
            <w:tcBorders>
              <w:top w:val="single" w:sz="4" w:space="0" w:color="auto"/>
              <w:left w:val="single" w:sz="4" w:space="0" w:color="auto"/>
              <w:bottom w:val="single" w:sz="4" w:space="0" w:color="auto"/>
              <w:right w:val="single" w:sz="4" w:space="0" w:color="auto"/>
            </w:tcBorders>
          </w:tcPr>
          <w:p w14:paraId="79DCF16B"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C2692A1"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5ED3EE99"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37541B2"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44660289" w14:textId="77777777" w:rsidR="00C46202" w:rsidRPr="00C46202" w:rsidRDefault="00C46202" w:rsidP="00C46202">
            <w:pPr>
              <w:rPr>
                <w:lang w:val="en-US"/>
              </w:rPr>
            </w:pPr>
          </w:p>
        </w:tc>
      </w:tr>
      <w:tr w:rsidR="00C46202" w:rsidRPr="00C46202" w14:paraId="13F6CD4B"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6B75AA44" w14:textId="77777777" w:rsidR="00C46202" w:rsidRPr="00C46202" w:rsidRDefault="00C46202" w:rsidP="00B612F6">
            <w:pPr>
              <w:jc w:val="left"/>
              <w:rPr>
                <w:lang w:val="en-US"/>
              </w:rPr>
            </w:pPr>
            <w:r w:rsidRPr="00C46202">
              <w:rPr>
                <w:lang w:val="en-US"/>
              </w:rPr>
              <w:t>Indooroopilly</w:t>
            </w:r>
          </w:p>
        </w:tc>
        <w:tc>
          <w:tcPr>
            <w:tcW w:w="1134" w:type="dxa"/>
            <w:tcBorders>
              <w:top w:val="single" w:sz="4" w:space="0" w:color="auto"/>
              <w:left w:val="single" w:sz="4" w:space="0" w:color="auto"/>
              <w:bottom w:val="single" w:sz="4" w:space="0" w:color="auto"/>
              <w:right w:val="single" w:sz="4" w:space="0" w:color="auto"/>
            </w:tcBorders>
          </w:tcPr>
          <w:p w14:paraId="1C11DBE8"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42E07A7"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24E89099"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9000C09"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61DA6F90" w14:textId="77777777" w:rsidR="00C46202" w:rsidRPr="00C46202" w:rsidRDefault="00C46202" w:rsidP="00C46202">
            <w:pPr>
              <w:rPr>
                <w:lang w:val="en-US"/>
              </w:rPr>
            </w:pPr>
          </w:p>
        </w:tc>
      </w:tr>
      <w:tr w:rsidR="00C46202" w:rsidRPr="00C46202" w14:paraId="7BD55383"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7E2E71E3" w14:textId="77777777" w:rsidR="00C46202" w:rsidRPr="00C46202" w:rsidRDefault="00C46202" w:rsidP="00B612F6">
            <w:pPr>
              <w:jc w:val="left"/>
              <w:rPr>
                <w:lang w:val="en-US"/>
              </w:rPr>
            </w:pPr>
            <w:r w:rsidRPr="00C46202">
              <w:rPr>
                <w:lang w:val="en-US"/>
              </w:rPr>
              <w:t>Kalinga</w:t>
            </w:r>
          </w:p>
        </w:tc>
        <w:tc>
          <w:tcPr>
            <w:tcW w:w="1134" w:type="dxa"/>
            <w:tcBorders>
              <w:top w:val="single" w:sz="4" w:space="0" w:color="auto"/>
              <w:left w:val="single" w:sz="4" w:space="0" w:color="auto"/>
              <w:bottom w:val="single" w:sz="4" w:space="0" w:color="auto"/>
              <w:right w:val="single" w:sz="4" w:space="0" w:color="auto"/>
            </w:tcBorders>
          </w:tcPr>
          <w:p w14:paraId="56D401C8"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E553A4A"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46A9DA30"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D242AD7"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6F8C7E47" w14:textId="77777777" w:rsidR="00C46202" w:rsidRPr="00C46202" w:rsidRDefault="00C46202" w:rsidP="00C46202">
            <w:pPr>
              <w:rPr>
                <w:lang w:val="en-US"/>
              </w:rPr>
            </w:pPr>
          </w:p>
        </w:tc>
      </w:tr>
      <w:tr w:rsidR="00C46202" w:rsidRPr="00C46202" w14:paraId="08624E9B"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41F1D42E" w14:textId="77777777" w:rsidR="00C46202" w:rsidRPr="00C46202" w:rsidRDefault="00C46202" w:rsidP="00B612F6">
            <w:pPr>
              <w:jc w:val="left"/>
              <w:rPr>
                <w:lang w:val="en-US"/>
              </w:rPr>
            </w:pPr>
            <w:r w:rsidRPr="00C46202">
              <w:rPr>
                <w:lang w:val="en-US"/>
              </w:rPr>
              <w:t>Kangaroo Point</w:t>
            </w:r>
          </w:p>
        </w:tc>
        <w:tc>
          <w:tcPr>
            <w:tcW w:w="1134" w:type="dxa"/>
            <w:tcBorders>
              <w:top w:val="single" w:sz="4" w:space="0" w:color="auto"/>
              <w:left w:val="single" w:sz="4" w:space="0" w:color="auto"/>
              <w:bottom w:val="single" w:sz="4" w:space="0" w:color="auto"/>
              <w:right w:val="single" w:sz="4" w:space="0" w:color="auto"/>
            </w:tcBorders>
          </w:tcPr>
          <w:p w14:paraId="7565D1D5"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5E2FD283"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6BABC86C"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3834D976"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5E875204" w14:textId="77777777" w:rsidR="00C46202" w:rsidRPr="00C46202" w:rsidRDefault="00C46202" w:rsidP="00C46202">
            <w:pPr>
              <w:rPr>
                <w:lang w:val="en-US"/>
              </w:rPr>
            </w:pPr>
          </w:p>
        </w:tc>
      </w:tr>
      <w:tr w:rsidR="00C46202" w:rsidRPr="00C46202" w14:paraId="3E8E62CC"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3E6E3A0B" w14:textId="77777777" w:rsidR="00C46202" w:rsidRPr="00C46202" w:rsidRDefault="00C46202" w:rsidP="00B612F6">
            <w:pPr>
              <w:jc w:val="left"/>
              <w:rPr>
                <w:lang w:val="en-US"/>
              </w:rPr>
            </w:pPr>
            <w:r w:rsidRPr="00C46202">
              <w:rPr>
                <w:lang w:val="en-US"/>
              </w:rPr>
              <w:t>Karana Downs</w:t>
            </w:r>
          </w:p>
        </w:tc>
        <w:tc>
          <w:tcPr>
            <w:tcW w:w="1134" w:type="dxa"/>
            <w:tcBorders>
              <w:top w:val="single" w:sz="4" w:space="0" w:color="auto"/>
              <w:left w:val="single" w:sz="4" w:space="0" w:color="auto"/>
              <w:bottom w:val="single" w:sz="4" w:space="0" w:color="auto"/>
              <w:right w:val="single" w:sz="4" w:space="0" w:color="auto"/>
            </w:tcBorders>
          </w:tcPr>
          <w:p w14:paraId="25B59881"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2A864E7"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5133DC2A"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D9226D3"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7AE8583F" w14:textId="77777777" w:rsidR="00C46202" w:rsidRPr="00C46202" w:rsidRDefault="00C46202" w:rsidP="00C46202">
            <w:pPr>
              <w:rPr>
                <w:lang w:val="en-US"/>
              </w:rPr>
            </w:pPr>
          </w:p>
        </w:tc>
      </w:tr>
      <w:tr w:rsidR="00C46202" w:rsidRPr="00C46202" w14:paraId="0FBE96A6"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7770F3F6" w14:textId="77777777" w:rsidR="00C46202" w:rsidRPr="00C46202" w:rsidRDefault="00C46202" w:rsidP="00B612F6">
            <w:pPr>
              <w:jc w:val="left"/>
              <w:rPr>
                <w:lang w:val="en-US"/>
              </w:rPr>
            </w:pPr>
            <w:proofErr w:type="spellStart"/>
            <w:r w:rsidRPr="00C46202">
              <w:rPr>
                <w:lang w:val="en-US"/>
              </w:rPr>
              <w:t>Karawatha</w:t>
            </w:r>
            <w:proofErr w:type="spellEnd"/>
          </w:p>
        </w:tc>
        <w:tc>
          <w:tcPr>
            <w:tcW w:w="1134" w:type="dxa"/>
            <w:tcBorders>
              <w:top w:val="single" w:sz="4" w:space="0" w:color="auto"/>
              <w:left w:val="single" w:sz="4" w:space="0" w:color="auto"/>
              <w:bottom w:val="single" w:sz="4" w:space="0" w:color="auto"/>
              <w:right w:val="single" w:sz="4" w:space="0" w:color="auto"/>
            </w:tcBorders>
          </w:tcPr>
          <w:p w14:paraId="434C2BFD"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5C405A0E"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2BCBC06D"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2A1DA4F"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5640D1D4" w14:textId="77777777" w:rsidR="00C46202" w:rsidRPr="00C46202" w:rsidRDefault="00C46202" w:rsidP="00C46202">
            <w:pPr>
              <w:rPr>
                <w:lang w:val="en-US"/>
              </w:rPr>
            </w:pPr>
          </w:p>
        </w:tc>
      </w:tr>
      <w:tr w:rsidR="00C46202" w:rsidRPr="00C46202" w14:paraId="2B0B804D"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1DA60F9C" w14:textId="77777777" w:rsidR="00C46202" w:rsidRPr="00C46202" w:rsidRDefault="00C46202" w:rsidP="00B612F6">
            <w:pPr>
              <w:jc w:val="left"/>
              <w:rPr>
                <w:lang w:val="en-US"/>
              </w:rPr>
            </w:pPr>
            <w:r w:rsidRPr="00C46202">
              <w:rPr>
                <w:lang w:val="en-US"/>
              </w:rPr>
              <w:t>Kedron</w:t>
            </w:r>
          </w:p>
        </w:tc>
        <w:tc>
          <w:tcPr>
            <w:tcW w:w="1134" w:type="dxa"/>
            <w:tcBorders>
              <w:top w:val="single" w:sz="4" w:space="0" w:color="auto"/>
              <w:left w:val="single" w:sz="4" w:space="0" w:color="auto"/>
              <w:bottom w:val="single" w:sz="4" w:space="0" w:color="auto"/>
              <w:right w:val="single" w:sz="4" w:space="0" w:color="auto"/>
            </w:tcBorders>
          </w:tcPr>
          <w:p w14:paraId="06B19B15"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66972C13"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5082BEA0"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2D7E547"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6F83B6DF" w14:textId="77777777" w:rsidR="00C46202" w:rsidRPr="00C46202" w:rsidRDefault="00C46202" w:rsidP="00C46202">
            <w:pPr>
              <w:rPr>
                <w:lang w:val="en-US"/>
              </w:rPr>
            </w:pPr>
          </w:p>
        </w:tc>
      </w:tr>
      <w:tr w:rsidR="00C46202" w:rsidRPr="00C46202" w14:paraId="04B2B4CF"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7345C40A" w14:textId="77777777" w:rsidR="00C46202" w:rsidRPr="00C46202" w:rsidRDefault="00C46202" w:rsidP="00B612F6">
            <w:pPr>
              <w:jc w:val="left"/>
              <w:rPr>
                <w:lang w:val="en-US"/>
              </w:rPr>
            </w:pPr>
            <w:r w:rsidRPr="00C46202">
              <w:rPr>
                <w:lang w:val="en-US"/>
              </w:rPr>
              <w:t>Kelvin Grove</w:t>
            </w:r>
          </w:p>
        </w:tc>
        <w:tc>
          <w:tcPr>
            <w:tcW w:w="1134" w:type="dxa"/>
            <w:tcBorders>
              <w:top w:val="single" w:sz="4" w:space="0" w:color="auto"/>
              <w:left w:val="single" w:sz="4" w:space="0" w:color="auto"/>
              <w:bottom w:val="single" w:sz="4" w:space="0" w:color="auto"/>
              <w:right w:val="single" w:sz="4" w:space="0" w:color="auto"/>
            </w:tcBorders>
          </w:tcPr>
          <w:p w14:paraId="567EAB11"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547599B2"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3E96186E"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F341AD7"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2CF66CA5" w14:textId="77777777" w:rsidR="00C46202" w:rsidRPr="00C46202" w:rsidRDefault="00C46202" w:rsidP="00C46202">
            <w:pPr>
              <w:rPr>
                <w:lang w:val="en-US"/>
              </w:rPr>
            </w:pPr>
          </w:p>
        </w:tc>
      </w:tr>
      <w:tr w:rsidR="00C46202" w:rsidRPr="00C46202" w14:paraId="48AEC47F"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56CF2BE2" w14:textId="77777777" w:rsidR="00C46202" w:rsidRPr="00C46202" w:rsidRDefault="00C46202" w:rsidP="00B612F6">
            <w:pPr>
              <w:jc w:val="left"/>
              <w:rPr>
                <w:lang w:val="en-US"/>
              </w:rPr>
            </w:pPr>
            <w:r w:rsidRPr="00C46202">
              <w:rPr>
                <w:lang w:val="en-US"/>
              </w:rPr>
              <w:t>Kenmore</w:t>
            </w:r>
          </w:p>
        </w:tc>
        <w:tc>
          <w:tcPr>
            <w:tcW w:w="1134" w:type="dxa"/>
            <w:tcBorders>
              <w:top w:val="single" w:sz="4" w:space="0" w:color="auto"/>
              <w:left w:val="single" w:sz="4" w:space="0" w:color="auto"/>
              <w:bottom w:val="single" w:sz="4" w:space="0" w:color="auto"/>
              <w:right w:val="single" w:sz="4" w:space="0" w:color="auto"/>
            </w:tcBorders>
          </w:tcPr>
          <w:p w14:paraId="64D37044"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E86C183"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32BA8C24"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399F1AD8"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27D59B2D" w14:textId="77777777" w:rsidR="00C46202" w:rsidRPr="00C46202" w:rsidRDefault="00C46202" w:rsidP="00C46202">
            <w:pPr>
              <w:rPr>
                <w:lang w:val="en-US"/>
              </w:rPr>
            </w:pPr>
          </w:p>
        </w:tc>
      </w:tr>
      <w:tr w:rsidR="00C46202" w:rsidRPr="00C46202" w14:paraId="1BF9E01F"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73B509FC" w14:textId="77777777" w:rsidR="00C46202" w:rsidRPr="00C46202" w:rsidRDefault="00C46202" w:rsidP="00B612F6">
            <w:pPr>
              <w:jc w:val="left"/>
              <w:rPr>
                <w:lang w:val="en-US"/>
              </w:rPr>
            </w:pPr>
            <w:r w:rsidRPr="00C46202">
              <w:rPr>
                <w:lang w:val="en-US"/>
              </w:rPr>
              <w:t>Kenmore Hills</w:t>
            </w:r>
          </w:p>
        </w:tc>
        <w:tc>
          <w:tcPr>
            <w:tcW w:w="1134" w:type="dxa"/>
            <w:tcBorders>
              <w:top w:val="single" w:sz="4" w:space="0" w:color="auto"/>
              <w:left w:val="single" w:sz="4" w:space="0" w:color="auto"/>
              <w:bottom w:val="single" w:sz="4" w:space="0" w:color="auto"/>
              <w:right w:val="single" w:sz="4" w:space="0" w:color="auto"/>
            </w:tcBorders>
          </w:tcPr>
          <w:p w14:paraId="034CFE30"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3BC031CF"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574398C8"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5749258B"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2C322D20" w14:textId="77777777" w:rsidR="00C46202" w:rsidRPr="00C46202" w:rsidRDefault="00C46202" w:rsidP="00C46202">
            <w:pPr>
              <w:rPr>
                <w:lang w:val="en-US"/>
              </w:rPr>
            </w:pPr>
          </w:p>
        </w:tc>
      </w:tr>
      <w:tr w:rsidR="00C46202" w:rsidRPr="00C46202" w14:paraId="55AC344F"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5C17C147" w14:textId="77777777" w:rsidR="00C46202" w:rsidRPr="00C46202" w:rsidRDefault="00C46202" w:rsidP="00B612F6">
            <w:pPr>
              <w:jc w:val="left"/>
              <w:rPr>
                <w:lang w:val="en-US"/>
              </w:rPr>
            </w:pPr>
            <w:proofErr w:type="spellStart"/>
            <w:r w:rsidRPr="00C46202">
              <w:rPr>
                <w:lang w:val="en-US"/>
              </w:rPr>
              <w:t>Keperra</w:t>
            </w:r>
            <w:proofErr w:type="spellEnd"/>
          </w:p>
        </w:tc>
        <w:tc>
          <w:tcPr>
            <w:tcW w:w="1134" w:type="dxa"/>
            <w:tcBorders>
              <w:top w:val="single" w:sz="4" w:space="0" w:color="auto"/>
              <w:left w:val="single" w:sz="4" w:space="0" w:color="auto"/>
              <w:bottom w:val="single" w:sz="4" w:space="0" w:color="auto"/>
              <w:right w:val="single" w:sz="4" w:space="0" w:color="auto"/>
            </w:tcBorders>
          </w:tcPr>
          <w:p w14:paraId="165EAD97"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93649CE"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42BA3668"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CC61410"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55FC934F" w14:textId="77777777" w:rsidR="00C46202" w:rsidRPr="00C46202" w:rsidRDefault="00C46202" w:rsidP="00C46202">
            <w:pPr>
              <w:rPr>
                <w:lang w:val="en-US"/>
              </w:rPr>
            </w:pPr>
          </w:p>
        </w:tc>
      </w:tr>
      <w:tr w:rsidR="00C46202" w:rsidRPr="00C46202" w14:paraId="72D51432"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4A5FA925" w14:textId="77777777" w:rsidR="00C46202" w:rsidRPr="00C46202" w:rsidRDefault="00C46202" w:rsidP="00B612F6">
            <w:pPr>
              <w:jc w:val="left"/>
              <w:rPr>
                <w:lang w:val="en-US"/>
              </w:rPr>
            </w:pPr>
            <w:r w:rsidRPr="00C46202">
              <w:rPr>
                <w:lang w:val="en-US"/>
              </w:rPr>
              <w:t>Kholo</w:t>
            </w:r>
          </w:p>
        </w:tc>
        <w:tc>
          <w:tcPr>
            <w:tcW w:w="1134" w:type="dxa"/>
            <w:tcBorders>
              <w:top w:val="single" w:sz="4" w:space="0" w:color="auto"/>
              <w:left w:val="single" w:sz="4" w:space="0" w:color="auto"/>
              <w:bottom w:val="single" w:sz="4" w:space="0" w:color="auto"/>
              <w:right w:val="single" w:sz="4" w:space="0" w:color="auto"/>
            </w:tcBorders>
          </w:tcPr>
          <w:p w14:paraId="52E8C03D"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623CF28"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66CF1A0E"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322773D6"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2E93B009" w14:textId="77777777" w:rsidR="00C46202" w:rsidRPr="00C46202" w:rsidRDefault="00C46202" w:rsidP="00C46202">
            <w:pPr>
              <w:rPr>
                <w:lang w:val="en-US"/>
              </w:rPr>
            </w:pPr>
          </w:p>
        </w:tc>
      </w:tr>
      <w:tr w:rsidR="00C46202" w:rsidRPr="00C46202" w14:paraId="0B1C4128"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7374B494" w14:textId="77777777" w:rsidR="00C46202" w:rsidRPr="00C46202" w:rsidRDefault="00C46202" w:rsidP="00B612F6">
            <w:pPr>
              <w:jc w:val="left"/>
              <w:rPr>
                <w:lang w:val="en-US"/>
              </w:rPr>
            </w:pPr>
            <w:proofErr w:type="spellStart"/>
            <w:r w:rsidRPr="00C46202">
              <w:rPr>
                <w:lang w:val="en-US"/>
              </w:rPr>
              <w:t>Kuraby</w:t>
            </w:r>
            <w:proofErr w:type="spellEnd"/>
          </w:p>
        </w:tc>
        <w:tc>
          <w:tcPr>
            <w:tcW w:w="1134" w:type="dxa"/>
            <w:tcBorders>
              <w:top w:val="single" w:sz="4" w:space="0" w:color="auto"/>
              <w:left w:val="single" w:sz="4" w:space="0" w:color="auto"/>
              <w:bottom w:val="single" w:sz="4" w:space="0" w:color="auto"/>
              <w:right w:val="single" w:sz="4" w:space="0" w:color="auto"/>
            </w:tcBorders>
          </w:tcPr>
          <w:p w14:paraId="5F4079B1"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78952BE"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7A381BE3"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5592BDA3"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7981FEE3" w14:textId="77777777" w:rsidR="00C46202" w:rsidRPr="00C46202" w:rsidRDefault="00C46202" w:rsidP="00C46202">
            <w:pPr>
              <w:rPr>
                <w:lang w:val="en-US"/>
              </w:rPr>
            </w:pPr>
          </w:p>
        </w:tc>
      </w:tr>
      <w:tr w:rsidR="00C46202" w:rsidRPr="00C46202" w14:paraId="7A092911"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55FC4437" w14:textId="77777777" w:rsidR="00C46202" w:rsidRPr="00C46202" w:rsidRDefault="00C46202" w:rsidP="00B612F6">
            <w:pPr>
              <w:jc w:val="left"/>
              <w:rPr>
                <w:lang w:val="en-US"/>
              </w:rPr>
            </w:pPr>
            <w:r w:rsidRPr="00C46202">
              <w:rPr>
                <w:lang w:val="en-US"/>
              </w:rPr>
              <w:t>Macgregor</w:t>
            </w:r>
          </w:p>
        </w:tc>
        <w:tc>
          <w:tcPr>
            <w:tcW w:w="1134" w:type="dxa"/>
            <w:tcBorders>
              <w:top w:val="single" w:sz="4" w:space="0" w:color="auto"/>
              <w:left w:val="single" w:sz="4" w:space="0" w:color="auto"/>
              <w:bottom w:val="single" w:sz="4" w:space="0" w:color="auto"/>
              <w:right w:val="single" w:sz="4" w:space="0" w:color="auto"/>
            </w:tcBorders>
          </w:tcPr>
          <w:p w14:paraId="49D1E405"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4257F31"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7D8D3970"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DE17832"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3DCCEF67" w14:textId="77777777" w:rsidR="00C46202" w:rsidRPr="00C46202" w:rsidRDefault="00C46202" w:rsidP="00C46202">
            <w:pPr>
              <w:rPr>
                <w:lang w:val="en-US"/>
              </w:rPr>
            </w:pPr>
          </w:p>
        </w:tc>
      </w:tr>
      <w:tr w:rsidR="00C46202" w:rsidRPr="00C46202" w14:paraId="398D0B78"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4C796B89" w14:textId="77777777" w:rsidR="00C46202" w:rsidRPr="00C46202" w:rsidRDefault="00C46202" w:rsidP="00B612F6">
            <w:pPr>
              <w:jc w:val="left"/>
              <w:rPr>
                <w:lang w:val="en-US"/>
              </w:rPr>
            </w:pPr>
            <w:r w:rsidRPr="00C46202">
              <w:rPr>
                <w:lang w:val="en-US"/>
              </w:rPr>
              <w:t>Mackenzie</w:t>
            </w:r>
          </w:p>
        </w:tc>
        <w:tc>
          <w:tcPr>
            <w:tcW w:w="1134" w:type="dxa"/>
            <w:tcBorders>
              <w:top w:val="single" w:sz="4" w:space="0" w:color="auto"/>
              <w:left w:val="single" w:sz="4" w:space="0" w:color="auto"/>
              <w:bottom w:val="single" w:sz="4" w:space="0" w:color="auto"/>
              <w:right w:val="single" w:sz="4" w:space="0" w:color="auto"/>
            </w:tcBorders>
          </w:tcPr>
          <w:p w14:paraId="691F3212"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6CD0CB6E"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21193492"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5F029762"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01767C59" w14:textId="77777777" w:rsidR="00C46202" w:rsidRPr="00C46202" w:rsidRDefault="00C46202" w:rsidP="00C46202">
            <w:pPr>
              <w:rPr>
                <w:lang w:val="en-US"/>
              </w:rPr>
            </w:pPr>
          </w:p>
        </w:tc>
      </w:tr>
      <w:tr w:rsidR="00C46202" w:rsidRPr="00C46202" w14:paraId="79689DAE"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72FDC9B7" w14:textId="77777777" w:rsidR="00C46202" w:rsidRPr="00C46202" w:rsidRDefault="00C46202" w:rsidP="00B612F6">
            <w:pPr>
              <w:jc w:val="left"/>
              <w:rPr>
                <w:lang w:val="en-US"/>
              </w:rPr>
            </w:pPr>
            <w:r w:rsidRPr="00C46202">
              <w:rPr>
                <w:lang w:val="en-US"/>
              </w:rPr>
              <w:t>Manly</w:t>
            </w:r>
          </w:p>
        </w:tc>
        <w:tc>
          <w:tcPr>
            <w:tcW w:w="1134" w:type="dxa"/>
            <w:tcBorders>
              <w:top w:val="single" w:sz="4" w:space="0" w:color="auto"/>
              <w:left w:val="single" w:sz="4" w:space="0" w:color="auto"/>
              <w:bottom w:val="single" w:sz="4" w:space="0" w:color="auto"/>
              <w:right w:val="single" w:sz="4" w:space="0" w:color="auto"/>
            </w:tcBorders>
          </w:tcPr>
          <w:p w14:paraId="0D3075F5"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729F0E1"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3F0A960B"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42B0794"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51CE7B9A" w14:textId="77777777" w:rsidR="00C46202" w:rsidRPr="00C46202" w:rsidRDefault="00C46202" w:rsidP="00C46202">
            <w:pPr>
              <w:rPr>
                <w:lang w:val="en-US"/>
              </w:rPr>
            </w:pPr>
          </w:p>
        </w:tc>
      </w:tr>
      <w:tr w:rsidR="00C46202" w:rsidRPr="00C46202" w14:paraId="49885231"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3D761B24" w14:textId="77777777" w:rsidR="00C46202" w:rsidRPr="00C46202" w:rsidRDefault="00C46202" w:rsidP="00B612F6">
            <w:pPr>
              <w:jc w:val="left"/>
              <w:rPr>
                <w:lang w:val="en-US"/>
              </w:rPr>
            </w:pPr>
            <w:r w:rsidRPr="00C46202">
              <w:rPr>
                <w:lang w:val="en-US"/>
              </w:rPr>
              <w:t>Manly West</w:t>
            </w:r>
          </w:p>
        </w:tc>
        <w:tc>
          <w:tcPr>
            <w:tcW w:w="1134" w:type="dxa"/>
            <w:tcBorders>
              <w:top w:val="single" w:sz="4" w:space="0" w:color="auto"/>
              <w:left w:val="single" w:sz="4" w:space="0" w:color="auto"/>
              <w:bottom w:val="single" w:sz="4" w:space="0" w:color="auto"/>
              <w:right w:val="single" w:sz="4" w:space="0" w:color="auto"/>
            </w:tcBorders>
          </w:tcPr>
          <w:p w14:paraId="76FC0286"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3CF9D5B3"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57881A27"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B603A1D"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55A22C3F" w14:textId="77777777" w:rsidR="00C46202" w:rsidRPr="00C46202" w:rsidRDefault="00C46202" w:rsidP="00C46202">
            <w:pPr>
              <w:rPr>
                <w:lang w:val="en-US"/>
              </w:rPr>
            </w:pPr>
          </w:p>
        </w:tc>
      </w:tr>
      <w:tr w:rsidR="00C46202" w:rsidRPr="00C46202" w14:paraId="769C0A19"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0DC5EB75" w14:textId="77777777" w:rsidR="00C46202" w:rsidRPr="00C46202" w:rsidRDefault="00C46202" w:rsidP="00B612F6">
            <w:pPr>
              <w:jc w:val="left"/>
              <w:rPr>
                <w:lang w:val="en-US"/>
              </w:rPr>
            </w:pPr>
            <w:r w:rsidRPr="00C46202">
              <w:rPr>
                <w:lang w:val="en-US"/>
              </w:rPr>
              <w:t>Mansfield</w:t>
            </w:r>
          </w:p>
        </w:tc>
        <w:tc>
          <w:tcPr>
            <w:tcW w:w="1134" w:type="dxa"/>
            <w:tcBorders>
              <w:top w:val="single" w:sz="4" w:space="0" w:color="auto"/>
              <w:left w:val="single" w:sz="4" w:space="0" w:color="auto"/>
              <w:bottom w:val="single" w:sz="4" w:space="0" w:color="auto"/>
              <w:right w:val="single" w:sz="4" w:space="0" w:color="auto"/>
            </w:tcBorders>
          </w:tcPr>
          <w:p w14:paraId="7CE6B02E"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3901DC42"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176B9A15"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602E3C2"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07E851F0" w14:textId="77777777" w:rsidR="00C46202" w:rsidRPr="00C46202" w:rsidRDefault="00C46202" w:rsidP="00C46202">
            <w:pPr>
              <w:rPr>
                <w:lang w:val="en-US"/>
              </w:rPr>
            </w:pPr>
          </w:p>
        </w:tc>
      </w:tr>
      <w:tr w:rsidR="00C46202" w:rsidRPr="00C46202" w14:paraId="055C942E"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5B3C5DD6" w14:textId="77777777" w:rsidR="00C46202" w:rsidRPr="00C46202" w:rsidRDefault="00C46202" w:rsidP="00B612F6">
            <w:pPr>
              <w:jc w:val="left"/>
              <w:rPr>
                <w:lang w:val="en-US"/>
              </w:rPr>
            </w:pPr>
            <w:r w:rsidRPr="00C46202">
              <w:rPr>
                <w:lang w:val="en-US"/>
              </w:rPr>
              <w:t>McDowall</w:t>
            </w:r>
          </w:p>
        </w:tc>
        <w:tc>
          <w:tcPr>
            <w:tcW w:w="1134" w:type="dxa"/>
            <w:tcBorders>
              <w:top w:val="single" w:sz="4" w:space="0" w:color="auto"/>
              <w:left w:val="single" w:sz="4" w:space="0" w:color="auto"/>
              <w:bottom w:val="single" w:sz="4" w:space="0" w:color="auto"/>
              <w:right w:val="single" w:sz="4" w:space="0" w:color="auto"/>
            </w:tcBorders>
          </w:tcPr>
          <w:p w14:paraId="35E8C537"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3DE2AD17"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3C172A97"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5FC9B786"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58927342" w14:textId="77777777" w:rsidR="00C46202" w:rsidRPr="00C46202" w:rsidRDefault="00C46202" w:rsidP="00C46202">
            <w:pPr>
              <w:rPr>
                <w:lang w:val="en-US"/>
              </w:rPr>
            </w:pPr>
          </w:p>
        </w:tc>
      </w:tr>
      <w:tr w:rsidR="00C46202" w:rsidRPr="00C46202" w14:paraId="54910AC9"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4BAD5D16" w14:textId="77777777" w:rsidR="00C46202" w:rsidRPr="00C46202" w:rsidRDefault="00C46202" w:rsidP="00B612F6">
            <w:pPr>
              <w:jc w:val="left"/>
              <w:rPr>
                <w:lang w:val="en-US"/>
              </w:rPr>
            </w:pPr>
            <w:r w:rsidRPr="00C46202">
              <w:rPr>
                <w:lang w:val="en-US"/>
              </w:rPr>
              <w:t>Middle Park</w:t>
            </w:r>
          </w:p>
        </w:tc>
        <w:tc>
          <w:tcPr>
            <w:tcW w:w="1134" w:type="dxa"/>
            <w:tcBorders>
              <w:top w:val="single" w:sz="4" w:space="0" w:color="auto"/>
              <w:left w:val="single" w:sz="4" w:space="0" w:color="auto"/>
              <w:bottom w:val="single" w:sz="4" w:space="0" w:color="auto"/>
              <w:right w:val="single" w:sz="4" w:space="0" w:color="auto"/>
            </w:tcBorders>
          </w:tcPr>
          <w:p w14:paraId="54D8ED8E"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11E5540"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23B94AF9"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67DFA51"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79F8B051" w14:textId="77777777" w:rsidR="00C46202" w:rsidRPr="00C46202" w:rsidRDefault="00C46202" w:rsidP="00C46202">
            <w:pPr>
              <w:rPr>
                <w:lang w:val="en-US"/>
              </w:rPr>
            </w:pPr>
          </w:p>
        </w:tc>
      </w:tr>
      <w:tr w:rsidR="00C46202" w:rsidRPr="00C46202" w14:paraId="66CD579F"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5B57A87F" w14:textId="77777777" w:rsidR="00C46202" w:rsidRPr="00C46202" w:rsidRDefault="00C46202" w:rsidP="00B612F6">
            <w:pPr>
              <w:jc w:val="left"/>
              <w:rPr>
                <w:lang w:val="en-US"/>
              </w:rPr>
            </w:pPr>
            <w:r w:rsidRPr="00C46202">
              <w:rPr>
                <w:lang w:val="en-US"/>
              </w:rPr>
              <w:t>Milton</w:t>
            </w:r>
          </w:p>
        </w:tc>
        <w:tc>
          <w:tcPr>
            <w:tcW w:w="1134" w:type="dxa"/>
            <w:tcBorders>
              <w:top w:val="single" w:sz="4" w:space="0" w:color="auto"/>
              <w:left w:val="single" w:sz="4" w:space="0" w:color="auto"/>
              <w:bottom w:val="single" w:sz="4" w:space="0" w:color="auto"/>
              <w:right w:val="single" w:sz="4" w:space="0" w:color="auto"/>
            </w:tcBorders>
          </w:tcPr>
          <w:p w14:paraId="4CE7E40E"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724D7B5"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5B7426CD"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2015D9E"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59713364" w14:textId="77777777" w:rsidR="00C46202" w:rsidRPr="00C46202" w:rsidRDefault="00C46202" w:rsidP="00C46202">
            <w:pPr>
              <w:rPr>
                <w:lang w:val="en-US"/>
              </w:rPr>
            </w:pPr>
          </w:p>
        </w:tc>
      </w:tr>
      <w:tr w:rsidR="00C46202" w:rsidRPr="00C46202" w14:paraId="7521F1FD"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6EA755DC" w14:textId="77777777" w:rsidR="00C46202" w:rsidRPr="00C46202" w:rsidRDefault="00C46202" w:rsidP="00B612F6">
            <w:pPr>
              <w:jc w:val="left"/>
              <w:rPr>
                <w:lang w:val="en-US"/>
              </w:rPr>
            </w:pPr>
            <w:r w:rsidRPr="00C46202">
              <w:rPr>
                <w:lang w:val="en-US"/>
              </w:rPr>
              <w:t>Mitchelton</w:t>
            </w:r>
          </w:p>
        </w:tc>
        <w:tc>
          <w:tcPr>
            <w:tcW w:w="1134" w:type="dxa"/>
            <w:tcBorders>
              <w:top w:val="single" w:sz="4" w:space="0" w:color="auto"/>
              <w:left w:val="single" w:sz="4" w:space="0" w:color="auto"/>
              <w:bottom w:val="single" w:sz="4" w:space="0" w:color="auto"/>
              <w:right w:val="single" w:sz="4" w:space="0" w:color="auto"/>
            </w:tcBorders>
          </w:tcPr>
          <w:p w14:paraId="2495D6BA"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35B7683"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06DE4A5F"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8D7DCA1"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2C37D638" w14:textId="77777777" w:rsidR="00C46202" w:rsidRPr="00C46202" w:rsidRDefault="00C46202" w:rsidP="00C46202">
            <w:pPr>
              <w:rPr>
                <w:lang w:val="en-US"/>
              </w:rPr>
            </w:pPr>
          </w:p>
        </w:tc>
      </w:tr>
      <w:tr w:rsidR="00C46202" w:rsidRPr="00C46202" w14:paraId="2FCB706D"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324D7A56" w14:textId="77777777" w:rsidR="00C46202" w:rsidRPr="00C46202" w:rsidRDefault="00C46202" w:rsidP="00B612F6">
            <w:pPr>
              <w:jc w:val="left"/>
              <w:rPr>
                <w:lang w:val="en-US"/>
              </w:rPr>
            </w:pPr>
            <w:proofErr w:type="spellStart"/>
            <w:r w:rsidRPr="00C46202">
              <w:rPr>
                <w:lang w:val="en-US"/>
              </w:rPr>
              <w:t>Moggill</w:t>
            </w:r>
            <w:proofErr w:type="spellEnd"/>
          </w:p>
        </w:tc>
        <w:tc>
          <w:tcPr>
            <w:tcW w:w="1134" w:type="dxa"/>
            <w:tcBorders>
              <w:top w:val="single" w:sz="4" w:space="0" w:color="auto"/>
              <w:left w:val="single" w:sz="4" w:space="0" w:color="auto"/>
              <w:bottom w:val="single" w:sz="4" w:space="0" w:color="auto"/>
              <w:right w:val="single" w:sz="4" w:space="0" w:color="auto"/>
            </w:tcBorders>
          </w:tcPr>
          <w:p w14:paraId="615AFFCB"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B1404AE"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4A0483AB"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A3C05B9"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5BB45270" w14:textId="77777777" w:rsidR="00C46202" w:rsidRPr="00C46202" w:rsidRDefault="00C46202" w:rsidP="00C46202">
            <w:pPr>
              <w:rPr>
                <w:lang w:val="en-US"/>
              </w:rPr>
            </w:pPr>
          </w:p>
        </w:tc>
      </w:tr>
      <w:tr w:rsidR="00C46202" w:rsidRPr="00C46202" w14:paraId="2DCCDD7C"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2AA4C1FE" w14:textId="77777777" w:rsidR="00C46202" w:rsidRPr="00C46202" w:rsidRDefault="00C46202" w:rsidP="00B612F6">
            <w:pPr>
              <w:jc w:val="left"/>
              <w:rPr>
                <w:lang w:val="en-US"/>
              </w:rPr>
            </w:pPr>
            <w:r w:rsidRPr="00C46202">
              <w:rPr>
                <w:lang w:val="en-US"/>
              </w:rPr>
              <w:t>Moorooka</w:t>
            </w:r>
          </w:p>
        </w:tc>
        <w:tc>
          <w:tcPr>
            <w:tcW w:w="1134" w:type="dxa"/>
            <w:tcBorders>
              <w:top w:val="single" w:sz="4" w:space="0" w:color="auto"/>
              <w:left w:val="single" w:sz="4" w:space="0" w:color="auto"/>
              <w:bottom w:val="single" w:sz="4" w:space="0" w:color="auto"/>
              <w:right w:val="single" w:sz="4" w:space="0" w:color="auto"/>
            </w:tcBorders>
          </w:tcPr>
          <w:p w14:paraId="0DB2F030"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4B51CC8"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531DF919"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3FEA291F"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15385977" w14:textId="77777777" w:rsidR="00C46202" w:rsidRPr="00C46202" w:rsidRDefault="00C46202" w:rsidP="00C46202">
            <w:pPr>
              <w:rPr>
                <w:lang w:val="en-US"/>
              </w:rPr>
            </w:pPr>
          </w:p>
        </w:tc>
      </w:tr>
      <w:tr w:rsidR="00C46202" w:rsidRPr="00C46202" w14:paraId="4A7A317C"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27599AD1" w14:textId="77777777" w:rsidR="00C46202" w:rsidRPr="00C46202" w:rsidRDefault="00C46202" w:rsidP="00B612F6">
            <w:pPr>
              <w:jc w:val="left"/>
              <w:rPr>
                <w:lang w:val="en-US"/>
              </w:rPr>
            </w:pPr>
            <w:r w:rsidRPr="00C46202">
              <w:rPr>
                <w:lang w:val="en-US"/>
              </w:rPr>
              <w:t>Morningside</w:t>
            </w:r>
          </w:p>
        </w:tc>
        <w:tc>
          <w:tcPr>
            <w:tcW w:w="1134" w:type="dxa"/>
            <w:tcBorders>
              <w:top w:val="single" w:sz="4" w:space="0" w:color="auto"/>
              <w:left w:val="single" w:sz="4" w:space="0" w:color="auto"/>
              <w:bottom w:val="single" w:sz="4" w:space="0" w:color="auto"/>
              <w:right w:val="single" w:sz="4" w:space="0" w:color="auto"/>
            </w:tcBorders>
          </w:tcPr>
          <w:p w14:paraId="33950351"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6AD0786"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67069C5C"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3A958DB"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12C27E76" w14:textId="77777777" w:rsidR="00C46202" w:rsidRPr="00C46202" w:rsidRDefault="00C46202" w:rsidP="00C46202">
            <w:pPr>
              <w:rPr>
                <w:lang w:val="en-US"/>
              </w:rPr>
            </w:pPr>
          </w:p>
        </w:tc>
      </w:tr>
      <w:tr w:rsidR="00C46202" w:rsidRPr="00C46202" w14:paraId="31E10D3F"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4CC939DD" w14:textId="77777777" w:rsidR="00C46202" w:rsidRPr="00C46202" w:rsidRDefault="00C46202" w:rsidP="00B612F6">
            <w:pPr>
              <w:jc w:val="left"/>
              <w:rPr>
                <w:lang w:val="en-US"/>
              </w:rPr>
            </w:pPr>
            <w:r w:rsidRPr="00C46202">
              <w:rPr>
                <w:lang w:val="en-US"/>
              </w:rPr>
              <w:t>Mt Coot-</w:t>
            </w:r>
            <w:proofErr w:type="spellStart"/>
            <w:r w:rsidRPr="00C46202">
              <w:rPr>
                <w:lang w:val="en-US"/>
              </w:rPr>
              <w:t>tha</w:t>
            </w:r>
            <w:proofErr w:type="spellEnd"/>
          </w:p>
        </w:tc>
        <w:tc>
          <w:tcPr>
            <w:tcW w:w="1134" w:type="dxa"/>
            <w:tcBorders>
              <w:top w:val="single" w:sz="4" w:space="0" w:color="auto"/>
              <w:left w:val="single" w:sz="4" w:space="0" w:color="auto"/>
              <w:bottom w:val="single" w:sz="4" w:space="0" w:color="auto"/>
              <w:right w:val="single" w:sz="4" w:space="0" w:color="auto"/>
            </w:tcBorders>
          </w:tcPr>
          <w:p w14:paraId="5EBDA8A0"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CFAFE0F"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33F1498F"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A9FD10F"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70240BAE" w14:textId="77777777" w:rsidR="00C46202" w:rsidRPr="00C46202" w:rsidRDefault="00C46202" w:rsidP="00C46202">
            <w:pPr>
              <w:rPr>
                <w:lang w:val="en-US"/>
              </w:rPr>
            </w:pPr>
          </w:p>
        </w:tc>
      </w:tr>
      <w:tr w:rsidR="00C46202" w:rsidRPr="00C46202" w14:paraId="50054AB7"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21C5E741" w14:textId="77777777" w:rsidR="00C46202" w:rsidRPr="00C46202" w:rsidRDefault="00C46202" w:rsidP="00B612F6">
            <w:pPr>
              <w:jc w:val="left"/>
              <w:rPr>
                <w:lang w:val="en-US"/>
              </w:rPr>
            </w:pPr>
            <w:r w:rsidRPr="00C46202">
              <w:rPr>
                <w:lang w:val="en-US"/>
              </w:rPr>
              <w:t>Mt Crosby</w:t>
            </w:r>
          </w:p>
        </w:tc>
        <w:tc>
          <w:tcPr>
            <w:tcW w:w="1134" w:type="dxa"/>
            <w:tcBorders>
              <w:top w:val="single" w:sz="4" w:space="0" w:color="auto"/>
              <w:left w:val="single" w:sz="4" w:space="0" w:color="auto"/>
              <w:bottom w:val="single" w:sz="4" w:space="0" w:color="auto"/>
              <w:right w:val="single" w:sz="4" w:space="0" w:color="auto"/>
            </w:tcBorders>
          </w:tcPr>
          <w:p w14:paraId="40457963"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44E9D76"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16FB912F"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BFD7F55"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570AAFC0" w14:textId="77777777" w:rsidR="00C46202" w:rsidRPr="00C46202" w:rsidRDefault="00C46202" w:rsidP="00C46202">
            <w:pPr>
              <w:rPr>
                <w:lang w:val="en-US"/>
              </w:rPr>
            </w:pPr>
          </w:p>
        </w:tc>
      </w:tr>
      <w:tr w:rsidR="00C46202" w:rsidRPr="00C46202" w14:paraId="6FD24566"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761032E2" w14:textId="77777777" w:rsidR="00C46202" w:rsidRPr="00C46202" w:rsidRDefault="00C46202" w:rsidP="00B612F6">
            <w:pPr>
              <w:jc w:val="left"/>
              <w:rPr>
                <w:lang w:val="en-US"/>
              </w:rPr>
            </w:pPr>
            <w:r w:rsidRPr="00C46202">
              <w:rPr>
                <w:lang w:val="en-US"/>
              </w:rPr>
              <w:t>Mt Gravatt</w:t>
            </w:r>
          </w:p>
        </w:tc>
        <w:tc>
          <w:tcPr>
            <w:tcW w:w="1134" w:type="dxa"/>
            <w:tcBorders>
              <w:top w:val="single" w:sz="4" w:space="0" w:color="auto"/>
              <w:left w:val="single" w:sz="4" w:space="0" w:color="auto"/>
              <w:bottom w:val="single" w:sz="4" w:space="0" w:color="auto"/>
              <w:right w:val="single" w:sz="4" w:space="0" w:color="auto"/>
            </w:tcBorders>
          </w:tcPr>
          <w:p w14:paraId="667CF139"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623F11EA"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289F21AA"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BDB408F"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2548AAEE" w14:textId="77777777" w:rsidR="00C46202" w:rsidRPr="00C46202" w:rsidRDefault="00C46202" w:rsidP="00C46202">
            <w:pPr>
              <w:rPr>
                <w:lang w:val="en-US"/>
              </w:rPr>
            </w:pPr>
          </w:p>
        </w:tc>
      </w:tr>
      <w:tr w:rsidR="00C46202" w:rsidRPr="00C46202" w14:paraId="7812F6D3"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70BD4B32" w14:textId="77777777" w:rsidR="00C46202" w:rsidRPr="00C46202" w:rsidRDefault="00C46202" w:rsidP="00B612F6">
            <w:pPr>
              <w:jc w:val="left"/>
              <w:rPr>
                <w:lang w:val="en-US"/>
              </w:rPr>
            </w:pPr>
            <w:r w:rsidRPr="00C46202">
              <w:rPr>
                <w:lang w:val="en-US"/>
              </w:rPr>
              <w:lastRenderedPageBreak/>
              <w:t>Mt Gravatt East</w:t>
            </w:r>
          </w:p>
        </w:tc>
        <w:tc>
          <w:tcPr>
            <w:tcW w:w="1134" w:type="dxa"/>
            <w:tcBorders>
              <w:top w:val="single" w:sz="4" w:space="0" w:color="auto"/>
              <w:left w:val="single" w:sz="4" w:space="0" w:color="auto"/>
              <w:bottom w:val="single" w:sz="4" w:space="0" w:color="auto"/>
              <w:right w:val="single" w:sz="4" w:space="0" w:color="auto"/>
            </w:tcBorders>
          </w:tcPr>
          <w:p w14:paraId="28FAA1CB"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321DC07D"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3A6E49C9"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34117DB6"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1E1072DB" w14:textId="77777777" w:rsidR="00C46202" w:rsidRPr="00C46202" w:rsidRDefault="00C46202" w:rsidP="00C46202">
            <w:pPr>
              <w:rPr>
                <w:lang w:val="en-US"/>
              </w:rPr>
            </w:pPr>
          </w:p>
        </w:tc>
      </w:tr>
      <w:tr w:rsidR="00C46202" w:rsidRPr="00C46202" w14:paraId="0FEC55F7"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0A93F07F" w14:textId="77777777" w:rsidR="00C46202" w:rsidRPr="00C46202" w:rsidRDefault="00C46202" w:rsidP="00B612F6">
            <w:pPr>
              <w:jc w:val="left"/>
              <w:rPr>
                <w:lang w:val="en-US"/>
              </w:rPr>
            </w:pPr>
            <w:r w:rsidRPr="00C46202">
              <w:rPr>
                <w:lang w:val="en-US"/>
              </w:rPr>
              <w:t>Mt Ommaney</w:t>
            </w:r>
          </w:p>
        </w:tc>
        <w:tc>
          <w:tcPr>
            <w:tcW w:w="1134" w:type="dxa"/>
            <w:tcBorders>
              <w:top w:val="single" w:sz="4" w:space="0" w:color="auto"/>
              <w:left w:val="single" w:sz="4" w:space="0" w:color="auto"/>
              <w:bottom w:val="single" w:sz="4" w:space="0" w:color="auto"/>
              <w:right w:val="single" w:sz="4" w:space="0" w:color="auto"/>
            </w:tcBorders>
          </w:tcPr>
          <w:p w14:paraId="687DE4B8"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0BC439B"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117A6635"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FAFAB04"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31406EED" w14:textId="77777777" w:rsidR="00C46202" w:rsidRPr="00C46202" w:rsidRDefault="00C46202" w:rsidP="00C46202">
            <w:pPr>
              <w:rPr>
                <w:lang w:val="en-US"/>
              </w:rPr>
            </w:pPr>
          </w:p>
        </w:tc>
      </w:tr>
      <w:tr w:rsidR="00C46202" w:rsidRPr="00C46202" w14:paraId="68E15D04"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78AA8C5D" w14:textId="77777777" w:rsidR="00C46202" w:rsidRPr="00C46202" w:rsidRDefault="00C46202" w:rsidP="00B612F6">
            <w:pPr>
              <w:jc w:val="left"/>
              <w:rPr>
                <w:lang w:val="en-US"/>
              </w:rPr>
            </w:pPr>
            <w:proofErr w:type="spellStart"/>
            <w:r w:rsidRPr="00C46202">
              <w:rPr>
                <w:lang w:val="en-US"/>
              </w:rPr>
              <w:t>Murarrie</w:t>
            </w:r>
            <w:proofErr w:type="spellEnd"/>
          </w:p>
        </w:tc>
        <w:tc>
          <w:tcPr>
            <w:tcW w:w="1134" w:type="dxa"/>
            <w:tcBorders>
              <w:top w:val="single" w:sz="4" w:space="0" w:color="auto"/>
              <w:left w:val="single" w:sz="4" w:space="0" w:color="auto"/>
              <w:bottom w:val="single" w:sz="4" w:space="0" w:color="auto"/>
              <w:right w:val="single" w:sz="4" w:space="0" w:color="auto"/>
            </w:tcBorders>
          </w:tcPr>
          <w:p w14:paraId="41D7CF5C"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F3AD4C4"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5F011C99"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8B2F8AA"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14FA7EDB" w14:textId="77777777" w:rsidR="00C46202" w:rsidRPr="00C46202" w:rsidRDefault="00C46202" w:rsidP="00C46202">
            <w:pPr>
              <w:rPr>
                <w:lang w:val="en-US"/>
              </w:rPr>
            </w:pPr>
          </w:p>
        </w:tc>
      </w:tr>
      <w:tr w:rsidR="00C46202" w:rsidRPr="00C46202" w14:paraId="4EC539B0"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28BA4AE8" w14:textId="77777777" w:rsidR="00C46202" w:rsidRPr="00C46202" w:rsidRDefault="00C46202" w:rsidP="00B612F6">
            <w:pPr>
              <w:jc w:val="left"/>
              <w:rPr>
                <w:lang w:val="en-US"/>
              </w:rPr>
            </w:pPr>
            <w:r w:rsidRPr="00C46202">
              <w:rPr>
                <w:lang w:val="en-US"/>
              </w:rPr>
              <w:t>Nathan</w:t>
            </w:r>
          </w:p>
        </w:tc>
        <w:tc>
          <w:tcPr>
            <w:tcW w:w="1134" w:type="dxa"/>
            <w:tcBorders>
              <w:top w:val="single" w:sz="4" w:space="0" w:color="auto"/>
              <w:left w:val="single" w:sz="4" w:space="0" w:color="auto"/>
              <w:bottom w:val="single" w:sz="4" w:space="0" w:color="auto"/>
              <w:right w:val="single" w:sz="4" w:space="0" w:color="auto"/>
            </w:tcBorders>
          </w:tcPr>
          <w:p w14:paraId="0DD861B4"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128EB71"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59DD189A"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205C1E3"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01EBD133" w14:textId="77777777" w:rsidR="00C46202" w:rsidRPr="00C46202" w:rsidRDefault="00C46202" w:rsidP="00C46202">
            <w:pPr>
              <w:rPr>
                <w:lang w:val="en-US"/>
              </w:rPr>
            </w:pPr>
          </w:p>
        </w:tc>
      </w:tr>
      <w:tr w:rsidR="00C46202" w:rsidRPr="00C46202" w14:paraId="6CEE39E5"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7F42FC90" w14:textId="77777777" w:rsidR="00C46202" w:rsidRPr="00C46202" w:rsidRDefault="00C46202" w:rsidP="00B612F6">
            <w:pPr>
              <w:jc w:val="left"/>
              <w:rPr>
                <w:lang w:val="en-US"/>
              </w:rPr>
            </w:pPr>
            <w:r w:rsidRPr="00C46202">
              <w:rPr>
                <w:lang w:val="en-US"/>
              </w:rPr>
              <w:t>New Farm</w:t>
            </w:r>
          </w:p>
        </w:tc>
        <w:tc>
          <w:tcPr>
            <w:tcW w:w="1134" w:type="dxa"/>
            <w:tcBorders>
              <w:top w:val="single" w:sz="4" w:space="0" w:color="auto"/>
              <w:left w:val="single" w:sz="4" w:space="0" w:color="auto"/>
              <w:bottom w:val="single" w:sz="4" w:space="0" w:color="auto"/>
              <w:right w:val="single" w:sz="4" w:space="0" w:color="auto"/>
            </w:tcBorders>
          </w:tcPr>
          <w:p w14:paraId="47E0192C"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B32865F"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5C59DF19"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ED0B432"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279DD482" w14:textId="77777777" w:rsidR="00C46202" w:rsidRPr="00C46202" w:rsidRDefault="00C46202" w:rsidP="00C46202">
            <w:pPr>
              <w:rPr>
                <w:lang w:val="en-US"/>
              </w:rPr>
            </w:pPr>
          </w:p>
        </w:tc>
      </w:tr>
      <w:tr w:rsidR="00C46202" w:rsidRPr="00C46202" w14:paraId="3665E115"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0A2FE8A7" w14:textId="77777777" w:rsidR="00C46202" w:rsidRPr="00C46202" w:rsidRDefault="00C46202" w:rsidP="00B612F6">
            <w:pPr>
              <w:jc w:val="left"/>
              <w:rPr>
                <w:lang w:val="en-US"/>
              </w:rPr>
            </w:pPr>
            <w:r w:rsidRPr="00C46202">
              <w:rPr>
                <w:lang w:val="en-US"/>
              </w:rPr>
              <w:t>Newmarket</w:t>
            </w:r>
          </w:p>
        </w:tc>
        <w:tc>
          <w:tcPr>
            <w:tcW w:w="1134" w:type="dxa"/>
            <w:tcBorders>
              <w:top w:val="single" w:sz="4" w:space="0" w:color="auto"/>
              <w:left w:val="single" w:sz="4" w:space="0" w:color="auto"/>
              <w:bottom w:val="single" w:sz="4" w:space="0" w:color="auto"/>
              <w:right w:val="single" w:sz="4" w:space="0" w:color="auto"/>
            </w:tcBorders>
          </w:tcPr>
          <w:p w14:paraId="6AFCF5DA"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570AC54"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4E8FB701"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A6C8CCF"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3162CD2C" w14:textId="77777777" w:rsidR="00C46202" w:rsidRPr="00C46202" w:rsidRDefault="00C46202" w:rsidP="00C46202">
            <w:pPr>
              <w:rPr>
                <w:lang w:val="en-US"/>
              </w:rPr>
            </w:pPr>
          </w:p>
        </w:tc>
      </w:tr>
      <w:tr w:rsidR="00C46202" w:rsidRPr="00C46202" w14:paraId="60EE9514"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7D78C322" w14:textId="77777777" w:rsidR="00C46202" w:rsidRPr="00C46202" w:rsidRDefault="00C46202" w:rsidP="00B612F6">
            <w:pPr>
              <w:jc w:val="left"/>
              <w:rPr>
                <w:lang w:val="en-US"/>
              </w:rPr>
            </w:pPr>
            <w:r w:rsidRPr="00C46202">
              <w:rPr>
                <w:lang w:val="en-US"/>
              </w:rPr>
              <w:t>Newstead</w:t>
            </w:r>
          </w:p>
        </w:tc>
        <w:tc>
          <w:tcPr>
            <w:tcW w:w="1134" w:type="dxa"/>
            <w:tcBorders>
              <w:top w:val="single" w:sz="4" w:space="0" w:color="auto"/>
              <w:left w:val="single" w:sz="4" w:space="0" w:color="auto"/>
              <w:bottom w:val="single" w:sz="4" w:space="0" w:color="auto"/>
              <w:right w:val="single" w:sz="4" w:space="0" w:color="auto"/>
            </w:tcBorders>
          </w:tcPr>
          <w:p w14:paraId="1CE2EDC2"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8C7EF70"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39396BDD"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6AEBBE65"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70F422F9" w14:textId="77777777" w:rsidR="00C46202" w:rsidRPr="00C46202" w:rsidRDefault="00C46202" w:rsidP="00C46202">
            <w:pPr>
              <w:rPr>
                <w:lang w:val="en-US"/>
              </w:rPr>
            </w:pPr>
          </w:p>
        </w:tc>
      </w:tr>
      <w:tr w:rsidR="00C46202" w:rsidRPr="00C46202" w14:paraId="63208A91"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3BDA0C63" w14:textId="77777777" w:rsidR="00C46202" w:rsidRPr="00C46202" w:rsidRDefault="00C46202" w:rsidP="00B612F6">
            <w:pPr>
              <w:jc w:val="left"/>
              <w:rPr>
                <w:lang w:val="en-US"/>
              </w:rPr>
            </w:pPr>
            <w:r w:rsidRPr="00C46202">
              <w:rPr>
                <w:lang w:val="en-US"/>
              </w:rPr>
              <w:t>Norman Park</w:t>
            </w:r>
          </w:p>
        </w:tc>
        <w:tc>
          <w:tcPr>
            <w:tcW w:w="1134" w:type="dxa"/>
            <w:tcBorders>
              <w:top w:val="single" w:sz="4" w:space="0" w:color="auto"/>
              <w:left w:val="single" w:sz="4" w:space="0" w:color="auto"/>
              <w:bottom w:val="single" w:sz="4" w:space="0" w:color="auto"/>
              <w:right w:val="single" w:sz="4" w:space="0" w:color="auto"/>
            </w:tcBorders>
          </w:tcPr>
          <w:p w14:paraId="371A0FED"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DE1C864"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59D1A79A"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5B17A1C6"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34A6192C" w14:textId="77777777" w:rsidR="00C46202" w:rsidRPr="00C46202" w:rsidRDefault="00C46202" w:rsidP="00C46202">
            <w:pPr>
              <w:rPr>
                <w:lang w:val="en-US"/>
              </w:rPr>
            </w:pPr>
          </w:p>
        </w:tc>
      </w:tr>
      <w:tr w:rsidR="00C46202" w:rsidRPr="00C46202" w14:paraId="6CB9072E"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7270D7DB" w14:textId="77777777" w:rsidR="00C46202" w:rsidRPr="00C46202" w:rsidRDefault="00C46202" w:rsidP="00B612F6">
            <w:pPr>
              <w:jc w:val="left"/>
              <w:rPr>
                <w:lang w:val="en-US"/>
              </w:rPr>
            </w:pPr>
            <w:r w:rsidRPr="00C46202">
              <w:rPr>
                <w:lang w:val="en-US"/>
              </w:rPr>
              <w:t>Northgate</w:t>
            </w:r>
          </w:p>
        </w:tc>
        <w:tc>
          <w:tcPr>
            <w:tcW w:w="1134" w:type="dxa"/>
            <w:tcBorders>
              <w:top w:val="single" w:sz="4" w:space="0" w:color="auto"/>
              <w:left w:val="single" w:sz="4" w:space="0" w:color="auto"/>
              <w:bottom w:val="single" w:sz="4" w:space="0" w:color="auto"/>
              <w:right w:val="single" w:sz="4" w:space="0" w:color="auto"/>
            </w:tcBorders>
          </w:tcPr>
          <w:p w14:paraId="6E15DE13"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57F55FEF"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7B6E365A"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E28156D"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72CAE4D0" w14:textId="77777777" w:rsidR="00C46202" w:rsidRPr="00C46202" w:rsidRDefault="00C46202" w:rsidP="00C46202">
            <w:pPr>
              <w:rPr>
                <w:lang w:val="en-US"/>
              </w:rPr>
            </w:pPr>
          </w:p>
        </w:tc>
      </w:tr>
      <w:tr w:rsidR="00C46202" w:rsidRPr="00C46202" w14:paraId="67AA4716"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1155673A" w14:textId="77777777" w:rsidR="00C46202" w:rsidRPr="00C46202" w:rsidRDefault="00C46202" w:rsidP="00B612F6">
            <w:pPr>
              <w:jc w:val="left"/>
              <w:rPr>
                <w:lang w:val="en-US"/>
              </w:rPr>
            </w:pPr>
            <w:proofErr w:type="spellStart"/>
            <w:r w:rsidRPr="00C46202">
              <w:rPr>
                <w:lang w:val="en-US"/>
              </w:rPr>
              <w:t>Nudgee</w:t>
            </w:r>
            <w:proofErr w:type="spellEnd"/>
          </w:p>
        </w:tc>
        <w:tc>
          <w:tcPr>
            <w:tcW w:w="1134" w:type="dxa"/>
            <w:tcBorders>
              <w:top w:val="single" w:sz="4" w:space="0" w:color="auto"/>
              <w:left w:val="single" w:sz="4" w:space="0" w:color="auto"/>
              <w:bottom w:val="single" w:sz="4" w:space="0" w:color="auto"/>
              <w:right w:val="single" w:sz="4" w:space="0" w:color="auto"/>
            </w:tcBorders>
          </w:tcPr>
          <w:p w14:paraId="1465C4C2"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F3A1228"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11D74D8B"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BC68C24"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5AFAEEDC" w14:textId="77777777" w:rsidR="00C46202" w:rsidRPr="00C46202" w:rsidRDefault="00C46202" w:rsidP="00C46202">
            <w:pPr>
              <w:rPr>
                <w:lang w:val="en-US"/>
              </w:rPr>
            </w:pPr>
          </w:p>
        </w:tc>
      </w:tr>
      <w:tr w:rsidR="00C46202" w:rsidRPr="00C46202" w14:paraId="60002918"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0A75F6AE" w14:textId="77777777" w:rsidR="00C46202" w:rsidRPr="00C46202" w:rsidRDefault="00C46202" w:rsidP="00B612F6">
            <w:pPr>
              <w:jc w:val="left"/>
              <w:rPr>
                <w:lang w:val="en-US"/>
              </w:rPr>
            </w:pPr>
            <w:proofErr w:type="spellStart"/>
            <w:r w:rsidRPr="00C46202">
              <w:rPr>
                <w:lang w:val="en-US"/>
              </w:rPr>
              <w:t>Nudgee</w:t>
            </w:r>
            <w:proofErr w:type="spellEnd"/>
            <w:r w:rsidRPr="00C46202">
              <w:rPr>
                <w:lang w:val="en-US"/>
              </w:rPr>
              <w:t xml:space="preserve"> Beach</w:t>
            </w:r>
          </w:p>
        </w:tc>
        <w:tc>
          <w:tcPr>
            <w:tcW w:w="1134" w:type="dxa"/>
            <w:tcBorders>
              <w:top w:val="single" w:sz="4" w:space="0" w:color="auto"/>
              <w:left w:val="single" w:sz="4" w:space="0" w:color="auto"/>
              <w:bottom w:val="single" w:sz="4" w:space="0" w:color="auto"/>
              <w:right w:val="single" w:sz="4" w:space="0" w:color="auto"/>
            </w:tcBorders>
          </w:tcPr>
          <w:p w14:paraId="6A8522F6"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09B2896"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2B70C794"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0A53E60"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7E56B8E5" w14:textId="77777777" w:rsidR="00C46202" w:rsidRPr="00C46202" w:rsidRDefault="00C46202" w:rsidP="00C46202">
            <w:pPr>
              <w:rPr>
                <w:lang w:val="en-US"/>
              </w:rPr>
            </w:pPr>
          </w:p>
        </w:tc>
      </w:tr>
      <w:tr w:rsidR="00C46202" w:rsidRPr="00C46202" w14:paraId="74445994"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013559F6" w14:textId="77777777" w:rsidR="00C46202" w:rsidRPr="00C46202" w:rsidRDefault="00C46202" w:rsidP="00B612F6">
            <w:pPr>
              <w:jc w:val="left"/>
              <w:rPr>
                <w:lang w:val="en-US"/>
              </w:rPr>
            </w:pPr>
            <w:proofErr w:type="spellStart"/>
            <w:r w:rsidRPr="00C46202">
              <w:rPr>
                <w:lang w:val="en-US"/>
              </w:rPr>
              <w:t>Nundah</w:t>
            </w:r>
            <w:proofErr w:type="spellEnd"/>
          </w:p>
        </w:tc>
        <w:tc>
          <w:tcPr>
            <w:tcW w:w="1134" w:type="dxa"/>
            <w:tcBorders>
              <w:top w:val="single" w:sz="4" w:space="0" w:color="auto"/>
              <w:left w:val="single" w:sz="4" w:space="0" w:color="auto"/>
              <w:bottom w:val="single" w:sz="4" w:space="0" w:color="auto"/>
              <w:right w:val="single" w:sz="4" w:space="0" w:color="auto"/>
            </w:tcBorders>
          </w:tcPr>
          <w:p w14:paraId="76C8D67B"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1D91BA8"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5106BB7F"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A53CB36"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4BA78273" w14:textId="77777777" w:rsidR="00C46202" w:rsidRPr="00C46202" w:rsidRDefault="00C46202" w:rsidP="00C46202">
            <w:pPr>
              <w:rPr>
                <w:lang w:val="en-US"/>
              </w:rPr>
            </w:pPr>
          </w:p>
        </w:tc>
      </w:tr>
      <w:tr w:rsidR="00C46202" w:rsidRPr="00C46202" w14:paraId="634B485C"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7D2D80DE" w14:textId="77777777" w:rsidR="00C46202" w:rsidRPr="00C46202" w:rsidRDefault="00C46202" w:rsidP="00B612F6">
            <w:pPr>
              <w:jc w:val="left"/>
              <w:rPr>
                <w:lang w:val="en-US"/>
              </w:rPr>
            </w:pPr>
            <w:r w:rsidRPr="00C46202">
              <w:rPr>
                <w:lang w:val="en-US"/>
              </w:rPr>
              <w:t>Oxley</w:t>
            </w:r>
          </w:p>
        </w:tc>
        <w:tc>
          <w:tcPr>
            <w:tcW w:w="1134" w:type="dxa"/>
            <w:tcBorders>
              <w:top w:val="single" w:sz="4" w:space="0" w:color="auto"/>
              <w:left w:val="single" w:sz="4" w:space="0" w:color="auto"/>
              <w:bottom w:val="single" w:sz="4" w:space="0" w:color="auto"/>
              <w:right w:val="single" w:sz="4" w:space="0" w:color="auto"/>
            </w:tcBorders>
          </w:tcPr>
          <w:p w14:paraId="55B5B976"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3798C49A"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7ABB0E86"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5292EED"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47FA2ADD" w14:textId="77777777" w:rsidR="00C46202" w:rsidRPr="00C46202" w:rsidRDefault="00C46202" w:rsidP="00C46202">
            <w:pPr>
              <w:rPr>
                <w:lang w:val="en-US"/>
              </w:rPr>
            </w:pPr>
          </w:p>
        </w:tc>
      </w:tr>
      <w:tr w:rsidR="00C46202" w:rsidRPr="00C46202" w14:paraId="1BAE296C"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5A23D6B9" w14:textId="77777777" w:rsidR="00C46202" w:rsidRPr="00C46202" w:rsidRDefault="00C46202" w:rsidP="00B612F6">
            <w:pPr>
              <w:jc w:val="left"/>
              <w:rPr>
                <w:lang w:val="en-US"/>
              </w:rPr>
            </w:pPr>
            <w:r w:rsidRPr="00C46202">
              <w:rPr>
                <w:lang w:val="en-US"/>
              </w:rPr>
              <w:t>Ransome</w:t>
            </w:r>
          </w:p>
        </w:tc>
        <w:tc>
          <w:tcPr>
            <w:tcW w:w="1134" w:type="dxa"/>
            <w:tcBorders>
              <w:top w:val="single" w:sz="4" w:space="0" w:color="auto"/>
              <w:left w:val="single" w:sz="4" w:space="0" w:color="auto"/>
              <w:bottom w:val="single" w:sz="4" w:space="0" w:color="auto"/>
              <w:right w:val="single" w:sz="4" w:space="0" w:color="auto"/>
            </w:tcBorders>
          </w:tcPr>
          <w:p w14:paraId="2BF1673A"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6711E4C0"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34817AEF"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6655ECDA"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096C52B9" w14:textId="77777777" w:rsidR="00C46202" w:rsidRPr="00C46202" w:rsidRDefault="00C46202" w:rsidP="00C46202">
            <w:pPr>
              <w:rPr>
                <w:lang w:val="en-US"/>
              </w:rPr>
            </w:pPr>
          </w:p>
        </w:tc>
      </w:tr>
      <w:tr w:rsidR="00C46202" w:rsidRPr="00C46202" w14:paraId="3750EF4E"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0377E024" w14:textId="77777777" w:rsidR="00C46202" w:rsidRPr="00C46202" w:rsidRDefault="00C46202" w:rsidP="00B612F6">
            <w:pPr>
              <w:jc w:val="left"/>
              <w:rPr>
                <w:lang w:val="en-US"/>
              </w:rPr>
            </w:pPr>
            <w:r w:rsidRPr="00C46202">
              <w:rPr>
                <w:lang w:val="en-US"/>
              </w:rPr>
              <w:t>Red Hill</w:t>
            </w:r>
          </w:p>
        </w:tc>
        <w:tc>
          <w:tcPr>
            <w:tcW w:w="1134" w:type="dxa"/>
            <w:tcBorders>
              <w:top w:val="single" w:sz="4" w:space="0" w:color="auto"/>
              <w:left w:val="single" w:sz="4" w:space="0" w:color="auto"/>
              <w:bottom w:val="single" w:sz="4" w:space="0" w:color="auto"/>
              <w:right w:val="single" w:sz="4" w:space="0" w:color="auto"/>
            </w:tcBorders>
          </w:tcPr>
          <w:p w14:paraId="28DE78A1"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9C69120"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51BA7442"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90AD6B9"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2FDC73BD" w14:textId="77777777" w:rsidR="00C46202" w:rsidRPr="00C46202" w:rsidRDefault="00C46202" w:rsidP="00C46202">
            <w:pPr>
              <w:rPr>
                <w:lang w:val="en-US"/>
              </w:rPr>
            </w:pPr>
          </w:p>
        </w:tc>
      </w:tr>
      <w:tr w:rsidR="00C46202" w:rsidRPr="00C46202" w14:paraId="334AD337"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36F94E6A" w14:textId="77777777" w:rsidR="00C46202" w:rsidRPr="00C46202" w:rsidRDefault="00C46202" w:rsidP="00B612F6">
            <w:pPr>
              <w:jc w:val="left"/>
              <w:rPr>
                <w:lang w:val="en-US"/>
              </w:rPr>
            </w:pPr>
            <w:r w:rsidRPr="00C46202">
              <w:rPr>
                <w:lang w:val="en-US"/>
              </w:rPr>
              <w:t>Richlands</w:t>
            </w:r>
          </w:p>
        </w:tc>
        <w:tc>
          <w:tcPr>
            <w:tcW w:w="1134" w:type="dxa"/>
            <w:tcBorders>
              <w:top w:val="single" w:sz="4" w:space="0" w:color="auto"/>
              <w:left w:val="single" w:sz="4" w:space="0" w:color="auto"/>
              <w:bottom w:val="single" w:sz="4" w:space="0" w:color="auto"/>
              <w:right w:val="single" w:sz="4" w:space="0" w:color="auto"/>
            </w:tcBorders>
          </w:tcPr>
          <w:p w14:paraId="15421280"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2CC71BF"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18347D89"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30C0BFBF"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6D88C718" w14:textId="77777777" w:rsidR="00C46202" w:rsidRPr="00C46202" w:rsidRDefault="00C46202" w:rsidP="00C46202">
            <w:pPr>
              <w:rPr>
                <w:lang w:val="en-US"/>
              </w:rPr>
            </w:pPr>
          </w:p>
        </w:tc>
      </w:tr>
      <w:tr w:rsidR="00C46202" w:rsidRPr="00C46202" w14:paraId="0E0F621F"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5895A33F" w14:textId="77777777" w:rsidR="00C46202" w:rsidRPr="00C46202" w:rsidRDefault="00C46202" w:rsidP="00B612F6">
            <w:pPr>
              <w:jc w:val="left"/>
              <w:rPr>
                <w:lang w:val="en-US"/>
              </w:rPr>
            </w:pPr>
            <w:r w:rsidRPr="00C46202">
              <w:rPr>
                <w:lang w:val="en-US"/>
              </w:rPr>
              <w:t>Riverhills</w:t>
            </w:r>
          </w:p>
        </w:tc>
        <w:tc>
          <w:tcPr>
            <w:tcW w:w="1134" w:type="dxa"/>
            <w:tcBorders>
              <w:top w:val="single" w:sz="4" w:space="0" w:color="auto"/>
              <w:left w:val="single" w:sz="4" w:space="0" w:color="auto"/>
              <w:bottom w:val="single" w:sz="4" w:space="0" w:color="auto"/>
              <w:right w:val="single" w:sz="4" w:space="0" w:color="auto"/>
            </w:tcBorders>
          </w:tcPr>
          <w:p w14:paraId="7FA47F8D"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64BE31FE"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6F90BB28"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E68DE3A"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382211BD" w14:textId="77777777" w:rsidR="00C46202" w:rsidRPr="00C46202" w:rsidRDefault="00C46202" w:rsidP="00C46202">
            <w:pPr>
              <w:rPr>
                <w:lang w:val="en-US"/>
              </w:rPr>
            </w:pPr>
          </w:p>
        </w:tc>
      </w:tr>
      <w:tr w:rsidR="00C46202" w:rsidRPr="00C46202" w14:paraId="35DBB311"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7F33E64C" w14:textId="77777777" w:rsidR="00C46202" w:rsidRPr="00C46202" w:rsidRDefault="00C46202" w:rsidP="00B612F6">
            <w:pPr>
              <w:jc w:val="left"/>
              <w:rPr>
                <w:lang w:val="en-US"/>
              </w:rPr>
            </w:pPr>
            <w:r w:rsidRPr="00C46202">
              <w:rPr>
                <w:lang w:val="en-US"/>
              </w:rPr>
              <w:t>Robertson</w:t>
            </w:r>
          </w:p>
        </w:tc>
        <w:tc>
          <w:tcPr>
            <w:tcW w:w="1134" w:type="dxa"/>
            <w:tcBorders>
              <w:top w:val="single" w:sz="4" w:space="0" w:color="auto"/>
              <w:left w:val="single" w:sz="4" w:space="0" w:color="auto"/>
              <w:bottom w:val="single" w:sz="4" w:space="0" w:color="auto"/>
              <w:right w:val="single" w:sz="4" w:space="0" w:color="auto"/>
            </w:tcBorders>
          </w:tcPr>
          <w:p w14:paraId="0516E3CE"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5A2E026B"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321F9FA2"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23BDEC0"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4DDD1782" w14:textId="77777777" w:rsidR="00C46202" w:rsidRPr="00C46202" w:rsidRDefault="00C46202" w:rsidP="00C46202">
            <w:pPr>
              <w:rPr>
                <w:lang w:val="en-US"/>
              </w:rPr>
            </w:pPr>
          </w:p>
        </w:tc>
      </w:tr>
      <w:tr w:rsidR="00C46202" w:rsidRPr="00C46202" w14:paraId="26205225"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48715FAD" w14:textId="77777777" w:rsidR="00C46202" w:rsidRPr="00C46202" w:rsidRDefault="00C46202" w:rsidP="00B612F6">
            <w:pPr>
              <w:jc w:val="left"/>
              <w:rPr>
                <w:lang w:val="en-US"/>
              </w:rPr>
            </w:pPr>
            <w:proofErr w:type="spellStart"/>
            <w:r w:rsidRPr="00C46202">
              <w:rPr>
                <w:lang w:val="en-US"/>
              </w:rPr>
              <w:t>Rochedale</w:t>
            </w:r>
            <w:proofErr w:type="spellEnd"/>
          </w:p>
        </w:tc>
        <w:tc>
          <w:tcPr>
            <w:tcW w:w="1134" w:type="dxa"/>
            <w:tcBorders>
              <w:top w:val="single" w:sz="4" w:space="0" w:color="auto"/>
              <w:left w:val="single" w:sz="4" w:space="0" w:color="auto"/>
              <w:bottom w:val="single" w:sz="4" w:space="0" w:color="auto"/>
              <w:right w:val="single" w:sz="4" w:space="0" w:color="auto"/>
            </w:tcBorders>
          </w:tcPr>
          <w:p w14:paraId="40705B25"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3165787A"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1CCBB897"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E752B48"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000A4C5E" w14:textId="77777777" w:rsidR="00C46202" w:rsidRPr="00C46202" w:rsidRDefault="00C46202" w:rsidP="00C46202">
            <w:pPr>
              <w:rPr>
                <w:lang w:val="en-US"/>
              </w:rPr>
            </w:pPr>
          </w:p>
        </w:tc>
      </w:tr>
      <w:tr w:rsidR="00C46202" w:rsidRPr="00C46202" w14:paraId="26BCD493"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40FC1E6C" w14:textId="77777777" w:rsidR="00C46202" w:rsidRPr="00C46202" w:rsidRDefault="00C46202" w:rsidP="00B612F6">
            <w:pPr>
              <w:jc w:val="left"/>
              <w:rPr>
                <w:lang w:val="en-US"/>
              </w:rPr>
            </w:pPr>
            <w:proofErr w:type="spellStart"/>
            <w:r w:rsidRPr="00C46202">
              <w:rPr>
                <w:lang w:val="en-US"/>
              </w:rPr>
              <w:t>Rocklea</w:t>
            </w:r>
            <w:proofErr w:type="spellEnd"/>
          </w:p>
        </w:tc>
        <w:tc>
          <w:tcPr>
            <w:tcW w:w="1134" w:type="dxa"/>
            <w:tcBorders>
              <w:top w:val="single" w:sz="4" w:space="0" w:color="auto"/>
              <w:left w:val="single" w:sz="4" w:space="0" w:color="auto"/>
              <w:bottom w:val="single" w:sz="4" w:space="0" w:color="auto"/>
              <w:right w:val="single" w:sz="4" w:space="0" w:color="auto"/>
            </w:tcBorders>
          </w:tcPr>
          <w:p w14:paraId="2327F991"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F9DEB78"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785F327B"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7209B5B"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38F4E9DF" w14:textId="77777777" w:rsidR="00C46202" w:rsidRPr="00C46202" w:rsidRDefault="00C46202" w:rsidP="00C46202">
            <w:pPr>
              <w:rPr>
                <w:lang w:val="en-US"/>
              </w:rPr>
            </w:pPr>
          </w:p>
        </w:tc>
      </w:tr>
      <w:tr w:rsidR="00C46202" w:rsidRPr="00C46202" w14:paraId="537C418E"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3533C699" w14:textId="77777777" w:rsidR="00C46202" w:rsidRPr="00C46202" w:rsidRDefault="00C46202" w:rsidP="00B612F6">
            <w:pPr>
              <w:jc w:val="left"/>
              <w:rPr>
                <w:lang w:val="en-US"/>
              </w:rPr>
            </w:pPr>
            <w:r w:rsidRPr="00C46202">
              <w:rPr>
                <w:lang w:val="en-US"/>
              </w:rPr>
              <w:t>Runcorn</w:t>
            </w:r>
          </w:p>
        </w:tc>
        <w:tc>
          <w:tcPr>
            <w:tcW w:w="1134" w:type="dxa"/>
            <w:tcBorders>
              <w:top w:val="single" w:sz="4" w:space="0" w:color="auto"/>
              <w:left w:val="single" w:sz="4" w:space="0" w:color="auto"/>
              <w:bottom w:val="single" w:sz="4" w:space="0" w:color="auto"/>
              <w:right w:val="single" w:sz="4" w:space="0" w:color="auto"/>
            </w:tcBorders>
          </w:tcPr>
          <w:p w14:paraId="1E56A218"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C952345"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007702E2"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0B65278"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1D86B28B" w14:textId="77777777" w:rsidR="00C46202" w:rsidRPr="00C46202" w:rsidRDefault="00C46202" w:rsidP="00C46202">
            <w:pPr>
              <w:rPr>
                <w:lang w:val="en-US"/>
              </w:rPr>
            </w:pPr>
          </w:p>
        </w:tc>
      </w:tr>
      <w:tr w:rsidR="00C46202" w:rsidRPr="00C46202" w14:paraId="60C89DD6"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60EBD43A" w14:textId="77777777" w:rsidR="00C46202" w:rsidRPr="00C46202" w:rsidRDefault="00C46202" w:rsidP="00B612F6">
            <w:pPr>
              <w:jc w:val="left"/>
              <w:rPr>
                <w:lang w:val="en-US"/>
              </w:rPr>
            </w:pPr>
            <w:r w:rsidRPr="00C46202">
              <w:rPr>
                <w:lang w:val="en-US"/>
              </w:rPr>
              <w:t>Salisbury</w:t>
            </w:r>
          </w:p>
        </w:tc>
        <w:tc>
          <w:tcPr>
            <w:tcW w:w="1134" w:type="dxa"/>
            <w:tcBorders>
              <w:top w:val="single" w:sz="4" w:space="0" w:color="auto"/>
              <w:left w:val="single" w:sz="4" w:space="0" w:color="auto"/>
              <w:bottom w:val="single" w:sz="4" w:space="0" w:color="auto"/>
              <w:right w:val="single" w:sz="4" w:space="0" w:color="auto"/>
            </w:tcBorders>
          </w:tcPr>
          <w:p w14:paraId="5239A7A3"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8E0E7A4"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372346BC"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5F5D7110"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1EC759B1" w14:textId="77777777" w:rsidR="00C46202" w:rsidRPr="00C46202" w:rsidRDefault="00C46202" w:rsidP="00C46202">
            <w:pPr>
              <w:rPr>
                <w:lang w:val="en-US"/>
              </w:rPr>
            </w:pPr>
          </w:p>
        </w:tc>
      </w:tr>
      <w:tr w:rsidR="00C46202" w:rsidRPr="00C46202" w14:paraId="63B48A92"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0B5BFFF9" w14:textId="77777777" w:rsidR="00C46202" w:rsidRPr="00C46202" w:rsidRDefault="00C46202" w:rsidP="00B612F6">
            <w:pPr>
              <w:jc w:val="left"/>
              <w:rPr>
                <w:lang w:val="en-US"/>
              </w:rPr>
            </w:pPr>
            <w:r w:rsidRPr="00C46202">
              <w:rPr>
                <w:lang w:val="en-US"/>
              </w:rPr>
              <w:t>Sandgate</w:t>
            </w:r>
          </w:p>
        </w:tc>
        <w:tc>
          <w:tcPr>
            <w:tcW w:w="1134" w:type="dxa"/>
            <w:tcBorders>
              <w:top w:val="single" w:sz="4" w:space="0" w:color="auto"/>
              <w:left w:val="single" w:sz="4" w:space="0" w:color="auto"/>
              <w:bottom w:val="single" w:sz="4" w:space="0" w:color="auto"/>
              <w:right w:val="single" w:sz="4" w:space="0" w:color="auto"/>
            </w:tcBorders>
          </w:tcPr>
          <w:p w14:paraId="6377B624"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293763F"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6E2C0954"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A6ECF6F"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78189FBA" w14:textId="77777777" w:rsidR="00C46202" w:rsidRPr="00C46202" w:rsidRDefault="00C46202" w:rsidP="00C46202">
            <w:pPr>
              <w:rPr>
                <w:lang w:val="en-US"/>
              </w:rPr>
            </w:pPr>
          </w:p>
        </w:tc>
      </w:tr>
      <w:tr w:rsidR="00C46202" w:rsidRPr="00C46202" w14:paraId="2A35737D"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2034E160" w14:textId="77777777" w:rsidR="00C46202" w:rsidRPr="00C46202" w:rsidRDefault="00C46202" w:rsidP="00B612F6">
            <w:pPr>
              <w:jc w:val="left"/>
              <w:rPr>
                <w:lang w:val="en-US"/>
              </w:rPr>
            </w:pPr>
            <w:r w:rsidRPr="00C46202">
              <w:rPr>
                <w:lang w:val="en-US"/>
              </w:rPr>
              <w:t>Seven Hills</w:t>
            </w:r>
          </w:p>
        </w:tc>
        <w:tc>
          <w:tcPr>
            <w:tcW w:w="1134" w:type="dxa"/>
            <w:tcBorders>
              <w:top w:val="single" w:sz="4" w:space="0" w:color="auto"/>
              <w:left w:val="single" w:sz="4" w:space="0" w:color="auto"/>
              <w:bottom w:val="single" w:sz="4" w:space="0" w:color="auto"/>
              <w:right w:val="single" w:sz="4" w:space="0" w:color="auto"/>
            </w:tcBorders>
          </w:tcPr>
          <w:p w14:paraId="27B6EDA7"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FC7E7FA"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231B202A"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62ADA387"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3A675BB1" w14:textId="77777777" w:rsidR="00C46202" w:rsidRPr="00C46202" w:rsidRDefault="00C46202" w:rsidP="00C46202">
            <w:pPr>
              <w:rPr>
                <w:lang w:val="en-US"/>
              </w:rPr>
            </w:pPr>
          </w:p>
        </w:tc>
      </w:tr>
      <w:tr w:rsidR="00C46202" w:rsidRPr="00C46202" w14:paraId="1374DEAA"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5F9C423F" w14:textId="77777777" w:rsidR="00C46202" w:rsidRPr="00C46202" w:rsidRDefault="00C46202" w:rsidP="00B612F6">
            <w:pPr>
              <w:jc w:val="left"/>
              <w:rPr>
                <w:lang w:val="en-US"/>
              </w:rPr>
            </w:pPr>
            <w:r w:rsidRPr="00C46202">
              <w:rPr>
                <w:lang w:val="en-US"/>
              </w:rPr>
              <w:t>Seventeen Mile Rocks</w:t>
            </w:r>
          </w:p>
        </w:tc>
        <w:tc>
          <w:tcPr>
            <w:tcW w:w="1134" w:type="dxa"/>
            <w:tcBorders>
              <w:top w:val="single" w:sz="4" w:space="0" w:color="auto"/>
              <w:left w:val="single" w:sz="4" w:space="0" w:color="auto"/>
              <w:bottom w:val="single" w:sz="4" w:space="0" w:color="auto"/>
              <w:right w:val="single" w:sz="4" w:space="0" w:color="auto"/>
            </w:tcBorders>
          </w:tcPr>
          <w:p w14:paraId="08A661CD"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202B310"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6C9C527D"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41571FB"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05C28BAB" w14:textId="77777777" w:rsidR="00C46202" w:rsidRPr="00C46202" w:rsidRDefault="00C46202" w:rsidP="00C46202">
            <w:pPr>
              <w:rPr>
                <w:lang w:val="en-US"/>
              </w:rPr>
            </w:pPr>
          </w:p>
        </w:tc>
      </w:tr>
      <w:tr w:rsidR="00C46202" w:rsidRPr="00C46202" w14:paraId="01DE6B95"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058ED470" w14:textId="77777777" w:rsidR="00C46202" w:rsidRPr="00C46202" w:rsidRDefault="00C46202" w:rsidP="00B612F6">
            <w:pPr>
              <w:jc w:val="left"/>
              <w:rPr>
                <w:lang w:val="en-US"/>
              </w:rPr>
            </w:pPr>
            <w:r w:rsidRPr="00C46202">
              <w:rPr>
                <w:lang w:val="en-US"/>
              </w:rPr>
              <w:t>Sherwood</w:t>
            </w:r>
          </w:p>
        </w:tc>
        <w:tc>
          <w:tcPr>
            <w:tcW w:w="1134" w:type="dxa"/>
            <w:tcBorders>
              <w:top w:val="single" w:sz="4" w:space="0" w:color="auto"/>
              <w:left w:val="single" w:sz="4" w:space="0" w:color="auto"/>
              <w:bottom w:val="single" w:sz="4" w:space="0" w:color="auto"/>
              <w:right w:val="single" w:sz="4" w:space="0" w:color="auto"/>
            </w:tcBorders>
          </w:tcPr>
          <w:p w14:paraId="53787466"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F16513C"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26373F05"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30795C96"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3AE1C20E" w14:textId="77777777" w:rsidR="00C46202" w:rsidRPr="00C46202" w:rsidRDefault="00C46202" w:rsidP="00C46202">
            <w:pPr>
              <w:rPr>
                <w:lang w:val="en-US"/>
              </w:rPr>
            </w:pPr>
          </w:p>
        </w:tc>
      </w:tr>
      <w:tr w:rsidR="00C46202" w:rsidRPr="00C46202" w14:paraId="3C173D62"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4CD1D419" w14:textId="77777777" w:rsidR="00C46202" w:rsidRPr="00C46202" w:rsidRDefault="00C46202" w:rsidP="00B612F6">
            <w:pPr>
              <w:jc w:val="left"/>
              <w:rPr>
                <w:lang w:val="en-US"/>
              </w:rPr>
            </w:pPr>
            <w:r w:rsidRPr="00C46202">
              <w:rPr>
                <w:lang w:val="en-US"/>
              </w:rPr>
              <w:t>Shorncliffe</w:t>
            </w:r>
          </w:p>
        </w:tc>
        <w:tc>
          <w:tcPr>
            <w:tcW w:w="1134" w:type="dxa"/>
            <w:tcBorders>
              <w:top w:val="single" w:sz="4" w:space="0" w:color="auto"/>
              <w:left w:val="single" w:sz="4" w:space="0" w:color="auto"/>
              <w:bottom w:val="single" w:sz="4" w:space="0" w:color="auto"/>
              <w:right w:val="single" w:sz="4" w:space="0" w:color="auto"/>
            </w:tcBorders>
          </w:tcPr>
          <w:p w14:paraId="28C299EE"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C97F795"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7D01EAD6"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D9B2088"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533BE6EF" w14:textId="77777777" w:rsidR="00C46202" w:rsidRPr="00C46202" w:rsidRDefault="00C46202" w:rsidP="00C46202">
            <w:pPr>
              <w:rPr>
                <w:lang w:val="en-US"/>
              </w:rPr>
            </w:pPr>
          </w:p>
        </w:tc>
      </w:tr>
      <w:tr w:rsidR="00C46202" w:rsidRPr="00C46202" w14:paraId="7A2FEE7F"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629ABB48" w14:textId="77777777" w:rsidR="00C46202" w:rsidRPr="00C46202" w:rsidRDefault="00C46202" w:rsidP="00B612F6">
            <w:pPr>
              <w:jc w:val="left"/>
              <w:rPr>
                <w:lang w:val="en-US"/>
              </w:rPr>
            </w:pPr>
            <w:r w:rsidRPr="00C46202">
              <w:rPr>
                <w:lang w:val="en-US"/>
              </w:rPr>
              <w:t>Sinnamon Park</w:t>
            </w:r>
          </w:p>
        </w:tc>
        <w:tc>
          <w:tcPr>
            <w:tcW w:w="1134" w:type="dxa"/>
            <w:tcBorders>
              <w:top w:val="single" w:sz="4" w:space="0" w:color="auto"/>
              <w:left w:val="single" w:sz="4" w:space="0" w:color="auto"/>
              <w:bottom w:val="single" w:sz="4" w:space="0" w:color="auto"/>
              <w:right w:val="single" w:sz="4" w:space="0" w:color="auto"/>
            </w:tcBorders>
          </w:tcPr>
          <w:p w14:paraId="650F9B76"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2CBE3B2"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02EAF7BD"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B2EB97F"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1A8EFA95" w14:textId="77777777" w:rsidR="00C46202" w:rsidRPr="00C46202" w:rsidRDefault="00C46202" w:rsidP="00C46202">
            <w:pPr>
              <w:rPr>
                <w:lang w:val="en-US"/>
              </w:rPr>
            </w:pPr>
          </w:p>
        </w:tc>
      </w:tr>
      <w:tr w:rsidR="00C46202" w:rsidRPr="00C46202" w14:paraId="0CCD1587"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1BDD80ED" w14:textId="77777777" w:rsidR="00C46202" w:rsidRPr="00C46202" w:rsidRDefault="00C46202" w:rsidP="00B612F6">
            <w:pPr>
              <w:jc w:val="left"/>
              <w:rPr>
                <w:lang w:val="en-US"/>
              </w:rPr>
            </w:pPr>
            <w:r w:rsidRPr="00C46202">
              <w:rPr>
                <w:lang w:val="en-US"/>
              </w:rPr>
              <w:t>South Brisbane</w:t>
            </w:r>
          </w:p>
        </w:tc>
        <w:tc>
          <w:tcPr>
            <w:tcW w:w="1134" w:type="dxa"/>
            <w:tcBorders>
              <w:top w:val="single" w:sz="4" w:space="0" w:color="auto"/>
              <w:left w:val="single" w:sz="4" w:space="0" w:color="auto"/>
              <w:bottom w:val="single" w:sz="4" w:space="0" w:color="auto"/>
              <w:right w:val="single" w:sz="4" w:space="0" w:color="auto"/>
            </w:tcBorders>
          </w:tcPr>
          <w:p w14:paraId="1BA7CCDB"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F6AAF59"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0AD5AF3E"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2B0A30F"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0D6C3F82" w14:textId="77777777" w:rsidR="00C46202" w:rsidRPr="00C46202" w:rsidRDefault="00C46202" w:rsidP="00C46202">
            <w:pPr>
              <w:rPr>
                <w:lang w:val="en-US"/>
              </w:rPr>
            </w:pPr>
          </w:p>
        </w:tc>
      </w:tr>
      <w:tr w:rsidR="00C46202" w:rsidRPr="00C46202" w14:paraId="42EB5A7E"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32BF9178" w14:textId="77777777" w:rsidR="00C46202" w:rsidRPr="00C46202" w:rsidRDefault="00C46202" w:rsidP="00B612F6">
            <w:pPr>
              <w:jc w:val="left"/>
              <w:rPr>
                <w:lang w:val="en-US"/>
              </w:rPr>
            </w:pPr>
            <w:r w:rsidRPr="00C46202">
              <w:rPr>
                <w:lang w:val="en-US"/>
              </w:rPr>
              <w:t>Spring Hill</w:t>
            </w:r>
          </w:p>
        </w:tc>
        <w:tc>
          <w:tcPr>
            <w:tcW w:w="1134" w:type="dxa"/>
            <w:tcBorders>
              <w:top w:val="single" w:sz="4" w:space="0" w:color="auto"/>
              <w:left w:val="single" w:sz="4" w:space="0" w:color="auto"/>
              <w:bottom w:val="single" w:sz="4" w:space="0" w:color="auto"/>
              <w:right w:val="single" w:sz="4" w:space="0" w:color="auto"/>
            </w:tcBorders>
          </w:tcPr>
          <w:p w14:paraId="7A3C6F9F"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B932E74"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586A168B"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8EFBCD1"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202B9477" w14:textId="77777777" w:rsidR="00C46202" w:rsidRPr="00C46202" w:rsidRDefault="00C46202" w:rsidP="00C46202">
            <w:pPr>
              <w:rPr>
                <w:lang w:val="en-US"/>
              </w:rPr>
            </w:pPr>
          </w:p>
        </w:tc>
      </w:tr>
      <w:tr w:rsidR="00C46202" w:rsidRPr="00C46202" w14:paraId="3EAD9D1B"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59FB75A1" w14:textId="77777777" w:rsidR="00C46202" w:rsidRPr="00C46202" w:rsidRDefault="00C46202" w:rsidP="00B612F6">
            <w:pPr>
              <w:jc w:val="left"/>
              <w:rPr>
                <w:lang w:val="en-US"/>
              </w:rPr>
            </w:pPr>
            <w:r w:rsidRPr="00C46202">
              <w:rPr>
                <w:lang w:val="en-US"/>
              </w:rPr>
              <w:t>St Lucia</w:t>
            </w:r>
          </w:p>
        </w:tc>
        <w:tc>
          <w:tcPr>
            <w:tcW w:w="1134" w:type="dxa"/>
            <w:tcBorders>
              <w:top w:val="single" w:sz="4" w:space="0" w:color="auto"/>
              <w:left w:val="single" w:sz="4" w:space="0" w:color="auto"/>
              <w:bottom w:val="single" w:sz="4" w:space="0" w:color="auto"/>
              <w:right w:val="single" w:sz="4" w:space="0" w:color="auto"/>
            </w:tcBorders>
          </w:tcPr>
          <w:p w14:paraId="1EDC83DF"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CBBC873"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1B058D5D"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3F0CFB5B"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7013B257" w14:textId="77777777" w:rsidR="00C46202" w:rsidRPr="00C46202" w:rsidRDefault="00C46202" w:rsidP="00C46202">
            <w:pPr>
              <w:rPr>
                <w:lang w:val="en-US"/>
              </w:rPr>
            </w:pPr>
          </w:p>
        </w:tc>
      </w:tr>
      <w:tr w:rsidR="00C46202" w:rsidRPr="00C46202" w14:paraId="52EB72E3"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2570E50F" w14:textId="77777777" w:rsidR="00C46202" w:rsidRPr="00C46202" w:rsidRDefault="00C46202" w:rsidP="00B612F6">
            <w:pPr>
              <w:jc w:val="left"/>
              <w:rPr>
                <w:lang w:val="en-US"/>
              </w:rPr>
            </w:pPr>
            <w:r w:rsidRPr="00C46202">
              <w:rPr>
                <w:lang w:val="en-US"/>
              </w:rPr>
              <w:t>Stafford</w:t>
            </w:r>
          </w:p>
        </w:tc>
        <w:tc>
          <w:tcPr>
            <w:tcW w:w="1134" w:type="dxa"/>
            <w:tcBorders>
              <w:top w:val="single" w:sz="4" w:space="0" w:color="auto"/>
              <w:left w:val="single" w:sz="4" w:space="0" w:color="auto"/>
              <w:bottom w:val="single" w:sz="4" w:space="0" w:color="auto"/>
              <w:right w:val="single" w:sz="4" w:space="0" w:color="auto"/>
            </w:tcBorders>
          </w:tcPr>
          <w:p w14:paraId="77103887"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4558934"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207D7AF7"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8E31EDD"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0C23C28E" w14:textId="77777777" w:rsidR="00C46202" w:rsidRPr="00C46202" w:rsidRDefault="00C46202" w:rsidP="00C46202">
            <w:pPr>
              <w:rPr>
                <w:lang w:val="en-US"/>
              </w:rPr>
            </w:pPr>
          </w:p>
        </w:tc>
      </w:tr>
      <w:tr w:rsidR="00C46202" w:rsidRPr="00C46202" w14:paraId="6AEC30F7"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2DA35C3C" w14:textId="77777777" w:rsidR="00C46202" w:rsidRPr="00C46202" w:rsidRDefault="00C46202" w:rsidP="00B612F6">
            <w:pPr>
              <w:jc w:val="left"/>
              <w:rPr>
                <w:lang w:val="en-US"/>
              </w:rPr>
            </w:pPr>
            <w:r w:rsidRPr="00C46202">
              <w:rPr>
                <w:lang w:val="en-US"/>
              </w:rPr>
              <w:t>Stafford Heights</w:t>
            </w:r>
          </w:p>
        </w:tc>
        <w:tc>
          <w:tcPr>
            <w:tcW w:w="1134" w:type="dxa"/>
            <w:tcBorders>
              <w:top w:val="single" w:sz="4" w:space="0" w:color="auto"/>
              <w:left w:val="single" w:sz="4" w:space="0" w:color="auto"/>
              <w:bottom w:val="single" w:sz="4" w:space="0" w:color="auto"/>
              <w:right w:val="single" w:sz="4" w:space="0" w:color="auto"/>
            </w:tcBorders>
          </w:tcPr>
          <w:p w14:paraId="6F16479B"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4C5EF08"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786FEB22"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89C6066"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222B1C5F" w14:textId="77777777" w:rsidR="00C46202" w:rsidRPr="00C46202" w:rsidRDefault="00C46202" w:rsidP="00C46202">
            <w:pPr>
              <w:rPr>
                <w:lang w:val="en-US"/>
              </w:rPr>
            </w:pPr>
          </w:p>
        </w:tc>
      </w:tr>
      <w:tr w:rsidR="00C46202" w:rsidRPr="00C46202" w14:paraId="00B044BE"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021F6660" w14:textId="77777777" w:rsidR="00C46202" w:rsidRPr="00C46202" w:rsidRDefault="00C46202" w:rsidP="00B612F6">
            <w:pPr>
              <w:jc w:val="left"/>
              <w:rPr>
                <w:lang w:val="en-US"/>
              </w:rPr>
            </w:pPr>
            <w:r w:rsidRPr="00C46202">
              <w:rPr>
                <w:lang w:val="en-US"/>
              </w:rPr>
              <w:t>Stones Corner</w:t>
            </w:r>
          </w:p>
        </w:tc>
        <w:tc>
          <w:tcPr>
            <w:tcW w:w="1134" w:type="dxa"/>
            <w:tcBorders>
              <w:top w:val="single" w:sz="4" w:space="0" w:color="auto"/>
              <w:left w:val="single" w:sz="4" w:space="0" w:color="auto"/>
              <w:bottom w:val="single" w:sz="4" w:space="0" w:color="auto"/>
              <w:right w:val="single" w:sz="4" w:space="0" w:color="auto"/>
            </w:tcBorders>
          </w:tcPr>
          <w:p w14:paraId="09A7210F"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6BABE80F"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3CF26D58"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3B5994DF"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76B108EC" w14:textId="77777777" w:rsidR="00C46202" w:rsidRPr="00C46202" w:rsidRDefault="00C46202" w:rsidP="00C46202">
            <w:pPr>
              <w:rPr>
                <w:lang w:val="en-US"/>
              </w:rPr>
            </w:pPr>
          </w:p>
        </w:tc>
      </w:tr>
      <w:tr w:rsidR="00C46202" w:rsidRPr="00C46202" w14:paraId="5575EA2A"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0549DC02" w14:textId="77777777" w:rsidR="00C46202" w:rsidRPr="00C46202" w:rsidRDefault="00C46202" w:rsidP="00B612F6">
            <w:pPr>
              <w:jc w:val="left"/>
              <w:rPr>
                <w:lang w:val="en-US"/>
              </w:rPr>
            </w:pPr>
            <w:r w:rsidRPr="00C46202">
              <w:rPr>
                <w:lang w:val="en-US"/>
              </w:rPr>
              <w:t>Stretton</w:t>
            </w:r>
          </w:p>
        </w:tc>
        <w:tc>
          <w:tcPr>
            <w:tcW w:w="1134" w:type="dxa"/>
            <w:tcBorders>
              <w:top w:val="single" w:sz="4" w:space="0" w:color="auto"/>
              <w:left w:val="single" w:sz="4" w:space="0" w:color="auto"/>
              <w:bottom w:val="single" w:sz="4" w:space="0" w:color="auto"/>
              <w:right w:val="single" w:sz="4" w:space="0" w:color="auto"/>
            </w:tcBorders>
          </w:tcPr>
          <w:p w14:paraId="7D89E7EE"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E938B6F"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6D58E030"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59D7A7E"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0570DA5E" w14:textId="77777777" w:rsidR="00C46202" w:rsidRPr="00C46202" w:rsidRDefault="00C46202" w:rsidP="00C46202">
            <w:pPr>
              <w:rPr>
                <w:lang w:val="en-US"/>
              </w:rPr>
            </w:pPr>
          </w:p>
        </w:tc>
      </w:tr>
      <w:tr w:rsidR="00C46202" w:rsidRPr="00C46202" w14:paraId="63FFCE72"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27A538EE" w14:textId="77777777" w:rsidR="00C46202" w:rsidRPr="00C46202" w:rsidRDefault="00C46202" w:rsidP="00B612F6">
            <w:pPr>
              <w:jc w:val="left"/>
              <w:rPr>
                <w:lang w:val="en-US"/>
              </w:rPr>
            </w:pPr>
            <w:r w:rsidRPr="00C46202">
              <w:rPr>
                <w:lang w:val="en-US"/>
              </w:rPr>
              <w:t>Sumner</w:t>
            </w:r>
          </w:p>
        </w:tc>
        <w:tc>
          <w:tcPr>
            <w:tcW w:w="1134" w:type="dxa"/>
            <w:tcBorders>
              <w:top w:val="single" w:sz="4" w:space="0" w:color="auto"/>
              <w:left w:val="single" w:sz="4" w:space="0" w:color="auto"/>
              <w:bottom w:val="single" w:sz="4" w:space="0" w:color="auto"/>
              <w:right w:val="single" w:sz="4" w:space="0" w:color="auto"/>
            </w:tcBorders>
          </w:tcPr>
          <w:p w14:paraId="0885DCFA"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27B267C"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19801759"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620C82ED"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1507B6E3" w14:textId="77777777" w:rsidR="00C46202" w:rsidRPr="00C46202" w:rsidRDefault="00C46202" w:rsidP="00C46202">
            <w:pPr>
              <w:rPr>
                <w:lang w:val="en-US"/>
              </w:rPr>
            </w:pPr>
          </w:p>
        </w:tc>
      </w:tr>
      <w:tr w:rsidR="00C46202" w:rsidRPr="00C46202" w14:paraId="420D38F3"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679FDD27" w14:textId="77777777" w:rsidR="00C46202" w:rsidRPr="00C46202" w:rsidRDefault="00C46202" w:rsidP="00B612F6">
            <w:pPr>
              <w:jc w:val="left"/>
              <w:rPr>
                <w:lang w:val="en-US"/>
              </w:rPr>
            </w:pPr>
            <w:r w:rsidRPr="00C46202">
              <w:rPr>
                <w:lang w:val="en-US"/>
              </w:rPr>
              <w:t>Sunnybank</w:t>
            </w:r>
          </w:p>
        </w:tc>
        <w:tc>
          <w:tcPr>
            <w:tcW w:w="1134" w:type="dxa"/>
            <w:tcBorders>
              <w:top w:val="single" w:sz="4" w:space="0" w:color="auto"/>
              <w:left w:val="single" w:sz="4" w:space="0" w:color="auto"/>
              <w:bottom w:val="single" w:sz="4" w:space="0" w:color="auto"/>
              <w:right w:val="single" w:sz="4" w:space="0" w:color="auto"/>
            </w:tcBorders>
          </w:tcPr>
          <w:p w14:paraId="7AF41707"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1245D09"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6B11CE8D"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52DDE7A"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6BBCB8DF" w14:textId="77777777" w:rsidR="00C46202" w:rsidRPr="00C46202" w:rsidRDefault="00C46202" w:rsidP="00C46202">
            <w:pPr>
              <w:rPr>
                <w:lang w:val="en-US"/>
              </w:rPr>
            </w:pPr>
          </w:p>
        </w:tc>
      </w:tr>
      <w:tr w:rsidR="00C46202" w:rsidRPr="00C46202" w14:paraId="120A9FC4"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104E9886" w14:textId="77777777" w:rsidR="00C46202" w:rsidRPr="00C46202" w:rsidRDefault="00C46202" w:rsidP="00B612F6">
            <w:pPr>
              <w:jc w:val="left"/>
              <w:rPr>
                <w:lang w:val="en-US"/>
              </w:rPr>
            </w:pPr>
            <w:r w:rsidRPr="00C46202">
              <w:rPr>
                <w:lang w:val="en-US"/>
              </w:rPr>
              <w:t>Sunnybank Hills</w:t>
            </w:r>
          </w:p>
        </w:tc>
        <w:tc>
          <w:tcPr>
            <w:tcW w:w="1134" w:type="dxa"/>
            <w:tcBorders>
              <w:top w:val="single" w:sz="4" w:space="0" w:color="auto"/>
              <w:left w:val="single" w:sz="4" w:space="0" w:color="auto"/>
              <w:bottom w:val="single" w:sz="4" w:space="0" w:color="auto"/>
              <w:right w:val="single" w:sz="4" w:space="0" w:color="auto"/>
            </w:tcBorders>
          </w:tcPr>
          <w:p w14:paraId="323E02C7"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FFD6BAE"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0818AE75"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35E9737B"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57FFF945" w14:textId="77777777" w:rsidR="00C46202" w:rsidRPr="00C46202" w:rsidRDefault="00C46202" w:rsidP="00C46202">
            <w:pPr>
              <w:rPr>
                <w:lang w:val="en-US"/>
              </w:rPr>
            </w:pPr>
          </w:p>
        </w:tc>
      </w:tr>
      <w:tr w:rsidR="00C46202" w:rsidRPr="00C46202" w14:paraId="2EFCFDBE"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3C9FD18F" w14:textId="77777777" w:rsidR="00C46202" w:rsidRPr="00C46202" w:rsidRDefault="00C46202" w:rsidP="00B612F6">
            <w:pPr>
              <w:jc w:val="left"/>
              <w:rPr>
                <w:lang w:val="en-US"/>
              </w:rPr>
            </w:pPr>
            <w:proofErr w:type="spellStart"/>
            <w:r w:rsidRPr="00C46202">
              <w:rPr>
                <w:lang w:val="en-US"/>
              </w:rPr>
              <w:t>Taigum</w:t>
            </w:r>
            <w:proofErr w:type="spellEnd"/>
          </w:p>
        </w:tc>
        <w:tc>
          <w:tcPr>
            <w:tcW w:w="1134" w:type="dxa"/>
            <w:tcBorders>
              <w:top w:val="single" w:sz="4" w:space="0" w:color="auto"/>
              <w:left w:val="single" w:sz="4" w:space="0" w:color="auto"/>
              <w:bottom w:val="single" w:sz="4" w:space="0" w:color="auto"/>
              <w:right w:val="single" w:sz="4" w:space="0" w:color="auto"/>
            </w:tcBorders>
          </w:tcPr>
          <w:p w14:paraId="5A372CFF"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1C60882"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75411CD8"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5DFC7E75"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3A8C2F3D" w14:textId="77777777" w:rsidR="00C46202" w:rsidRPr="00C46202" w:rsidRDefault="00C46202" w:rsidP="00C46202">
            <w:pPr>
              <w:rPr>
                <w:lang w:val="en-US"/>
              </w:rPr>
            </w:pPr>
          </w:p>
        </w:tc>
      </w:tr>
      <w:tr w:rsidR="00C46202" w:rsidRPr="00C46202" w14:paraId="7234F92A"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3A9F3FE9" w14:textId="77777777" w:rsidR="00C46202" w:rsidRPr="00C46202" w:rsidRDefault="00C46202" w:rsidP="00B612F6">
            <w:pPr>
              <w:jc w:val="left"/>
              <w:rPr>
                <w:lang w:val="en-US"/>
              </w:rPr>
            </w:pPr>
            <w:proofErr w:type="spellStart"/>
            <w:r w:rsidRPr="00C46202">
              <w:rPr>
                <w:lang w:val="en-US"/>
              </w:rPr>
              <w:t>Taringa</w:t>
            </w:r>
            <w:proofErr w:type="spellEnd"/>
          </w:p>
        </w:tc>
        <w:tc>
          <w:tcPr>
            <w:tcW w:w="1134" w:type="dxa"/>
            <w:tcBorders>
              <w:top w:val="single" w:sz="4" w:space="0" w:color="auto"/>
              <w:left w:val="single" w:sz="4" w:space="0" w:color="auto"/>
              <w:bottom w:val="single" w:sz="4" w:space="0" w:color="auto"/>
              <w:right w:val="single" w:sz="4" w:space="0" w:color="auto"/>
            </w:tcBorders>
          </w:tcPr>
          <w:p w14:paraId="0A6397FA"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9CA0C7E"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474DF9DE"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577870D"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2584C98D" w14:textId="77777777" w:rsidR="00C46202" w:rsidRPr="00C46202" w:rsidRDefault="00C46202" w:rsidP="00C46202">
            <w:pPr>
              <w:rPr>
                <w:lang w:val="en-US"/>
              </w:rPr>
            </w:pPr>
          </w:p>
        </w:tc>
      </w:tr>
      <w:tr w:rsidR="00C46202" w:rsidRPr="00C46202" w14:paraId="491956F9"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7547C361" w14:textId="77777777" w:rsidR="00C46202" w:rsidRPr="00C46202" w:rsidRDefault="00C46202" w:rsidP="00B612F6">
            <w:pPr>
              <w:jc w:val="left"/>
              <w:rPr>
                <w:lang w:val="en-US"/>
              </w:rPr>
            </w:pPr>
            <w:proofErr w:type="spellStart"/>
            <w:r w:rsidRPr="00C46202">
              <w:rPr>
                <w:lang w:val="en-US"/>
              </w:rPr>
              <w:t>Tarragindi</w:t>
            </w:r>
            <w:proofErr w:type="spellEnd"/>
          </w:p>
        </w:tc>
        <w:tc>
          <w:tcPr>
            <w:tcW w:w="1134" w:type="dxa"/>
            <w:tcBorders>
              <w:top w:val="single" w:sz="4" w:space="0" w:color="auto"/>
              <w:left w:val="single" w:sz="4" w:space="0" w:color="auto"/>
              <w:bottom w:val="single" w:sz="4" w:space="0" w:color="auto"/>
              <w:right w:val="single" w:sz="4" w:space="0" w:color="auto"/>
            </w:tcBorders>
          </w:tcPr>
          <w:p w14:paraId="5D1F5BA5"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70BA914"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35621977"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F77C2B9"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0075FA8B" w14:textId="77777777" w:rsidR="00C46202" w:rsidRPr="00C46202" w:rsidRDefault="00C46202" w:rsidP="00C46202">
            <w:pPr>
              <w:rPr>
                <w:lang w:val="en-US"/>
              </w:rPr>
            </w:pPr>
          </w:p>
        </w:tc>
      </w:tr>
      <w:tr w:rsidR="00C46202" w:rsidRPr="00C46202" w14:paraId="2137EC34"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6C2A7C4D" w14:textId="77777777" w:rsidR="00C46202" w:rsidRPr="00C46202" w:rsidRDefault="00C46202" w:rsidP="00B612F6">
            <w:pPr>
              <w:jc w:val="left"/>
              <w:rPr>
                <w:lang w:val="en-US"/>
              </w:rPr>
            </w:pPr>
            <w:proofErr w:type="spellStart"/>
            <w:r w:rsidRPr="00C46202">
              <w:rPr>
                <w:lang w:val="en-US"/>
              </w:rPr>
              <w:t>Teneriffe</w:t>
            </w:r>
            <w:proofErr w:type="spellEnd"/>
          </w:p>
        </w:tc>
        <w:tc>
          <w:tcPr>
            <w:tcW w:w="1134" w:type="dxa"/>
            <w:tcBorders>
              <w:top w:val="single" w:sz="4" w:space="0" w:color="auto"/>
              <w:left w:val="single" w:sz="4" w:space="0" w:color="auto"/>
              <w:bottom w:val="single" w:sz="4" w:space="0" w:color="auto"/>
              <w:right w:val="single" w:sz="4" w:space="0" w:color="auto"/>
            </w:tcBorders>
          </w:tcPr>
          <w:p w14:paraId="34EF8637"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63FCC9B7"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73D3543C"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D536B13"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543F7352" w14:textId="77777777" w:rsidR="00C46202" w:rsidRPr="00C46202" w:rsidRDefault="00C46202" w:rsidP="00C46202">
            <w:pPr>
              <w:rPr>
                <w:lang w:val="en-US"/>
              </w:rPr>
            </w:pPr>
          </w:p>
        </w:tc>
      </w:tr>
      <w:tr w:rsidR="00C46202" w:rsidRPr="00C46202" w14:paraId="274549F1"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796D5171" w14:textId="77777777" w:rsidR="00C46202" w:rsidRPr="00C46202" w:rsidRDefault="00C46202" w:rsidP="00B612F6">
            <w:pPr>
              <w:jc w:val="left"/>
              <w:rPr>
                <w:lang w:val="en-US"/>
              </w:rPr>
            </w:pPr>
            <w:r w:rsidRPr="00C46202">
              <w:rPr>
                <w:lang w:val="en-US"/>
              </w:rPr>
              <w:t>Tennyson</w:t>
            </w:r>
          </w:p>
        </w:tc>
        <w:tc>
          <w:tcPr>
            <w:tcW w:w="1134" w:type="dxa"/>
            <w:tcBorders>
              <w:top w:val="single" w:sz="4" w:space="0" w:color="auto"/>
              <w:left w:val="single" w:sz="4" w:space="0" w:color="auto"/>
              <w:bottom w:val="single" w:sz="4" w:space="0" w:color="auto"/>
              <w:right w:val="single" w:sz="4" w:space="0" w:color="auto"/>
            </w:tcBorders>
          </w:tcPr>
          <w:p w14:paraId="71DA51FC"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5F882D27"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06390DB5"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55CF98BE"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18238F83" w14:textId="77777777" w:rsidR="00C46202" w:rsidRPr="00C46202" w:rsidRDefault="00C46202" w:rsidP="00C46202">
            <w:pPr>
              <w:rPr>
                <w:lang w:val="en-US"/>
              </w:rPr>
            </w:pPr>
          </w:p>
        </w:tc>
      </w:tr>
      <w:tr w:rsidR="00C46202" w:rsidRPr="00C46202" w14:paraId="09E43908"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2832629E" w14:textId="77777777" w:rsidR="00C46202" w:rsidRPr="00C46202" w:rsidRDefault="00C46202" w:rsidP="00B612F6">
            <w:pPr>
              <w:jc w:val="left"/>
              <w:rPr>
                <w:lang w:val="en-US"/>
              </w:rPr>
            </w:pPr>
            <w:r w:rsidRPr="00C46202">
              <w:rPr>
                <w:lang w:val="en-US"/>
              </w:rPr>
              <w:t>The Gap</w:t>
            </w:r>
          </w:p>
        </w:tc>
        <w:tc>
          <w:tcPr>
            <w:tcW w:w="1134" w:type="dxa"/>
            <w:tcBorders>
              <w:top w:val="single" w:sz="4" w:space="0" w:color="auto"/>
              <w:left w:val="single" w:sz="4" w:space="0" w:color="auto"/>
              <w:bottom w:val="single" w:sz="4" w:space="0" w:color="auto"/>
              <w:right w:val="single" w:sz="4" w:space="0" w:color="auto"/>
            </w:tcBorders>
          </w:tcPr>
          <w:p w14:paraId="2FFE067D"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3F4BC100"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583803CD"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7F6B167"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4E00A5C4" w14:textId="77777777" w:rsidR="00C46202" w:rsidRPr="00C46202" w:rsidRDefault="00C46202" w:rsidP="00C46202">
            <w:pPr>
              <w:rPr>
                <w:lang w:val="en-US"/>
              </w:rPr>
            </w:pPr>
          </w:p>
        </w:tc>
      </w:tr>
      <w:tr w:rsidR="00C46202" w:rsidRPr="00C46202" w14:paraId="7F65DDAB"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136C9FCE" w14:textId="77777777" w:rsidR="00C46202" w:rsidRPr="00C46202" w:rsidRDefault="00C46202" w:rsidP="00B612F6">
            <w:pPr>
              <w:jc w:val="left"/>
              <w:rPr>
                <w:lang w:val="en-US"/>
              </w:rPr>
            </w:pPr>
            <w:proofErr w:type="spellStart"/>
            <w:r w:rsidRPr="00C46202">
              <w:rPr>
                <w:lang w:val="en-US"/>
              </w:rPr>
              <w:t>Tingalpa</w:t>
            </w:r>
            <w:proofErr w:type="spellEnd"/>
          </w:p>
        </w:tc>
        <w:tc>
          <w:tcPr>
            <w:tcW w:w="1134" w:type="dxa"/>
            <w:tcBorders>
              <w:top w:val="single" w:sz="4" w:space="0" w:color="auto"/>
              <w:left w:val="single" w:sz="4" w:space="0" w:color="auto"/>
              <w:bottom w:val="single" w:sz="4" w:space="0" w:color="auto"/>
              <w:right w:val="single" w:sz="4" w:space="0" w:color="auto"/>
            </w:tcBorders>
          </w:tcPr>
          <w:p w14:paraId="493B68A5"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72A4E5F"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7D0D5079"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2D53A7B"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4931325C" w14:textId="77777777" w:rsidR="00C46202" w:rsidRPr="00C46202" w:rsidRDefault="00C46202" w:rsidP="00C46202">
            <w:pPr>
              <w:rPr>
                <w:lang w:val="en-US"/>
              </w:rPr>
            </w:pPr>
          </w:p>
        </w:tc>
      </w:tr>
      <w:tr w:rsidR="00C46202" w:rsidRPr="00C46202" w14:paraId="58F13CE1"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01F5EFB2" w14:textId="77777777" w:rsidR="00C46202" w:rsidRPr="00C46202" w:rsidRDefault="00C46202" w:rsidP="00B612F6">
            <w:pPr>
              <w:jc w:val="left"/>
              <w:rPr>
                <w:lang w:val="en-US"/>
              </w:rPr>
            </w:pPr>
            <w:proofErr w:type="spellStart"/>
            <w:r w:rsidRPr="00C46202">
              <w:rPr>
                <w:lang w:val="en-US"/>
              </w:rPr>
              <w:t>Toowong</w:t>
            </w:r>
            <w:proofErr w:type="spellEnd"/>
          </w:p>
        </w:tc>
        <w:tc>
          <w:tcPr>
            <w:tcW w:w="1134" w:type="dxa"/>
            <w:tcBorders>
              <w:top w:val="single" w:sz="4" w:space="0" w:color="auto"/>
              <w:left w:val="single" w:sz="4" w:space="0" w:color="auto"/>
              <w:bottom w:val="single" w:sz="4" w:space="0" w:color="auto"/>
              <w:right w:val="single" w:sz="4" w:space="0" w:color="auto"/>
            </w:tcBorders>
          </w:tcPr>
          <w:p w14:paraId="52F93BD5"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3E792EC0"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4A035A76"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DB22B1E"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372D1E54" w14:textId="77777777" w:rsidR="00C46202" w:rsidRPr="00C46202" w:rsidRDefault="00C46202" w:rsidP="00C46202">
            <w:pPr>
              <w:rPr>
                <w:lang w:val="en-US"/>
              </w:rPr>
            </w:pPr>
          </w:p>
        </w:tc>
      </w:tr>
      <w:tr w:rsidR="00C46202" w:rsidRPr="00C46202" w14:paraId="2F10AE04"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39B95EB4" w14:textId="77777777" w:rsidR="00C46202" w:rsidRPr="00C46202" w:rsidRDefault="00C46202" w:rsidP="00B612F6">
            <w:pPr>
              <w:jc w:val="left"/>
              <w:rPr>
                <w:lang w:val="en-US"/>
              </w:rPr>
            </w:pPr>
            <w:r w:rsidRPr="00C46202">
              <w:rPr>
                <w:lang w:val="en-US"/>
              </w:rPr>
              <w:t>Upper Brookfield</w:t>
            </w:r>
          </w:p>
        </w:tc>
        <w:tc>
          <w:tcPr>
            <w:tcW w:w="1134" w:type="dxa"/>
            <w:tcBorders>
              <w:top w:val="single" w:sz="4" w:space="0" w:color="auto"/>
              <w:left w:val="single" w:sz="4" w:space="0" w:color="auto"/>
              <w:bottom w:val="single" w:sz="4" w:space="0" w:color="auto"/>
              <w:right w:val="single" w:sz="4" w:space="0" w:color="auto"/>
            </w:tcBorders>
          </w:tcPr>
          <w:p w14:paraId="1772E680"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E017E70"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0A5C6289"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153CDF10"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5B46329E" w14:textId="77777777" w:rsidR="00C46202" w:rsidRPr="00C46202" w:rsidRDefault="00C46202" w:rsidP="00C46202">
            <w:pPr>
              <w:rPr>
                <w:lang w:val="en-US"/>
              </w:rPr>
            </w:pPr>
          </w:p>
        </w:tc>
      </w:tr>
      <w:tr w:rsidR="00C46202" w:rsidRPr="00C46202" w14:paraId="24DE7EDE"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2DF0A865" w14:textId="77777777" w:rsidR="00C46202" w:rsidRPr="00C46202" w:rsidRDefault="00C46202" w:rsidP="00B612F6">
            <w:pPr>
              <w:jc w:val="left"/>
              <w:rPr>
                <w:lang w:val="en-US"/>
              </w:rPr>
            </w:pPr>
            <w:r w:rsidRPr="00C46202">
              <w:rPr>
                <w:lang w:val="en-US"/>
              </w:rPr>
              <w:t>Upper Kedron</w:t>
            </w:r>
          </w:p>
        </w:tc>
        <w:tc>
          <w:tcPr>
            <w:tcW w:w="1134" w:type="dxa"/>
            <w:tcBorders>
              <w:top w:val="single" w:sz="4" w:space="0" w:color="auto"/>
              <w:left w:val="single" w:sz="4" w:space="0" w:color="auto"/>
              <w:bottom w:val="single" w:sz="4" w:space="0" w:color="auto"/>
              <w:right w:val="single" w:sz="4" w:space="0" w:color="auto"/>
            </w:tcBorders>
          </w:tcPr>
          <w:p w14:paraId="0478F579"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F6DE113"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25605FA2"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D41997F"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58AAA08F" w14:textId="77777777" w:rsidR="00C46202" w:rsidRPr="00C46202" w:rsidRDefault="00C46202" w:rsidP="00C46202">
            <w:pPr>
              <w:rPr>
                <w:lang w:val="en-US"/>
              </w:rPr>
            </w:pPr>
          </w:p>
        </w:tc>
      </w:tr>
      <w:tr w:rsidR="00C46202" w:rsidRPr="00C46202" w14:paraId="1017D309"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06B5DA3A" w14:textId="77777777" w:rsidR="00C46202" w:rsidRPr="00C46202" w:rsidRDefault="00C46202" w:rsidP="00B612F6">
            <w:pPr>
              <w:jc w:val="left"/>
              <w:rPr>
                <w:lang w:val="en-US"/>
              </w:rPr>
            </w:pPr>
            <w:r w:rsidRPr="00C46202">
              <w:rPr>
                <w:lang w:val="en-US"/>
              </w:rPr>
              <w:t>Upper Mt Gravatt</w:t>
            </w:r>
          </w:p>
        </w:tc>
        <w:tc>
          <w:tcPr>
            <w:tcW w:w="1134" w:type="dxa"/>
            <w:tcBorders>
              <w:top w:val="single" w:sz="4" w:space="0" w:color="auto"/>
              <w:left w:val="single" w:sz="4" w:space="0" w:color="auto"/>
              <w:bottom w:val="single" w:sz="4" w:space="0" w:color="auto"/>
              <w:right w:val="single" w:sz="4" w:space="0" w:color="auto"/>
            </w:tcBorders>
          </w:tcPr>
          <w:p w14:paraId="098192CE"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AE990FF"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7D6C6E42"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3CEE232"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72C87AB1" w14:textId="77777777" w:rsidR="00C46202" w:rsidRPr="00C46202" w:rsidRDefault="00C46202" w:rsidP="00C46202">
            <w:pPr>
              <w:rPr>
                <w:lang w:val="en-US"/>
              </w:rPr>
            </w:pPr>
          </w:p>
        </w:tc>
      </w:tr>
      <w:tr w:rsidR="00C46202" w:rsidRPr="00C46202" w14:paraId="0D279EA7"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7D07C81F" w14:textId="77777777" w:rsidR="00C46202" w:rsidRPr="00C46202" w:rsidRDefault="00C46202" w:rsidP="00B612F6">
            <w:pPr>
              <w:jc w:val="left"/>
              <w:rPr>
                <w:lang w:val="en-US"/>
              </w:rPr>
            </w:pPr>
            <w:r w:rsidRPr="00C46202">
              <w:rPr>
                <w:lang w:val="en-US"/>
              </w:rPr>
              <w:t>Virginia</w:t>
            </w:r>
          </w:p>
        </w:tc>
        <w:tc>
          <w:tcPr>
            <w:tcW w:w="1134" w:type="dxa"/>
            <w:tcBorders>
              <w:top w:val="single" w:sz="4" w:space="0" w:color="auto"/>
              <w:left w:val="single" w:sz="4" w:space="0" w:color="auto"/>
              <w:bottom w:val="single" w:sz="4" w:space="0" w:color="auto"/>
              <w:right w:val="single" w:sz="4" w:space="0" w:color="auto"/>
            </w:tcBorders>
          </w:tcPr>
          <w:p w14:paraId="2E9554E2"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31E63340"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6748ED39"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3C18EC7"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638F57C9" w14:textId="77777777" w:rsidR="00C46202" w:rsidRPr="00C46202" w:rsidRDefault="00C46202" w:rsidP="00C46202">
            <w:pPr>
              <w:rPr>
                <w:lang w:val="en-US"/>
              </w:rPr>
            </w:pPr>
          </w:p>
        </w:tc>
      </w:tr>
      <w:tr w:rsidR="00C46202" w:rsidRPr="00C46202" w14:paraId="07A17762"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43FE1DF9" w14:textId="77777777" w:rsidR="00C46202" w:rsidRPr="00C46202" w:rsidRDefault="00C46202" w:rsidP="00B612F6">
            <w:pPr>
              <w:jc w:val="left"/>
              <w:rPr>
                <w:lang w:val="en-US"/>
              </w:rPr>
            </w:pPr>
            <w:proofErr w:type="spellStart"/>
            <w:r w:rsidRPr="00C46202">
              <w:rPr>
                <w:lang w:val="en-US"/>
              </w:rPr>
              <w:t>Wacol</w:t>
            </w:r>
            <w:proofErr w:type="spellEnd"/>
          </w:p>
        </w:tc>
        <w:tc>
          <w:tcPr>
            <w:tcW w:w="1134" w:type="dxa"/>
            <w:tcBorders>
              <w:top w:val="single" w:sz="4" w:space="0" w:color="auto"/>
              <w:left w:val="single" w:sz="4" w:space="0" w:color="auto"/>
              <w:bottom w:val="single" w:sz="4" w:space="0" w:color="auto"/>
              <w:right w:val="single" w:sz="4" w:space="0" w:color="auto"/>
            </w:tcBorders>
          </w:tcPr>
          <w:p w14:paraId="06D0A0DE"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CB81C19"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0E1AAE72"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30A30A35"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79CB4EF8" w14:textId="77777777" w:rsidR="00C46202" w:rsidRPr="00C46202" w:rsidRDefault="00C46202" w:rsidP="00C46202">
            <w:pPr>
              <w:rPr>
                <w:lang w:val="en-US"/>
              </w:rPr>
            </w:pPr>
          </w:p>
        </w:tc>
      </w:tr>
      <w:tr w:rsidR="00C46202" w:rsidRPr="00C46202" w14:paraId="14D978F5"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586DA4AB" w14:textId="77777777" w:rsidR="00C46202" w:rsidRPr="00C46202" w:rsidRDefault="00C46202" w:rsidP="00B612F6">
            <w:pPr>
              <w:jc w:val="left"/>
              <w:rPr>
                <w:lang w:val="en-US"/>
              </w:rPr>
            </w:pPr>
            <w:r w:rsidRPr="00C46202">
              <w:rPr>
                <w:lang w:val="en-US"/>
              </w:rPr>
              <w:t>Wakerley</w:t>
            </w:r>
          </w:p>
        </w:tc>
        <w:tc>
          <w:tcPr>
            <w:tcW w:w="1134" w:type="dxa"/>
            <w:tcBorders>
              <w:top w:val="single" w:sz="4" w:space="0" w:color="auto"/>
              <w:left w:val="single" w:sz="4" w:space="0" w:color="auto"/>
              <w:bottom w:val="single" w:sz="4" w:space="0" w:color="auto"/>
              <w:right w:val="single" w:sz="4" w:space="0" w:color="auto"/>
            </w:tcBorders>
          </w:tcPr>
          <w:p w14:paraId="01532B90"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6EBAD4F4"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108883D7"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60367D09"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2567A95F" w14:textId="77777777" w:rsidR="00C46202" w:rsidRPr="00C46202" w:rsidRDefault="00C46202" w:rsidP="00C46202">
            <w:pPr>
              <w:rPr>
                <w:lang w:val="en-US"/>
              </w:rPr>
            </w:pPr>
          </w:p>
        </w:tc>
      </w:tr>
      <w:tr w:rsidR="00C46202" w:rsidRPr="00C46202" w14:paraId="68834BC4"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76020181" w14:textId="77777777" w:rsidR="00C46202" w:rsidRPr="00C46202" w:rsidRDefault="00C46202" w:rsidP="00B612F6">
            <w:pPr>
              <w:jc w:val="left"/>
              <w:rPr>
                <w:lang w:val="en-US"/>
              </w:rPr>
            </w:pPr>
            <w:r w:rsidRPr="00C46202">
              <w:rPr>
                <w:lang w:val="en-US"/>
              </w:rPr>
              <w:t>Wavell Heights</w:t>
            </w:r>
          </w:p>
        </w:tc>
        <w:tc>
          <w:tcPr>
            <w:tcW w:w="1134" w:type="dxa"/>
            <w:tcBorders>
              <w:top w:val="single" w:sz="4" w:space="0" w:color="auto"/>
              <w:left w:val="single" w:sz="4" w:space="0" w:color="auto"/>
              <w:bottom w:val="single" w:sz="4" w:space="0" w:color="auto"/>
              <w:right w:val="single" w:sz="4" w:space="0" w:color="auto"/>
            </w:tcBorders>
          </w:tcPr>
          <w:p w14:paraId="46009C09"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06EEDF2"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5AAB2D3C"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3F34C35"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57BF7F4B" w14:textId="77777777" w:rsidR="00C46202" w:rsidRPr="00C46202" w:rsidRDefault="00C46202" w:rsidP="00C46202">
            <w:pPr>
              <w:rPr>
                <w:lang w:val="en-US"/>
              </w:rPr>
            </w:pPr>
          </w:p>
        </w:tc>
      </w:tr>
      <w:tr w:rsidR="00C46202" w:rsidRPr="00C46202" w14:paraId="2F142510"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0FFE9125" w14:textId="77777777" w:rsidR="00C46202" w:rsidRPr="00C46202" w:rsidRDefault="00C46202" w:rsidP="00B612F6">
            <w:pPr>
              <w:jc w:val="left"/>
              <w:rPr>
                <w:lang w:val="en-US"/>
              </w:rPr>
            </w:pPr>
            <w:r w:rsidRPr="00C46202">
              <w:rPr>
                <w:lang w:val="en-US"/>
              </w:rPr>
              <w:t>West End</w:t>
            </w:r>
          </w:p>
        </w:tc>
        <w:tc>
          <w:tcPr>
            <w:tcW w:w="1134" w:type="dxa"/>
            <w:tcBorders>
              <w:top w:val="single" w:sz="4" w:space="0" w:color="auto"/>
              <w:left w:val="single" w:sz="4" w:space="0" w:color="auto"/>
              <w:bottom w:val="single" w:sz="4" w:space="0" w:color="auto"/>
              <w:right w:val="single" w:sz="4" w:space="0" w:color="auto"/>
            </w:tcBorders>
          </w:tcPr>
          <w:p w14:paraId="34130458"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589A7DE2"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39DC1FBE"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CBA914B"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2C64B8D9" w14:textId="77777777" w:rsidR="00C46202" w:rsidRPr="00C46202" w:rsidRDefault="00C46202" w:rsidP="00C46202">
            <w:pPr>
              <w:rPr>
                <w:lang w:val="en-US"/>
              </w:rPr>
            </w:pPr>
          </w:p>
        </w:tc>
      </w:tr>
      <w:tr w:rsidR="00C46202" w:rsidRPr="00C46202" w14:paraId="6E140095"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32DEB48D" w14:textId="77777777" w:rsidR="00C46202" w:rsidRPr="00C46202" w:rsidRDefault="00C46202" w:rsidP="00B612F6">
            <w:pPr>
              <w:jc w:val="left"/>
              <w:rPr>
                <w:lang w:val="en-US"/>
              </w:rPr>
            </w:pPr>
            <w:r w:rsidRPr="00C46202">
              <w:rPr>
                <w:lang w:val="en-US"/>
              </w:rPr>
              <w:t>Westlake</w:t>
            </w:r>
          </w:p>
        </w:tc>
        <w:tc>
          <w:tcPr>
            <w:tcW w:w="1134" w:type="dxa"/>
            <w:tcBorders>
              <w:top w:val="single" w:sz="4" w:space="0" w:color="auto"/>
              <w:left w:val="single" w:sz="4" w:space="0" w:color="auto"/>
              <w:bottom w:val="single" w:sz="4" w:space="0" w:color="auto"/>
              <w:right w:val="single" w:sz="4" w:space="0" w:color="auto"/>
            </w:tcBorders>
          </w:tcPr>
          <w:p w14:paraId="24C1419E"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4FF0D50"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67AE7167"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A41773A"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2C87BABF" w14:textId="77777777" w:rsidR="00C46202" w:rsidRPr="00C46202" w:rsidRDefault="00C46202" w:rsidP="00C46202">
            <w:pPr>
              <w:rPr>
                <w:lang w:val="en-US"/>
              </w:rPr>
            </w:pPr>
          </w:p>
        </w:tc>
      </w:tr>
      <w:tr w:rsidR="00C46202" w:rsidRPr="00C46202" w14:paraId="555A1415"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1067541C" w14:textId="77777777" w:rsidR="00C46202" w:rsidRPr="00C46202" w:rsidRDefault="00C46202" w:rsidP="00B612F6">
            <w:pPr>
              <w:jc w:val="left"/>
              <w:rPr>
                <w:lang w:val="en-US"/>
              </w:rPr>
            </w:pPr>
            <w:proofErr w:type="spellStart"/>
            <w:r w:rsidRPr="00C46202">
              <w:rPr>
                <w:lang w:val="en-US"/>
              </w:rPr>
              <w:lastRenderedPageBreak/>
              <w:t>Willawong</w:t>
            </w:r>
            <w:proofErr w:type="spellEnd"/>
          </w:p>
        </w:tc>
        <w:tc>
          <w:tcPr>
            <w:tcW w:w="1134" w:type="dxa"/>
            <w:tcBorders>
              <w:top w:val="single" w:sz="4" w:space="0" w:color="auto"/>
              <w:left w:val="single" w:sz="4" w:space="0" w:color="auto"/>
              <w:bottom w:val="single" w:sz="4" w:space="0" w:color="auto"/>
              <w:right w:val="single" w:sz="4" w:space="0" w:color="auto"/>
            </w:tcBorders>
          </w:tcPr>
          <w:p w14:paraId="671272F0"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9D046F1"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563E58A7"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30DBD4FD"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7C86AAF9" w14:textId="77777777" w:rsidR="00C46202" w:rsidRPr="00C46202" w:rsidRDefault="00C46202" w:rsidP="00C46202">
            <w:pPr>
              <w:rPr>
                <w:lang w:val="en-US"/>
              </w:rPr>
            </w:pPr>
          </w:p>
        </w:tc>
      </w:tr>
      <w:tr w:rsidR="00C46202" w:rsidRPr="00C46202" w14:paraId="212AE0DB"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7BC14CC1" w14:textId="77777777" w:rsidR="00C46202" w:rsidRPr="00C46202" w:rsidRDefault="00C46202" w:rsidP="00B612F6">
            <w:pPr>
              <w:jc w:val="left"/>
              <w:rPr>
                <w:lang w:val="en-US"/>
              </w:rPr>
            </w:pPr>
            <w:proofErr w:type="spellStart"/>
            <w:r w:rsidRPr="00C46202">
              <w:rPr>
                <w:lang w:val="en-US"/>
              </w:rPr>
              <w:t>Wilston</w:t>
            </w:r>
            <w:proofErr w:type="spellEnd"/>
          </w:p>
        </w:tc>
        <w:tc>
          <w:tcPr>
            <w:tcW w:w="1134" w:type="dxa"/>
            <w:tcBorders>
              <w:top w:val="single" w:sz="4" w:space="0" w:color="auto"/>
              <w:left w:val="single" w:sz="4" w:space="0" w:color="auto"/>
              <w:bottom w:val="single" w:sz="4" w:space="0" w:color="auto"/>
              <w:right w:val="single" w:sz="4" w:space="0" w:color="auto"/>
            </w:tcBorders>
          </w:tcPr>
          <w:p w14:paraId="41AA943B"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480568AF"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128DE5D5"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68B6D134"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488493E7" w14:textId="77777777" w:rsidR="00C46202" w:rsidRPr="00C46202" w:rsidRDefault="00C46202" w:rsidP="00C46202">
            <w:pPr>
              <w:rPr>
                <w:lang w:val="en-US"/>
              </w:rPr>
            </w:pPr>
          </w:p>
        </w:tc>
      </w:tr>
      <w:tr w:rsidR="00C46202" w:rsidRPr="00C46202" w14:paraId="75E93B2A"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05010688" w14:textId="77777777" w:rsidR="00C46202" w:rsidRPr="00C46202" w:rsidRDefault="00C46202" w:rsidP="00B612F6">
            <w:pPr>
              <w:jc w:val="left"/>
              <w:rPr>
                <w:lang w:val="en-US"/>
              </w:rPr>
            </w:pPr>
            <w:r w:rsidRPr="00C46202">
              <w:rPr>
                <w:lang w:val="en-US"/>
              </w:rPr>
              <w:t>Windsor</w:t>
            </w:r>
          </w:p>
        </w:tc>
        <w:tc>
          <w:tcPr>
            <w:tcW w:w="1134" w:type="dxa"/>
            <w:tcBorders>
              <w:top w:val="single" w:sz="4" w:space="0" w:color="auto"/>
              <w:left w:val="single" w:sz="4" w:space="0" w:color="auto"/>
              <w:bottom w:val="single" w:sz="4" w:space="0" w:color="auto"/>
              <w:right w:val="single" w:sz="4" w:space="0" w:color="auto"/>
            </w:tcBorders>
          </w:tcPr>
          <w:p w14:paraId="13644223"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849EB12"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16CBC76A"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2ADF7FD"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070F6D85" w14:textId="77777777" w:rsidR="00C46202" w:rsidRPr="00C46202" w:rsidRDefault="00C46202" w:rsidP="00C46202">
            <w:pPr>
              <w:rPr>
                <w:lang w:val="en-US"/>
              </w:rPr>
            </w:pPr>
          </w:p>
        </w:tc>
      </w:tr>
      <w:tr w:rsidR="00C46202" w:rsidRPr="00C46202" w14:paraId="276B4895"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0F8FAEC6" w14:textId="77777777" w:rsidR="00C46202" w:rsidRPr="00C46202" w:rsidRDefault="00C46202" w:rsidP="00B612F6">
            <w:pPr>
              <w:jc w:val="left"/>
              <w:rPr>
                <w:lang w:val="en-US"/>
              </w:rPr>
            </w:pPr>
            <w:r w:rsidRPr="00C46202">
              <w:rPr>
                <w:lang w:val="en-US"/>
              </w:rPr>
              <w:t>Wishart</w:t>
            </w:r>
          </w:p>
        </w:tc>
        <w:tc>
          <w:tcPr>
            <w:tcW w:w="1134" w:type="dxa"/>
            <w:tcBorders>
              <w:top w:val="single" w:sz="4" w:space="0" w:color="auto"/>
              <w:left w:val="single" w:sz="4" w:space="0" w:color="auto"/>
              <w:bottom w:val="single" w:sz="4" w:space="0" w:color="auto"/>
              <w:right w:val="single" w:sz="4" w:space="0" w:color="auto"/>
            </w:tcBorders>
          </w:tcPr>
          <w:p w14:paraId="1630A6CB"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637B6A73"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10AF9A2B"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3BBA15AC"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6CDE4E35" w14:textId="77777777" w:rsidR="00C46202" w:rsidRPr="00C46202" w:rsidRDefault="00C46202" w:rsidP="00C46202">
            <w:pPr>
              <w:rPr>
                <w:lang w:val="en-US"/>
              </w:rPr>
            </w:pPr>
          </w:p>
        </w:tc>
      </w:tr>
      <w:tr w:rsidR="00C46202" w:rsidRPr="00C46202" w14:paraId="045EC72A"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59CC4362" w14:textId="77777777" w:rsidR="00C46202" w:rsidRPr="00C46202" w:rsidRDefault="00C46202" w:rsidP="00B612F6">
            <w:pPr>
              <w:jc w:val="left"/>
              <w:rPr>
                <w:lang w:val="en-US"/>
              </w:rPr>
            </w:pPr>
            <w:proofErr w:type="spellStart"/>
            <w:r w:rsidRPr="00C46202">
              <w:rPr>
                <w:lang w:val="en-US"/>
              </w:rPr>
              <w:t>Woolloongabba</w:t>
            </w:r>
            <w:proofErr w:type="spellEnd"/>
          </w:p>
        </w:tc>
        <w:tc>
          <w:tcPr>
            <w:tcW w:w="1134" w:type="dxa"/>
            <w:tcBorders>
              <w:top w:val="single" w:sz="4" w:space="0" w:color="auto"/>
              <w:left w:val="single" w:sz="4" w:space="0" w:color="auto"/>
              <w:bottom w:val="single" w:sz="4" w:space="0" w:color="auto"/>
              <w:right w:val="single" w:sz="4" w:space="0" w:color="auto"/>
            </w:tcBorders>
          </w:tcPr>
          <w:p w14:paraId="0C41FCD8"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5A8D8FB5"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03CEF729"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35ECA2A8"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5228DACD" w14:textId="77777777" w:rsidR="00C46202" w:rsidRPr="00C46202" w:rsidRDefault="00C46202" w:rsidP="00C46202">
            <w:pPr>
              <w:rPr>
                <w:lang w:val="en-US"/>
              </w:rPr>
            </w:pPr>
          </w:p>
        </w:tc>
      </w:tr>
      <w:tr w:rsidR="00C46202" w:rsidRPr="00C46202" w14:paraId="1257C83B"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430B3DD2" w14:textId="77777777" w:rsidR="00C46202" w:rsidRPr="00C46202" w:rsidRDefault="00C46202" w:rsidP="00B612F6">
            <w:pPr>
              <w:jc w:val="left"/>
              <w:rPr>
                <w:lang w:val="en-US"/>
              </w:rPr>
            </w:pPr>
            <w:proofErr w:type="spellStart"/>
            <w:r w:rsidRPr="00C46202">
              <w:rPr>
                <w:lang w:val="en-US"/>
              </w:rPr>
              <w:t>Wooloowin</w:t>
            </w:r>
            <w:proofErr w:type="spellEnd"/>
          </w:p>
        </w:tc>
        <w:tc>
          <w:tcPr>
            <w:tcW w:w="1134" w:type="dxa"/>
            <w:tcBorders>
              <w:top w:val="single" w:sz="4" w:space="0" w:color="auto"/>
              <w:left w:val="single" w:sz="4" w:space="0" w:color="auto"/>
              <w:bottom w:val="single" w:sz="4" w:space="0" w:color="auto"/>
              <w:right w:val="single" w:sz="4" w:space="0" w:color="auto"/>
            </w:tcBorders>
          </w:tcPr>
          <w:p w14:paraId="214F7789"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0A978DF"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008EBC09"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ED06182"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1B39C56E" w14:textId="77777777" w:rsidR="00C46202" w:rsidRPr="00C46202" w:rsidRDefault="00C46202" w:rsidP="00C46202">
            <w:pPr>
              <w:rPr>
                <w:lang w:val="en-US"/>
              </w:rPr>
            </w:pPr>
          </w:p>
        </w:tc>
      </w:tr>
      <w:tr w:rsidR="00C46202" w:rsidRPr="00C46202" w14:paraId="042A30A4"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4CA94CE9" w14:textId="77777777" w:rsidR="00C46202" w:rsidRPr="00C46202" w:rsidRDefault="00C46202" w:rsidP="00B612F6">
            <w:pPr>
              <w:jc w:val="left"/>
              <w:rPr>
                <w:lang w:val="en-US"/>
              </w:rPr>
            </w:pPr>
            <w:r w:rsidRPr="00C46202">
              <w:rPr>
                <w:lang w:val="en-US"/>
              </w:rPr>
              <w:t>Wynnum</w:t>
            </w:r>
          </w:p>
        </w:tc>
        <w:tc>
          <w:tcPr>
            <w:tcW w:w="1134" w:type="dxa"/>
            <w:tcBorders>
              <w:top w:val="single" w:sz="4" w:space="0" w:color="auto"/>
              <w:left w:val="single" w:sz="4" w:space="0" w:color="auto"/>
              <w:bottom w:val="single" w:sz="4" w:space="0" w:color="auto"/>
              <w:right w:val="single" w:sz="4" w:space="0" w:color="auto"/>
            </w:tcBorders>
          </w:tcPr>
          <w:p w14:paraId="15F85971"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38C12DF"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5FBCF882"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6F968B09"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7D60C31D" w14:textId="77777777" w:rsidR="00C46202" w:rsidRPr="00C46202" w:rsidRDefault="00C46202" w:rsidP="00C46202">
            <w:pPr>
              <w:rPr>
                <w:lang w:val="en-US"/>
              </w:rPr>
            </w:pPr>
          </w:p>
        </w:tc>
      </w:tr>
      <w:tr w:rsidR="00C46202" w:rsidRPr="00C46202" w14:paraId="59724624"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6198B5DA" w14:textId="77777777" w:rsidR="00C46202" w:rsidRPr="00C46202" w:rsidRDefault="00C46202" w:rsidP="00B612F6">
            <w:pPr>
              <w:jc w:val="left"/>
              <w:rPr>
                <w:lang w:val="en-US"/>
              </w:rPr>
            </w:pPr>
            <w:r w:rsidRPr="00C46202">
              <w:rPr>
                <w:lang w:val="en-US"/>
              </w:rPr>
              <w:t>Wynnum West</w:t>
            </w:r>
          </w:p>
        </w:tc>
        <w:tc>
          <w:tcPr>
            <w:tcW w:w="1134" w:type="dxa"/>
            <w:tcBorders>
              <w:top w:val="single" w:sz="4" w:space="0" w:color="auto"/>
              <w:left w:val="single" w:sz="4" w:space="0" w:color="auto"/>
              <w:bottom w:val="single" w:sz="4" w:space="0" w:color="auto"/>
              <w:right w:val="single" w:sz="4" w:space="0" w:color="auto"/>
            </w:tcBorders>
          </w:tcPr>
          <w:p w14:paraId="3A8567D4"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AECFE9E"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60F0BBA1"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E5AED3A"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514B8676" w14:textId="77777777" w:rsidR="00C46202" w:rsidRPr="00C46202" w:rsidRDefault="00C46202" w:rsidP="00C46202">
            <w:pPr>
              <w:rPr>
                <w:lang w:val="en-US"/>
              </w:rPr>
            </w:pPr>
          </w:p>
        </w:tc>
      </w:tr>
      <w:tr w:rsidR="00C46202" w:rsidRPr="00C46202" w14:paraId="33E64BE5"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0FF9B4CA" w14:textId="77777777" w:rsidR="00C46202" w:rsidRPr="00C46202" w:rsidRDefault="00C46202" w:rsidP="00B612F6">
            <w:pPr>
              <w:jc w:val="left"/>
              <w:rPr>
                <w:lang w:val="en-US"/>
              </w:rPr>
            </w:pPr>
            <w:proofErr w:type="spellStart"/>
            <w:r w:rsidRPr="00C46202">
              <w:rPr>
                <w:lang w:val="en-US"/>
              </w:rPr>
              <w:t>Yeerongpilly</w:t>
            </w:r>
            <w:proofErr w:type="spellEnd"/>
          </w:p>
        </w:tc>
        <w:tc>
          <w:tcPr>
            <w:tcW w:w="1134" w:type="dxa"/>
            <w:tcBorders>
              <w:top w:val="single" w:sz="4" w:space="0" w:color="auto"/>
              <w:left w:val="single" w:sz="4" w:space="0" w:color="auto"/>
              <w:bottom w:val="single" w:sz="4" w:space="0" w:color="auto"/>
              <w:right w:val="single" w:sz="4" w:space="0" w:color="auto"/>
            </w:tcBorders>
          </w:tcPr>
          <w:p w14:paraId="79995776"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0ABD3EE9"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192319A2"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729B1D09"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43B5E385" w14:textId="77777777" w:rsidR="00C46202" w:rsidRPr="00C46202" w:rsidRDefault="00C46202" w:rsidP="00C46202">
            <w:pPr>
              <w:rPr>
                <w:lang w:val="en-US"/>
              </w:rPr>
            </w:pPr>
          </w:p>
        </w:tc>
      </w:tr>
      <w:tr w:rsidR="00C46202" w:rsidRPr="00C46202" w14:paraId="7DB9889C"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24FA5D38" w14:textId="77777777" w:rsidR="00C46202" w:rsidRPr="00C46202" w:rsidRDefault="00C46202" w:rsidP="00B612F6">
            <w:pPr>
              <w:jc w:val="left"/>
              <w:rPr>
                <w:lang w:val="en-US"/>
              </w:rPr>
            </w:pPr>
            <w:proofErr w:type="spellStart"/>
            <w:r w:rsidRPr="00C46202">
              <w:rPr>
                <w:lang w:val="en-US"/>
              </w:rPr>
              <w:t>Yeronga</w:t>
            </w:r>
            <w:proofErr w:type="spellEnd"/>
          </w:p>
        </w:tc>
        <w:tc>
          <w:tcPr>
            <w:tcW w:w="1134" w:type="dxa"/>
            <w:tcBorders>
              <w:top w:val="single" w:sz="4" w:space="0" w:color="auto"/>
              <w:left w:val="single" w:sz="4" w:space="0" w:color="auto"/>
              <w:bottom w:val="single" w:sz="4" w:space="0" w:color="auto"/>
              <w:right w:val="single" w:sz="4" w:space="0" w:color="auto"/>
            </w:tcBorders>
          </w:tcPr>
          <w:p w14:paraId="33D6FCB2"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59A8F9DA"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4285FB15"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8FE3B22"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3C2F4D69" w14:textId="77777777" w:rsidR="00C46202" w:rsidRPr="00C46202" w:rsidRDefault="00C46202" w:rsidP="00C46202">
            <w:pPr>
              <w:rPr>
                <w:lang w:val="en-US"/>
              </w:rPr>
            </w:pPr>
          </w:p>
        </w:tc>
      </w:tr>
      <w:tr w:rsidR="00C46202" w:rsidRPr="00C46202" w14:paraId="237A8486" w14:textId="77777777" w:rsidTr="00B612F6">
        <w:tc>
          <w:tcPr>
            <w:tcW w:w="1663" w:type="dxa"/>
            <w:tcBorders>
              <w:top w:val="single" w:sz="4" w:space="0" w:color="auto"/>
              <w:left w:val="single" w:sz="4" w:space="0" w:color="auto"/>
              <w:bottom w:val="single" w:sz="4" w:space="0" w:color="auto"/>
              <w:right w:val="single" w:sz="4" w:space="0" w:color="auto"/>
            </w:tcBorders>
            <w:hideMark/>
          </w:tcPr>
          <w:p w14:paraId="51BAD636" w14:textId="77777777" w:rsidR="00C46202" w:rsidRPr="00C46202" w:rsidRDefault="00C46202" w:rsidP="00B612F6">
            <w:pPr>
              <w:jc w:val="left"/>
              <w:rPr>
                <w:lang w:val="en-US"/>
              </w:rPr>
            </w:pPr>
            <w:r w:rsidRPr="00C46202">
              <w:rPr>
                <w:lang w:val="en-US"/>
              </w:rPr>
              <w:t>Zillmere</w:t>
            </w:r>
          </w:p>
        </w:tc>
        <w:tc>
          <w:tcPr>
            <w:tcW w:w="1134" w:type="dxa"/>
            <w:tcBorders>
              <w:top w:val="single" w:sz="4" w:space="0" w:color="auto"/>
              <w:left w:val="single" w:sz="4" w:space="0" w:color="auto"/>
              <w:bottom w:val="single" w:sz="4" w:space="0" w:color="auto"/>
              <w:right w:val="single" w:sz="4" w:space="0" w:color="auto"/>
            </w:tcBorders>
          </w:tcPr>
          <w:p w14:paraId="07B8B41B"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53E22528"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tcPr>
          <w:p w14:paraId="25B855F6" w14:textId="77777777" w:rsidR="00C46202" w:rsidRPr="00C46202" w:rsidRDefault="00C46202" w:rsidP="00C46202">
            <w:pPr>
              <w:rPr>
                <w:lang w:val="en-US"/>
              </w:rPr>
            </w:pPr>
          </w:p>
        </w:tc>
        <w:tc>
          <w:tcPr>
            <w:tcW w:w="1276" w:type="dxa"/>
            <w:tcBorders>
              <w:top w:val="single" w:sz="4" w:space="0" w:color="auto"/>
              <w:left w:val="single" w:sz="4" w:space="0" w:color="auto"/>
              <w:bottom w:val="single" w:sz="4" w:space="0" w:color="auto"/>
              <w:right w:val="single" w:sz="4" w:space="0" w:color="auto"/>
            </w:tcBorders>
          </w:tcPr>
          <w:p w14:paraId="2BC67D75" w14:textId="77777777" w:rsidR="00C46202" w:rsidRPr="00C46202" w:rsidRDefault="00C46202" w:rsidP="00C46202">
            <w:pPr>
              <w:rPr>
                <w:lang w:val="en-US"/>
              </w:rPr>
            </w:pPr>
          </w:p>
        </w:tc>
        <w:tc>
          <w:tcPr>
            <w:tcW w:w="1303" w:type="dxa"/>
            <w:tcBorders>
              <w:top w:val="single" w:sz="4" w:space="0" w:color="auto"/>
              <w:left w:val="single" w:sz="4" w:space="0" w:color="auto"/>
              <w:bottom w:val="single" w:sz="4" w:space="0" w:color="auto"/>
              <w:right w:val="single" w:sz="4" w:space="0" w:color="auto"/>
            </w:tcBorders>
          </w:tcPr>
          <w:p w14:paraId="78C7C918" w14:textId="77777777" w:rsidR="00C46202" w:rsidRPr="00C46202" w:rsidRDefault="00C46202" w:rsidP="00C46202">
            <w:pPr>
              <w:rPr>
                <w:lang w:val="en-US"/>
              </w:rPr>
            </w:pPr>
          </w:p>
        </w:tc>
      </w:tr>
    </w:tbl>
    <w:p w14:paraId="2E3AC440" w14:textId="77777777" w:rsidR="00C46202" w:rsidRPr="00C46202" w:rsidRDefault="00C46202" w:rsidP="00C46202">
      <w:pPr>
        <w:rPr>
          <w:b/>
        </w:rPr>
      </w:pPr>
    </w:p>
    <w:p w14:paraId="03D636DD" w14:textId="77777777" w:rsidR="00EE5331" w:rsidRPr="00C46202" w:rsidRDefault="00C46202" w:rsidP="00C46202">
      <w:pPr>
        <w:rPr>
          <w:b/>
        </w:rPr>
      </w:pPr>
      <w:r w:rsidRPr="00C46202">
        <w:rPr>
          <w:b/>
          <w:i/>
          <w:iCs/>
        </w:rPr>
        <w:t>A2.</w:t>
      </w:r>
      <w:r w:rsidRPr="00C46202">
        <w:rPr>
          <w:b/>
          <w:i/>
          <w:iC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82"/>
        <w:gridCol w:w="1175"/>
        <w:gridCol w:w="1321"/>
        <w:gridCol w:w="1174"/>
        <w:gridCol w:w="1321"/>
        <w:gridCol w:w="1349"/>
      </w:tblGrid>
      <w:tr w:rsidR="00EE5331" w:rsidRPr="00EF0B30" w14:paraId="472DA967" w14:textId="77777777" w:rsidTr="00B612F6">
        <w:trPr>
          <w:trHeight w:val="276"/>
          <w:tblHeader/>
        </w:trPr>
        <w:tc>
          <w:tcPr>
            <w:tcW w:w="1816" w:type="dxa"/>
            <w:vMerge w:val="restart"/>
            <w:tcMar>
              <w:top w:w="0" w:type="dxa"/>
              <w:left w:w="108" w:type="dxa"/>
              <w:bottom w:w="0" w:type="dxa"/>
              <w:right w:w="108" w:type="dxa"/>
            </w:tcMar>
            <w:hideMark/>
          </w:tcPr>
          <w:p w14:paraId="4C03699E" w14:textId="77777777" w:rsidR="00EE5331" w:rsidRPr="00EF0B30" w:rsidRDefault="00EE5331" w:rsidP="00B612F6">
            <w:pPr>
              <w:jc w:val="left"/>
              <w:rPr>
                <w:i/>
                <w:iCs/>
                <w:lang w:val="en-US"/>
              </w:rPr>
            </w:pPr>
            <w:r w:rsidRPr="00EF0B30">
              <w:rPr>
                <w:i/>
                <w:iCs/>
                <w:lang w:val="en-US"/>
              </w:rPr>
              <w:t>Suburb</w:t>
            </w:r>
          </w:p>
        </w:tc>
        <w:tc>
          <w:tcPr>
            <w:tcW w:w="1134" w:type="dxa"/>
            <w:vMerge w:val="restart"/>
            <w:tcMar>
              <w:top w:w="0" w:type="dxa"/>
              <w:left w:w="108" w:type="dxa"/>
              <w:bottom w:w="0" w:type="dxa"/>
              <w:right w:w="108" w:type="dxa"/>
            </w:tcMar>
            <w:hideMark/>
          </w:tcPr>
          <w:p w14:paraId="39F7A81E" w14:textId="77777777" w:rsidR="00EE5331" w:rsidRPr="00EF0B30" w:rsidRDefault="00EE5331" w:rsidP="00B612F6">
            <w:pPr>
              <w:jc w:val="left"/>
              <w:rPr>
                <w:i/>
                <w:iCs/>
                <w:lang w:val="en-US"/>
              </w:rPr>
            </w:pPr>
            <w:r w:rsidRPr="00EF0B30">
              <w:rPr>
                <w:i/>
                <w:iCs/>
                <w:lang w:val="en-US"/>
              </w:rPr>
              <w:t>Number of streets</w:t>
            </w:r>
          </w:p>
        </w:tc>
        <w:tc>
          <w:tcPr>
            <w:tcW w:w="1276" w:type="dxa"/>
            <w:vMerge w:val="restart"/>
            <w:tcMar>
              <w:top w:w="0" w:type="dxa"/>
              <w:left w:w="108" w:type="dxa"/>
              <w:bottom w:w="0" w:type="dxa"/>
              <w:right w:w="108" w:type="dxa"/>
            </w:tcMar>
            <w:hideMark/>
          </w:tcPr>
          <w:p w14:paraId="6CF958F1" w14:textId="77777777" w:rsidR="00EE5331" w:rsidRPr="00EF0B30" w:rsidRDefault="00EE5331" w:rsidP="00B612F6">
            <w:pPr>
              <w:jc w:val="left"/>
              <w:rPr>
                <w:i/>
                <w:iCs/>
                <w:lang w:val="en-US"/>
              </w:rPr>
            </w:pPr>
            <w:r w:rsidRPr="00EF0B30">
              <w:rPr>
                <w:i/>
                <w:iCs/>
                <w:lang w:val="en-US"/>
              </w:rPr>
              <w:t>Number of streets with footpath on one side</w:t>
            </w:r>
          </w:p>
        </w:tc>
        <w:tc>
          <w:tcPr>
            <w:tcW w:w="1134" w:type="dxa"/>
            <w:vMerge w:val="restart"/>
            <w:tcMar>
              <w:top w:w="0" w:type="dxa"/>
              <w:left w:w="108" w:type="dxa"/>
              <w:bottom w:w="0" w:type="dxa"/>
              <w:right w:w="108" w:type="dxa"/>
            </w:tcMar>
            <w:hideMark/>
          </w:tcPr>
          <w:p w14:paraId="34D611C8" w14:textId="77777777" w:rsidR="00EE5331" w:rsidRPr="00EF0B30" w:rsidRDefault="00EE5331" w:rsidP="00B612F6">
            <w:pPr>
              <w:jc w:val="left"/>
              <w:rPr>
                <w:i/>
                <w:iCs/>
                <w:lang w:val="en-US"/>
              </w:rPr>
            </w:pPr>
            <w:r w:rsidRPr="00EF0B30">
              <w:rPr>
                <w:i/>
                <w:iCs/>
                <w:lang w:val="en-US"/>
              </w:rPr>
              <w:t>Number of streets with footpath on both sides</w:t>
            </w:r>
          </w:p>
        </w:tc>
        <w:tc>
          <w:tcPr>
            <w:tcW w:w="1276" w:type="dxa"/>
            <w:vMerge w:val="restart"/>
            <w:tcMar>
              <w:top w:w="0" w:type="dxa"/>
              <w:left w:w="108" w:type="dxa"/>
              <w:bottom w:w="0" w:type="dxa"/>
              <w:right w:w="108" w:type="dxa"/>
            </w:tcMar>
            <w:hideMark/>
          </w:tcPr>
          <w:p w14:paraId="137505CB" w14:textId="77777777" w:rsidR="00EE5331" w:rsidRPr="00EF0B30" w:rsidRDefault="00EE5331" w:rsidP="00B612F6">
            <w:pPr>
              <w:jc w:val="left"/>
              <w:rPr>
                <w:i/>
                <w:iCs/>
                <w:lang w:val="en-US"/>
              </w:rPr>
            </w:pPr>
            <w:r w:rsidRPr="00EF0B30">
              <w:rPr>
                <w:i/>
                <w:iCs/>
                <w:lang w:val="en-US"/>
              </w:rPr>
              <w:t>Number of streets with partial footpaths</w:t>
            </w:r>
          </w:p>
        </w:tc>
        <w:tc>
          <w:tcPr>
            <w:tcW w:w="1303" w:type="dxa"/>
            <w:vMerge w:val="restart"/>
            <w:tcMar>
              <w:top w:w="0" w:type="dxa"/>
              <w:left w:w="108" w:type="dxa"/>
              <w:bottom w:w="0" w:type="dxa"/>
              <w:right w:w="108" w:type="dxa"/>
            </w:tcMar>
            <w:hideMark/>
          </w:tcPr>
          <w:p w14:paraId="0B6BF1F3" w14:textId="77777777" w:rsidR="00EE5331" w:rsidRPr="00EF0B30" w:rsidRDefault="00EE5331" w:rsidP="00B612F6">
            <w:pPr>
              <w:ind w:right="-82"/>
              <w:jc w:val="left"/>
              <w:rPr>
                <w:i/>
                <w:iCs/>
                <w:lang w:val="en-US"/>
              </w:rPr>
            </w:pPr>
            <w:r w:rsidRPr="00EF0B30">
              <w:rPr>
                <w:i/>
                <w:iCs/>
                <w:lang w:val="en-US"/>
              </w:rPr>
              <w:t>Number of streets with no footpaths on either side</w:t>
            </w:r>
          </w:p>
        </w:tc>
      </w:tr>
      <w:tr w:rsidR="00EE5331" w:rsidRPr="00EF0B30" w14:paraId="390FDF62" w14:textId="77777777" w:rsidTr="00B612F6">
        <w:trPr>
          <w:trHeight w:val="276"/>
          <w:tblHeader/>
        </w:trPr>
        <w:tc>
          <w:tcPr>
            <w:tcW w:w="1816" w:type="dxa"/>
            <w:vMerge/>
            <w:vAlign w:val="center"/>
            <w:hideMark/>
          </w:tcPr>
          <w:p w14:paraId="3DC8C21D" w14:textId="77777777" w:rsidR="00EE5331" w:rsidRPr="00EF0B30" w:rsidRDefault="00EE5331" w:rsidP="00B612F6">
            <w:pPr>
              <w:jc w:val="left"/>
              <w:rPr>
                <w:rFonts w:eastAsia="Calibri"/>
                <w:i/>
                <w:iCs/>
                <w:lang w:val="en-US"/>
              </w:rPr>
            </w:pPr>
          </w:p>
        </w:tc>
        <w:tc>
          <w:tcPr>
            <w:tcW w:w="1134" w:type="dxa"/>
            <w:vMerge/>
            <w:vAlign w:val="center"/>
            <w:hideMark/>
          </w:tcPr>
          <w:p w14:paraId="59CBA960" w14:textId="77777777" w:rsidR="00EE5331" w:rsidRPr="00EF0B30" w:rsidRDefault="00EE5331" w:rsidP="00EC0BB3">
            <w:pPr>
              <w:jc w:val="center"/>
              <w:rPr>
                <w:rFonts w:eastAsia="Calibri"/>
                <w:i/>
                <w:iCs/>
                <w:lang w:val="en-US"/>
              </w:rPr>
            </w:pPr>
          </w:p>
        </w:tc>
        <w:tc>
          <w:tcPr>
            <w:tcW w:w="1276" w:type="dxa"/>
            <w:vMerge/>
            <w:vAlign w:val="center"/>
            <w:hideMark/>
          </w:tcPr>
          <w:p w14:paraId="752DB5B8" w14:textId="77777777" w:rsidR="00EE5331" w:rsidRPr="00EF0B30" w:rsidRDefault="00EE5331" w:rsidP="00EC0BB3">
            <w:pPr>
              <w:jc w:val="center"/>
              <w:rPr>
                <w:rFonts w:eastAsia="Calibri"/>
                <w:i/>
                <w:iCs/>
                <w:lang w:val="en-US"/>
              </w:rPr>
            </w:pPr>
          </w:p>
        </w:tc>
        <w:tc>
          <w:tcPr>
            <w:tcW w:w="1134" w:type="dxa"/>
            <w:vMerge/>
            <w:vAlign w:val="center"/>
            <w:hideMark/>
          </w:tcPr>
          <w:p w14:paraId="75A1389F" w14:textId="77777777" w:rsidR="00EE5331" w:rsidRPr="00EF0B30" w:rsidRDefault="00EE5331" w:rsidP="00EC0BB3">
            <w:pPr>
              <w:jc w:val="center"/>
              <w:rPr>
                <w:rFonts w:eastAsia="Calibri"/>
                <w:i/>
                <w:iCs/>
                <w:lang w:val="en-US"/>
              </w:rPr>
            </w:pPr>
          </w:p>
        </w:tc>
        <w:tc>
          <w:tcPr>
            <w:tcW w:w="1276" w:type="dxa"/>
            <w:vMerge/>
            <w:vAlign w:val="center"/>
            <w:hideMark/>
          </w:tcPr>
          <w:p w14:paraId="45061170" w14:textId="77777777" w:rsidR="00EE5331" w:rsidRPr="00EF0B30" w:rsidRDefault="00EE5331" w:rsidP="00EC0BB3">
            <w:pPr>
              <w:jc w:val="center"/>
              <w:rPr>
                <w:rFonts w:eastAsia="Calibri"/>
                <w:i/>
                <w:iCs/>
                <w:lang w:val="en-US"/>
              </w:rPr>
            </w:pPr>
          </w:p>
        </w:tc>
        <w:tc>
          <w:tcPr>
            <w:tcW w:w="1303" w:type="dxa"/>
            <w:vMerge/>
            <w:vAlign w:val="center"/>
            <w:hideMark/>
          </w:tcPr>
          <w:p w14:paraId="14D7E243" w14:textId="77777777" w:rsidR="00EE5331" w:rsidRPr="00EF0B30" w:rsidRDefault="00EE5331" w:rsidP="00EC0BB3">
            <w:pPr>
              <w:jc w:val="center"/>
              <w:rPr>
                <w:rFonts w:eastAsia="Calibri"/>
                <w:i/>
                <w:iCs/>
                <w:lang w:val="en-US"/>
              </w:rPr>
            </w:pPr>
          </w:p>
        </w:tc>
      </w:tr>
      <w:tr w:rsidR="00EE5331" w:rsidRPr="00EF0B30" w14:paraId="6DD1E9FC" w14:textId="77777777" w:rsidTr="00B612F6">
        <w:trPr>
          <w:trHeight w:val="20"/>
        </w:trPr>
        <w:tc>
          <w:tcPr>
            <w:tcW w:w="1816" w:type="dxa"/>
            <w:tcMar>
              <w:top w:w="0" w:type="dxa"/>
              <w:left w:w="108" w:type="dxa"/>
              <w:bottom w:w="0" w:type="dxa"/>
              <w:right w:w="108" w:type="dxa"/>
            </w:tcMar>
            <w:vAlign w:val="center"/>
            <w:hideMark/>
          </w:tcPr>
          <w:p w14:paraId="30F99189" w14:textId="77777777" w:rsidR="00EE5331" w:rsidRPr="00EF0B30" w:rsidRDefault="00EE5331" w:rsidP="00B612F6">
            <w:pPr>
              <w:jc w:val="left"/>
              <w:rPr>
                <w:rFonts w:eastAsia="Calibri"/>
                <w:i/>
                <w:iCs/>
                <w:lang w:val="en-US"/>
              </w:rPr>
            </w:pPr>
            <w:r w:rsidRPr="00EF0B30">
              <w:rPr>
                <w:i/>
                <w:iCs/>
                <w:lang w:val="en-US"/>
              </w:rPr>
              <w:t>Acacia Ridge</w:t>
            </w:r>
          </w:p>
        </w:tc>
        <w:tc>
          <w:tcPr>
            <w:tcW w:w="1134" w:type="dxa"/>
            <w:tcMar>
              <w:top w:w="0" w:type="dxa"/>
              <w:left w:w="108" w:type="dxa"/>
              <w:bottom w:w="0" w:type="dxa"/>
              <w:right w:w="108" w:type="dxa"/>
            </w:tcMar>
            <w:hideMark/>
          </w:tcPr>
          <w:p w14:paraId="715113ED" w14:textId="77777777" w:rsidR="00EE5331" w:rsidRPr="00EF0B30" w:rsidRDefault="00EE5331" w:rsidP="00EC0BB3">
            <w:pPr>
              <w:jc w:val="center"/>
              <w:rPr>
                <w:i/>
                <w:iCs/>
                <w:lang w:val="en-US"/>
              </w:rPr>
            </w:pPr>
            <w:r w:rsidRPr="00EF0B30">
              <w:rPr>
                <w:i/>
                <w:iCs/>
                <w:lang w:val="en-US"/>
              </w:rPr>
              <w:t>130</w:t>
            </w:r>
          </w:p>
        </w:tc>
        <w:tc>
          <w:tcPr>
            <w:tcW w:w="1276" w:type="dxa"/>
            <w:tcMar>
              <w:top w:w="0" w:type="dxa"/>
              <w:left w:w="108" w:type="dxa"/>
              <w:bottom w:w="0" w:type="dxa"/>
              <w:right w:w="108" w:type="dxa"/>
            </w:tcMar>
            <w:hideMark/>
          </w:tcPr>
          <w:p w14:paraId="4E765F29" w14:textId="77777777" w:rsidR="00EE5331" w:rsidRPr="00EF0B30" w:rsidRDefault="00EE5331" w:rsidP="00EC0BB3">
            <w:pPr>
              <w:jc w:val="center"/>
              <w:rPr>
                <w:i/>
                <w:iCs/>
                <w:lang w:val="en-US"/>
              </w:rPr>
            </w:pPr>
            <w:r w:rsidRPr="00EF0B30">
              <w:rPr>
                <w:i/>
                <w:iCs/>
                <w:lang w:val="en-US"/>
              </w:rPr>
              <w:t>33</w:t>
            </w:r>
          </w:p>
        </w:tc>
        <w:tc>
          <w:tcPr>
            <w:tcW w:w="1134" w:type="dxa"/>
            <w:tcMar>
              <w:top w:w="0" w:type="dxa"/>
              <w:left w:w="108" w:type="dxa"/>
              <w:bottom w:w="0" w:type="dxa"/>
              <w:right w:w="108" w:type="dxa"/>
            </w:tcMar>
            <w:hideMark/>
          </w:tcPr>
          <w:p w14:paraId="2E2D8FAC" w14:textId="77777777" w:rsidR="00EE5331" w:rsidRPr="00EF0B30" w:rsidRDefault="00EE5331" w:rsidP="00EC0BB3">
            <w:pPr>
              <w:jc w:val="center"/>
              <w:rPr>
                <w:i/>
                <w:iCs/>
                <w:lang w:val="en-US"/>
              </w:rPr>
            </w:pPr>
            <w:r w:rsidRPr="00EF0B30">
              <w:rPr>
                <w:i/>
                <w:iCs/>
                <w:lang w:val="en-US"/>
              </w:rPr>
              <w:t>38</w:t>
            </w:r>
          </w:p>
        </w:tc>
        <w:tc>
          <w:tcPr>
            <w:tcW w:w="1276" w:type="dxa"/>
            <w:tcMar>
              <w:top w:w="0" w:type="dxa"/>
              <w:left w:w="108" w:type="dxa"/>
              <w:bottom w:w="0" w:type="dxa"/>
              <w:right w:w="108" w:type="dxa"/>
            </w:tcMar>
            <w:hideMark/>
          </w:tcPr>
          <w:p w14:paraId="24ED82EB" w14:textId="77777777" w:rsidR="00EE5331" w:rsidRPr="00EF0B30" w:rsidRDefault="00EE5331" w:rsidP="00EC0BB3">
            <w:pPr>
              <w:jc w:val="center"/>
              <w:rPr>
                <w:i/>
                <w:iCs/>
                <w:lang w:val="en-US"/>
              </w:rPr>
            </w:pPr>
            <w:r w:rsidRPr="00EF0B30">
              <w:rPr>
                <w:i/>
                <w:iCs/>
                <w:lang w:val="en-US"/>
              </w:rPr>
              <w:t>26</w:t>
            </w:r>
          </w:p>
        </w:tc>
        <w:tc>
          <w:tcPr>
            <w:tcW w:w="1303" w:type="dxa"/>
            <w:tcMar>
              <w:top w:w="0" w:type="dxa"/>
              <w:left w:w="108" w:type="dxa"/>
              <w:bottom w:w="0" w:type="dxa"/>
              <w:right w:w="108" w:type="dxa"/>
            </w:tcMar>
            <w:hideMark/>
          </w:tcPr>
          <w:p w14:paraId="46C42525" w14:textId="77777777" w:rsidR="00EE5331" w:rsidRPr="00EF0B30" w:rsidRDefault="00EE5331" w:rsidP="00EC0BB3">
            <w:pPr>
              <w:jc w:val="center"/>
              <w:rPr>
                <w:i/>
                <w:iCs/>
                <w:lang w:val="en-US"/>
              </w:rPr>
            </w:pPr>
            <w:r w:rsidRPr="00EF0B30">
              <w:rPr>
                <w:i/>
                <w:iCs/>
                <w:lang w:val="en-US"/>
              </w:rPr>
              <w:t>33</w:t>
            </w:r>
          </w:p>
        </w:tc>
      </w:tr>
      <w:tr w:rsidR="00EE5331" w:rsidRPr="00EF0B30" w14:paraId="2EC7E312" w14:textId="77777777" w:rsidTr="00B612F6">
        <w:trPr>
          <w:trHeight w:val="20"/>
        </w:trPr>
        <w:tc>
          <w:tcPr>
            <w:tcW w:w="1816" w:type="dxa"/>
            <w:tcMar>
              <w:top w:w="0" w:type="dxa"/>
              <w:left w:w="108" w:type="dxa"/>
              <w:bottom w:w="0" w:type="dxa"/>
              <w:right w:w="108" w:type="dxa"/>
            </w:tcMar>
            <w:vAlign w:val="center"/>
            <w:hideMark/>
          </w:tcPr>
          <w:p w14:paraId="290A57D1" w14:textId="77777777" w:rsidR="00EE5331" w:rsidRPr="00EF0B30" w:rsidRDefault="00EE5331" w:rsidP="00B612F6">
            <w:pPr>
              <w:jc w:val="left"/>
              <w:rPr>
                <w:i/>
                <w:iCs/>
                <w:lang w:val="en-US"/>
              </w:rPr>
            </w:pPr>
            <w:r w:rsidRPr="00EF0B30">
              <w:rPr>
                <w:i/>
                <w:iCs/>
                <w:lang w:val="en-US"/>
              </w:rPr>
              <w:t>Albion</w:t>
            </w:r>
          </w:p>
        </w:tc>
        <w:tc>
          <w:tcPr>
            <w:tcW w:w="1134" w:type="dxa"/>
            <w:tcMar>
              <w:top w:w="0" w:type="dxa"/>
              <w:left w:w="108" w:type="dxa"/>
              <w:bottom w:w="0" w:type="dxa"/>
              <w:right w:w="108" w:type="dxa"/>
            </w:tcMar>
            <w:hideMark/>
          </w:tcPr>
          <w:p w14:paraId="0CD7BCBA" w14:textId="77777777" w:rsidR="00EE5331" w:rsidRPr="00EF0B30" w:rsidRDefault="00EE5331" w:rsidP="00EC0BB3">
            <w:pPr>
              <w:jc w:val="center"/>
              <w:rPr>
                <w:i/>
                <w:iCs/>
                <w:lang w:val="en-US"/>
              </w:rPr>
            </w:pPr>
            <w:r w:rsidRPr="00EF0B30">
              <w:rPr>
                <w:i/>
                <w:iCs/>
                <w:lang w:val="en-US"/>
              </w:rPr>
              <w:t>62</w:t>
            </w:r>
          </w:p>
        </w:tc>
        <w:tc>
          <w:tcPr>
            <w:tcW w:w="1276" w:type="dxa"/>
            <w:tcMar>
              <w:top w:w="0" w:type="dxa"/>
              <w:left w:w="108" w:type="dxa"/>
              <w:bottom w:w="0" w:type="dxa"/>
              <w:right w:w="108" w:type="dxa"/>
            </w:tcMar>
            <w:hideMark/>
          </w:tcPr>
          <w:p w14:paraId="4B6FF034" w14:textId="77777777" w:rsidR="00EE5331" w:rsidRPr="00EF0B30" w:rsidRDefault="00EE5331" w:rsidP="00EC0BB3">
            <w:pPr>
              <w:jc w:val="center"/>
              <w:rPr>
                <w:i/>
                <w:iCs/>
                <w:lang w:val="en-US"/>
              </w:rPr>
            </w:pPr>
            <w:r w:rsidRPr="00EF0B30">
              <w:rPr>
                <w:i/>
                <w:iCs/>
                <w:lang w:val="en-US"/>
              </w:rPr>
              <w:t>21</w:t>
            </w:r>
          </w:p>
        </w:tc>
        <w:tc>
          <w:tcPr>
            <w:tcW w:w="1134" w:type="dxa"/>
            <w:tcMar>
              <w:top w:w="0" w:type="dxa"/>
              <w:left w:w="108" w:type="dxa"/>
              <w:bottom w:w="0" w:type="dxa"/>
              <w:right w:w="108" w:type="dxa"/>
            </w:tcMar>
            <w:hideMark/>
          </w:tcPr>
          <w:p w14:paraId="205EE36B" w14:textId="77777777" w:rsidR="00EE5331" w:rsidRPr="00EF0B30" w:rsidRDefault="00EE5331" w:rsidP="00EC0BB3">
            <w:pPr>
              <w:jc w:val="center"/>
              <w:rPr>
                <w:i/>
                <w:iCs/>
                <w:lang w:val="en-US"/>
              </w:rPr>
            </w:pPr>
            <w:r w:rsidRPr="00EF0B30">
              <w:rPr>
                <w:i/>
                <w:iCs/>
                <w:lang w:val="en-US"/>
              </w:rPr>
              <w:t>29</w:t>
            </w:r>
          </w:p>
        </w:tc>
        <w:tc>
          <w:tcPr>
            <w:tcW w:w="1276" w:type="dxa"/>
            <w:tcMar>
              <w:top w:w="0" w:type="dxa"/>
              <w:left w:w="108" w:type="dxa"/>
              <w:bottom w:w="0" w:type="dxa"/>
              <w:right w:w="108" w:type="dxa"/>
            </w:tcMar>
            <w:hideMark/>
          </w:tcPr>
          <w:p w14:paraId="73474241" w14:textId="77777777" w:rsidR="00EE5331" w:rsidRPr="00EF0B30" w:rsidRDefault="00EE5331" w:rsidP="00EC0BB3">
            <w:pPr>
              <w:jc w:val="center"/>
              <w:rPr>
                <w:i/>
                <w:iCs/>
                <w:lang w:val="en-US"/>
              </w:rPr>
            </w:pPr>
            <w:r w:rsidRPr="00EF0B30">
              <w:rPr>
                <w:i/>
                <w:iCs/>
                <w:lang w:val="en-US"/>
              </w:rPr>
              <w:t>9</w:t>
            </w:r>
          </w:p>
        </w:tc>
        <w:tc>
          <w:tcPr>
            <w:tcW w:w="1303" w:type="dxa"/>
            <w:tcMar>
              <w:top w:w="0" w:type="dxa"/>
              <w:left w:w="108" w:type="dxa"/>
              <w:bottom w:w="0" w:type="dxa"/>
              <w:right w:w="108" w:type="dxa"/>
            </w:tcMar>
            <w:hideMark/>
          </w:tcPr>
          <w:p w14:paraId="0FC5B545" w14:textId="77777777" w:rsidR="00EE5331" w:rsidRPr="00EF0B30" w:rsidRDefault="00EE5331" w:rsidP="00EC0BB3">
            <w:pPr>
              <w:jc w:val="center"/>
              <w:rPr>
                <w:i/>
                <w:iCs/>
                <w:lang w:val="en-US"/>
              </w:rPr>
            </w:pPr>
            <w:r w:rsidRPr="00EF0B30">
              <w:rPr>
                <w:i/>
                <w:iCs/>
                <w:lang w:val="en-US"/>
              </w:rPr>
              <w:t>3</w:t>
            </w:r>
          </w:p>
        </w:tc>
      </w:tr>
      <w:tr w:rsidR="00EE5331" w:rsidRPr="00EF0B30" w14:paraId="71DDDEA9" w14:textId="77777777" w:rsidTr="00B612F6">
        <w:trPr>
          <w:trHeight w:val="20"/>
        </w:trPr>
        <w:tc>
          <w:tcPr>
            <w:tcW w:w="1816" w:type="dxa"/>
            <w:tcMar>
              <w:top w:w="0" w:type="dxa"/>
              <w:left w:w="108" w:type="dxa"/>
              <w:bottom w:w="0" w:type="dxa"/>
              <w:right w:w="108" w:type="dxa"/>
            </w:tcMar>
            <w:vAlign w:val="center"/>
            <w:hideMark/>
          </w:tcPr>
          <w:p w14:paraId="455EFC8F" w14:textId="77777777" w:rsidR="00EE5331" w:rsidRPr="00EF0B30" w:rsidRDefault="00EE5331" w:rsidP="00B612F6">
            <w:pPr>
              <w:jc w:val="left"/>
              <w:rPr>
                <w:i/>
                <w:iCs/>
                <w:lang w:val="en-US"/>
              </w:rPr>
            </w:pPr>
            <w:r w:rsidRPr="00EF0B30">
              <w:rPr>
                <w:i/>
                <w:iCs/>
                <w:lang w:val="en-US"/>
              </w:rPr>
              <w:t>Alderley</w:t>
            </w:r>
          </w:p>
        </w:tc>
        <w:tc>
          <w:tcPr>
            <w:tcW w:w="1134" w:type="dxa"/>
            <w:tcMar>
              <w:top w:w="0" w:type="dxa"/>
              <w:left w:w="108" w:type="dxa"/>
              <w:bottom w:w="0" w:type="dxa"/>
              <w:right w:w="108" w:type="dxa"/>
            </w:tcMar>
            <w:hideMark/>
          </w:tcPr>
          <w:p w14:paraId="680BDDAD" w14:textId="77777777" w:rsidR="00EE5331" w:rsidRPr="00EF0B30" w:rsidRDefault="00EE5331" w:rsidP="00EC0BB3">
            <w:pPr>
              <w:jc w:val="center"/>
              <w:rPr>
                <w:i/>
                <w:iCs/>
                <w:lang w:val="en-US"/>
              </w:rPr>
            </w:pPr>
            <w:r w:rsidRPr="00EF0B30">
              <w:rPr>
                <w:i/>
                <w:iCs/>
                <w:lang w:val="en-US"/>
              </w:rPr>
              <w:t>73</w:t>
            </w:r>
          </w:p>
        </w:tc>
        <w:tc>
          <w:tcPr>
            <w:tcW w:w="1276" w:type="dxa"/>
            <w:tcMar>
              <w:top w:w="0" w:type="dxa"/>
              <w:left w:w="108" w:type="dxa"/>
              <w:bottom w:w="0" w:type="dxa"/>
              <w:right w:w="108" w:type="dxa"/>
            </w:tcMar>
            <w:hideMark/>
          </w:tcPr>
          <w:p w14:paraId="2A442CFC" w14:textId="77777777" w:rsidR="00EE5331" w:rsidRPr="00EF0B30" w:rsidRDefault="00EE5331" w:rsidP="00EC0BB3">
            <w:pPr>
              <w:jc w:val="center"/>
              <w:rPr>
                <w:i/>
                <w:iCs/>
                <w:lang w:val="en-US"/>
              </w:rPr>
            </w:pPr>
            <w:r w:rsidRPr="00EF0B30">
              <w:rPr>
                <w:i/>
                <w:iCs/>
                <w:lang w:val="en-US"/>
              </w:rPr>
              <w:t>22</w:t>
            </w:r>
          </w:p>
        </w:tc>
        <w:tc>
          <w:tcPr>
            <w:tcW w:w="1134" w:type="dxa"/>
            <w:tcMar>
              <w:top w:w="0" w:type="dxa"/>
              <w:left w:w="108" w:type="dxa"/>
              <w:bottom w:w="0" w:type="dxa"/>
              <w:right w:w="108" w:type="dxa"/>
            </w:tcMar>
            <w:hideMark/>
          </w:tcPr>
          <w:p w14:paraId="147E920C" w14:textId="77777777" w:rsidR="00EE5331" w:rsidRPr="00EF0B30" w:rsidRDefault="00EE5331" w:rsidP="00EC0BB3">
            <w:pPr>
              <w:jc w:val="center"/>
              <w:rPr>
                <w:i/>
                <w:iCs/>
                <w:lang w:val="en-US"/>
              </w:rPr>
            </w:pPr>
            <w:r w:rsidRPr="00EF0B30">
              <w:rPr>
                <w:i/>
                <w:iCs/>
                <w:lang w:val="en-US"/>
              </w:rPr>
              <w:t>19</w:t>
            </w:r>
          </w:p>
        </w:tc>
        <w:tc>
          <w:tcPr>
            <w:tcW w:w="1276" w:type="dxa"/>
            <w:tcMar>
              <w:top w:w="0" w:type="dxa"/>
              <w:left w:w="108" w:type="dxa"/>
              <w:bottom w:w="0" w:type="dxa"/>
              <w:right w:w="108" w:type="dxa"/>
            </w:tcMar>
            <w:hideMark/>
          </w:tcPr>
          <w:p w14:paraId="56B5894F" w14:textId="77777777" w:rsidR="00EE5331" w:rsidRPr="00EF0B30" w:rsidRDefault="00EE5331" w:rsidP="00EC0BB3">
            <w:pPr>
              <w:jc w:val="center"/>
              <w:rPr>
                <w:i/>
                <w:iCs/>
                <w:lang w:val="en-US"/>
              </w:rPr>
            </w:pPr>
            <w:r w:rsidRPr="00EF0B30">
              <w:rPr>
                <w:i/>
                <w:iCs/>
                <w:lang w:val="en-US"/>
              </w:rPr>
              <w:t>16</w:t>
            </w:r>
          </w:p>
        </w:tc>
        <w:tc>
          <w:tcPr>
            <w:tcW w:w="1303" w:type="dxa"/>
            <w:tcMar>
              <w:top w:w="0" w:type="dxa"/>
              <w:left w:w="108" w:type="dxa"/>
              <w:bottom w:w="0" w:type="dxa"/>
              <w:right w:w="108" w:type="dxa"/>
            </w:tcMar>
            <w:hideMark/>
          </w:tcPr>
          <w:p w14:paraId="0D618953" w14:textId="77777777" w:rsidR="00EE5331" w:rsidRPr="00EF0B30" w:rsidRDefault="00EE5331" w:rsidP="00EC0BB3">
            <w:pPr>
              <w:jc w:val="center"/>
              <w:rPr>
                <w:i/>
                <w:iCs/>
                <w:lang w:val="en-US"/>
              </w:rPr>
            </w:pPr>
            <w:r w:rsidRPr="00EF0B30">
              <w:rPr>
                <w:i/>
                <w:iCs/>
                <w:lang w:val="en-US"/>
              </w:rPr>
              <w:t>16</w:t>
            </w:r>
          </w:p>
        </w:tc>
      </w:tr>
      <w:tr w:rsidR="00EE5331" w:rsidRPr="00EF0B30" w14:paraId="7CF5C7A2" w14:textId="77777777" w:rsidTr="00B612F6">
        <w:trPr>
          <w:trHeight w:val="20"/>
        </w:trPr>
        <w:tc>
          <w:tcPr>
            <w:tcW w:w="1816" w:type="dxa"/>
            <w:tcMar>
              <w:top w:w="0" w:type="dxa"/>
              <w:left w:w="108" w:type="dxa"/>
              <w:bottom w:w="0" w:type="dxa"/>
              <w:right w:w="108" w:type="dxa"/>
            </w:tcMar>
            <w:vAlign w:val="center"/>
            <w:hideMark/>
          </w:tcPr>
          <w:p w14:paraId="67B3EB5C" w14:textId="77777777" w:rsidR="00EE5331" w:rsidRPr="00EF0B30" w:rsidRDefault="00EE5331" w:rsidP="00B612F6">
            <w:pPr>
              <w:jc w:val="left"/>
              <w:rPr>
                <w:i/>
                <w:iCs/>
                <w:lang w:val="en-US"/>
              </w:rPr>
            </w:pPr>
            <w:r w:rsidRPr="00EF0B30">
              <w:rPr>
                <w:i/>
                <w:iCs/>
                <w:lang w:val="en-US"/>
              </w:rPr>
              <w:t>Algester</w:t>
            </w:r>
          </w:p>
        </w:tc>
        <w:tc>
          <w:tcPr>
            <w:tcW w:w="1134" w:type="dxa"/>
            <w:tcMar>
              <w:top w:w="0" w:type="dxa"/>
              <w:left w:w="108" w:type="dxa"/>
              <w:bottom w:w="0" w:type="dxa"/>
              <w:right w:w="108" w:type="dxa"/>
            </w:tcMar>
            <w:hideMark/>
          </w:tcPr>
          <w:p w14:paraId="7C590CE6" w14:textId="77777777" w:rsidR="00EE5331" w:rsidRPr="00EF0B30" w:rsidRDefault="00EE5331" w:rsidP="00EC0BB3">
            <w:pPr>
              <w:jc w:val="center"/>
              <w:rPr>
                <w:i/>
                <w:iCs/>
                <w:lang w:val="en-US"/>
              </w:rPr>
            </w:pPr>
            <w:r w:rsidRPr="00EF0B30">
              <w:rPr>
                <w:i/>
                <w:iCs/>
                <w:lang w:val="en-US"/>
              </w:rPr>
              <w:t>132</w:t>
            </w:r>
          </w:p>
        </w:tc>
        <w:tc>
          <w:tcPr>
            <w:tcW w:w="1276" w:type="dxa"/>
            <w:tcMar>
              <w:top w:w="0" w:type="dxa"/>
              <w:left w:w="108" w:type="dxa"/>
              <w:bottom w:w="0" w:type="dxa"/>
              <w:right w:w="108" w:type="dxa"/>
            </w:tcMar>
            <w:hideMark/>
          </w:tcPr>
          <w:p w14:paraId="7F50C3A5" w14:textId="77777777" w:rsidR="00EE5331" w:rsidRPr="00EF0B30" w:rsidRDefault="00EE5331" w:rsidP="00EC0BB3">
            <w:pPr>
              <w:jc w:val="center"/>
              <w:rPr>
                <w:i/>
                <w:iCs/>
                <w:lang w:val="en-US"/>
              </w:rPr>
            </w:pPr>
            <w:r w:rsidRPr="00EF0B30">
              <w:rPr>
                <w:i/>
                <w:iCs/>
                <w:lang w:val="en-US"/>
              </w:rPr>
              <w:t>28</w:t>
            </w:r>
          </w:p>
        </w:tc>
        <w:tc>
          <w:tcPr>
            <w:tcW w:w="1134" w:type="dxa"/>
            <w:tcMar>
              <w:top w:w="0" w:type="dxa"/>
              <w:left w:w="108" w:type="dxa"/>
              <w:bottom w:w="0" w:type="dxa"/>
              <w:right w:w="108" w:type="dxa"/>
            </w:tcMar>
            <w:hideMark/>
          </w:tcPr>
          <w:p w14:paraId="586E86F4" w14:textId="77777777" w:rsidR="00EE5331" w:rsidRPr="00EF0B30" w:rsidRDefault="00EE5331" w:rsidP="00EC0BB3">
            <w:pPr>
              <w:jc w:val="center"/>
              <w:rPr>
                <w:i/>
                <w:iCs/>
                <w:lang w:val="en-US"/>
              </w:rPr>
            </w:pPr>
            <w:r w:rsidRPr="00EF0B30">
              <w:rPr>
                <w:i/>
                <w:iCs/>
                <w:lang w:val="en-US"/>
              </w:rPr>
              <w:t>17</w:t>
            </w:r>
          </w:p>
        </w:tc>
        <w:tc>
          <w:tcPr>
            <w:tcW w:w="1276" w:type="dxa"/>
            <w:tcMar>
              <w:top w:w="0" w:type="dxa"/>
              <w:left w:w="108" w:type="dxa"/>
              <w:bottom w:w="0" w:type="dxa"/>
              <w:right w:w="108" w:type="dxa"/>
            </w:tcMar>
            <w:hideMark/>
          </w:tcPr>
          <w:p w14:paraId="233C1BC7" w14:textId="77777777" w:rsidR="00EE5331" w:rsidRPr="00EF0B30" w:rsidRDefault="00EE5331" w:rsidP="00EC0BB3">
            <w:pPr>
              <w:jc w:val="center"/>
              <w:rPr>
                <w:i/>
                <w:iCs/>
                <w:lang w:val="en-US"/>
              </w:rPr>
            </w:pPr>
            <w:r w:rsidRPr="00EF0B30">
              <w:rPr>
                <w:i/>
                <w:iCs/>
                <w:lang w:val="en-US"/>
              </w:rPr>
              <w:t>20</w:t>
            </w:r>
          </w:p>
        </w:tc>
        <w:tc>
          <w:tcPr>
            <w:tcW w:w="1303" w:type="dxa"/>
            <w:tcMar>
              <w:top w:w="0" w:type="dxa"/>
              <w:left w:w="108" w:type="dxa"/>
              <w:bottom w:w="0" w:type="dxa"/>
              <w:right w:w="108" w:type="dxa"/>
            </w:tcMar>
            <w:hideMark/>
          </w:tcPr>
          <w:p w14:paraId="540272AA" w14:textId="77777777" w:rsidR="00EE5331" w:rsidRPr="00EF0B30" w:rsidRDefault="00EE5331" w:rsidP="00EC0BB3">
            <w:pPr>
              <w:jc w:val="center"/>
              <w:rPr>
                <w:i/>
                <w:iCs/>
                <w:lang w:val="en-US"/>
              </w:rPr>
            </w:pPr>
            <w:r w:rsidRPr="00EF0B30">
              <w:rPr>
                <w:i/>
                <w:iCs/>
                <w:lang w:val="en-US"/>
              </w:rPr>
              <w:t>67</w:t>
            </w:r>
          </w:p>
        </w:tc>
      </w:tr>
      <w:tr w:rsidR="00EE5331" w:rsidRPr="00EF0B30" w14:paraId="6A7D20CD" w14:textId="77777777" w:rsidTr="00B612F6">
        <w:trPr>
          <w:trHeight w:val="20"/>
        </w:trPr>
        <w:tc>
          <w:tcPr>
            <w:tcW w:w="1816" w:type="dxa"/>
            <w:tcMar>
              <w:top w:w="0" w:type="dxa"/>
              <w:left w:w="108" w:type="dxa"/>
              <w:bottom w:w="0" w:type="dxa"/>
              <w:right w:w="108" w:type="dxa"/>
            </w:tcMar>
            <w:vAlign w:val="center"/>
            <w:hideMark/>
          </w:tcPr>
          <w:p w14:paraId="7BF896EC" w14:textId="77777777" w:rsidR="00EE5331" w:rsidRPr="00EF0B30" w:rsidRDefault="00EE5331" w:rsidP="00B612F6">
            <w:pPr>
              <w:jc w:val="left"/>
              <w:rPr>
                <w:i/>
                <w:iCs/>
                <w:lang w:val="en-US"/>
              </w:rPr>
            </w:pPr>
            <w:r w:rsidRPr="00EF0B30">
              <w:rPr>
                <w:i/>
                <w:iCs/>
                <w:lang w:val="en-US"/>
              </w:rPr>
              <w:t>Annerley</w:t>
            </w:r>
          </w:p>
        </w:tc>
        <w:tc>
          <w:tcPr>
            <w:tcW w:w="1134" w:type="dxa"/>
            <w:tcMar>
              <w:top w:w="0" w:type="dxa"/>
              <w:left w:w="108" w:type="dxa"/>
              <w:bottom w:w="0" w:type="dxa"/>
              <w:right w:w="108" w:type="dxa"/>
            </w:tcMar>
            <w:hideMark/>
          </w:tcPr>
          <w:p w14:paraId="0AC2CC5B" w14:textId="77777777" w:rsidR="00EE5331" w:rsidRPr="00EF0B30" w:rsidRDefault="00EE5331" w:rsidP="00EC0BB3">
            <w:pPr>
              <w:jc w:val="center"/>
              <w:rPr>
                <w:i/>
                <w:iCs/>
                <w:lang w:val="en-US"/>
              </w:rPr>
            </w:pPr>
            <w:r w:rsidRPr="00EF0B30">
              <w:rPr>
                <w:i/>
                <w:iCs/>
                <w:lang w:val="en-US"/>
              </w:rPr>
              <w:t>117</w:t>
            </w:r>
          </w:p>
        </w:tc>
        <w:tc>
          <w:tcPr>
            <w:tcW w:w="1276" w:type="dxa"/>
            <w:tcMar>
              <w:top w:w="0" w:type="dxa"/>
              <w:left w:w="108" w:type="dxa"/>
              <w:bottom w:w="0" w:type="dxa"/>
              <w:right w:w="108" w:type="dxa"/>
            </w:tcMar>
            <w:hideMark/>
          </w:tcPr>
          <w:p w14:paraId="6E2672D5" w14:textId="77777777" w:rsidR="00EE5331" w:rsidRPr="00EF0B30" w:rsidRDefault="00EE5331" w:rsidP="00EC0BB3">
            <w:pPr>
              <w:jc w:val="center"/>
              <w:rPr>
                <w:i/>
                <w:iCs/>
                <w:lang w:val="en-US"/>
              </w:rPr>
            </w:pPr>
            <w:r w:rsidRPr="00EF0B30">
              <w:rPr>
                <w:i/>
                <w:iCs/>
                <w:lang w:val="en-US"/>
              </w:rPr>
              <w:t>24</w:t>
            </w:r>
          </w:p>
        </w:tc>
        <w:tc>
          <w:tcPr>
            <w:tcW w:w="1134" w:type="dxa"/>
            <w:tcMar>
              <w:top w:w="0" w:type="dxa"/>
              <w:left w:w="108" w:type="dxa"/>
              <w:bottom w:w="0" w:type="dxa"/>
              <w:right w:w="108" w:type="dxa"/>
            </w:tcMar>
            <w:hideMark/>
          </w:tcPr>
          <w:p w14:paraId="541042EC" w14:textId="77777777" w:rsidR="00EE5331" w:rsidRPr="00EF0B30" w:rsidRDefault="00EE5331" w:rsidP="00EC0BB3">
            <w:pPr>
              <w:jc w:val="center"/>
              <w:rPr>
                <w:i/>
                <w:iCs/>
                <w:lang w:val="en-US"/>
              </w:rPr>
            </w:pPr>
            <w:r w:rsidRPr="00EF0B30">
              <w:rPr>
                <w:i/>
                <w:iCs/>
                <w:lang w:val="en-US"/>
              </w:rPr>
              <w:t>60</w:t>
            </w:r>
          </w:p>
        </w:tc>
        <w:tc>
          <w:tcPr>
            <w:tcW w:w="1276" w:type="dxa"/>
            <w:tcMar>
              <w:top w:w="0" w:type="dxa"/>
              <w:left w:w="108" w:type="dxa"/>
              <w:bottom w:w="0" w:type="dxa"/>
              <w:right w:w="108" w:type="dxa"/>
            </w:tcMar>
            <w:hideMark/>
          </w:tcPr>
          <w:p w14:paraId="0EE44728" w14:textId="77777777" w:rsidR="00EE5331" w:rsidRPr="00EF0B30" w:rsidRDefault="00EE5331" w:rsidP="00EC0BB3">
            <w:pPr>
              <w:jc w:val="center"/>
              <w:rPr>
                <w:i/>
                <w:iCs/>
                <w:lang w:val="en-US"/>
              </w:rPr>
            </w:pPr>
            <w:r w:rsidRPr="00EF0B30">
              <w:rPr>
                <w:i/>
                <w:iCs/>
                <w:lang w:val="en-US"/>
              </w:rPr>
              <w:t>14</w:t>
            </w:r>
          </w:p>
        </w:tc>
        <w:tc>
          <w:tcPr>
            <w:tcW w:w="1303" w:type="dxa"/>
            <w:tcMar>
              <w:top w:w="0" w:type="dxa"/>
              <w:left w:w="108" w:type="dxa"/>
              <w:bottom w:w="0" w:type="dxa"/>
              <w:right w:w="108" w:type="dxa"/>
            </w:tcMar>
            <w:hideMark/>
          </w:tcPr>
          <w:p w14:paraId="668A80D4" w14:textId="77777777" w:rsidR="00EE5331" w:rsidRPr="00EF0B30" w:rsidRDefault="00EE5331" w:rsidP="00EC0BB3">
            <w:pPr>
              <w:jc w:val="center"/>
              <w:rPr>
                <w:i/>
                <w:iCs/>
                <w:lang w:val="en-US"/>
              </w:rPr>
            </w:pPr>
            <w:r w:rsidRPr="00EF0B30">
              <w:rPr>
                <w:i/>
                <w:iCs/>
                <w:lang w:val="en-US"/>
              </w:rPr>
              <w:t>19</w:t>
            </w:r>
          </w:p>
        </w:tc>
      </w:tr>
      <w:tr w:rsidR="00EE5331" w:rsidRPr="00EF0B30" w14:paraId="52D0DA5F" w14:textId="77777777" w:rsidTr="00B612F6">
        <w:trPr>
          <w:trHeight w:val="20"/>
        </w:trPr>
        <w:tc>
          <w:tcPr>
            <w:tcW w:w="1816" w:type="dxa"/>
            <w:tcMar>
              <w:top w:w="0" w:type="dxa"/>
              <w:left w:w="108" w:type="dxa"/>
              <w:bottom w:w="0" w:type="dxa"/>
              <w:right w:w="108" w:type="dxa"/>
            </w:tcMar>
            <w:vAlign w:val="center"/>
            <w:hideMark/>
          </w:tcPr>
          <w:p w14:paraId="5D6045DE" w14:textId="77777777" w:rsidR="00EE5331" w:rsidRPr="00EF0B30" w:rsidRDefault="00EE5331" w:rsidP="00B612F6">
            <w:pPr>
              <w:jc w:val="left"/>
              <w:rPr>
                <w:i/>
                <w:iCs/>
                <w:lang w:val="en-US"/>
              </w:rPr>
            </w:pPr>
            <w:r w:rsidRPr="00EF0B30">
              <w:rPr>
                <w:i/>
                <w:iCs/>
                <w:lang w:val="en-US"/>
              </w:rPr>
              <w:t>Anstead</w:t>
            </w:r>
          </w:p>
        </w:tc>
        <w:tc>
          <w:tcPr>
            <w:tcW w:w="1134" w:type="dxa"/>
            <w:tcMar>
              <w:top w:w="0" w:type="dxa"/>
              <w:left w:w="108" w:type="dxa"/>
              <w:bottom w:w="0" w:type="dxa"/>
              <w:right w:w="108" w:type="dxa"/>
            </w:tcMar>
            <w:hideMark/>
          </w:tcPr>
          <w:p w14:paraId="516536FB" w14:textId="77777777" w:rsidR="00EE5331" w:rsidRPr="00EF0B30" w:rsidRDefault="00EE5331" w:rsidP="00EC0BB3">
            <w:pPr>
              <w:jc w:val="center"/>
              <w:rPr>
                <w:i/>
                <w:iCs/>
                <w:lang w:val="en-US"/>
              </w:rPr>
            </w:pPr>
            <w:r w:rsidRPr="00EF0B30">
              <w:rPr>
                <w:i/>
                <w:iCs/>
                <w:lang w:val="en-US"/>
              </w:rPr>
              <w:t>27</w:t>
            </w:r>
          </w:p>
        </w:tc>
        <w:tc>
          <w:tcPr>
            <w:tcW w:w="1276" w:type="dxa"/>
            <w:tcMar>
              <w:top w:w="0" w:type="dxa"/>
              <w:left w:w="108" w:type="dxa"/>
              <w:bottom w:w="0" w:type="dxa"/>
              <w:right w:w="108" w:type="dxa"/>
            </w:tcMar>
            <w:hideMark/>
          </w:tcPr>
          <w:p w14:paraId="32FB1327" w14:textId="77777777" w:rsidR="00EE5331" w:rsidRPr="00EF0B30" w:rsidRDefault="00EE5331" w:rsidP="00EC0BB3">
            <w:pPr>
              <w:jc w:val="center"/>
              <w:rPr>
                <w:i/>
                <w:iCs/>
                <w:lang w:val="en-US"/>
              </w:rPr>
            </w:pPr>
            <w:r w:rsidRPr="00EF0B30">
              <w:rPr>
                <w:i/>
                <w:iCs/>
                <w:lang w:val="en-US"/>
              </w:rPr>
              <w:t>1</w:t>
            </w:r>
          </w:p>
        </w:tc>
        <w:tc>
          <w:tcPr>
            <w:tcW w:w="1134" w:type="dxa"/>
            <w:tcMar>
              <w:top w:w="0" w:type="dxa"/>
              <w:left w:w="108" w:type="dxa"/>
              <w:bottom w:w="0" w:type="dxa"/>
              <w:right w:w="108" w:type="dxa"/>
            </w:tcMar>
            <w:hideMark/>
          </w:tcPr>
          <w:p w14:paraId="651A7C15" w14:textId="77777777" w:rsidR="00EE5331" w:rsidRPr="00EF0B30" w:rsidRDefault="00EE5331" w:rsidP="00EC0BB3">
            <w:pPr>
              <w:jc w:val="center"/>
              <w:rPr>
                <w:i/>
                <w:iCs/>
                <w:lang w:val="en-US"/>
              </w:rPr>
            </w:pPr>
            <w:r w:rsidRPr="00EF0B30">
              <w:rPr>
                <w:i/>
                <w:iCs/>
                <w:lang w:val="en-US"/>
              </w:rPr>
              <w:t>1</w:t>
            </w:r>
          </w:p>
        </w:tc>
        <w:tc>
          <w:tcPr>
            <w:tcW w:w="1276" w:type="dxa"/>
            <w:tcMar>
              <w:top w:w="0" w:type="dxa"/>
              <w:left w:w="108" w:type="dxa"/>
              <w:bottom w:w="0" w:type="dxa"/>
              <w:right w:w="108" w:type="dxa"/>
            </w:tcMar>
            <w:hideMark/>
          </w:tcPr>
          <w:p w14:paraId="44172551" w14:textId="77777777" w:rsidR="00EE5331" w:rsidRPr="00EF0B30" w:rsidRDefault="00EE5331" w:rsidP="00EC0BB3">
            <w:pPr>
              <w:jc w:val="center"/>
              <w:rPr>
                <w:i/>
                <w:iCs/>
                <w:lang w:val="en-US"/>
              </w:rPr>
            </w:pPr>
            <w:r w:rsidRPr="00EF0B30">
              <w:rPr>
                <w:i/>
                <w:iCs/>
                <w:lang w:val="en-US"/>
              </w:rPr>
              <w:t>3</w:t>
            </w:r>
          </w:p>
        </w:tc>
        <w:tc>
          <w:tcPr>
            <w:tcW w:w="1303" w:type="dxa"/>
            <w:tcMar>
              <w:top w:w="0" w:type="dxa"/>
              <w:left w:w="108" w:type="dxa"/>
              <w:bottom w:w="0" w:type="dxa"/>
              <w:right w:w="108" w:type="dxa"/>
            </w:tcMar>
            <w:hideMark/>
          </w:tcPr>
          <w:p w14:paraId="46FF7FA6" w14:textId="77777777" w:rsidR="00EE5331" w:rsidRPr="00EF0B30" w:rsidRDefault="00EE5331" w:rsidP="00EC0BB3">
            <w:pPr>
              <w:jc w:val="center"/>
              <w:rPr>
                <w:i/>
                <w:iCs/>
                <w:lang w:val="en-US"/>
              </w:rPr>
            </w:pPr>
            <w:r w:rsidRPr="00EF0B30">
              <w:rPr>
                <w:i/>
                <w:iCs/>
                <w:lang w:val="en-US"/>
              </w:rPr>
              <w:t>22</w:t>
            </w:r>
          </w:p>
        </w:tc>
      </w:tr>
      <w:tr w:rsidR="00EE5331" w:rsidRPr="00EF0B30" w14:paraId="3F8F9E28" w14:textId="77777777" w:rsidTr="00B612F6">
        <w:trPr>
          <w:trHeight w:val="20"/>
        </w:trPr>
        <w:tc>
          <w:tcPr>
            <w:tcW w:w="1816" w:type="dxa"/>
            <w:tcMar>
              <w:top w:w="0" w:type="dxa"/>
              <w:left w:w="108" w:type="dxa"/>
              <w:bottom w:w="0" w:type="dxa"/>
              <w:right w:w="108" w:type="dxa"/>
            </w:tcMar>
            <w:vAlign w:val="center"/>
            <w:hideMark/>
          </w:tcPr>
          <w:p w14:paraId="31564AE6" w14:textId="77777777" w:rsidR="00EE5331" w:rsidRPr="00EF0B30" w:rsidRDefault="00EE5331" w:rsidP="00B612F6">
            <w:pPr>
              <w:jc w:val="left"/>
              <w:rPr>
                <w:i/>
                <w:iCs/>
                <w:lang w:val="en-US"/>
              </w:rPr>
            </w:pPr>
            <w:r w:rsidRPr="00EF0B30">
              <w:rPr>
                <w:i/>
                <w:iCs/>
                <w:lang w:val="en-US"/>
              </w:rPr>
              <w:t>Archerfield</w:t>
            </w:r>
          </w:p>
        </w:tc>
        <w:tc>
          <w:tcPr>
            <w:tcW w:w="1134" w:type="dxa"/>
            <w:tcMar>
              <w:top w:w="0" w:type="dxa"/>
              <w:left w:w="108" w:type="dxa"/>
              <w:bottom w:w="0" w:type="dxa"/>
              <w:right w:w="108" w:type="dxa"/>
            </w:tcMar>
            <w:hideMark/>
          </w:tcPr>
          <w:p w14:paraId="568431F8" w14:textId="77777777" w:rsidR="00EE5331" w:rsidRPr="00EF0B30" w:rsidRDefault="00EE5331" w:rsidP="00EC0BB3">
            <w:pPr>
              <w:jc w:val="center"/>
              <w:rPr>
                <w:i/>
                <w:iCs/>
                <w:lang w:val="en-US"/>
              </w:rPr>
            </w:pPr>
            <w:r w:rsidRPr="00EF0B30">
              <w:rPr>
                <w:i/>
                <w:iCs/>
                <w:lang w:val="en-US"/>
              </w:rPr>
              <w:t>28</w:t>
            </w:r>
          </w:p>
        </w:tc>
        <w:tc>
          <w:tcPr>
            <w:tcW w:w="1276" w:type="dxa"/>
            <w:tcMar>
              <w:top w:w="0" w:type="dxa"/>
              <w:left w:w="108" w:type="dxa"/>
              <w:bottom w:w="0" w:type="dxa"/>
              <w:right w:w="108" w:type="dxa"/>
            </w:tcMar>
            <w:hideMark/>
          </w:tcPr>
          <w:p w14:paraId="287DDDD2" w14:textId="77777777" w:rsidR="00EE5331" w:rsidRPr="00EF0B30" w:rsidRDefault="00EE5331" w:rsidP="00EC0BB3">
            <w:pPr>
              <w:jc w:val="center"/>
              <w:rPr>
                <w:i/>
                <w:iCs/>
                <w:lang w:val="en-US"/>
              </w:rPr>
            </w:pPr>
            <w:r w:rsidRPr="00EF0B30">
              <w:rPr>
                <w:i/>
                <w:iCs/>
                <w:lang w:val="en-US"/>
              </w:rPr>
              <w:t>8</w:t>
            </w:r>
          </w:p>
        </w:tc>
        <w:tc>
          <w:tcPr>
            <w:tcW w:w="1134" w:type="dxa"/>
            <w:tcMar>
              <w:top w:w="0" w:type="dxa"/>
              <w:left w:w="108" w:type="dxa"/>
              <w:bottom w:w="0" w:type="dxa"/>
              <w:right w:w="108" w:type="dxa"/>
            </w:tcMar>
            <w:hideMark/>
          </w:tcPr>
          <w:p w14:paraId="7FB39C40" w14:textId="77777777" w:rsidR="00EE5331" w:rsidRPr="00EF0B30" w:rsidRDefault="00EE5331" w:rsidP="00EC0BB3">
            <w:pPr>
              <w:jc w:val="center"/>
              <w:rPr>
                <w:i/>
                <w:iCs/>
                <w:lang w:val="en-US"/>
              </w:rPr>
            </w:pPr>
            <w:r w:rsidRPr="00EF0B30">
              <w:rPr>
                <w:i/>
                <w:iCs/>
                <w:lang w:val="en-US"/>
              </w:rPr>
              <w:t>10</w:t>
            </w:r>
          </w:p>
        </w:tc>
        <w:tc>
          <w:tcPr>
            <w:tcW w:w="1276" w:type="dxa"/>
            <w:tcMar>
              <w:top w:w="0" w:type="dxa"/>
              <w:left w:w="108" w:type="dxa"/>
              <w:bottom w:w="0" w:type="dxa"/>
              <w:right w:w="108" w:type="dxa"/>
            </w:tcMar>
            <w:hideMark/>
          </w:tcPr>
          <w:p w14:paraId="287E30B9" w14:textId="77777777" w:rsidR="00EE5331" w:rsidRPr="00EF0B30" w:rsidRDefault="00EE5331" w:rsidP="00EC0BB3">
            <w:pPr>
              <w:jc w:val="center"/>
              <w:rPr>
                <w:i/>
                <w:iCs/>
                <w:lang w:val="en-US"/>
              </w:rPr>
            </w:pPr>
            <w:r w:rsidRPr="00EF0B30">
              <w:rPr>
                <w:i/>
                <w:iCs/>
                <w:lang w:val="en-US"/>
              </w:rPr>
              <w:t>6</w:t>
            </w:r>
          </w:p>
        </w:tc>
        <w:tc>
          <w:tcPr>
            <w:tcW w:w="1303" w:type="dxa"/>
            <w:tcMar>
              <w:top w:w="0" w:type="dxa"/>
              <w:left w:w="108" w:type="dxa"/>
              <w:bottom w:w="0" w:type="dxa"/>
              <w:right w:w="108" w:type="dxa"/>
            </w:tcMar>
            <w:hideMark/>
          </w:tcPr>
          <w:p w14:paraId="0C1FEB39" w14:textId="77777777" w:rsidR="00EE5331" w:rsidRPr="00EF0B30" w:rsidRDefault="00EE5331" w:rsidP="00EC0BB3">
            <w:pPr>
              <w:jc w:val="center"/>
              <w:rPr>
                <w:i/>
                <w:iCs/>
                <w:lang w:val="en-US"/>
              </w:rPr>
            </w:pPr>
            <w:r w:rsidRPr="00EF0B30">
              <w:rPr>
                <w:i/>
                <w:iCs/>
                <w:lang w:val="en-US"/>
              </w:rPr>
              <w:t>4</w:t>
            </w:r>
          </w:p>
        </w:tc>
      </w:tr>
      <w:tr w:rsidR="00EE5331" w:rsidRPr="00EF0B30" w14:paraId="50855B43" w14:textId="77777777" w:rsidTr="00B612F6">
        <w:trPr>
          <w:trHeight w:val="20"/>
        </w:trPr>
        <w:tc>
          <w:tcPr>
            <w:tcW w:w="1816" w:type="dxa"/>
            <w:tcMar>
              <w:top w:w="0" w:type="dxa"/>
              <w:left w:w="108" w:type="dxa"/>
              <w:bottom w:w="0" w:type="dxa"/>
              <w:right w:w="108" w:type="dxa"/>
            </w:tcMar>
            <w:vAlign w:val="center"/>
            <w:hideMark/>
          </w:tcPr>
          <w:p w14:paraId="03B34412" w14:textId="77777777" w:rsidR="00EE5331" w:rsidRPr="00EF0B30" w:rsidRDefault="00EE5331" w:rsidP="00B612F6">
            <w:pPr>
              <w:jc w:val="left"/>
              <w:rPr>
                <w:i/>
                <w:iCs/>
                <w:lang w:val="en-US"/>
              </w:rPr>
            </w:pPr>
            <w:r w:rsidRPr="00EF0B30">
              <w:rPr>
                <w:i/>
                <w:iCs/>
                <w:lang w:val="en-US"/>
              </w:rPr>
              <w:t>Ascot</w:t>
            </w:r>
          </w:p>
        </w:tc>
        <w:tc>
          <w:tcPr>
            <w:tcW w:w="1134" w:type="dxa"/>
            <w:tcMar>
              <w:top w:w="0" w:type="dxa"/>
              <w:left w:w="108" w:type="dxa"/>
              <w:bottom w:w="0" w:type="dxa"/>
              <w:right w:w="108" w:type="dxa"/>
            </w:tcMar>
            <w:hideMark/>
          </w:tcPr>
          <w:p w14:paraId="0F470A5C" w14:textId="77777777" w:rsidR="00EE5331" w:rsidRPr="00EF0B30" w:rsidRDefault="00EE5331" w:rsidP="00EC0BB3">
            <w:pPr>
              <w:jc w:val="center"/>
              <w:rPr>
                <w:i/>
                <w:iCs/>
                <w:lang w:val="en-US"/>
              </w:rPr>
            </w:pPr>
            <w:r w:rsidRPr="00EF0B30">
              <w:rPr>
                <w:i/>
                <w:iCs/>
                <w:lang w:val="en-US"/>
              </w:rPr>
              <w:t>62</w:t>
            </w:r>
          </w:p>
        </w:tc>
        <w:tc>
          <w:tcPr>
            <w:tcW w:w="1276" w:type="dxa"/>
            <w:tcMar>
              <w:top w:w="0" w:type="dxa"/>
              <w:left w:w="108" w:type="dxa"/>
              <w:bottom w:w="0" w:type="dxa"/>
              <w:right w:w="108" w:type="dxa"/>
            </w:tcMar>
            <w:hideMark/>
          </w:tcPr>
          <w:p w14:paraId="33651828" w14:textId="77777777" w:rsidR="00EE5331" w:rsidRPr="00EF0B30" w:rsidRDefault="00EE5331" w:rsidP="00EC0BB3">
            <w:pPr>
              <w:jc w:val="center"/>
              <w:rPr>
                <w:i/>
                <w:iCs/>
                <w:lang w:val="en-US"/>
              </w:rPr>
            </w:pPr>
            <w:r w:rsidRPr="00EF0B30">
              <w:rPr>
                <w:i/>
                <w:iCs/>
                <w:lang w:val="en-US"/>
              </w:rPr>
              <w:t>14</w:t>
            </w:r>
          </w:p>
        </w:tc>
        <w:tc>
          <w:tcPr>
            <w:tcW w:w="1134" w:type="dxa"/>
            <w:tcMar>
              <w:top w:w="0" w:type="dxa"/>
              <w:left w:w="108" w:type="dxa"/>
              <w:bottom w:w="0" w:type="dxa"/>
              <w:right w:w="108" w:type="dxa"/>
            </w:tcMar>
            <w:hideMark/>
          </w:tcPr>
          <w:p w14:paraId="485C7ADE" w14:textId="77777777" w:rsidR="00EE5331" w:rsidRPr="00EF0B30" w:rsidRDefault="00EE5331" w:rsidP="00EC0BB3">
            <w:pPr>
              <w:jc w:val="center"/>
              <w:rPr>
                <w:i/>
                <w:iCs/>
                <w:lang w:val="en-US"/>
              </w:rPr>
            </w:pPr>
            <w:r w:rsidRPr="00EF0B30">
              <w:rPr>
                <w:i/>
                <w:iCs/>
                <w:lang w:val="en-US"/>
              </w:rPr>
              <w:t>27</w:t>
            </w:r>
          </w:p>
        </w:tc>
        <w:tc>
          <w:tcPr>
            <w:tcW w:w="1276" w:type="dxa"/>
            <w:tcMar>
              <w:top w:w="0" w:type="dxa"/>
              <w:left w:w="108" w:type="dxa"/>
              <w:bottom w:w="0" w:type="dxa"/>
              <w:right w:w="108" w:type="dxa"/>
            </w:tcMar>
            <w:hideMark/>
          </w:tcPr>
          <w:p w14:paraId="1EE2634D" w14:textId="77777777" w:rsidR="00EE5331" w:rsidRPr="00EF0B30" w:rsidRDefault="00EE5331" w:rsidP="00EC0BB3">
            <w:pPr>
              <w:jc w:val="center"/>
              <w:rPr>
                <w:i/>
                <w:iCs/>
                <w:lang w:val="en-US"/>
              </w:rPr>
            </w:pPr>
            <w:r w:rsidRPr="00EF0B30">
              <w:rPr>
                <w:i/>
                <w:iCs/>
                <w:lang w:val="en-US"/>
              </w:rPr>
              <w:t>6</w:t>
            </w:r>
          </w:p>
        </w:tc>
        <w:tc>
          <w:tcPr>
            <w:tcW w:w="1303" w:type="dxa"/>
            <w:tcMar>
              <w:top w:w="0" w:type="dxa"/>
              <w:left w:w="108" w:type="dxa"/>
              <w:bottom w:w="0" w:type="dxa"/>
              <w:right w:w="108" w:type="dxa"/>
            </w:tcMar>
            <w:hideMark/>
          </w:tcPr>
          <w:p w14:paraId="6E0853D7" w14:textId="77777777" w:rsidR="00EE5331" w:rsidRPr="00EF0B30" w:rsidRDefault="00EE5331" w:rsidP="00EC0BB3">
            <w:pPr>
              <w:jc w:val="center"/>
              <w:rPr>
                <w:i/>
                <w:iCs/>
                <w:lang w:val="en-US"/>
              </w:rPr>
            </w:pPr>
            <w:r w:rsidRPr="00EF0B30">
              <w:rPr>
                <w:i/>
                <w:iCs/>
                <w:lang w:val="en-US"/>
              </w:rPr>
              <w:t>15</w:t>
            </w:r>
          </w:p>
        </w:tc>
      </w:tr>
      <w:tr w:rsidR="00EE5331" w:rsidRPr="00EF0B30" w14:paraId="1190A632" w14:textId="77777777" w:rsidTr="00B612F6">
        <w:trPr>
          <w:trHeight w:val="20"/>
        </w:trPr>
        <w:tc>
          <w:tcPr>
            <w:tcW w:w="1816" w:type="dxa"/>
            <w:tcMar>
              <w:top w:w="0" w:type="dxa"/>
              <w:left w:w="108" w:type="dxa"/>
              <w:bottom w:w="0" w:type="dxa"/>
              <w:right w:w="108" w:type="dxa"/>
            </w:tcMar>
            <w:vAlign w:val="center"/>
            <w:hideMark/>
          </w:tcPr>
          <w:p w14:paraId="270AF26E" w14:textId="77777777" w:rsidR="00EE5331" w:rsidRPr="00EF0B30" w:rsidRDefault="00EE5331" w:rsidP="00B612F6">
            <w:pPr>
              <w:jc w:val="left"/>
              <w:rPr>
                <w:i/>
                <w:iCs/>
                <w:lang w:val="en-US"/>
              </w:rPr>
            </w:pPr>
            <w:r w:rsidRPr="00EF0B30">
              <w:rPr>
                <w:i/>
                <w:iCs/>
                <w:lang w:val="en-US"/>
              </w:rPr>
              <w:t>Ashgrove</w:t>
            </w:r>
          </w:p>
        </w:tc>
        <w:tc>
          <w:tcPr>
            <w:tcW w:w="1134" w:type="dxa"/>
            <w:tcMar>
              <w:top w:w="0" w:type="dxa"/>
              <w:left w:w="108" w:type="dxa"/>
              <w:bottom w:w="0" w:type="dxa"/>
              <w:right w:w="108" w:type="dxa"/>
            </w:tcMar>
            <w:hideMark/>
          </w:tcPr>
          <w:p w14:paraId="6A033EAC" w14:textId="77777777" w:rsidR="00EE5331" w:rsidRPr="00EF0B30" w:rsidRDefault="00EE5331" w:rsidP="00EC0BB3">
            <w:pPr>
              <w:jc w:val="center"/>
              <w:rPr>
                <w:i/>
                <w:iCs/>
                <w:lang w:val="en-US"/>
              </w:rPr>
            </w:pPr>
            <w:r w:rsidRPr="00EF0B30">
              <w:rPr>
                <w:i/>
                <w:iCs/>
                <w:lang w:val="en-US"/>
              </w:rPr>
              <w:t>183</w:t>
            </w:r>
          </w:p>
        </w:tc>
        <w:tc>
          <w:tcPr>
            <w:tcW w:w="1276" w:type="dxa"/>
            <w:tcMar>
              <w:top w:w="0" w:type="dxa"/>
              <w:left w:w="108" w:type="dxa"/>
              <w:bottom w:w="0" w:type="dxa"/>
              <w:right w:w="108" w:type="dxa"/>
            </w:tcMar>
            <w:hideMark/>
          </w:tcPr>
          <w:p w14:paraId="19884F16" w14:textId="77777777" w:rsidR="00EE5331" w:rsidRPr="00EF0B30" w:rsidRDefault="00EE5331" w:rsidP="00EC0BB3">
            <w:pPr>
              <w:jc w:val="center"/>
              <w:rPr>
                <w:i/>
                <w:iCs/>
                <w:lang w:val="en-US"/>
              </w:rPr>
            </w:pPr>
            <w:r w:rsidRPr="00EF0B30">
              <w:rPr>
                <w:i/>
                <w:iCs/>
                <w:lang w:val="en-US"/>
              </w:rPr>
              <w:t>46</w:t>
            </w:r>
          </w:p>
        </w:tc>
        <w:tc>
          <w:tcPr>
            <w:tcW w:w="1134" w:type="dxa"/>
            <w:tcMar>
              <w:top w:w="0" w:type="dxa"/>
              <w:left w:w="108" w:type="dxa"/>
              <w:bottom w:w="0" w:type="dxa"/>
              <w:right w:w="108" w:type="dxa"/>
            </w:tcMar>
            <w:hideMark/>
          </w:tcPr>
          <w:p w14:paraId="1D4EC979" w14:textId="77777777" w:rsidR="00EE5331" w:rsidRPr="00EF0B30" w:rsidRDefault="00EE5331" w:rsidP="00EC0BB3">
            <w:pPr>
              <w:jc w:val="center"/>
              <w:rPr>
                <w:i/>
                <w:iCs/>
                <w:lang w:val="en-US"/>
              </w:rPr>
            </w:pPr>
            <w:r w:rsidRPr="00EF0B30">
              <w:rPr>
                <w:i/>
                <w:iCs/>
                <w:lang w:val="en-US"/>
              </w:rPr>
              <w:t>35</w:t>
            </w:r>
          </w:p>
        </w:tc>
        <w:tc>
          <w:tcPr>
            <w:tcW w:w="1276" w:type="dxa"/>
            <w:tcMar>
              <w:top w:w="0" w:type="dxa"/>
              <w:left w:w="108" w:type="dxa"/>
              <w:bottom w:w="0" w:type="dxa"/>
              <w:right w:w="108" w:type="dxa"/>
            </w:tcMar>
            <w:hideMark/>
          </w:tcPr>
          <w:p w14:paraId="7293EF8F" w14:textId="77777777" w:rsidR="00EE5331" w:rsidRPr="00EF0B30" w:rsidRDefault="00EE5331" w:rsidP="00EC0BB3">
            <w:pPr>
              <w:jc w:val="center"/>
              <w:rPr>
                <w:i/>
                <w:iCs/>
                <w:lang w:val="en-US"/>
              </w:rPr>
            </w:pPr>
            <w:r w:rsidRPr="00EF0B30">
              <w:rPr>
                <w:i/>
                <w:iCs/>
                <w:lang w:val="en-US"/>
              </w:rPr>
              <w:t>39</w:t>
            </w:r>
          </w:p>
        </w:tc>
        <w:tc>
          <w:tcPr>
            <w:tcW w:w="1303" w:type="dxa"/>
            <w:tcMar>
              <w:top w:w="0" w:type="dxa"/>
              <w:left w:w="108" w:type="dxa"/>
              <w:bottom w:w="0" w:type="dxa"/>
              <w:right w:w="108" w:type="dxa"/>
            </w:tcMar>
            <w:hideMark/>
          </w:tcPr>
          <w:p w14:paraId="305A4187" w14:textId="77777777" w:rsidR="00EE5331" w:rsidRPr="00EF0B30" w:rsidRDefault="00EE5331" w:rsidP="00EC0BB3">
            <w:pPr>
              <w:jc w:val="center"/>
              <w:rPr>
                <w:i/>
                <w:iCs/>
                <w:lang w:val="en-US"/>
              </w:rPr>
            </w:pPr>
            <w:r w:rsidRPr="00EF0B30">
              <w:rPr>
                <w:i/>
                <w:iCs/>
                <w:lang w:val="en-US"/>
              </w:rPr>
              <w:t>63</w:t>
            </w:r>
          </w:p>
        </w:tc>
      </w:tr>
      <w:tr w:rsidR="00EE5331" w:rsidRPr="00EF0B30" w14:paraId="5DC71163" w14:textId="77777777" w:rsidTr="00B612F6">
        <w:trPr>
          <w:trHeight w:val="20"/>
        </w:trPr>
        <w:tc>
          <w:tcPr>
            <w:tcW w:w="1816" w:type="dxa"/>
            <w:tcMar>
              <w:top w:w="0" w:type="dxa"/>
              <w:left w:w="108" w:type="dxa"/>
              <w:bottom w:w="0" w:type="dxa"/>
              <w:right w:w="108" w:type="dxa"/>
            </w:tcMar>
            <w:vAlign w:val="center"/>
            <w:hideMark/>
          </w:tcPr>
          <w:p w14:paraId="754490F2" w14:textId="77777777" w:rsidR="00EE5331" w:rsidRPr="00EF0B30" w:rsidRDefault="00EE5331" w:rsidP="00B612F6">
            <w:pPr>
              <w:jc w:val="left"/>
              <w:rPr>
                <w:i/>
                <w:iCs/>
                <w:lang w:val="en-US"/>
              </w:rPr>
            </w:pPr>
            <w:r w:rsidRPr="00EF0B30">
              <w:rPr>
                <w:i/>
                <w:iCs/>
                <w:lang w:val="en-US"/>
              </w:rPr>
              <w:t>Aspley</w:t>
            </w:r>
          </w:p>
        </w:tc>
        <w:tc>
          <w:tcPr>
            <w:tcW w:w="1134" w:type="dxa"/>
            <w:tcMar>
              <w:top w:w="0" w:type="dxa"/>
              <w:left w:w="108" w:type="dxa"/>
              <w:bottom w:w="0" w:type="dxa"/>
              <w:right w:w="108" w:type="dxa"/>
            </w:tcMar>
            <w:hideMark/>
          </w:tcPr>
          <w:p w14:paraId="62798A60" w14:textId="77777777" w:rsidR="00EE5331" w:rsidRPr="00EF0B30" w:rsidRDefault="00EE5331" w:rsidP="00EC0BB3">
            <w:pPr>
              <w:jc w:val="center"/>
              <w:rPr>
                <w:i/>
                <w:iCs/>
                <w:lang w:val="en-US"/>
              </w:rPr>
            </w:pPr>
            <w:r w:rsidRPr="00EF0B30">
              <w:rPr>
                <w:i/>
                <w:iCs/>
                <w:lang w:val="en-US"/>
              </w:rPr>
              <w:t>176</w:t>
            </w:r>
          </w:p>
        </w:tc>
        <w:tc>
          <w:tcPr>
            <w:tcW w:w="1276" w:type="dxa"/>
            <w:tcMar>
              <w:top w:w="0" w:type="dxa"/>
              <w:left w:w="108" w:type="dxa"/>
              <w:bottom w:w="0" w:type="dxa"/>
              <w:right w:w="108" w:type="dxa"/>
            </w:tcMar>
            <w:hideMark/>
          </w:tcPr>
          <w:p w14:paraId="6BBE6575" w14:textId="77777777" w:rsidR="00EE5331" w:rsidRPr="00EF0B30" w:rsidRDefault="00EE5331" w:rsidP="00EC0BB3">
            <w:pPr>
              <w:jc w:val="center"/>
              <w:rPr>
                <w:i/>
                <w:iCs/>
                <w:lang w:val="en-US"/>
              </w:rPr>
            </w:pPr>
            <w:r w:rsidRPr="00EF0B30">
              <w:rPr>
                <w:i/>
                <w:iCs/>
                <w:lang w:val="en-US"/>
              </w:rPr>
              <w:t>22</w:t>
            </w:r>
          </w:p>
        </w:tc>
        <w:tc>
          <w:tcPr>
            <w:tcW w:w="1134" w:type="dxa"/>
            <w:tcMar>
              <w:top w:w="0" w:type="dxa"/>
              <w:left w:w="108" w:type="dxa"/>
              <w:bottom w:w="0" w:type="dxa"/>
              <w:right w:w="108" w:type="dxa"/>
            </w:tcMar>
            <w:hideMark/>
          </w:tcPr>
          <w:p w14:paraId="02471884" w14:textId="77777777" w:rsidR="00EE5331" w:rsidRPr="00EF0B30" w:rsidRDefault="00EE5331" w:rsidP="00EC0BB3">
            <w:pPr>
              <w:jc w:val="center"/>
              <w:rPr>
                <w:i/>
                <w:iCs/>
                <w:lang w:val="en-US"/>
              </w:rPr>
            </w:pPr>
            <w:r w:rsidRPr="00EF0B30">
              <w:rPr>
                <w:i/>
                <w:iCs/>
                <w:lang w:val="en-US"/>
              </w:rPr>
              <w:t>29</w:t>
            </w:r>
          </w:p>
        </w:tc>
        <w:tc>
          <w:tcPr>
            <w:tcW w:w="1276" w:type="dxa"/>
            <w:tcMar>
              <w:top w:w="0" w:type="dxa"/>
              <w:left w:w="108" w:type="dxa"/>
              <w:bottom w:w="0" w:type="dxa"/>
              <w:right w:w="108" w:type="dxa"/>
            </w:tcMar>
            <w:hideMark/>
          </w:tcPr>
          <w:p w14:paraId="7C843FB7" w14:textId="77777777" w:rsidR="00EE5331" w:rsidRPr="00EF0B30" w:rsidRDefault="00EE5331" w:rsidP="00EC0BB3">
            <w:pPr>
              <w:jc w:val="center"/>
              <w:rPr>
                <w:i/>
                <w:iCs/>
                <w:lang w:val="en-US"/>
              </w:rPr>
            </w:pPr>
            <w:r w:rsidRPr="00EF0B30">
              <w:rPr>
                <w:i/>
                <w:iCs/>
                <w:lang w:val="en-US"/>
              </w:rPr>
              <w:t>28</w:t>
            </w:r>
          </w:p>
        </w:tc>
        <w:tc>
          <w:tcPr>
            <w:tcW w:w="1303" w:type="dxa"/>
            <w:tcMar>
              <w:top w:w="0" w:type="dxa"/>
              <w:left w:w="108" w:type="dxa"/>
              <w:bottom w:w="0" w:type="dxa"/>
              <w:right w:w="108" w:type="dxa"/>
            </w:tcMar>
            <w:hideMark/>
          </w:tcPr>
          <w:p w14:paraId="788D3F6C" w14:textId="77777777" w:rsidR="00EE5331" w:rsidRPr="00EF0B30" w:rsidRDefault="00EE5331" w:rsidP="00EC0BB3">
            <w:pPr>
              <w:jc w:val="center"/>
              <w:rPr>
                <w:i/>
                <w:iCs/>
                <w:lang w:val="en-US"/>
              </w:rPr>
            </w:pPr>
            <w:r w:rsidRPr="00EF0B30">
              <w:rPr>
                <w:i/>
                <w:iCs/>
                <w:lang w:val="en-US"/>
              </w:rPr>
              <w:t>97</w:t>
            </w:r>
          </w:p>
        </w:tc>
      </w:tr>
      <w:tr w:rsidR="00EE5331" w:rsidRPr="00EF0B30" w14:paraId="02316BB3" w14:textId="77777777" w:rsidTr="00B612F6">
        <w:trPr>
          <w:trHeight w:val="20"/>
        </w:trPr>
        <w:tc>
          <w:tcPr>
            <w:tcW w:w="1816" w:type="dxa"/>
            <w:tcMar>
              <w:top w:w="0" w:type="dxa"/>
              <w:left w:w="108" w:type="dxa"/>
              <w:bottom w:w="0" w:type="dxa"/>
              <w:right w:w="108" w:type="dxa"/>
            </w:tcMar>
            <w:vAlign w:val="center"/>
            <w:hideMark/>
          </w:tcPr>
          <w:p w14:paraId="38F2E63F" w14:textId="77777777" w:rsidR="00EE5331" w:rsidRPr="00EF0B30" w:rsidRDefault="00EE5331" w:rsidP="00B612F6">
            <w:pPr>
              <w:jc w:val="left"/>
              <w:rPr>
                <w:i/>
                <w:iCs/>
                <w:lang w:val="en-US"/>
              </w:rPr>
            </w:pPr>
            <w:r w:rsidRPr="00EF0B30">
              <w:rPr>
                <w:i/>
                <w:iCs/>
                <w:lang w:val="en-US"/>
              </w:rPr>
              <w:t>Auchenflower</w:t>
            </w:r>
          </w:p>
        </w:tc>
        <w:tc>
          <w:tcPr>
            <w:tcW w:w="1134" w:type="dxa"/>
            <w:tcMar>
              <w:top w:w="0" w:type="dxa"/>
              <w:left w:w="108" w:type="dxa"/>
              <w:bottom w:w="0" w:type="dxa"/>
              <w:right w:w="108" w:type="dxa"/>
            </w:tcMar>
            <w:hideMark/>
          </w:tcPr>
          <w:p w14:paraId="5977CC36" w14:textId="77777777" w:rsidR="00EE5331" w:rsidRPr="00EF0B30" w:rsidRDefault="00EE5331" w:rsidP="00EC0BB3">
            <w:pPr>
              <w:jc w:val="center"/>
              <w:rPr>
                <w:i/>
                <w:iCs/>
                <w:lang w:val="en-US"/>
              </w:rPr>
            </w:pPr>
            <w:r w:rsidRPr="00EF0B30">
              <w:rPr>
                <w:i/>
                <w:iCs/>
                <w:lang w:val="en-US"/>
              </w:rPr>
              <w:t>67</w:t>
            </w:r>
          </w:p>
        </w:tc>
        <w:tc>
          <w:tcPr>
            <w:tcW w:w="1276" w:type="dxa"/>
            <w:tcMar>
              <w:top w:w="0" w:type="dxa"/>
              <w:left w:w="108" w:type="dxa"/>
              <w:bottom w:w="0" w:type="dxa"/>
              <w:right w:w="108" w:type="dxa"/>
            </w:tcMar>
            <w:hideMark/>
          </w:tcPr>
          <w:p w14:paraId="63E21ED6" w14:textId="77777777" w:rsidR="00EE5331" w:rsidRPr="00EF0B30" w:rsidRDefault="00EE5331" w:rsidP="00EC0BB3">
            <w:pPr>
              <w:jc w:val="center"/>
              <w:rPr>
                <w:i/>
                <w:iCs/>
                <w:lang w:val="en-US"/>
              </w:rPr>
            </w:pPr>
            <w:r w:rsidRPr="00EF0B30">
              <w:rPr>
                <w:i/>
                <w:iCs/>
                <w:lang w:val="en-US"/>
              </w:rPr>
              <w:t>13</w:t>
            </w:r>
          </w:p>
        </w:tc>
        <w:tc>
          <w:tcPr>
            <w:tcW w:w="1134" w:type="dxa"/>
            <w:tcMar>
              <w:top w:w="0" w:type="dxa"/>
              <w:left w:w="108" w:type="dxa"/>
              <w:bottom w:w="0" w:type="dxa"/>
              <w:right w:w="108" w:type="dxa"/>
            </w:tcMar>
            <w:hideMark/>
          </w:tcPr>
          <w:p w14:paraId="74C5F52B" w14:textId="77777777" w:rsidR="00EE5331" w:rsidRPr="00EF0B30" w:rsidRDefault="00EE5331" w:rsidP="00EC0BB3">
            <w:pPr>
              <w:jc w:val="center"/>
              <w:rPr>
                <w:i/>
                <w:iCs/>
                <w:lang w:val="en-US"/>
              </w:rPr>
            </w:pPr>
            <w:r w:rsidRPr="00EF0B30">
              <w:rPr>
                <w:i/>
                <w:iCs/>
                <w:lang w:val="en-US"/>
              </w:rPr>
              <w:t>29</w:t>
            </w:r>
          </w:p>
        </w:tc>
        <w:tc>
          <w:tcPr>
            <w:tcW w:w="1276" w:type="dxa"/>
            <w:tcMar>
              <w:top w:w="0" w:type="dxa"/>
              <w:left w:w="108" w:type="dxa"/>
              <w:bottom w:w="0" w:type="dxa"/>
              <w:right w:w="108" w:type="dxa"/>
            </w:tcMar>
            <w:hideMark/>
          </w:tcPr>
          <w:p w14:paraId="695B755E" w14:textId="77777777" w:rsidR="00EE5331" w:rsidRPr="00EF0B30" w:rsidRDefault="00EE5331" w:rsidP="00EC0BB3">
            <w:pPr>
              <w:jc w:val="center"/>
              <w:rPr>
                <w:i/>
                <w:iCs/>
                <w:lang w:val="en-US"/>
              </w:rPr>
            </w:pPr>
            <w:r w:rsidRPr="00EF0B30">
              <w:rPr>
                <w:i/>
                <w:iCs/>
                <w:lang w:val="en-US"/>
              </w:rPr>
              <w:t>12</w:t>
            </w:r>
          </w:p>
        </w:tc>
        <w:tc>
          <w:tcPr>
            <w:tcW w:w="1303" w:type="dxa"/>
            <w:tcMar>
              <w:top w:w="0" w:type="dxa"/>
              <w:left w:w="108" w:type="dxa"/>
              <w:bottom w:w="0" w:type="dxa"/>
              <w:right w:w="108" w:type="dxa"/>
            </w:tcMar>
            <w:hideMark/>
          </w:tcPr>
          <w:p w14:paraId="74B29600" w14:textId="77777777" w:rsidR="00EE5331" w:rsidRPr="00EF0B30" w:rsidRDefault="00EE5331" w:rsidP="00EC0BB3">
            <w:pPr>
              <w:jc w:val="center"/>
              <w:rPr>
                <w:i/>
                <w:iCs/>
                <w:lang w:val="en-US"/>
              </w:rPr>
            </w:pPr>
            <w:r w:rsidRPr="00EF0B30">
              <w:rPr>
                <w:i/>
                <w:iCs/>
                <w:lang w:val="en-US"/>
              </w:rPr>
              <w:t>13</w:t>
            </w:r>
          </w:p>
        </w:tc>
      </w:tr>
      <w:tr w:rsidR="00EE5331" w:rsidRPr="00EF0B30" w14:paraId="42B401F2" w14:textId="77777777" w:rsidTr="00B612F6">
        <w:trPr>
          <w:trHeight w:val="20"/>
        </w:trPr>
        <w:tc>
          <w:tcPr>
            <w:tcW w:w="1816" w:type="dxa"/>
            <w:tcMar>
              <w:top w:w="0" w:type="dxa"/>
              <w:left w:w="108" w:type="dxa"/>
              <w:bottom w:w="0" w:type="dxa"/>
              <w:right w:w="108" w:type="dxa"/>
            </w:tcMar>
            <w:vAlign w:val="center"/>
            <w:hideMark/>
          </w:tcPr>
          <w:p w14:paraId="3CFD6282" w14:textId="77777777" w:rsidR="00EE5331" w:rsidRPr="00EF0B30" w:rsidRDefault="00EE5331" w:rsidP="00B612F6">
            <w:pPr>
              <w:jc w:val="left"/>
              <w:rPr>
                <w:i/>
                <w:iCs/>
                <w:lang w:val="en-US"/>
              </w:rPr>
            </w:pPr>
            <w:r w:rsidRPr="00EF0B30">
              <w:rPr>
                <w:i/>
                <w:iCs/>
                <w:lang w:val="en-US"/>
              </w:rPr>
              <w:t>Bald Hills</w:t>
            </w:r>
          </w:p>
        </w:tc>
        <w:tc>
          <w:tcPr>
            <w:tcW w:w="1134" w:type="dxa"/>
            <w:tcMar>
              <w:top w:w="0" w:type="dxa"/>
              <w:left w:w="108" w:type="dxa"/>
              <w:bottom w:w="0" w:type="dxa"/>
              <w:right w:w="108" w:type="dxa"/>
            </w:tcMar>
            <w:hideMark/>
          </w:tcPr>
          <w:p w14:paraId="5FB8DCB5" w14:textId="77777777" w:rsidR="00EE5331" w:rsidRPr="00EF0B30" w:rsidRDefault="00EE5331" w:rsidP="00EC0BB3">
            <w:pPr>
              <w:jc w:val="center"/>
              <w:rPr>
                <w:i/>
                <w:iCs/>
                <w:lang w:val="en-US"/>
              </w:rPr>
            </w:pPr>
            <w:r w:rsidRPr="00EF0B30">
              <w:rPr>
                <w:i/>
                <w:iCs/>
                <w:lang w:val="en-US"/>
              </w:rPr>
              <w:t>113</w:t>
            </w:r>
          </w:p>
        </w:tc>
        <w:tc>
          <w:tcPr>
            <w:tcW w:w="1276" w:type="dxa"/>
            <w:tcMar>
              <w:top w:w="0" w:type="dxa"/>
              <w:left w:w="108" w:type="dxa"/>
              <w:bottom w:w="0" w:type="dxa"/>
              <w:right w:w="108" w:type="dxa"/>
            </w:tcMar>
            <w:hideMark/>
          </w:tcPr>
          <w:p w14:paraId="51F80789" w14:textId="77777777" w:rsidR="00EE5331" w:rsidRPr="00EF0B30" w:rsidRDefault="00EE5331" w:rsidP="00EC0BB3">
            <w:pPr>
              <w:jc w:val="center"/>
              <w:rPr>
                <w:i/>
                <w:iCs/>
                <w:lang w:val="en-US"/>
              </w:rPr>
            </w:pPr>
            <w:r w:rsidRPr="00EF0B30">
              <w:rPr>
                <w:i/>
                <w:iCs/>
                <w:lang w:val="en-US"/>
              </w:rPr>
              <w:t>18</w:t>
            </w:r>
          </w:p>
        </w:tc>
        <w:tc>
          <w:tcPr>
            <w:tcW w:w="1134" w:type="dxa"/>
            <w:tcMar>
              <w:top w:w="0" w:type="dxa"/>
              <w:left w:w="108" w:type="dxa"/>
              <w:bottom w:w="0" w:type="dxa"/>
              <w:right w:w="108" w:type="dxa"/>
            </w:tcMar>
            <w:hideMark/>
          </w:tcPr>
          <w:p w14:paraId="3345EF4F" w14:textId="77777777" w:rsidR="00EE5331" w:rsidRPr="00EF0B30" w:rsidRDefault="00EE5331" w:rsidP="00EC0BB3">
            <w:pPr>
              <w:jc w:val="center"/>
              <w:rPr>
                <w:i/>
                <w:iCs/>
                <w:lang w:val="en-US"/>
              </w:rPr>
            </w:pPr>
            <w:r w:rsidRPr="00EF0B30">
              <w:rPr>
                <w:i/>
                <w:iCs/>
                <w:lang w:val="en-US"/>
              </w:rPr>
              <w:t>21</w:t>
            </w:r>
          </w:p>
        </w:tc>
        <w:tc>
          <w:tcPr>
            <w:tcW w:w="1276" w:type="dxa"/>
            <w:tcMar>
              <w:top w:w="0" w:type="dxa"/>
              <w:left w:w="108" w:type="dxa"/>
              <w:bottom w:w="0" w:type="dxa"/>
              <w:right w:w="108" w:type="dxa"/>
            </w:tcMar>
            <w:hideMark/>
          </w:tcPr>
          <w:p w14:paraId="1CFA69B1" w14:textId="77777777" w:rsidR="00EE5331" w:rsidRPr="00EF0B30" w:rsidRDefault="00EE5331" w:rsidP="00EC0BB3">
            <w:pPr>
              <w:jc w:val="center"/>
              <w:rPr>
                <w:i/>
                <w:iCs/>
                <w:lang w:val="en-US"/>
              </w:rPr>
            </w:pPr>
            <w:r w:rsidRPr="00EF0B30">
              <w:rPr>
                <w:i/>
                <w:iCs/>
                <w:lang w:val="en-US"/>
              </w:rPr>
              <w:t>28</w:t>
            </w:r>
          </w:p>
        </w:tc>
        <w:tc>
          <w:tcPr>
            <w:tcW w:w="1303" w:type="dxa"/>
            <w:tcMar>
              <w:top w:w="0" w:type="dxa"/>
              <w:left w:w="108" w:type="dxa"/>
              <w:bottom w:w="0" w:type="dxa"/>
              <w:right w:w="108" w:type="dxa"/>
            </w:tcMar>
            <w:hideMark/>
          </w:tcPr>
          <w:p w14:paraId="4DB5636C" w14:textId="77777777" w:rsidR="00EE5331" w:rsidRPr="00EF0B30" w:rsidRDefault="00EE5331" w:rsidP="00EC0BB3">
            <w:pPr>
              <w:jc w:val="center"/>
              <w:rPr>
                <w:i/>
                <w:iCs/>
                <w:lang w:val="en-US"/>
              </w:rPr>
            </w:pPr>
            <w:r w:rsidRPr="00EF0B30">
              <w:rPr>
                <w:i/>
                <w:iCs/>
                <w:lang w:val="en-US"/>
              </w:rPr>
              <w:t>46</w:t>
            </w:r>
          </w:p>
        </w:tc>
      </w:tr>
      <w:tr w:rsidR="00EE5331" w:rsidRPr="00EF0B30" w14:paraId="47C4CEEA" w14:textId="77777777" w:rsidTr="00B612F6">
        <w:trPr>
          <w:trHeight w:val="20"/>
        </w:trPr>
        <w:tc>
          <w:tcPr>
            <w:tcW w:w="1816" w:type="dxa"/>
            <w:tcMar>
              <w:top w:w="0" w:type="dxa"/>
              <w:left w:w="108" w:type="dxa"/>
              <w:bottom w:w="0" w:type="dxa"/>
              <w:right w:w="108" w:type="dxa"/>
            </w:tcMar>
            <w:vAlign w:val="center"/>
            <w:hideMark/>
          </w:tcPr>
          <w:p w14:paraId="0EBB8758" w14:textId="77777777" w:rsidR="00EE5331" w:rsidRPr="00EF0B30" w:rsidRDefault="00EE5331" w:rsidP="00B612F6">
            <w:pPr>
              <w:jc w:val="left"/>
              <w:rPr>
                <w:i/>
                <w:iCs/>
                <w:lang w:val="en-US"/>
              </w:rPr>
            </w:pPr>
            <w:r w:rsidRPr="00EF0B30">
              <w:rPr>
                <w:i/>
                <w:iCs/>
                <w:lang w:val="en-US"/>
              </w:rPr>
              <w:t>Balmoral</w:t>
            </w:r>
          </w:p>
        </w:tc>
        <w:tc>
          <w:tcPr>
            <w:tcW w:w="1134" w:type="dxa"/>
            <w:tcMar>
              <w:top w:w="0" w:type="dxa"/>
              <w:left w:w="108" w:type="dxa"/>
              <w:bottom w:w="0" w:type="dxa"/>
              <w:right w:w="108" w:type="dxa"/>
            </w:tcMar>
            <w:hideMark/>
          </w:tcPr>
          <w:p w14:paraId="4B43FA0F" w14:textId="77777777" w:rsidR="00EE5331" w:rsidRPr="00EF0B30" w:rsidRDefault="00EE5331" w:rsidP="00EC0BB3">
            <w:pPr>
              <w:jc w:val="center"/>
              <w:rPr>
                <w:i/>
                <w:iCs/>
                <w:lang w:val="en-US"/>
              </w:rPr>
            </w:pPr>
            <w:r w:rsidRPr="00EF0B30">
              <w:rPr>
                <w:i/>
                <w:iCs/>
                <w:lang w:val="en-US"/>
              </w:rPr>
              <w:t>48</w:t>
            </w:r>
          </w:p>
        </w:tc>
        <w:tc>
          <w:tcPr>
            <w:tcW w:w="1276" w:type="dxa"/>
            <w:tcMar>
              <w:top w:w="0" w:type="dxa"/>
              <w:left w:w="108" w:type="dxa"/>
              <w:bottom w:w="0" w:type="dxa"/>
              <w:right w:w="108" w:type="dxa"/>
            </w:tcMar>
            <w:hideMark/>
          </w:tcPr>
          <w:p w14:paraId="09DCE90B" w14:textId="77777777" w:rsidR="00EE5331" w:rsidRPr="00EF0B30" w:rsidRDefault="00EE5331" w:rsidP="00EC0BB3">
            <w:pPr>
              <w:jc w:val="center"/>
              <w:rPr>
                <w:i/>
                <w:iCs/>
                <w:lang w:val="en-US"/>
              </w:rPr>
            </w:pPr>
            <w:r w:rsidRPr="00EF0B30">
              <w:rPr>
                <w:i/>
                <w:iCs/>
                <w:lang w:val="en-US"/>
              </w:rPr>
              <w:t>10</w:t>
            </w:r>
          </w:p>
        </w:tc>
        <w:tc>
          <w:tcPr>
            <w:tcW w:w="1134" w:type="dxa"/>
            <w:tcMar>
              <w:top w:w="0" w:type="dxa"/>
              <w:left w:w="108" w:type="dxa"/>
              <w:bottom w:w="0" w:type="dxa"/>
              <w:right w:w="108" w:type="dxa"/>
            </w:tcMar>
            <w:hideMark/>
          </w:tcPr>
          <w:p w14:paraId="7AE50B6E" w14:textId="77777777" w:rsidR="00EE5331" w:rsidRPr="00EF0B30" w:rsidRDefault="00EE5331" w:rsidP="00EC0BB3">
            <w:pPr>
              <w:jc w:val="center"/>
              <w:rPr>
                <w:i/>
                <w:iCs/>
                <w:lang w:val="en-US"/>
              </w:rPr>
            </w:pPr>
            <w:r w:rsidRPr="00EF0B30">
              <w:rPr>
                <w:i/>
                <w:iCs/>
                <w:lang w:val="en-US"/>
              </w:rPr>
              <w:t>7</w:t>
            </w:r>
          </w:p>
        </w:tc>
        <w:tc>
          <w:tcPr>
            <w:tcW w:w="1276" w:type="dxa"/>
            <w:tcMar>
              <w:top w:w="0" w:type="dxa"/>
              <w:left w:w="108" w:type="dxa"/>
              <w:bottom w:w="0" w:type="dxa"/>
              <w:right w:w="108" w:type="dxa"/>
            </w:tcMar>
            <w:hideMark/>
          </w:tcPr>
          <w:p w14:paraId="3FF48341" w14:textId="77777777" w:rsidR="00EE5331" w:rsidRPr="00EF0B30" w:rsidRDefault="00EE5331" w:rsidP="00EC0BB3">
            <w:pPr>
              <w:jc w:val="center"/>
              <w:rPr>
                <w:i/>
                <w:iCs/>
                <w:lang w:val="en-US"/>
              </w:rPr>
            </w:pPr>
            <w:r w:rsidRPr="00EF0B30">
              <w:rPr>
                <w:i/>
                <w:iCs/>
                <w:lang w:val="en-US"/>
              </w:rPr>
              <w:t>10</w:t>
            </w:r>
          </w:p>
        </w:tc>
        <w:tc>
          <w:tcPr>
            <w:tcW w:w="1303" w:type="dxa"/>
            <w:tcMar>
              <w:top w:w="0" w:type="dxa"/>
              <w:left w:w="108" w:type="dxa"/>
              <w:bottom w:w="0" w:type="dxa"/>
              <w:right w:w="108" w:type="dxa"/>
            </w:tcMar>
            <w:hideMark/>
          </w:tcPr>
          <w:p w14:paraId="225C3E0A" w14:textId="77777777" w:rsidR="00EE5331" w:rsidRPr="00EF0B30" w:rsidRDefault="00EE5331" w:rsidP="00EC0BB3">
            <w:pPr>
              <w:jc w:val="center"/>
              <w:rPr>
                <w:i/>
                <w:iCs/>
                <w:lang w:val="en-US"/>
              </w:rPr>
            </w:pPr>
            <w:r w:rsidRPr="00EF0B30">
              <w:rPr>
                <w:i/>
                <w:iCs/>
                <w:lang w:val="en-US"/>
              </w:rPr>
              <w:t>21</w:t>
            </w:r>
          </w:p>
        </w:tc>
      </w:tr>
      <w:tr w:rsidR="00EE5331" w:rsidRPr="00EF0B30" w14:paraId="5250E19A" w14:textId="77777777" w:rsidTr="00B612F6">
        <w:trPr>
          <w:trHeight w:val="20"/>
        </w:trPr>
        <w:tc>
          <w:tcPr>
            <w:tcW w:w="1816" w:type="dxa"/>
            <w:tcMar>
              <w:top w:w="0" w:type="dxa"/>
              <w:left w:w="108" w:type="dxa"/>
              <w:bottom w:w="0" w:type="dxa"/>
              <w:right w:w="108" w:type="dxa"/>
            </w:tcMar>
            <w:vAlign w:val="center"/>
            <w:hideMark/>
          </w:tcPr>
          <w:p w14:paraId="6442B335" w14:textId="77777777" w:rsidR="00EE5331" w:rsidRPr="00EF0B30" w:rsidRDefault="00EE5331" w:rsidP="00B612F6">
            <w:pPr>
              <w:jc w:val="left"/>
              <w:rPr>
                <w:i/>
                <w:iCs/>
                <w:lang w:val="en-US"/>
              </w:rPr>
            </w:pPr>
            <w:r w:rsidRPr="00EF0B30">
              <w:rPr>
                <w:i/>
                <w:iCs/>
                <w:lang w:val="en-US"/>
              </w:rPr>
              <w:t>Banks Creek</w:t>
            </w:r>
          </w:p>
        </w:tc>
        <w:tc>
          <w:tcPr>
            <w:tcW w:w="1134" w:type="dxa"/>
            <w:tcMar>
              <w:top w:w="0" w:type="dxa"/>
              <w:left w:w="108" w:type="dxa"/>
              <w:bottom w:w="0" w:type="dxa"/>
              <w:right w:w="108" w:type="dxa"/>
            </w:tcMar>
            <w:hideMark/>
          </w:tcPr>
          <w:p w14:paraId="6DE1EE0A" w14:textId="77777777" w:rsidR="00EE5331" w:rsidRPr="00EF0B30" w:rsidRDefault="00EE5331" w:rsidP="00EC0BB3">
            <w:pPr>
              <w:jc w:val="center"/>
              <w:rPr>
                <w:i/>
                <w:iCs/>
                <w:lang w:val="en-US"/>
              </w:rPr>
            </w:pPr>
            <w:r w:rsidRPr="00EF0B30">
              <w:rPr>
                <w:i/>
                <w:iCs/>
                <w:lang w:val="en-US"/>
              </w:rPr>
              <w:t>0</w:t>
            </w:r>
          </w:p>
        </w:tc>
        <w:tc>
          <w:tcPr>
            <w:tcW w:w="1276" w:type="dxa"/>
            <w:tcMar>
              <w:top w:w="0" w:type="dxa"/>
              <w:left w:w="108" w:type="dxa"/>
              <w:bottom w:w="0" w:type="dxa"/>
              <w:right w:w="108" w:type="dxa"/>
            </w:tcMar>
            <w:hideMark/>
          </w:tcPr>
          <w:p w14:paraId="0F75E428" w14:textId="77777777" w:rsidR="00EE5331" w:rsidRPr="00EF0B30" w:rsidRDefault="00EE5331" w:rsidP="00EC0BB3">
            <w:pPr>
              <w:jc w:val="center"/>
              <w:rPr>
                <w:i/>
                <w:iCs/>
                <w:lang w:val="en-US"/>
              </w:rPr>
            </w:pPr>
            <w:r w:rsidRPr="00EF0B30">
              <w:rPr>
                <w:i/>
                <w:iCs/>
                <w:lang w:val="en-US"/>
              </w:rPr>
              <w:t>0</w:t>
            </w:r>
          </w:p>
        </w:tc>
        <w:tc>
          <w:tcPr>
            <w:tcW w:w="1134" w:type="dxa"/>
            <w:tcMar>
              <w:top w:w="0" w:type="dxa"/>
              <w:left w:w="108" w:type="dxa"/>
              <w:bottom w:w="0" w:type="dxa"/>
              <w:right w:w="108" w:type="dxa"/>
            </w:tcMar>
            <w:hideMark/>
          </w:tcPr>
          <w:p w14:paraId="38BE8303" w14:textId="77777777" w:rsidR="00EE5331" w:rsidRPr="00EF0B30" w:rsidRDefault="00EE5331" w:rsidP="00EC0BB3">
            <w:pPr>
              <w:jc w:val="center"/>
              <w:rPr>
                <w:i/>
                <w:iCs/>
                <w:lang w:val="en-US"/>
              </w:rPr>
            </w:pPr>
            <w:r w:rsidRPr="00EF0B30">
              <w:rPr>
                <w:i/>
                <w:iCs/>
                <w:lang w:val="en-US"/>
              </w:rPr>
              <w:t>0</w:t>
            </w:r>
          </w:p>
        </w:tc>
        <w:tc>
          <w:tcPr>
            <w:tcW w:w="1276" w:type="dxa"/>
            <w:tcMar>
              <w:top w:w="0" w:type="dxa"/>
              <w:left w:w="108" w:type="dxa"/>
              <w:bottom w:w="0" w:type="dxa"/>
              <w:right w:w="108" w:type="dxa"/>
            </w:tcMar>
            <w:hideMark/>
          </w:tcPr>
          <w:p w14:paraId="7FB4D191" w14:textId="77777777" w:rsidR="00EE5331" w:rsidRPr="00EF0B30" w:rsidRDefault="00EE5331" w:rsidP="00EC0BB3">
            <w:pPr>
              <w:jc w:val="center"/>
              <w:rPr>
                <w:i/>
                <w:iCs/>
                <w:lang w:val="en-US"/>
              </w:rPr>
            </w:pPr>
            <w:r w:rsidRPr="00EF0B30">
              <w:rPr>
                <w:i/>
                <w:iCs/>
                <w:lang w:val="en-US"/>
              </w:rPr>
              <w:t>0</w:t>
            </w:r>
          </w:p>
        </w:tc>
        <w:tc>
          <w:tcPr>
            <w:tcW w:w="1303" w:type="dxa"/>
            <w:tcMar>
              <w:top w:w="0" w:type="dxa"/>
              <w:left w:w="108" w:type="dxa"/>
              <w:bottom w:w="0" w:type="dxa"/>
              <w:right w:w="108" w:type="dxa"/>
            </w:tcMar>
            <w:hideMark/>
          </w:tcPr>
          <w:p w14:paraId="56D8B2D1" w14:textId="77777777" w:rsidR="00EE5331" w:rsidRPr="00EF0B30" w:rsidRDefault="00EE5331" w:rsidP="00EC0BB3">
            <w:pPr>
              <w:jc w:val="center"/>
              <w:rPr>
                <w:i/>
                <w:iCs/>
                <w:lang w:val="en-US"/>
              </w:rPr>
            </w:pPr>
            <w:r w:rsidRPr="00EF0B30">
              <w:rPr>
                <w:i/>
                <w:iCs/>
                <w:lang w:val="en-US"/>
              </w:rPr>
              <w:t>0</w:t>
            </w:r>
          </w:p>
        </w:tc>
      </w:tr>
      <w:tr w:rsidR="00EE5331" w:rsidRPr="00EF0B30" w14:paraId="29AB4481" w14:textId="77777777" w:rsidTr="00B612F6">
        <w:trPr>
          <w:trHeight w:val="20"/>
        </w:trPr>
        <w:tc>
          <w:tcPr>
            <w:tcW w:w="1816" w:type="dxa"/>
            <w:tcMar>
              <w:top w:w="0" w:type="dxa"/>
              <w:left w:w="108" w:type="dxa"/>
              <w:bottom w:w="0" w:type="dxa"/>
              <w:right w:w="108" w:type="dxa"/>
            </w:tcMar>
            <w:vAlign w:val="center"/>
            <w:hideMark/>
          </w:tcPr>
          <w:p w14:paraId="03EBBD72" w14:textId="77777777" w:rsidR="00EE5331" w:rsidRPr="00EF0B30" w:rsidRDefault="00EE5331" w:rsidP="00B612F6">
            <w:pPr>
              <w:jc w:val="left"/>
              <w:rPr>
                <w:i/>
                <w:iCs/>
                <w:lang w:val="en-US"/>
              </w:rPr>
            </w:pPr>
            <w:r w:rsidRPr="00EF0B30">
              <w:rPr>
                <w:i/>
                <w:iCs/>
                <w:lang w:val="en-US"/>
              </w:rPr>
              <w:t>Banyo</w:t>
            </w:r>
          </w:p>
        </w:tc>
        <w:tc>
          <w:tcPr>
            <w:tcW w:w="1134" w:type="dxa"/>
            <w:tcMar>
              <w:top w:w="0" w:type="dxa"/>
              <w:left w:w="108" w:type="dxa"/>
              <w:bottom w:w="0" w:type="dxa"/>
              <w:right w:w="108" w:type="dxa"/>
            </w:tcMar>
            <w:hideMark/>
          </w:tcPr>
          <w:p w14:paraId="05CF727E" w14:textId="77777777" w:rsidR="00EE5331" w:rsidRPr="00EF0B30" w:rsidRDefault="00EE5331" w:rsidP="00EC0BB3">
            <w:pPr>
              <w:jc w:val="center"/>
              <w:rPr>
                <w:i/>
                <w:iCs/>
                <w:lang w:val="en-US"/>
              </w:rPr>
            </w:pPr>
            <w:r w:rsidRPr="00EF0B30">
              <w:rPr>
                <w:i/>
                <w:iCs/>
                <w:lang w:val="en-US"/>
              </w:rPr>
              <w:t>85</w:t>
            </w:r>
          </w:p>
        </w:tc>
        <w:tc>
          <w:tcPr>
            <w:tcW w:w="1276" w:type="dxa"/>
            <w:tcMar>
              <w:top w:w="0" w:type="dxa"/>
              <w:left w:w="108" w:type="dxa"/>
              <w:bottom w:w="0" w:type="dxa"/>
              <w:right w:w="108" w:type="dxa"/>
            </w:tcMar>
            <w:hideMark/>
          </w:tcPr>
          <w:p w14:paraId="02680878" w14:textId="77777777" w:rsidR="00EE5331" w:rsidRPr="00EF0B30" w:rsidRDefault="00EE5331" w:rsidP="00EC0BB3">
            <w:pPr>
              <w:jc w:val="center"/>
              <w:rPr>
                <w:i/>
                <w:iCs/>
                <w:lang w:val="en-US"/>
              </w:rPr>
            </w:pPr>
            <w:r w:rsidRPr="00EF0B30">
              <w:rPr>
                <w:i/>
                <w:iCs/>
                <w:lang w:val="en-US"/>
              </w:rPr>
              <w:t>18</w:t>
            </w:r>
          </w:p>
        </w:tc>
        <w:tc>
          <w:tcPr>
            <w:tcW w:w="1134" w:type="dxa"/>
            <w:tcMar>
              <w:top w:w="0" w:type="dxa"/>
              <w:left w:w="108" w:type="dxa"/>
              <w:bottom w:w="0" w:type="dxa"/>
              <w:right w:w="108" w:type="dxa"/>
            </w:tcMar>
            <w:hideMark/>
          </w:tcPr>
          <w:p w14:paraId="6C199C03" w14:textId="77777777" w:rsidR="00EE5331" w:rsidRPr="00EF0B30" w:rsidRDefault="00EE5331" w:rsidP="00EC0BB3">
            <w:pPr>
              <w:jc w:val="center"/>
              <w:rPr>
                <w:i/>
                <w:iCs/>
                <w:lang w:val="en-US"/>
              </w:rPr>
            </w:pPr>
            <w:r w:rsidRPr="00EF0B30">
              <w:rPr>
                <w:i/>
                <w:iCs/>
                <w:lang w:val="en-US"/>
              </w:rPr>
              <w:t>20</w:t>
            </w:r>
          </w:p>
        </w:tc>
        <w:tc>
          <w:tcPr>
            <w:tcW w:w="1276" w:type="dxa"/>
            <w:tcMar>
              <w:top w:w="0" w:type="dxa"/>
              <w:left w:w="108" w:type="dxa"/>
              <w:bottom w:w="0" w:type="dxa"/>
              <w:right w:w="108" w:type="dxa"/>
            </w:tcMar>
            <w:hideMark/>
          </w:tcPr>
          <w:p w14:paraId="2D8316AE" w14:textId="77777777" w:rsidR="00EE5331" w:rsidRPr="00EF0B30" w:rsidRDefault="00EE5331" w:rsidP="00EC0BB3">
            <w:pPr>
              <w:jc w:val="center"/>
              <w:rPr>
                <w:i/>
                <w:iCs/>
                <w:lang w:val="en-US"/>
              </w:rPr>
            </w:pPr>
            <w:r w:rsidRPr="00EF0B30">
              <w:rPr>
                <w:i/>
                <w:iCs/>
                <w:lang w:val="en-US"/>
              </w:rPr>
              <w:t>10</w:t>
            </w:r>
          </w:p>
        </w:tc>
        <w:tc>
          <w:tcPr>
            <w:tcW w:w="1303" w:type="dxa"/>
            <w:tcMar>
              <w:top w:w="0" w:type="dxa"/>
              <w:left w:w="108" w:type="dxa"/>
              <w:bottom w:w="0" w:type="dxa"/>
              <w:right w:w="108" w:type="dxa"/>
            </w:tcMar>
            <w:hideMark/>
          </w:tcPr>
          <w:p w14:paraId="1909D7DF" w14:textId="77777777" w:rsidR="00EE5331" w:rsidRPr="00EF0B30" w:rsidRDefault="00EE5331" w:rsidP="00EC0BB3">
            <w:pPr>
              <w:jc w:val="center"/>
              <w:rPr>
                <w:i/>
                <w:iCs/>
                <w:lang w:val="en-US"/>
              </w:rPr>
            </w:pPr>
            <w:r w:rsidRPr="00EF0B30">
              <w:rPr>
                <w:i/>
                <w:iCs/>
                <w:lang w:val="en-US"/>
              </w:rPr>
              <w:t>37</w:t>
            </w:r>
          </w:p>
        </w:tc>
      </w:tr>
      <w:tr w:rsidR="00EE5331" w:rsidRPr="00EF0B30" w14:paraId="793CA339" w14:textId="77777777" w:rsidTr="00B612F6">
        <w:trPr>
          <w:trHeight w:val="20"/>
        </w:trPr>
        <w:tc>
          <w:tcPr>
            <w:tcW w:w="1816" w:type="dxa"/>
            <w:tcMar>
              <w:top w:w="0" w:type="dxa"/>
              <w:left w:w="108" w:type="dxa"/>
              <w:bottom w:w="0" w:type="dxa"/>
              <w:right w:w="108" w:type="dxa"/>
            </w:tcMar>
            <w:vAlign w:val="center"/>
            <w:hideMark/>
          </w:tcPr>
          <w:p w14:paraId="2A6FCF13" w14:textId="77777777" w:rsidR="00EE5331" w:rsidRPr="00EF0B30" w:rsidRDefault="00EE5331" w:rsidP="00B612F6">
            <w:pPr>
              <w:jc w:val="left"/>
              <w:rPr>
                <w:i/>
                <w:iCs/>
                <w:lang w:val="en-US"/>
              </w:rPr>
            </w:pPr>
            <w:r w:rsidRPr="00EF0B30">
              <w:rPr>
                <w:i/>
                <w:iCs/>
                <w:lang w:val="en-US"/>
              </w:rPr>
              <w:t>Bardon</w:t>
            </w:r>
          </w:p>
        </w:tc>
        <w:tc>
          <w:tcPr>
            <w:tcW w:w="1134" w:type="dxa"/>
            <w:tcMar>
              <w:top w:w="0" w:type="dxa"/>
              <w:left w:w="108" w:type="dxa"/>
              <w:bottom w:w="0" w:type="dxa"/>
              <w:right w:w="108" w:type="dxa"/>
            </w:tcMar>
            <w:hideMark/>
          </w:tcPr>
          <w:p w14:paraId="1E67C6F3" w14:textId="77777777" w:rsidR="00EE5331" w:rsidRPr="00EF0B30" w:rsidRDefault="00EE5331" w:rsidP="00EC0BB3">
            <w:pPr>
              <w:jc w:val="center"/>
              <w:rPr>
                <w:i/>
                <w:iCs/>
                <w:lang w:val="en-US"/>
              </w:rPr>
            </w:pPr>
            <w:r w:rsidRPr="00EF0B30">
              <w:rPr>
                <w:i/>
                <w:iCs/>
                <w:lang w:val="en-US"/>
              </w:rPr>
              <w:t>103</w:t>
            </w:r>
          </w:p>
        </w:tc>
        <w:tc>
          <w:tcPr>
            <w:tcW w:w="1276" w:type="dxa"/>
            <w:tcMar>
              <w:top w:w="0" w:type="dxa"/>
              <w:left w:w="108" w:type="dxa"/>
              <w:bottom w:w="0" w:type="dxa"/>
              <w:right w:w="108" w:type="dxa"/>
            </w:tcMar>
            <w:hideMark/>
          </w:tcPr>
          <w:p w14:paraId="0E4810DA" w14:textId="77777777" w:rsidR="00EE5331" w:rsidRPr="00EF0B30" w:rsidRDefault="00EE5331" w:rsidP="00EC0BB3">
            <w:pPr>
              <w:jc w:val="center"/>
              <w:rPr>
                <w:i/>
                <w:iCs/>
                <w:lang w:val="en-US"/>
              </w:rPr>
            </w:pPr>
            <w:r w:rsidRPr="00EF0B30">
              <w:rPr>
                <w:i/>
                <w:iCs/>
                <w:lang w:val="en-US"/>
              </w:rPr>
              <w:t>22</w:t>
            </w:r>
          </w:p>
        </w:tc>
        <w:tc>
          <w:tcPr>
            <w:tcW w:w="1134" w:type="dxa"/>
            <w:tcMar>
              <w:top w:w="0" w:type="dxa"/>
              <w:left w:w="108" w:type="dxa"/>
              <w:bottom w:w="0" w:type="dxa"/>
              <w:right w:w="108" w:type="dxa"/>
            </w:tcMar>
            <w:hideMark/>
          </w:tcPr>
          <w:p w14:paraId="7DBB33FD" w14:textId="77777777" w:rsidR="00EE5331" w:rsidRPr="00EF0B30" w:rsidRDefault="00EE5331" w:rsidP="00EC0BB3">
            <w:pPr>
              <w:jc w:val="center"/>
              <w:rPr>
                <w:i/>
                <w:iCs/>
                <w:lang w:val="en-US"/>
              </w:rPr>
            </w:pPr>
            <w:r w:rsidRPr="00EF0B30">
              <w:rPr>
                <w:i/>
                <w:iCs/>
                <w:lang w:val="en-US"/>
              </w:rPr>
              <w:t>19</w:t>
            </w:r>
          </w:p>
        </w:tc>
        <w:tc>
          <w:tcPr>
            <w:tcW w:w="1276" w:type="dxa"/>
            <w:tcMar>
              <w:top w:w="0" w:type="dxa"/>
              <w:left w:w="108" w:type="dxa"/>
              <w:bottom w:w="0" w:type="dxa"/>
              <w:right w:w="108" w:type="dxa"/>
            </w:tcMar>
            <w:hideMark/>
          </w:tcPr>
          <w:p w14:paraId="11C664FA" w14:textId="77777777" w:rsidR="00EE5331" w:rsidRPr="00EF0B30" w:rsidRDefault="00EE5331" w:rsidP="00EC0BB3">
            <w:pPr>
              <w:jc w:val="center"/>
              <w:rPr>
                <w:i/>
                <w:iCs/>
                <w:lang w:val="en-US"/>
              </w:rPr>
            </w:pPr>
            <w:r w:rsidRPr="00EF0B30">
              <w:rPr>
                <w:i/>
                <w:iCs/>
                <w:lang w:val="en-US"/>
              </w:rPr>
              <w:t>28</w:t>
            </w:r>
          </w:p>
        </w:tc>
        <w:tc>
          <w:tcPr>
            <w:tcW w:w="1303" w:type="dxa"/>
            <w:tcMar>
              <w:top w:w="0" w:type="dxa"/>
              <w:left w:w="108" w:type="dxa"/>
              <w:bottom w:w="0" w:type="dxa"/>
              <w:right w:w="108" w:type="dxa"/>
            </w:tcMar>
            <w:hideMark/>
          </w:tcPr>
          <w:p w14:paraId="031C8C3D" w14:textId="77777777" w:rsidR="00EE5331" w:rsidRPr="00EF0B30" w:rsidRDefault="00EE5331" w:rsidP="00EC0BB3">
            <w:pPr>
              <w:jc w:val="center"/>
              <w:rPr>
                <w:i/>
                <w:iCs/>
                <w:lang w:val="en-US"/>
              </w:rPr>
            </w:pPr>
            <w:r w:rsidRPr="00EF0B30">
              <w:rPr>
                <w:i/>
                <w:iCs/>
                <w:lang w:val="en-US"/>
              </w:rPr>
              <w:t>34</w:t>
            </w:r>
          </w:p>
        </w:tc>
      </w:tr>
      <w:tr w:rsidR="00EE5331" w:rsidRPr="00EF0B30" w14:paraId="101384E6" w14:textId="77777777" w:rsidTr="00B612F6">
        <w:trPr>
          <w:trHeight w:val="20"/>
        </w:trPr>
        <w:tc>
          <w:tcPr>
            <w:tcW w:w="1816" w:type="dxa"/>
            <w:tcMar>
              <w:top w:w="0" w:type="dxa"/>
              <w:left w:w="108" w:type="dxa"/>
              <w:bottom w:w="0" w:type="dxa"/>
              <w:right w:w="108" w:type="dxa"/>
            </w:tcMar>
            <w:vAlign w:val="center"/>
            <w:hideMark/>
          </w:tcPr>
          <w:p w14:paraId="264EC237" w14:textId="77777777" w:rsidR="00EE5331" w:rsidRPr="00EF0B30" w:rsidRDefault="00EE5331" w:rsidP="00B612F6">
            <w:pPr>
              <w:jc w:val="left"/>
              <w:rPr>
                <w:i/>
                <w:iCs/>
                <w:lang w:val="en-US"/>
              </w:rPr>
            </w:pPr>
            <w:r w:rsidRPr="00EF0B30">
              <w:rPr>
                <w:i/>
                <w:iCs/>
                <w:lang w:val="en-US"/>
              </w:rPr>
              <w:t>Bellbowrie</w:t>
            </w:r>
          </w:p>
        </w:tc>
        <w:tc>
          <w:tcPr>
            <w:tcW w:w="1134" w:type="dxa"/>
            <w:tcMar>
              <w:top w:w="0" w:type="dxa"/>
              <w:left w:w="108" w:type="dxa"/>
              <w:bottom w:w="0" w:type="dxa"/>
              <w:right w:w="108" w:type="dxa"/>
            </w:tcMar>
            <w:hideMark/>
          </w:tcPr>
          <w:p w14:paraId="367D6FCE" w14:textId="77777777" w:rsidR="00EE5331" w:rsidRPr="00EF0B30" w:rsidRDefault="00EE5331" w:rsidP="00EC0BB3">
            <w:pPr>
              <w:jc w:val="center"/>
              <w:rPr>
                <w:i/>
                <w:iCs/>
                <w:lang w:val="en-US"/>
              </w:rPr>
            </w:pPr>
            <w:r w:rsidRPr="00EF0B30">
              <w:rPr>
                <w:i/>
                <w:iCs/>
                <w:lang w:val="en-US"/>
              </w:rPr>
              <w:t>88</w:t>
            </w:r>
          </w:p>
        </w:tc>
        <w:tc>
          <w:tcPr>
            <w:tcW w:w="1276" w:type="dxa"/>
            <w:tcMar>
              <w:top w:w="0" w:type="dxa"/>
              <w:left w:w="108" w:type="dxa"/>
              <w:bottom w:w="0" w:type="dxa"/>
              <w:right w:w="108" w:type="dxa"/>
            </w:tcMar>
            <w:hideMark/>
          </w:tcPr>
          <w:p w14:paraId="0536F1AE" w14:textId="77777777" w:rsidR="00EE5331" w:rsidRPr="00EF0B30" w:rsidRDefault="00EE5331" w:rsidP="00EC0BB3">
            <w:pPr>
              <w:jc w:val="center"/>
              <w:rPr>
                <w:i/>
                <w:iCs/>
                <w:lang w:val="en-US"/>
              </w:rPr>
            </w:pPr>
            <w:r w:rsidRPr="00EF0B30">
              <w:rPr>
                <w:i/>
                <w:iCs/>
                <w:lang w:val="en-US"/>
              </w:rPr>
              <w:t>9</w:t>
            </w:r>
          </w:p>
        </w:tc>
        <w:tc>
          <w:tcPr>
            <w:tcW w:w="1134" w:type="dxa"/>
            <w:tcMar>
              <w:top w:w="0" w:type="dxa"/>
              <w:left w:w="108" w:type="dxa"/>
              <w:bottom w:w="0" w:type="dxa"/>
              <w:right w:w="108" w:type="dxa"/>
            </w:tcMar>
            <w:hideMark/>
          </w:tcPr>
          <w:p w14:paraId="27E24A66" w14:textId="77777777" w:rsidR="00EE5331" w:rsidRPr="00EF0B30" w:rsidRDefault="00EE5331" w:rsidP="00EC0BB3">
            <w:pPr>
              <w:jc w:val="center"/>
              <w:rPr>
                <w:i/>
                <w:iCs/>
                <w:lang w:val="en-US"/>
              </w:rPr>
            </w:pPr>
            <w:r w:rsidRPr="00EF0B30">
              <w:rPr>
                <w:i/>
                <w:iCs/>
                <w:lang w:val="en-US"/>
              </w:rPr>
              <w:t>26</w:t>
            </w:r>
          </w:p>
        </w:tc>
        <w:tc>
          <w:tcPr>
            <w:tcW w:w="1276" w:type="dxa"/>
            <w:tcMar>
              <w:top w:w="0" w:type="dxa"/>
              <w:left w:w="108" w:type="dxa"/>
              <w:bottom w:w="0" w:type="dxa"/>
              <w:right w:w="108" w:type="dxa"/>
            </w:tcMar>
            <w:hideMark/>
          </w:tcPr>
          <w:p w14:paraId="2F4CE8A6" w14:textId="77777777" w:rsidR="00EE5331" w:rsidRPr="00EF0B30" w:rsidRDefault="00EE5331" w:rsidP="00EC0BB3">
            <w:pPr>
              <w:jc w:val="center"/>
              <w:rPr>
                <w:i/>
                <w:iCs/>
                <w:lang w:val="en-US"/>
              </w:rPr>
            </w:pPr>
            <w:r w:rsidRPr="00EF0B30">
              <w:rPr>
                <w:i/>
                <w:iCs/>
                <w:lang w:val="en-US"/>
              </w:rPr>
              <w:t>12</w:t>
            </w:r>
          </w:p>
        </w:tc>
        <w:tc>
          <w:tcPr>
            <w:tcW w:w="1303" w:type="dxa"/>
            <w:tcMar>
              <w:top w:w="0" w:type="dxa"/>
              <w:left w:w="108" w:type="dxa"/>
              <w:bottom w:w="0" w:type="dxa"/>
              <w:right w:w="108" w:type="dxa"/>
            </w:tcMar>
            <w:hideMark/>
          </w:tcPr>
          <w:p w14:paraId="3485E79F" w14:textId="77777777" w:rsidR="00EE5331" w:rsidRPr="00EF0B30" w:rsidRDefault="00EE5331" w:rsidP="00EC0BB3">
            <w:pPr>
              <w:jc w:val="center"/>
              <w:rPr>
                <w:i/>
                <w:iCs/>
                <w:lang w:val="en-US"/>
              </w:rPr>
            </w:pPr>
            <w:r w:rsidRPr="00EF0B30">
              <w:rPr>
                <w:i/>
                <w:iCs/>
                <w:lang w:val="en-US"/>
              </w:rPr>
              <w:t>41</w:t>
            </w:r>
          </w:p>
        </w:tc>
      </w:tr>
      <w:tr w:rsidR="00EE5331" w:rsidRPr="00EF0B30" w14:paraId="14D4E178" w14:textId="77777777" w:rsidTr="00B612F6">
        <w:trPr>
          <w:trHeight w:val="20"/>
        </w:trPr>
        <w:tc>
          <w:tcPr>
            <w:tcW w:w="1816" w:type="dxa"/>
            <w:tcMar>
              <w:top w:w="0" w:type="dxa"/>
              <w:left w:w="108" w:type="dxa"/>
              <w:bottom w:w="0" w:type="dxa"/>
              <w:right w:w="108" w:type="dxa"/>
            </w:tcMar>
            <w:vAlign w:val="center"/>
            <w:hideMark/>
          </w:tcPr>
          <w:p w14:paraId="57DE1FA1" w14:textId="77777777" w:rsidR="00EE5331" w:rsidRPr="00EF0B30" w:rsidRDefault="00EE5331" w:rsidP="00B612F6">
            <w:pPr>
              <w:jc w:val="left"/>
              <w:rPr>
                <w:i/>
                <w:iCs/>
                <w:lang w:val="en-US"/>
              </w:rPr>
            </w:pPr>
            <w:r w:rsidRPr="00EF0B30">
              <w:rPr>
                <w:i/>
                <w:iCs/>
                <w:lang w:val="en-US"/>
              </w:rPr>
              <w:t>Belmont</w:t>
            </w:r>
          </w:p>
        </w:tc>
        <w:tc>
          <w:tcPr>
            <w:tcW w:w="1134" w:type="dxa"/>
            <w:tcMar>
              <w:top w:w="0" w:type="dxa"/>
              <w:left w:w="108" w:type="dxa"/>
              <w:bottom w:w="0" w:type="dxa"/>
              <w:right w:w="108" w:type="dxa"/>
            </w:tcMar>
            <w:hideMark/>
          </w:tcPr>
          <w:p w14:paraId="7F70468A" w14:textId="77777777" w:rsidR="00EE5331" w:rsidRPr="00EF0B30" w:rsidRDefault="00EE5331" w:rsidP="00EC0BB3">
            <w:pPr>
              <w:jc w:val="center"/>
              <w:rPr>
                <w:i/>
                <w:iCs/>
                <w:lang w:val="en-US"/>
              </w:rPr>
            </w:pPr>
            <w:r w:rsidRPr="00EF0B30">
              <w:rPr>
                <w:i/>
                <w:iCs/>
                <w:lang w:val="en-US"/>
              </w:rPr>
              <w:t>70</w:t>
            </w:r>
          </w:p>
        </w:tc>
        <w:tc>
          <w:tcPr>
            <w:tcW w:w="1276" w:type="dxa"/>
            <w:tcMar>
              <w:top w:w="0" w:type="dxa"/>
              <w:left w:w="108" w:type="dxa"/>
              <w:bottom w:w="0" w:type="dxa"/>
              <w:right w:w="108" w:type="dxa"/>
            </w:tcMar>
            <w:hideMark/>
          </w:tcPr>
          <w:p w14:paraId="114F2149" w14:textId="77777777" w:rsidR="00EE5331" w:rsidRPr="00EF0B30" w:rsidRDefault="00EE5331" w:rsidP="00EC0BB3">
            <w:pPr>
              <w:jc w:val="center"/>
              <w:rPr>
                <w:i/>
                <w:iCs/>
                <w:lang w:val="en-US"/>
              </w:rPr>
            </w:pPr>
            <w:r w:rsidRPr="00EF0B30">
              <w:rPr>
                <w:i/>
                <w:iCs/>
                <w:lang w:val="en-US"/>
              </w:rPr>
              <w:t>4</w:t>
            </w:r>
          </w:p>
        </w:tc>
        <w:tc>
          <w:tcPr>
            <w:tcW w:w="1134" w:type="dxa"/>
            <w:tcMar>
              <w:top w:w="0" w:type="dxa"/>
              <w:left w:w="108" w:type="dxa"/>
              <w:bottom w:w="0" w:type="dxa"/>
              <w:right w:w="108" w:type="dxa"/>
            </w:tcMar>
            <w:hideMark/>
          </w:tcPr>
          <w:p w14:paraId="23BC9875" w14:textId="77777777" w:rsidR="00EE5331" w:rsidRPr="00EF0B30" w:rsidRDefault="00EE5331" w:rsidP="00EC0BB3">
            <w:pPr>
              <w:jc w:val="center"/>
              <w:rPr>
                <w:i/>
                <w:iCs/>
                <w:lang w:val="en-US"/>
              </w:rPr>
            </w:pPr>
            <w:r w:rsidRPr="00EF0B30">
              <w:rPr>
                <w:i/>
                <w:iCs/>
                <w:lang w:val="en-US"/>
              </w:rPr>
              <w:t>6</w:t>
            </w:r>
          </w:p>
        </w:tc>
        <w:tc>
          <w:tcPr>
            <w:tcW w:w="1276" w:type="dxa"/>
            <w:tcMar>
              <w:top w:w="0" w:type="dxa"/>
              <w:left w:w="108" w:type="dxa"/>
              <w:bottom w:w="0" w:type="dxa"/>
              <w:right w:w="108" w:type="dxa"/>
            </w:tcMar>
            <w:hideMark/>
          </w:tcPr>
          <w:p w14:paraId="1531770E" w14:textId="77777777" w:rsidR="00EE5331" w:rsidRPr="00EF0B30" w:rsidRDefault="00EE5331" w:rsidP="00EC0BB3">
            <w:pPr>
              <w:jc w:val="center"/>
              <w:rPr>
                <w:i/>
                <w:iCs/>
                <w:lang w:val="en-US"/>
              </w:rPr>
            </w:pPr>
            <w:r w:rsidRPr="00EF0B30">
              <w:rPr>
                <w:i/>
                <w:iCs/>
                <w:lang w:val="en-US"/>
              </w:rPr>
              <w:t>13</w:t>
            </w:r>
          </w:p>
        </w:tc>
        <w:tc>
          <w:tcPr>
            <w:tcW w:w="1303" w:type="dxa"/>
            <w:tcMar>
              <w:top w:w="0" w:type="dxa"/>
              <w:left w:w="108" w:type="dxa"/>
              <w:bottom w:w="0" w:type="dxa"/>
              <w:right w:w="108" w:type="dxa"/>
            </w:tcMar>
            <w:hideMark/>
          </w:tcPr>
          <w:p w14:paraId="25B1108E" w14:textId="77777777" w:rsidR="00EE5331" w:rsidRPr="00EF0B30" w:rsidRDefault="00EE5331" w:rsidP="00EC0BB3">
            <w:pPr>
              <w:jc w:val="center"/>
              <w:rPr>
                <w:i/>
                <w:iCs/>
                <w:lang w:val="en-US"/>
              </w:rPr>
            </w:pPr>
            <w:r w:rsidRPr="00EF0B30">
              <w:rPr>
                <w:i/>
                <w:iCs/>
                <w:lang w:val="en-US"/>
              </w:rPr>
              <w:t>47</w:t>
            </w:r>
          </w:p>
        </w:tc>
      </w:tr>
      <w:tr w:rsidR="00EE5331" w:rsidRPr="00EF0B30" w14:paraId="59EA9182" w14:textId="77777777" w:rsidTr="00B612F6">
        <w:trPr>
          <w:trHeight w:val="20"/>
        </w:trPr>
        <w:tc>
          <w:tcPr>
            <w:tcW w:w="1816" w:type="dxa"/>
            <w:tcMar>
              <w:top w:w="0" w:type="dxa"/>
              <w:left w:w="108" w:type="dxa"/>
              <w:bottom w:w="0" w:type="dxa"/>
              <w:right w:w="108" w:type="dxa"/>
            </w:tcMar>
            <w:vAlign w:val="center"/>
            <w:hideMark/>
          </w:tcPr>
          <w:p w14:paraId="45DA6FD1" w14:textId="77777777" w:rsidR="00EE5331" w:rsidRPr="00EF0B30" w:rsidRDefault="00EE5331" w:rsidP="00B612F6">
            <w:pPr>
              <w:jc w:val="left"/>
              <w:rPr>
                <w:i/>
                <w:iCs/>
                <w:lang w:val="en-US"/>
              </w:rPr>
            </w:pPr>
            <w:r w:rsidRPr="00EF0B30">
              <w:rPr>
                <w:i/>
                <w:iCs/>
                <w:lang w:val="en-US"/>
              </w:rPr>
              <w:t>Boondall</w:t>
            </w:r>
          </w:p>
        </w:tc>
        <w:tc>
          <w:tcPr>
            <w:tcW w:w="1134" w:type="dxa"/>
            <w:tcMar>
              <w:top w:w="0" w:type="dxa"/>
              <w:left w:w="108" w:type="dxa"/>
              <w:bottom w:w="0" w:type="dxa"/>
              <w:right w:w="108" w:type="dxa"/>
            </w:tcMar>
            <w:hideMark/>
          </w:tcPr>
          <w:p w14:paraId="680079BE" w14:textId="77777777" w:rsidR="00EE5331" w:rsidRPr="00EF0B30" w:rsidRDefault="00EE5331" w:rsidP="00EC0BB3">
            <w:pPr>
              <w:jc w:val="center"/>
              <w:rPr>
                <w:i/>
                <w:iCs/>
                <w:lang w:val="en-US"/>
              </w:rPr>
            </w:pPr>
            <w:r w:rsidRPr="00EF0B30">
              <w:rPr>
                <w:i/>
                <w:iCs/>
                <w:lang w:val="en-US"/>
              </w:rPr>
              <w:t>124</w:t>
            </w:r>
          </w:p>
        </w:tc>
        <w:tc>
          <w:tcPr>
            <w:tcW w:w="1276" w:type="dxa"/>
            <w:tcMar>
              <w:top w:w="0" w:type="dxa"/>
              <w:left w:w="108" w:type="dxa"/>
              <w:bottom w:w="0" w:type="dxa"/>
              <w:right w:w="108" w:type="dxa"/>
            </w:tcMar>
            <w:hideMark/>
          </w:tcPr>
          <w:p w14:paraId="754B5F89" w14:textId="77777777" w:rsidR="00EE5331" w:rsidRPr="00EF0B30" w:rsidRDefault="00EE5331" w:rsidP="00EC0BB3">
            <w:pPr>
              <w:jc w:val="center"/>
              <w:rPr>
                <w:i/>
                <w:iCs/>
                <w:lang w:val="en-US"/>
              </w:rPr>
            </w:pPr>
            <w:r w:rsidRPr="00EF0B30">
              <w:rPr>
                <w:i/>
                <w:iCs/>
                <w:lang w:val="en-US"/>
              </w:rPr>
              <w:t>14</w:t>
            </w:r>
          </w:p>
        </w:tc>
        <w:tc>
          <w:tcPr>
            <w:tcW w:w="1134" w:type="dxa"/>
            <w:tcMar>
              <w:top w:w="0" w:type="dxa"/>
              <w:left w:w="108" w:type="dxa"/>
              <w:bottom w:w="0" w:type="dxa"/>
              <w:right w:w="108" w:type="dxa"/>
            </w:tcMar>
            <w:hideMark/>
          </w:tcPr>
          <w:p w14:paraId="679D1217" w14:textId="77777777" w:rsidR="00EE5331" w:rsidRPr="00EF0B30" w:rsidRDefault="00EE5331" w:rsidP="00EC0BB3">
            <w:pPr>
              <w:jc w:val="center"/>
              <w:rPr>
                <w:i/>
                <w:iCs/>
                <w:lang w:val="en-US"/>
              </w:rPr>
            </w:pPr>
            <w:r w:rsidRPr="00EF0B30">
              <w:rPr>
                <w:i/>
                <w:iCs/>
                <w:lang w:val="en-US"/>
              </w:rPr>
              <w:t>15</w:t>
            </w:r>
          </w:p>
        </w:tc>
        <w:tc>
          <w:tcPr>
            <w:tcW w:w="1276" w:type="dxa"/>
            <w:tcMar>
              <w:top w:w="0" w:type="dxa"/>
              <w:left w:w="108" w:type="dxa"/>
              <w:bottom w:w="0" w:type="dxa"/>
              <w:right w:w="108" w:type="dxa"/>
            </w:tcMar>
            <w:hideMark/>
          </w:tcPr>
          <w:p w14:paraId="0FCBD7FF" w14:textId="77777777" w:rsidR="00EE5331" w:rsidRPr="00EF0B30" w:rsidRDefault="00EE5331" w:rsidP="00EC0BB3">
            <w:pPr>
              <w:jc w:val="center"/>
              <w:rPr>
                <w:i/>
                <w:iCs/>
                <w:lang w:val="en-US"/>
              </w:rPr>
            </w:pPr>
            <w:r w:rsidRPr="00EF0B30">
              <w:rPr>
                <w:i/>
                <w:iCs/>
                <w:lang w:val="en-US"/>
              </w:rPr>
              <w:t>22</w:t>
            </w:r>
          </w:p>
        </w:tc>
        <w:tc>
          <w:tcPr>
            <w:tcW w:w="1303" w:type="dxa"/>
            <w:tcMar>
              <w:top w:w="0" w:type="dxa"/>
              <w:left w:w="108" w:type="dxa"/>
              <w:bottom w:w="0" w:type="dxa"/>
              <w:right w:w="108" w:type="dxa"/>
            </w:tcMar>
            <w:hideMark/>
          </w:tcPr>
          <w:p w14:paraId="1A2A0ABC" w14:textId="77777777" w:rsidR="00EE5331" w:rsidRPr="00EF0B30" w:rsidRDefault="00EE5331" w:rsidP="00EC0BB3">
            <w:pPr>
              <w:jc w:val="center"/>
              <w:rPr>
                <w:i/>
                <w:iCs/>
                <w:lang w:val="en-US"/>
              </w:rPr>
            </w:pPr>
            <w:r w:rsidRPr="00EF0B30">
              <w:rPr>
                <w:i/>
                <w:iCs/>
                <w:lang w:val="en-US"/>
              </w:rPr>
              <w:t>73</w:t>
            </w:r>
          </w:p>
        </w:tc>
      </w:tr>
      <w:tr w:rsidR="00EE5331" w:rsidRPr="00EF0B30" w14:paraId="4414C680" w14:textId="77777777" w:rsidTr="00B612F6">
        <w:trPr>
          <w:trHeight w:val="20"/>
        </w:trPr>
        <w:tc>
          <w:tcPr>
            <w:tcW w:w="1816" w:type="dxa"/>
            <w:tcMar>
              <w:top w:w="0" w:type="dxa"/>
              <w:left w:w="108" w:type="dxa"/>
              <w:bottom w:w="0" w:type="dxa"/>
              <w:right w:w="108" w:type="dxa"/>
            </w:tcMar>
            <w:vAlign w:val="center"/>
            <w:hideMark/>
          </w:tcPr>
          <w:p w14:paraId="16DCFF72" w14:textId="77777777" w:rsidR="00EE5331" w:rsidRPr="00EF0B30" w:rsidRDefault="00EE5331" w:rsidP="00B612F6">
            <w:pPr>
              <w:jc w:val="left"/>
              <w:rPr>
                <w:i/>
                <w:iCs/>
                <w:lang w:val="en-US"/>
              </w:rPr>
            </w:pPr>
            <w:r w:rsidRPr="00EF0B30">
              <w:rPr>
                <w:i/>
                <w:iCs/>
                <w:lang w:val="en-US"/>
              </w:rPr>
              <w:t>Bowen Hills</w:t>
            </w:r>
          </w:p>
        </w:tc>
        <w:tc>
          <w:tcPr>
            <w:tcW w:w="1134" w:type="dxa"/>
            <w:tcMar>
              <w:top w:w="0" w:type="dxa"/>
              <w:left w:w="108" w:type="dxa"/>
              <w:bottom w:w="0" w:type="dxa"/>
              <w:right w:w="108" w:type="dxa"/>
            </w:tcMar>
            <w:hideMark/>
          </w:tcPr>
          <w:p w14:paraId="37407C60" w14:textId="77777777" w:rsidR="00EE5331" w:rsidRPr="00EF0B30" w:rsidRDefault="00EE5331" w:rsidP="00EC0BB3">
            <w:pPr>
              <w:jc w:val="center"/>
              <w:rPr>
                <w:i/>
                <w:iCs/>
                <w:lang w:val="en-US"/>
              </w:rPr>
            </w:pPr>
            <w:r w:rsidRPr="00EF0B30">
              <w:rPr>
                <w:i/>
                <w:iCs/>
                <w:lang w:val="en-US"/>
              </w:rPr>
              <w:t>51</w:t>
            </w:r>
          </w:p>
        </w:tc>
        <w:tc>
          <w:tcPr>
            <w:tcW w:w="1276" w:type="dxa"/>
            <w:tcMar>
              <w:top w:w="0" w:type="dxa"/>
              <w:left w:w="108" w:type="dxa"/>
              <w:bottom w:w="0" w:type="dxa"/>
              <w:right w:w="108" w:type="dxa"/>
            </w:tcMar>
            <w:hideMark/>
          </w:tcPr>
          <w:p w14:paraId="3FF03F0C" w14:textId="77777777" w:rsidR="00EE5331" w:rsidRPr="00EF0B30" w:rsidRDefault="00EE5331" w:rsidP="00EC0BB3">
            <w:pPr>
              <w:jc w:val="center"/>
              <w:rPr>
                <w:i/>
                <w:iCs/>
                <w:lang w:val="en-US"/>
              </w:rPr>
            </w:pPr>
            <w:r w:rsidRPr="00EF0B30">
              <w:rPr>
                <w:i/>
                <w:iCs/>
                <w:lang w:val="en-US"/>
              </w:rPr>
              <w:t>10</w:t>
            </w:r>
          </w:p>
        </w:tc>
        <w:tc>
          <w:tcPr>
            <w:tcW w:w="1134" w:type="dxa"/>
            <w:tcMar>
              <w:top w:w="0" w:type="dxa"/>
              <w:left w:w="108" w:type="dxa"/>
              <w:bottom w:w="0" w:type="dxa"/>
              <w:right w:w="108" w:type="dxa"/>
            </w:tcMar>
            <w:hideMark/>
          </w:tcPr>
          <w:p w14:paraId="7EAF96D5" w14:textId="77777777" w:rsidR="00EE5331" w:rsidRPr="00EF0B30" w:rsidRDefault="00EE5331" w:rsidP="00EC0BB3">
            <w:pPr>
              <w:jc w:val="center"/>
              <w:rPr>
                <w:i/>
                <w:iCs/>
                <w:lang w:val="en-US"/>
              </w:rPr>
            </w:pPr>
            <w:r w:rsidRPr="00EF0B30">
              <w:rPr>
                <w:i/>
                <w:iCs/>
                <w:lang w:val="en-US"/>
              </w:rPr>
              <w:t>38</w:t>
            </w:r>
          </w:p>
        </w:tc>
        <w:tc>
          <w:tcPr>
            <w:tcW w:w="1276" w:type="dxa"/>
            <w:tcMar>
              <w:top w:w="0" w:type="dxa"/>
              <w:left w:w="108" w:type="dxa"/>
              <w:bottom w:w="0" w:type="dxa"/>
              <w:right w:w="108" w:type="dxa"/>
            </w:tcMar>
            <w:hideMark/>
          </w:tcPr>
          <w:p w14:paraId="313A63AA" w14:textId="77777777" w:rsidR="00EE5331" w:rsidRPr="00EF0B30" w:rsidRDefault="00EE5331" w:rsidP="00EC0BB3">
            <w:pPr>
              <w:jc w:val="center"/>
              <w:rPr>
                <w:i/>
                <w:iCs/>
                <w:lang w:val="en-US"/>
              </w:rPr>
            </w:pPr>
            <w:r w:rsidRPr="00EF0B30">
              <w:rPr>
                <w:i/>
                <w:iCs/>
                <w:lang w:val="en-US"/>
              </w:rPr>
              <w:t>3</w:t>
            </w:r>
          </w:p>
        </w:tc>
        <w:tc>
          <w:tcPr>
            <w:tcW w:w="1303" w:type="dxa"/>
            <w:tcMar>
              <w:top w:w="0" w:type="dxa"/>
              <w:left w:w="108" w:type="dxa"/>
              <w:bottom w:w="0" w:type="dxa"/>
              <w:right w:w="108" w:type="dxa"/>
            </w:tcMar>
            <w:hideMark/>
          </w:tcPr>
          <w:p w14:paraId="280E3505" w14:textId="77777777" w:rsidR="00EE5331" w:rsidRPr="00EF0B30" w:rsidRDefault="00EE5331" w:rsidP="00EC0BB3">
            <w:pPr>
              <w:jc w:val="center"/>
              <w:rPr>
                <w:i/>
                <w:iCs/>
                <w:lang w:val="en-US"/>
              </w:rPr>
            </w:pPr>
            <w:r w:rsidRPr="00EF0B30">
              <w:rPr>
                <w:i/>
                <w:iCs/>
                <w:lang w:val="en-US"/>
              </w:rPr>
              <w:t>0</w:t>
            </w:r>
          </w:p>
        </w:tc>
      </w:tr>
      <w:tr w:rsidR="00EE5331" w:rsidRPr="00EF0B30" w14:paraId="3BA740DF" w14:textId="77777777" w:rsidTr="00B612F6">
        <w:trPr>
          <w:trHeight w:val="20"/>
        </w:trPr>
        <w:tc>
          <w:tcPr>
            <w:tcW w:w="1816" w:type="dxa"/>
            <w:tcMar>
              <w:top w:w="0" w:type="dxa"/>
              <w:left w:w="108" w:type="dxa"/>
              <w:bottom w:w="0" w:type="dxa"/>
              <w:right w:w="108" w:type="dxa"/>
            </w:tcMar>
            <w:vAlign w:val="center"/>
            <w:hideMark/>
          </w:tcPr>
          <w:p w14:paraId="6C0FF37D" w14:textId="77777777" w:rsidR="00EE5331" w:rsidRPr="00EF0B30" w:rsidRDefault="00EE5331" w:rsidP="00B612F6">
            <w:pPr>
              <w:jc w:val="left"/>
              <w:rPr>
                <w:i/>
                <w:iCs/>
                <w:lang w:val="en-US"/>
              </w:rPr>
            </w:pPr>
            <w:r w:rsidRPr="00EF0B30">
              <w:rPr>
                <w:i/>
                <w:iCs/>
                <w:lang w:val="en-US"/>
              </w:rPr>
              <w:t>Bracken Ridge</w:t>
            </w:r>
          </w:p>
        </w:tc>
        <w:tc>
          <w:tcPr>
            <w:tcW w:w="1134" w:type="dxa"/>
            <w:tcMar>
              <w:top w:w="0" w:type="dxa"/>
              <w:left w:w="108" w:type="dxa"/>
              <w:bottom w:w="0" w:type="dxa"/>
              <w:right w:w="108" w:type="dxa"/>
            </w:tcMar>
            <w:hideMark/>
          </w:tcPr>
          <w:p w14:paraId="3AFCFE31" w14:textId="77777777" w:rsidR="00EE5331" w:rsidRPr="00EF0B30" w:rsidRDefault="00EE5331" w:rsidP="00EC0BB3">
            <w:pPr>
              <w:jc w:val="center"/>
              <w:rPr>
                <w:i/>
                <w:iCs/>
                <w:lang w:val="en-US"/>
              </w:rPr>
            </w:pPr>
            <w:r w:rsidRPr="00EF0B30">
              <w:rPr>
                <w:i/>
                <w:iCs/>
                <w:lang w:val="en-US"/>
              </w:rPr>
              <w:t>266</w:t>
            </w:r>
          </w:p>
        </w:tc>
        <w:tc>
          <w:tcPr>
            <w:tcW w:w="1276" w:type="dxa"/>
            <w:tcMar>
              <w:top w:w="0" w:type="dxa"/>
              <w:left w:w="108" w:type="dxa"/>
              <w:bottom w:w="0" w:type="dxa"/>
              <w:right w:w="108" w:type="dxa"/>
            </w:tcMar>
            <w:hideMark/>
          </w:tcPr>
          <w:p w14:paraId="16B07A57" w14:textId="77777777" w:rsidR="00EE5331" w:rsidRPr="00EF0B30" w:rsidRDefault="00EE5331" w:rsidP="00EC0BB3">
            <w:pPr>
              <w:jc w:val="center"/>
              <w:rPr>
                <w:i/>
                <w:iCs/>
                <w:lang w:val="en-US"/>
              </w:rPr>
            </w:pPr>
            <w:r w:rsidRPr="00EF0B30">
              <w:rPr>
                <w:i/>
                <w:iCs/>
                <w:lang w:val="en-US"/>
              </w:rPr>
              <w:t>37</w:t>
            </w:r>
          </w:p>
        </w:tc>
        <w:tc>
          <w:tcPr>
            <w:tcW w:w="1134" w:type="dxa"/>
            <w:tcMar>
              <w:top w:w="0" w:type="dxa"/>
              <w:left w:w="108" w:type="dxa"/>
              <w:bottom w:w="0" w:type="dxa"/>
              <w:right w:w="108" w:type="dxa"/>
            </w:tcMar>
            <w:hideMark/>
          </w:tcPr>
          <w:p w14:paraId="0B521B99" w14:textId="77777777" w:rsidR="00EE5331" w:rsidRPr="00EF0B30" w:rsidRDefault="00EE5331" w:rsidP="00EC0BB3">
            <w:pPr>
              <w:jc w:val="center"/>
              <w:rPr>
                <w:i/>
                <w:iCs/>
                <w:lang w:val="en-US"/>
              </w:rPr>
            </w:pPr>
            <w:r w:rsidRPr="00EF0B30">
              <w:rPr>
                <w:i/>
                <w:iCs/>
                <w:lang w:val="en-US"/>
              </w:rPr>
              <w:t>38</w:t>
            </w:r>
          </w:p>
        </w:tc>
        <w:tc>
          <w:tcPr>
            <w:tcW w:w="1276" w:type="dxa"/>
            <w:tcMar>
              <w:top w:w="0" w:type="dxa"/>
              <w:left w:w="108" w:type="dxa"/>
              <w:bottom w:w="0" w:type="dxa"/>
              <w:right w:w="108" w:type="dxa"/>
            </w:tcMar>
            <w:hideMark/>
          </w:tcPr>
          <w:p w14:paraId="67F974B4" w14:textId="77777777" w:rsidR="00EE5331" w:rsidRPr="00EF0B30" w:rsidRDefault="00EE5331" w:rsidP="00EC0BB3">
            <w:pPr>
              <w:jc w:val="center"/>
              <w:rPr>
                <w:i/>
                <w:iCs/>
                <w:lang w:val="en-US"/>
              </w:rPr>
            </w:pPr>
            <w:r w:rsidRPr="00EF0B30">
              <w:rPr>
                <w:i/>
                <w:iCs/>
                <w:lang w:val="en-US"/>
              </w:rPr>
              <w:t>51</w:t>
            </w:r>
          </w:p>
        </w:tc>
        <w:tc>
          <w:tcPr>
            <w:tcW w:w="1303" w:type="dxa"/>
            <w:tcMar>
              <w:top w:w="0" w:type="dxa"/>
              <w:left w:w="108" w:type="dxa"/>
              <w:bottom w:w="0" w:type="dxa"/>
              <w:right w:w="108" w:type="dxa"/>
            </w:tcMar>
            <w:hideMark/>
          </w:tcPr>
          <w:p w14:paraId="67FEF91A" w14:textId="77777777" w:rsidR="00EE5331" w:rsidRPr="00EF0B30" w:rsidRDefault="00EE5331" w:rsidP="00EC0BB3">
            <w:pPr>
              <w:jc w:val="center"/>
              <w:rPr>
                <w:i/>
                <w:iCs/>
                <w:lang w:val="en-US"/>
              </w:rPr>
            </w:pPr>
            <w:r w:rsidRPr="00EF0B30">
              <w:rPr>
                <w:i/>
                <w:iCs/>
                <w:lang w:val="en-US"/>
              </w:rPr>
              <w:t>140</w:t>
            </w:r>
          </w:p>
        </w:tc>
      </w:tr>
      <w:tr w:rsidR="00EE5331" w:rsidRPr="00EF0B30" w14:paraId="6F99394A" w14:textId="77777777" w:rsidTr="00B612F6">
        <w:trPr>
          <w:trHeight w:val="20"/>
        </w:trPr>
        <w:tc>
          <w:tcPr>
            <w:tcW w:w="1816" w:type="dxa"/>
            <w:tcMar>
              <w:top w:w="0" w:type="dxa"/>
              <w:left w:w="108" w:type="dxa"/>
              <w:bottom w:w="0" w:type="dxa"/>
              <w:right w:w="108" w:type="dxa"/>
            </w:tcMar>
            <w:vAlign w:val="center"/>
            <w:hideMark/>
          </w:tcPr>
          <w:p w14:paraId="1A709078" w14:textId="77777777" w:rsidR="00EE5331" w:rsidRPr="00EF0B30" w:rsidRDefault="00EE5331" w:rsidP="00B612F6">
            <w:pPr>
              <w:jc w:val="left"/>
              <w:rPr>
                <w:i/>
                <w:iCs/>
                <w:lang w:val="en-US"/>
              </w:rPr>
            </w:pPr>
            <w:r w:rsidRPr="00EF0B30">
              <w:rPr>
                <w:i/>
                <w:iCs/>
                <w:lang w:val="en-US"/>
              </w:rPr>
              <w:t>Bridgeman Downs</w:t>
            </w:r>
          </w:p>
        </w:tc>
        <w:tc>
          <w:tcPr>
            <w:tcW w:w="1134" w:type="dxa"/>
            <w:tcMar>
              <w:top w:w="0" w:type="dxa"/>
              <w:left w:w="108" w:type="dxa"/>
              <w:bottom w:w="0" w:type="dxa"/>
              <w:right w:w="108" w:type="dxa"/>
            </w:tcMar>
            <w:hideMark/>
          </w:tcPr>
          <w:p w14:paraId="6B62FCD2" w14:textId="77777777" w:rsidR="00EE5331" w:rsidRPr="00EF0B30" w:rsidRDefault="00EE5331" w:rsidP="00EC0BB3">
            <w:pPr>
              <w:jc w:val="center"/>
              <w:rPr>
                <w:i/>
                <w:iCs/>
                <w:lang w:val="en-US"/>
              </w:rPr>
            </w:pPr>
            <w:r w:rsidRPr="00EF0B30">
              <w:rPr>
                <w:i/>
                <w:iCs/>
                <w:lang w:val="en-US"/>
              </w:rPr>
              <w:t>216</w:t>
            </w:r>
          </w:p>
        </w:tc>
        <w:tc>
          <w:tcPr>
            <w:tcW w:w="1276" w:type="dxa"/>
            <w:tcMar>
              <w:top w:w="0" w:type="dxa"/>
              <w:left w:w="108" w:type="dxa"/>
              <w:bottom w:w="0" w:type="dxa"/>
              <w:right w:w="108" w:type="dxa"/>
            </w:tcMar>
            <w:hideMark/>
          </w:tcPr>
          <w:p w14:paraId="4F89EB17" w14:textId="77777777" w:rsidR="00EE5331" w:rsidRPr="00EF0B30" w:rsidRDefault="00EE5331" w:rsidP="00EC0BB3">
            <w:pPr>
              <w:jc w:val="center"/>
              <w:rPr>
                <w:i/>
                <w:iCs/>
                <w:lang w:val="en-US"/>
              </w:rPr>
            </w:pPr>
            <w:r w:rsidRPr="00EF0B30">
              <w:rPr>
                <w:i/>
                <w:iCs/>
                <w:lang w:val="en-US"/>
              </w:rPr>
              <w:t>16</w:t>
            </w:r>
          </w:p>
        </w:tc>
        <w:tc>
          <w:tcPr>
            <w:tcW w:w="1134" w:type="dxa"/>
            <w:tcMar>
              <w:top w:w="0" w:type="dxa"/>
              <w:left w:w="108" w:type="dxa"/>
              <w:bottom w:w="0" w:type="dxa"/>
              <w:right w:w="108" w:type="dxa"/>
            </w:tcMar>
            <w:hideMark/>
          </w:tcPr>
          <w:p w14:paraId="790CB349" w14:textId="77777777" w:rsidR="00EE5331" w:rsidRPr="00EF0B30" w:rsidRDefault="00EE5331" w:rsidP="00EC0BB3">
            <w:pPr>
              <w:jc w:val="center"/>
              <w:rPr>
                <w:i/>
                <w:iCs/>
                <w:lang w:val="en-US"/>
              </w:rPr>
            </w:pPr>
            <w:r w:rsidRPr="00EF0B30">
              <w:rPr>
                <w:i/>
                <w:iCs/>
                <w:lang w:val="en-US"/>
              </w:rPr>
              <w:t>18</w:t>
            </w:r>
          </w:p>
        </w:tc>
        <w:tc>
          <w:tcPr>
            <w:tcW w:w="1276" w:type="dxa"/>
            <w:tcMar>
              <w:top w:w="0" w:type="dxa"/>
              <w:left w:w="108" w:type="dxa"/>
              <w:bottom w:w="0" w:type="dxa"/>
              <w:right w:w="108" w:type="dxa"/>
            </w:tcMar>
            <w:hideMark/>
          </w:tcPr>
          <w:p w14:paraId="7746E0DE" w14:textId="77777777" w:rsidR="00EE5331" w:rsidRPr="00EF0B30" w:rsidRDefault="00EE5331" w:rsidP="00EC0BB3">
            <w:pPr>
              <w:jc w:val="center"/>
              <w:rPr>
                <w:i/>
                <w:iCs/>
                <w:lang w:val="en-US"/>
              </w:rPr>
            </w:pPr>
            <w:r w:rsidRPr="00EF0B30">
              <w:rPr>
                <w:i/>
                <w:iCs/>
                <w:lang w:val="en-US"/>
              </w:rPr>
              <w:t>43</w:t>
            </w:r>
          </w:p>
        </w:tc>
        <w:tc>
          <w:tcPr>
            <w:tcW w:w="1303" w:type="dxa"/>
            <w:tcMar>
              <w:top w:w="0" w:type="dxa"/>
              <w:left w:w="108" w:type="dxa"/>
              <w:bottom w:w="0" w:type="dxa"/>
              <w:right w:w="108" w:type="dxa"/>
            </w:tcMar>
            <w:hideMark/>
          </w:tcPr>
          <w:p w14:paraId="752D8D78" w14:textId="77777777" w:rsidR="00EE5331" w:rsidRPr="00EF0B30" w:rsidRDefault="00EE5331" w:rsidP="00EC0BB3">
            <w:pPr>
              <w:jc w:val="center"/>
              <w:rPr>
                <w:i/>
                <w:iCs/>
                <w:lang w:val="en-US"/>
              </w:rPr>
            </w:pPr>
            <w:r w:rsidRPr="00EF0B30">
              <w:rPr>
                <w:i/>
                <w:iCs/>
                <w:lang w:val="en-US"/>
              </w:rPr>
              <w:t>139</w:t>
            </w:r>
          </w:p>
        </w:tc>
      </w:tr>
      <w:tr w:rsidR="00EE5331" w:rsidRPr="00EF0B30" w14:paraId="243D4A5A" w14:textId="77777777" w:rsidTr="00B612F6">
        <w:trPr>
          <w:trHeight w:val="20"/>
        </w:trPr>
        <w:tc>
          <w:tcPr>
            <w:tcW w:w="1816" w:type="dxa"/>
            <w:tcMar>
              <w:top w:w="0" w:type="dxa"/>
              <w:left w:w="108" w:type="dxa"/>
              <w:bottom w:w="0" w:type="dxa"/>
              <w:right w:w="108" w:type="dxa"/>
            </w:tcMar>
            <w:vAlign w:val="center"/>
            <w:hideMark/>
          </w:tcPr>
          <w:p w14:paraId="6437C018" w14:textId="77777777" w:rsidR="00EE5331" w:rsidRPr="00EF0B30" w:rsidRDefault="00EE5331" w:rsidP="00B612F6">
            <w:pPr>
              <w:jc w:val="left"/>
              <w:rPr>
                <w:i/>
                <w:iCs/>
                <w:lang w:val="en-US"/>
              </w:rPr>
            </w:pPr>
            <w:r w:rsidRPr="00EF0B30">
              <w:rPr>
                <w:i/>
                <w:iCs/>
                <w:lang w:val="en-US"/>
              </w:rPr>
              <w:t>Brighton</w:t>
            </w:r>
          </w:p>
        </w:tc>
        <w:tc>
          <w:tcPr>
            <w:tcW w:w="1134" w:type="dxa"/>
            <w:tcMar>
              <w:top w:w="0" w:type="dxa"/>
              <w:left w:w="108" w:type="dxa"/>
              <w:bottom w:w="0" w:type="dxa"/>
              <w:right w:w="108" w:type="dxa"/>
            </w:tcMar>
            <w:hideMark/>
          </w:tcPr>
          <w:p w14:paraId="49D14E6E" w14:textId="77777777" w:rsidR="00EE5331" w:rsidRPr="00EF0B30" w:rsidRDefault="00EE5331" w:rsidP="00EC0BB3">
            <w:pPr>
              <w:jc w:val="center"/>
              <w:rPr>
                <w:i/>
                <w:iCs/>
                <w:lang w:val="en-US"/>
              </w:rPr>
            </w:pPr>
            <w:r w:rsidRPr="00EF0B30">
              <w:rPr>
                <w:i/>
                <w:iCs/>
                <w:lang w:val="en-US"/>
              </w:rPr>
              <w:t>132</w:t>
            </w:r>
          </w:p>
        </w:tc>
        <w:tc>
          <w:tcPr>
            <w:tcW w:w="1276" w:type="dxa"/>
            <w:tcMar>
              <w:top w:w="0" w:type="dxa"/>
              <w:left w:w="108" w:type="dxa"/>
              <w:bottom w:w="0" w:type="dxa"/>
              <w:right w:w="108" w:type="dxa"/>
            </w:tcMar>
            <w:hideMark/>
          </w:tcPr>
          <w:p w14:paraId="7DBAB982" w14:textId="77777777" w:rsidR="00EE5331" w:rsidRPr="00EF0B30" w:rsidRDefault="00EE5331" w:rsidP="00EC0BB3">
            <w:pPr>
              <w:jc w:val="center"/>
              <w:rPr>
                <w:i/>
                <w:iCs/>
                <w:lang w:val="en-US"/>
              </w:rPr>
            </w:pPr>
            <w:r w:rsidRPr="00EF0B30">
              <w:rPr>
                <w:i/>
                <w:iCs/>
                <w:lang w:val="en-US"/>
              </w:rPr>
              <w:t>24</w:t>
            </w:r>
          </w:p>
        </w:tc>
        <w:tc>
          <w:tcPr>
            <w:tcW w:w="1134" w:type="dxa"/>
            <w:tcMar>
              <w:top w:w="0" w:type="dxa"/>
              <w:left w:w="108" w:type="dxa"/>
              <w:bottom w:w="0" w:type="dxa"/>
              <w:right w:w="108" w:type="dxa"/>
            </w:tcMar>
            <w:hideMark/>
          </w:tcPr>
          <w:p w14:paraId="7F6BB179" w14:textId="77777777" w:rsidR="00EE5331" w:rsidRPr="00EF0B30" w:rsidRDefault="00EE5331" w:rsidP="00EC0BB3">
            <w:pPr>
              <w:jc w:val="center"/>
              <w:rPr>
                <w:i/>
                <w:iCs/>
                <w:lang w:val="en-US"/>
              </w:rPr>
            </w:pPr>
            <w:r w:rsidRPr="00EF0B30">
              <w:rPr>
                <w:i/>
                <w:iCs/>
                <w:lang w:val="en-US"/>
              </w:rPr>
              <w:t>10</w:t>
            </w:r>
          </w:p>
        </w:tc>
        <w:tc>
          <w:tcPr>
            <w:tcW w:w="1276" w:type="dxa"/>
            <w:tcMar>
              <w:top w:w="0" w:type="dxa"/>
              <w:left w:w="108" w:type="dxa"/>
              <w:bottom w:w="0" w:type="dxa"/>
              <w:right w:w="108" w:type="dxa"/>
            </w:tcMar>
            <w:hideMark/>
          </w:tcPr>
          <w:p w14:paraId="61847BE5" w14:textId="77777777" w:rsidR="00EE5331" w:rsidRPr="00EF0B30" w:rsidRDefault="00EE5331" w:rsidP="00EC0BB3">
            <w:pPr>
              <w:jc w:val="center"/>
              <w:rPr>
                <w:i/>
                <w:iCs/>
                <w:lang w:val="en-US"/>
              </w:rPr>
            </w:pPr>
            <w:r w:rsidRPr="00EF0B30">
              <w:rPr>
                <w:i/>
                <w:iCs/>
                <w:lang w:val="en-US"/>
              </w:rPr>
              <w:t>27</w:t>
            </w:r>
          </w:p>
        </w:tc>
        <w:tc>
          <w:tcPr>
            <w:tcW w:w="1303" w:type="dxa"/>
            <w:tcMar>
              <w:top w:w="0" w:type="dxa"/>
              <w:left w:w="108" w:type="dxa"/>
              <w:bottom w:w="0" w:type="dxa"/>
              <w:right w:w="108" w:type="dxa"/>
            </w:tcMar>
            <w:hideMark/>
          </w:tcPr>
          <w:p w14:paraId="3291F3A8" w14:textId="77777777" w:rsidR="00EE5331" w:rsidRPr="00EF0B30" w:rsidRDefault="00EE5331" w:rsidP="00EC0BB3">
            <w:pPr>
              <w:jc w:val="center"/>
              <w:rPr>
                <w:i/>
                <w:iCs/>
                <w:lang w:val="en-US"/>
              </w:rPr>
            </w:pPr>
            <w:r w:rsidRPr="00EF0B30">
              <w:rPr>
                <w:i/>
                <w:iCs/>
                <w:lang w:val="en-US"/>
              </w:rPr>
              <w:t>71</w:t>
            </w:r>
          </w:p>
        </w:tc>
      </w:tr>
      <w:tr w:rsidR="00EE5331" w:rsidRPr="00EF0B30" w14:paraId="1C9EA251" w14:textId="77777777" w:rsidTr="00B612F6">
        <w:trPr>
          <w:trHeight w:val="20"/>
        </w:trPr>
        <w:tc>
          <w:tcPr>
            <w:tcW w:w="1816" w:type="dxa"/>
            <w:tcMar>
              <w:top w:w="0" w:type="dxa"/>
              <w:left w:w="108" w:type="dxa"/>
              <w:bottom w:w="0" w:type="dxa"/>
              <w:right w:w="108" w:type="dxa"/>
            </w:tcMar>
            <w:vAlign w:val="center"/>
            <w:hideMark/>
          </w:tcPr>
          <w:p w14:paraId="5E5A1BC3" w14:textId="77777777" w:rsidR="00EE5331" w:rsidRPr="00EF0B30" w:rsidRDefault="00EE5331" w:rsidP="00B612F6">
            <w:pPr>
              <w:jc w:val="left"/>
              <w:rPr>
                <w:i/>
                <w:iCs/>
                <w:lang w:val="en-US"/>
              </w:rPr>
            </w:pPr>
            <w:r w:rsidRPr="00EF0B30">
              <w:rPr>
                <w:i/>
                <w:iCs/>
                <w:lang w:val="en-US"/>
              </w:rPr>
              <w:t>Brisbane Airport</w:t>
            </w:r>
          </w:p>
        </w:tc>
        <w:tc>
          <w:tcPr>
            <w:tcW w:w="1134" w:type="dxa"/>
            <w:tcMar>
              <w:top w:w="0" w:type="dxa"/>
              <w:left w:w="108" w:type="dxa"/>
              <w:bottom w:w="0" w:type="dxa"/>
              <w:right w:w="108" w:type="dxa"/>
            </w:tcMar>
            <w:hideMark/>
          </w:tcPr>
          <w:p w14:paraId="41E7E31A" w14:textId="77777777" w:rsidR="00EE5331" w:rsidRPr="00EF0B30" w:rsidRDefault="00EE5331" w:rsidP="00EC0BB3">
            <w:pPr>
              <w:jc w:val="center"/>
              <w:rPr>
                <w:i/>
                <w:iCs/>
                <w:lang w:val="en-US"/>
              </w:rPr>
            </w:pPr>
            <w:r w:rsidRPr="00EF0B30">
              <w:rPr>
                <w:i/>
                <w:iCs/>
                <w:lang w:val="en-US"/>
              </w:rPr>
              <w:t>2</w:t>
            </w:r>
          </w:p>
        </w:tc>
        <w:tc>
          <w:tcPr>
            <w:tcW w:w="1276" w:type="dxa"/>
            <w:tcMar>
              <w:top w:w="0" w:type="dxa"/>
              <w:left w:w="108" w:type="dxa"/>
              <w:bottom w:w="0" w:type="dxa"/>
              <w:right w:w="108" w:type="dxa"/>
            </w:tcMar>
            <w:hideMark/>
          </w:tcPr>
          <w:p w14:paraId="78003F6C" w14:textId="77777777" w:rsidR="00EE5331" w:rsidRPr="00EF0B30" w:rsidRDefault="00EE5331" w:rsidP="00EC0BB3">
            <w:pPr>
              <w:jc w:val="center"/>
              <w:rPr>
                <w:i/>
                <w:iCs/>
                <w:lang w:val="en-US"/>
              </w:rPr>
            </w:pPr>
            <w:r w:rsidRPr="00EF0B30">
              <w:rPr>
                <w:i/>
                <w:iCs/>
                <w:lang w:val="en-US"/>
              </w:rPr>
              <w:t>1</w:t>
            </w:r>
          </w:p>
        </w:tc>
        <w:tc>
          <w:tcPr>
            <w:tcW w:w="1134" w:type="dxa"/>
            <w:tcMar>
              <w:top w:w="0" w:type="dxa"/>
              <w:left w:w="108" w:type="dxa"/>
              <w:bottom w:w="0" w:type="dxa"/>
              <w:right w:w="108" w:type="dxa"/>
            </w:tcMar>
            <w:hideMark/>
          </w:tcPr>
          <w:p w14:paraId="3C8E106A" w14:textId="77777777" w:rsidR="00EE5331" w:rsidRPr="00EF0B30" w:rsidRDefault="00EE5331" w:rsidP="00EC0BB3">
            <w:pPr>
              <w:jc w:val="center"/>
              <w:rPr>
                <w:i/>
                <w:iCs/>
                <w:lang w:val="en-US"/>
              </w:rPr>
            </w:pPr>
            <w:r w:rsidRPr="00EF0B30">
              <w:rPr>
                <w:i/>
                <w:iCs/>
                <w:lang w:val="en-US"/>
              </w:rPr>
              <w:t>0</w:t>
            </w:r>
          </w:p>
        </w:tc>
        <w:tc>
          <w:tcPr>
            <w:tcW w:w="1276" w:type="dxa"/>
            <w:tcMar>
              <w:top w:w="0" w:type="dxa"/>
              <w:left w:w="108" w:type="dxa"/>
              <w:bottom w:w="0" w:type="dxa"/>
              <w:right w:w="108" w:type="dxa"/>
            </w:tcMar>
            <w:hideMark/>
          </w:tcPr>
          <w:p w14:paraId="311887DA" w14:textId="77777777" w:rsidR="00EE5331" w:rsidRPr="00EF0B30" w:rsidRDefault="00EE5331" w:rsidP="00EC0BB3">
            <w:pPr>
              <w:jc w:val="center"/>
              <w:rPr>
                <w:i/>
                <w:iCs/>
                <w:lang w:val="en-US"/>
              </w:rPr>
            </w:pPr>
            <w:r w:rsidRPr="00EF0B30">
              <w:rPr>
                <w:i/>
                <w:iCs/>
                <w:lang w:val="en-US"/>
              </w:rPr>
              <w:t>1</w:t>
            </w:r>
          </w:p>
        </w:tc>
        <w:tc>
          <w:tcPr>
            <w:tcW w:w="1303" w:type="dxa"/>
            <w:tcMar>
              <w:top w:w="0" w:type="dxa"/>
              <w:left w:w="108" w:type="dxa"/>
              <w:bottom w:w="0" w:type="dxa"/>
              <w:right w:w="108" w:type="dxa"/>
            </w:tcMar>
            <w:hideMark/>
          </w:tcPr>
          <w:p w14:paraId="15208BC4" w14:textId="77777777" w:rsidR="00EE5331" w:rsidRPr="00EF0B30" w:rsidRDefault="00EE5331" w:rsidP="00EC0BB3">
            <w:pPr>
              <w:jc w:val="center"/>
              <w:rPr>
                <w:i/>
                <w:iCs/>
                <w:lang w:val="en-US"/>
              </w:rPr>
            </w:pPr>
            <w:r w:rsidRPr="00EF0B30">
              <w:rPr>
                <w:i/>
                <w:iCs/>
                <w:lang w:val="en-US"/>
              </w:rPr>
              <w:t>0</w:t>
            </w:r>
          </w:p>
        </w:tc>
      </w:tr>
      <w:tr w:rsidR="00EE5331" w:rsidRPr="00EF0B30" w14:paraId="6E7EC79B" w14:textId="77777777" w:rsidTr="00B612F6">
        <w:trPr>
          <w:trHeight w:val="20"/>
        </w:trPr>
        <w:tc>
          <w:tcPr>
            <w:tcW w:w="1816" w:type="dxa"/>
            <w:tcMar>
              <w:top w:w="0" w:type="dxa"/>
              <w:left w:w="108" w:type="dxa"/>
              <w:bottom w:w="0" w:type="dxa"/>
              <w:right w:w="108" w:type="dxa"/>
            </w:tcMar>
            <w:vAlign w:val="center"/>
            <w:hideMark/>
          </w:tcPr>
          <w:p w14:paraId="0CC5B52D" w14:textId="77777777" w:rsidR="00EE5331" w:rsidRPr="00EF0B30" w:rsidRDefault="00EE5331" w:rsidP="00B612F6">
            <w:pPr>
              <w:jc w:val="left"/>
              <w:rPr>
                <w:i/>
                <w:iCs/>
                <w:lang w:val="en-US"/>
              </w:rPr>
            </w:pPr>
            <w:r w:rsidRPr="00EF0B30">
              <w:rPr>
                <w:i/>
                <w:iCs/>
                <w:lang w:val="en-US"/>
              </w:rPr>
              <w:t>Brisbane City</w:t>
            </w:r>
          </w:p>
        </w:tc>
        <w:tc>
          <w:tcPr>
            <w:tcW w:w="1134" w:type="dxa"/>
            <w:tcMar>
              <w:top w:w="0" w:type="dxa"/>
              <w:left w:w="108" w:type="dxa"/>
              <w:bottom w:w="0" w:type="dxa"/>
              <w:right w:w="108" w:type="dxa"/>
            </w:tcMar>
            <w:hideMark/>
          </w:tcPr>
          <w:p w14:paraId="17C43839" w14:textId="77777777" w:rsidR="00EE5331" w:rsidRPr="00EF0B30" w:rsidRDefault="00EE5331" w:rsidP="00EC0BB3">
            <w:pPr>
              <w:jc w:val="center"/>
              <w:rPr>
                <w:i/>
                <w:iCs/>
                <w:lang w:val="en-US"/>
              </w:rPr>
            </w:pPr>
            <w:r w:rsidRPr="00EF0B30">
              <w:rPr>
                <w:i/>
                <w:iCs/>
                <w:lang w:val="en-US"/>
              </w:rPr>
              <w:t>56</w:t>
            </w:r>
          </w:p>
        </w:tc>
        <w:tc>
          <w:tcPr>
            <w:tcW w:w="1276" w:type="dxa"/>
            <w:tcMar>
              <w:top w:w="0" w:type="dxa"/>
              <w:left w:w="108" w:type="dxa"/>
              <w:bottom w:w="0" w:type="dxa"/>
              <w:right w:w="108" w:type="dxa"/>
            </w:tcMar>
            <w:hideMark/>
          </w:tcPr>
          <w:p w14:paraId="5DAD9103" w14:textId="77777777" w:rsidR="00EE5331" w:rsidRPr="00EF0B30" w:rsidRDefault="00EE5331" w:rsidP="00EC0BB3">
            <w:pPr>
              <w:jc w:val="center"/>
              <w:rPr>
                <w:i/>
                <w:iCs/>
                <w:lang w:val="en-US"/>
              </w:rPr>
            </w:pPr>
            <w:r w:rsidRPr="00EF0B30">
              <w:rPr>
                <w:i/>
                <w:iCs/>
                <w:lang w:val="en-US"/>
              </w:rPr>
              <w:t>9</w:t>
            </w:r>
          </w:p>
        </w:tc>
        <w:tc>
          <w:tcPr>
            <w:tcW w:w="1134" w:type="dxa"/>
            <w:tcMar>
              <w:top w:w="0" w:type="dxa"/>
              <w:left w:w="108" w:type="dxa"/>
              <w:bottom w:w="0" w:type="dxa"/>
              <w:right w:w="108" w:type="dxa"/>
            </w:tcMar>
            <w:hideMark/>
          </w:tcPr>
          <w:p w14:paraId="66A103AB" w14:textId="77777777" w:rsidR="00EE5331" w:rsidRPr="00EF0B30" w:rsidRDefault="00EE5331" w:rsidP="00EC0BB3">
            <w:pPr>
              <w:jc w:val="center"/>
              <w:rPr>
                <w:i/>
                <w:iCs/>
                <w:lang w:val="en-US"/>
              </w:rPr>
            </w:pPr>
            <w:r w:rsidRPr="00EF0B30">
              <w:rPr>
                <w:i/>
                <w:iCs/>
                <w:lang w:val="en-US"/>
              </w:rPr>
              <w:t>39</w:t>
            </w:r>
          </w:p>
        </w:tc>
        <w:tc>
          <w:tcPr>
            <w:tcW w:w="1276" w:type="dxa"/>
            <w:tcMar>
              <w:top w:w="0" w:type="dxa"/>
              <w:left w:w="108" w:type="dxa"/>
              <w:bottom w:w="0" w:type="dxa"/>
              <w:right w:w="108" w:type="dxa"/>
            </w:tcMar>
            <w:hideMark/>
          </w:tcPr>
          <w:p w14:paraId="4A16A052" w14:textId="77777777" w:rsidR="00EE5331" w:rsidRPr="00EF0B30" w:rsidRDefault="00EE5331" w:rsidP="00EC0BB3">
            <w:pPr>
              <w:jc w:val="center"/>
              <w:rPr>
                <w:i/>
                <w:iCs/>
                <w:lang w:val="en-US"/>
              </w:rPr>
            </w:pPr>
            <w:r w:rsidRPr="00EF0B30">
              <w:rPr>
                <w:i/>
                <w:iCs/>
                <w:lang w:val="en-US"/>
              </w:rPr>
              <w:t>3</w:t>
            </w:r>
          </w:p>
        </w:tc>
        <w:tc>
          <w:tcPr>
            <w:tcW w:w="1303" w:type="dxa"/>
            <w:tcMar>
              <w:top w:w="0" w:type="dxa"/>
              <w:left w:w="108" w:type="dxa"/>
              <w:bottom w:w="0" w:type="dxa"/>
              <w:right w:w="108" w:type="dxa"/>
            </w:tcMar>
            <w:hideMark/>
          </w:tcPr>
          <w:p w14:paraId="61114487" w14:textId="77777777" w:rsidR="00EE5331" w:rsidRPr="00EF0B30" w:rsidRDefault="00EE5331" w:rsidP="00EC0BB3">
            <w:pPr>
              <w:jc w:val="center"/>
              <w:rPr>
                <w:i/>
                <w:iCs/>
                <w:lang w:val="en-US"/>
              </w:rPr>
            </w:pPr>
            <w:r w:rsidRPr="00EF0B30">
              <w:rPr>
                <w:i/>
                <w:iCs/>
                <w:lang w:val="en-US"/>
              </w:rPr>
              <w:t>5</w:t>
            </w:r>
          </w:p>
        </w:tc>
      </w:tr>
      <w:tr w:rsidR="00EE5331" w:rsidRPr="00EF0B30" w14:paraId="67F6970C" w14:textId="77777777" w:rsidTr="00B612F6">
        <w:trPr>
          <w:trHeight w:val="20"/>
        </w:trPr>
        <w:tc>
          <w:tcPr>
            <w:tcW w:w="1816" w:type="dxa"/>
            <w:tcMar>
              <w:top w:w="0" w:type="dxa"/>
              <w:left w:w="108" w:type="dxa"/>
              <w:bottom w:w="0" w:type="dxa"/>
              <w:right w:w="108" w:type="dxa"/>
            </w:tcMar>
            <w:vAlign w:val="center"/>
            <w:hideMark/>
          </w:tcPr>
          <w:p w14:paraId="10BC79FA" w14:textId="77777777" w:rsidR="00EE5331" w:rsidRPr="00EF0B30" w:rsidRDefault="00EE5331" w:rsidP="00B612F6">
            <w:pPr>
              <w:jc w:val="left"/>
              <w:rPr>
                <w:i/>
                <w:iCs/>
                <w:lang w:val="en-US"/>
              </w:rPr>
            </w:pPr>
            <w:r w:rsidRPr="00EF0B30">
              <w:rPr>
                <w:i/>
                <w:iCs/>
                <w:lang w:val="en-US"/>
              </w:rPr>
              <w:t>Brookfield</w:t>
            </w:r>
          </w:p>
        </w:tc>
        <w:tc>
          <w:tcPr>
            <w:tcW w:w="1134" w:type="dxa"/>
            <w:tcMar>
              <w:top w:w="0" w:type="dxa"/>
              <w:left w:w="108" w:type="dxa"/>
              <w:bottom w:w="0" w:type="dxa"/>
              <w:right w:w="108" w:type="dxa"/>
            </w:tcMar>
            <w:hideMark/>
          </w:tcPr>
          <w:p w14:paraId="29A01841" w14:textId="77777777" w:rsidR="00EE5331" w:rsidRPr="00EF0B30" w:rsidRDefault="00EE5331" w:rsidP="00EC0BB3">
            <w:pPr>
              <w:jc w:val="center"/>
              <w:rPr>
                <w:i/>
                <w:iCs/>
                <w:lang w:val="en-US"/>
              </w:rPr>
            </w:pPr>
            <w:r w:rsidRPr="00EF0B30">
              <w:rPr>
                <w:i/>
                <w:iCs/>
                <w:lang w:val="en-US"/>
              </w:rPr>
              <w:t>68</w:t>
            </w:r>
          </w:p>
        </w:tc>
        <w:tc>
          <w:tcPr>
            <w:tcW w:w="1276" w:type="dxa"/>
            <w:tcMar>
              <w:top w:w="0" w:type="dxa"/>
              <w:left w:w="108" w:type="dxa"/>
              <w:bottom w:w="0" w:type="dxa"/>
              <w:right w:w="108" w:type="dxa"/>
            </w:tcMar>
            <w:hideMark/>
          </w:tcPr>
          <w:p w14:paraId="7DCF446F" w14:textId="77777777" w:rsidR="00EE5331" w:rsidRPr="00EF0B30" w:rsidRDefault="00EE5331" w:rsidP="00EC0BB3">
            <w:pPr>
              <w:jc w:val="center"/>
              <w:rPr>
                <w:i/>
                <w:iCs/>
                <w:lang w:val="en-US"/>
              </w:rPr>
            </w:pPr>
            <w:r w:rsidRPr="00EF0B30">
              <w:rPr>
                <w:i/>
                <w:iCs/>
                <w:lang w:val="en-US"/>
              </w:rPr>
              <w:t>6</w:t>
            </w:r>
          </w:p>
        </w:tc>
        <w:tc>
          <w:tcPr>
            <w:tcW w:w="1134" w:type="dxa"/>
            <w:tcMar>
              <w:top w:w="0" w:type="dxa"/>
              <w:left w:w="108" w:type="dxa"/>
              <w:bottom w:w="0" w:type="dxa"/>
              <w:right w:w="108" w:type="dxa"/>
            </w:tcMar>
            <w:hideMark/>
          </w:tcPr>
          <w:p w14:paraId="138159D4" w14:textId="77777777" w:rsidR="00EE5331" w:rsidRPr="00EF0B30" w:rsidRDefault="00EE5331" w:rsidP="00EC0BB3">
            <w:pPr>
              <w:jc w:val="center"/>
              <w:rPr>
                <w:i/>
                <w:iCs/>
                <w:lang w:val="en-US"/>
              </w:rPr>
            </w:pPr>
            <w:r w:rsidRPr="00EF0B30">
              <w:rPr>
                <w:i/>
                <w:iCs/>
                <w:lang w:val="en-US"/>
              </w:rPr>
              <w:t>4</w:t>
            </w:r>
          </w:p>
        </w:tc>
        <w:tc>
          <w:tcPr>
            <w:tcW w:w="1276" w:type="dxa"/>
            <w:tcMar>
              <w:top w:w="0" w:type="dxa"/>
              <w:left w:w="108" w:type="dxa"/>
              <w:bottom w:w="0" w:type="dxa"/>
              <w:right w:w="108" w:type="dxa"/>
            </w:tcMar>
            <w:hideMark/>
          </w:tcPr>
          <w:p w14:paraId="645FC519" w14:textId="77777777" w:rsidR="00EE5331" w:rsidRPr="00EF0B30" w:rsidRDefault="00EE5331" w:rsidP="00EC0BB3">
            <w:pPr>
              <w:jc w:val="center"/>
              <w:rPr>
                <w:i/>
                <w:iCs/>
                <w:lang w:val="en-US"/>
              </w:rPr>
            </w:pPr>
            <w:r w:rsidRPr="00EF0B30">
              <w:rPr>
                <w:i/>
                <w:iCs/>
                <w:lang w:val="en-US"/>
              </w:rPr>
              <w:t>23</w:t>
            </w:r>
          </w:p>
        </w:tc>
        <w:tc>
          <w:tcPr>
            <w:tcW w:w="1303" w:type="dxa"/>
            <w:tcMar>
              <w:top w:w="0" w:type="dxa"/>
              <w:left w:w="108" w:type="dxa"/>
              <w:bottom w:w="0" w:type="dxa"/>
              <w:right w:w="108" w:type="dxa"/>
            </w:tcMar>
            <w:hideMark/>
          </w:tcPr>
          <w:p w14:paraId="49193AEE" w14:textId="77777777" w:rsidR="00EE5331" w:rsidRPr="00EF0B30" w:rsidRDefault="00EE5331" w:rsidP="00EC0BB3">
            <w:pPr>
              <w:jc w:val="center"/>
              <w:rPr>
                <w:i/>
                <w:iCs/>
                <w:lang w:val="en-US"/>
              </w:rPr>
            </w:pPr>
            <w:r w:rsidRPr="00EF0B30">
              <w:rPr>
                <w:i/>
                <w:iCs/>
                <w:lang w:val="en-US"/>
              </w:rPr>
              <w:t>35</w:t>
            </w:r>
          </w:p>
        </w:tc>
      </w:tr>
      <w:tr w:rsidR="00EE5331" w:rsidRPr="00EF0B30" w14:paraId="6D962D86" w14:textId="77777777" w:rsidTr="00B612F6">
        <w:trPr>
          <w:trHeight w:val="20"/>
        </w:trPr>
        <w:tc>
          <w:tcPr>
            <w:tcW w:w="1816" w:type="dxa"/>
            <w:tcMar>
              <w:top w:w="0" w:type="dxa"/>
              <w:left w:w="108" w:type="dxa"/>
              <w:bottom w:w="0" w:type="dxa"/>
              <w:right w:w="108" w:type="dxa"/>
            </w:tcMar>
            <w:vAlign w:val="center"/>
            <w:hideMark/>
          </w:tcPr>
          <w:p w14:paraId="7A0D9859" w14:textId="77777777" w:rsidR="00EE5331" w:rsidRPr="00EF0B30" w:rsidRDefault="00EE5331" w:rsidP="00B612F6">
            <w:pPr>
              <w:jc w:val="left"/>
              <w:rPr>
                <w:i/>
                <w:iCs/>
                <w:lang w:val="en-US"/>
              </w:rPr>
            </w:pPr>
            <w:r w:rsidRPr="00EF0B30">
              <w:rPr>
                <w:i/>
                <w:iCs/>
                <w:lang w:val="en-US"/>
              </w:rPr>
              <w:t>Bulimba</w:t>
            </w:r>
          </w:p>
        </w:tc>
        <w:tc>
          <w:tcPr>
            <w:tcW w:w="1134" w:type="dxa"/>
            <w:tcMar>
              <w:top w:w="0" w:type="dxa"/>
              <w:left w:w="108" w:type="dxa"/>
              <w:bottom w:w="0" w:type="dxa"/>
              <w:right w:w="108" w:type="dxa"/>
            </w:tcMar>
            <w:hideMark/>
          </w:tcPr>
          <w:p w14:paraId="769A8B3C" w14:textId="77777777" w:rsidR="00EE5331" w:rsidRPr="00EF0B30" w:rsidRDefault="00EE5331" w:rsidP="00EC0BB3">
            <w:pPr>
              <w:jc w:val="center"/>
              <w:rPr>
                <w:i/>
                <w:iCs/>
                <w:lang w:val="en-US"/>
              </w:rPr>
            </w:pPr>
            <w:r w:rsidRPr="00EF0B30">
              <w:rPr>
                <w:i/>
                <w:iCs/>
                <w:lang w:val="en-US"/>
              </w:rPr>
              <w:t>66</w:t>
            </w:r>
          </w:p>
        </w:tc>
        <w:tc>
          <w:tcPr>
            <w:tcW w:w="1276" w:type="dxa"/>
            <w:tcMar>
              <w:top w:w="0" w:type="dxa"/>
              <w:left w:w="108" w:type="dxa"/>
              <w:bottom w:w="0" w:type="dxa"/>
              <w:right w:w="108" w:type="dxa"/>
            </w:tcMar>
            <w:hideMark/>
          </w:tcPr>
          <w:p w14:paraId="21DC7535" w14:textId="77777777" w:rsidR="00EE5331" w:rsidRPr="00EF0B30" w:rsidRDefault="00EE5331" w:rsidP="00EC0BB3">
            <w:pPr>
              <w:jc w:val="center"/>
              <w:rPr>
                <w:i/>
                <w:iCs/>
                <w:lang w:val="en-US"/>
              </w:rPr>
            </w:pPr>
            <w:r w:rsidRPr="00EF0B30">
              <w:rPr>
                <w:i/>
                <w:iCs/>
                <w:lang w:val="en-US"/>
              </w:rPr>
              <w:t>20</w:t>
            </w:r>
          </w:p>
        </w:tc>
        <w:tc>
          <w:tcPr>
            <w:tcW w:w="1134" w:type="dxa"/>
            <w:tcMar>
              <w:top w:w="0" w:type="dxa"/>
              <w:left w:w="108" w:type="dxa"/>
              <w:bottom w:w="0" w:type="dxa"/>
              <w:right w:w="108" w:type="dxa"/>
            </w:tcMar>
            <w:hideMark/>
          </w:tcPr>
          <w:p w14:paraId="21894833" w14:textId="77777777" w:rsidR="00EE5331" w:rsidRPr="00EF0B30" w:rsidRDefault="00EE5331" w:rsidP="00EC0BB3">
            <w:pPr>
              <w:jc w:val="center"/>
              <w:rPr>
                <w:i/>
                <w:iCs/>
                <w:lang w:val="en-US"/>
              </w:rPr>
            </w:pPr>
            <w:r w:rsidRPr="00EF0B30">
              <w:rPr>
                <w:i/>
                <w:iCs/>
                <w:lang w:val="en-US"/>
              </w:rPr>
              <w:t>16</w:t>
            </w:r>
          </w:p>
        </w:tc>
        <w:tc>
          <w:tcPr>
            <w:tcW w:w="1276" w:type="dxa"/>
            <w:tcMar>
              <w:top w:w="0" w:type="dxa"/>
              <w:left w:w="108" w:type="dxa"/>
              <w:bottom w:w="0" w:type="dxa"/>
              <w:right w:w="108" w:type="dxa"/>
            </w:tcMar>
            <w:hideMark/>
          </w:tcPr>
          <w:p w14:paraId="2AA38D1E" w14:textId="77777777" w:rsidR="00EE5331" w:rsidRPr="00EF0B30" w:rsidRDefault="00EE5331" w:rsidP="00EC0BB3">
            <w:pPr>
              <w:jc w:val="center"/>
              <w:rPr>
                <w:i/>
                <w:iCs/>
                <w:lang w:val="en-US"/>
              </w:rPr>
            </w:pPr>
            <w:r w:rsidRPr="00EF0B30">
              <w:rPr>
                <w:i/>
                <w:iCs/>
                <w:lang w:val="en-US"/>
              </w:rPr>
              <w:t>15</w:t>
            </w:r>
          </w:p>
        </w:tc>
        <w:tc>
          <w:tcPr>
            <w:tcW w:w="1303" w:type="dxa"/>
            <w:tcMar>
              <w:top w:w="0" w:type="dxa"/>
              <w:left w:w="108" w:type="dxa"/>
              <w:bottom w:w="0" w:type="dxa"/>
              <w:right w:w="108" w:type="dxa"/>
            </w:tcMar>
            <w:hideMark/>
          </w:tcPr>
          <w:p w14:paraId="5F698167" w14:textId="77777777" w:rsidR="00EE5331" w:rsidRPr="00EF0B30" w:rsidRDefault="00EE5331" w:rsidP="00EC0BB3">
            <w:pPr>
              <w:jc w:val="center"/>
              <w:rPr>
                <w:i/>
                <w:iCs/>
                <w:lang w:val="en-US"/>
              </w:rPr>
            </w:pPr>
            <w:r w:rsidRPr="00EF0B30">
              <w:rPr>
                <w:i/>
                <w:iCs/>
                <w:lang w:val="en-US"/>
              </w:rPr>
              <w:t>15</w:t>
            </w:r>
          </w:p>
        </w:tc>
      </w:tr>
      <w:tr w:rsidR="00EE5331" w:rsidRPr="00EF0B30" w14:paraId="19667745" w14:textId="77777777" w:rsidTr="00B612F6">
        <w:trPr>
          <w:trHeight w:val="20"/>
        </w:trPr>
        <w:tc>
          <w:tcPr>
            <w:tcW w:w="1816" w:type="dxa"/>
            <w:tcMar>
              <w:top w:w="0" w:type="dxa"/>
              <w:left w:w="108" w:type="dxa"/>
              <w:bottom w:w="0" w:type="dxa"/>
              <w:right w:w="108" w:type="dxa"/>
            </w:tcMar>
            <w:vAlign w:val="center"/>
            <w:hideMark/>
          </w:tcPr>
          <w:p w14:paraId="355D571B" w14:textId="77777777" w:rsidR="00EE5331" w:rsidRPr="00EF0B30" w:rsidRDefault="00EE5331" w:rsidP="00B612F6">
            <w:pPr>
              <w:jc w:val="left"/>
              <w:rPr>
                <w:i/>
                <w:iCs/>
                <w:lang w:val="en-US"/>
              </w:rPr>
            </w:pPr>
            <w:r w:rsidRPr="00EF0B30">
              <w:rPr>
                <w:i/>
                <w:iCs/>
                <w:lang w:val="en-US"/>
              </w:rPr>
              <w:t>Burbank</w:t>
            </w:r>
          </w:p>
        </w:tc>
        <w:tc>
          <w:tcPr>
            <w:tcW w:w="1134" w:type="dxa"/>
            <w:tcMar>
              <w:top w:w="0" w:type="dxa"/>
              <w:left w:w="108" w:type="dxa"/>
              <w:bottom w:w="0" w:type="dxa"/>
              <w:right w:w="108" w:type="dxa"/>
            </w:tcMar>
            <w:hideMark/>
          </w:tcPr>
          <w:p w14:paraId="58E3702A" w14:textId="77777777" w:rsidR="00EE5331" w:rsidRPr="00EF0B30" w:rsidRDefault="00EE5331" w:rsidP="00EC0BB3">
            <w:pPr>
              <w:jc w:val="center"/>
              <w:rPr>
                <w:i/>
                <w:iCs/>
                <w:lang w:val="en-US"/>
              </w:rPr>
            </w:pPr>
            <w:r w:rsidRPr="00EF0B30">
              <w:rPr>
                <w:i/>
                <w:iCs/>
                <w:lang w:val="en-US"/>
              </w:rPr>
              <w:t>24</w:t>
            </w:r>
          </w:p>
        </w:tc>
        <w:tc>
          <w:tcPr>
            <w:tcW w:w="1276" w:type="dxa"/>
            <w:tcMar>
              <w:top w:w="0" w:type="dxa"/>
              <w:left w:w="108" w:type="dxa"/>
              <w:bottom w:w="0" w:type="dxa"/>
              <w:right w:w="108" w:type="dxa"/>
            </w:tcMar>
            <w:hideMark/>
          </w:tcPr>
          <w:p w14:paraId="2852CE6E" w14:textId="77777777" w:rsidR="00EE5331" w:rsidRPr="00EF0B30" w:rsidRDefault="00EE5331" w:rsidP="00EC0BB3">
            <w:pPr>
              <w:jc w:val="center"/>
              <w:rPr>
                <w:i/>
                <w:iCs/>
                <w:lang w:val="en-US"/>
              </w:rPr>
            </w:pPr>
            <w:r w:rsidRPr="00EF0B30">
              <w:rPr>
                <w:i/>
                <w:iCs/>
                <w:lang w:val="en-US"/>
              </w:rPr>
              <w:t>0</w:t>
            </w:r>
          </w:p>
        </w:tc>
        <w:tc>
          <w:tcPr>
            <w:tcW w:w="1134" w:type="dxa"/>
            <w:tcMar>
              <w:top w:w="0" w:type="dxa"/>
              <w:left w:w="108" w:type="dxa"/>
              <w:bottom w:w="0" w:type="dxa"/>
              <w:right w:w="108" w:type="dxa"/>
            </w:tcMar>
            <w:hideMark/>
          </w:tcPr>
          <w:p w14:paraId="0BC61D44" w14:textId="77777777" w:rsidR="00EE5331" w:rsidRPr="00EF0B30" w:rsidRDefault="00EE5331" w:rsidP="00EC0BB3">
            <w:pPr>
              <w:jc w:val="center"/>
              <w:rPr>
                <w:i/>
                <w:iCs/>
                <w:lang w:val="en-US"/>
              </w:rPr>
            </w:pPr>
            <w:r w:rsidRPr="00EF0B30">
              <w:rPr>
                <w:i/>
                <w:iCs/>
                <w:lang w:val="en-US"/>
              </w:rPr>
              <w:t>0</w:t>
            </w:r>
          </w:p>
        </w:tc>
        <w:tc>
          <w:tcPr>
            <w:tcW w:w="1276" w:type="dxa"/>
            <w:tcMar>
              <w:top w:w="0" w:type="dxa"/>
              <w:left w:w="108" w:type="dxa"/>
              <w:bottom w:w="0" w:type="dxa"/>
              <w:right w:w="108" w:type="dxa"/>
            </w:tcMar>
            <w:hideMark/>
          </w:tcPr>
          <w:p w14:paraId="4A5D823C" w14:textId="77777777" w:rsidR="00EE5331" w:rsidRPr="00EF0B30" w:rsidRDefault="00EE5331" w:rsidP="00EC0BB3">
            <w:pPr>
              <w:jc w:val="center"/>
              <w:rPr>
                <w:i/>
                <w:iCs/>
                <w:lang w:val="en-US"/>
              </w:rPr>
            </w:pPr>
            <w:r w:rsidRPr="00EF0B30">
              <w:rPr>
                <w:i/>
                <w:iCs/>
                <w:lang w:val="en-US"/>
              </w:rPr>
              <w:t>3</w:t>
            </w:r>
          </w:p>
        </w:tc>
        <w:tc>
          <w:tcPr>
            <w:tcW w:w="1303" w:type="dxa"/>
            <w:tcMar>
              <w:top w:w="0" w:type="dxa"/>
              <w:left w:w="108" w:type="dxa"/>
              <w:bottom w:w="0" w:type="dxa"/>
              <w:right w:w="108" w:type="dxa"/>
            </w:tcMar>
            <w:hideMark/>
          </w:tcPr>
          <w:p w14:paraId="005A0B0C" w14:textId="77777777" w:rsidR="00EE5331" w:rsidRPr="00EF0B30" w:rsidRDefault="00EE5331" w:rsidP="00EC0BB3">
            <w:pPr>
              <w:jc w:val="center"/>
              <w:rPr>
                <w:i/>
                <w:iCs/>
                <w:lang w:val="en-US"/>
              </w:rPr>
            </w:pPr>
            <w:r w:rsidRPr="00EF0B30">
              <w:rPr>
                <w:i/>
                <w:iCs/>
                <w:lang w:val="en-US"/>
              </w:rPr>
              <w:t>21</w:t>
            </w:r>
          </w:p>
        </w:tc>
      </w:tr>
      <w:tr w:rsidR="00EE5331" w:rsidRPr="00EF0B30" w14:paraId="3FBBF709" w14:textId="77777777" w:rsidTr="00B612F6">
        <w:trPr>
          <w:trHeight w:val="20"/>
        </w:trPr>
        <w:tc>
          <w:tcPr>
            <w:tcW w:w="1816" w:type="dxa"/>
            <w:tcMar>
              <w:top w:w="0" w:type="dxa"/>
              <w:left w:w="108" w:type="dxa"/>
              <w:bottom w:w="0" w:type="dxa"/>
              <w:right w:w="108" w:type="dxa"/>
            </w:tcMar>
            <w:vAlign w:val="center"/>
            <w:hideMark/>
          </w:tcPr>
          <w:p w14:paraId="0AFA567B" w14:textId="77777777" w:rsidR="00EE5331" w:rsidRPr="00EF0B30" w:rsidRDefault="00EE5331" w:rsidP="00B612F6">
            <w:pPr>
              <w:jc w:val="left"/>
              <w:rPr>
                <w:i/>
                <w:iCs/>
                <w:lang w:val="en-US"/>
              </w:rPr>
            </w:pPr>
            <w:r w:rsidRPr="00EF0B30">
              <w:rPr>
                <w:i/>
                <w:iCs/>
                <w:lang w:val="en-US"/>
              </w:rPr>
              <w:t>Calamvale</w:t>
            </w:r>
          </w:p>
        </w:tc>
        <w:tc>
          <w:tcPr>
            <w:tcW w:w="1134" w:type="dxa"/>
            <w:tcMar>
              <w:top w:w="0" w:type="dxa"/>
              <w:left w:w="108" w:type="dxa"/>
              <w:bottom w:w="0" w:type="dxa"/>
              <w:right w:w="108" w:type="dxa"/>
            </w:tcMar>
            <w:hideMark/>
          </w:tcPr>
          <w:p w14:paraId="40D4684F" w14:textId="77777777" w:rsidR="00EE5331" w:rsidRPr="00EF0B30" w:rsidRDefault="00EE5331" w:rsidP="00EC0BB3">
            <w:pPr>
              <w:jc w:val="center"/>
              <w:rPr>
                <w:i/>
                <w:iCs/>
                <w:lang w:val="en-US"/>
              </w:rPr>
            </w:pPr>
            <w:r w:rsidRPr="00EF0B30">
              <w:rPr>
                <w:i/>
                <w:iCs/>
                <w:lang w:val="en-US"/>
              </w:rPr>
              <w:t>255</w:t>
            </w:r>
          </w:p>
        </w:tc>
        <w:tc>
          <w:tcPr>
            <w:tcW w:w="1276" w:type="dxa"/>
            <w:tcMar>
              <w:top w:w="0" w:type="dxa"/>
              <w:left w:w="108" w:type="dxa"/>
              <w:bottom w:w="0" w:type="dxa"/>
              <w:right w:w="108" w:type="dxa"/>
            </w:tcMar>
            <w:hideMark/>
          </w:tcPr>
          <w:p w14:paraId="2FB27081" w14:textId="77777777" w:rsidR="00EE5331" w:rsidRPr="00EF0B30" w:rsidRDefault="00EE5331" w:rsidP="00EC0BB3">
            <w:pPr>
              <w:jc w:val="center"/>
              <w:rPr>
                <w:i/>
                <w:iCs/>
                <w:lang w:val="en-US"/>
              </w:rPr>
            </w:pPr>
            <w:r w:rsidRPr="00EF0B30">
              <w:rPr>
                <w:i/>
                <w:iCs/>
                <w:lang w:val="en-US"/>
              </w:rPr>
              <w:t>22</w:t>
            </w:r>
          </w:p>
        </w:tc>
        <w:tc>
          <w:tcPr>
            <w:tcW w:w="1134" w:type="dxa"/>
            <w:tcMar>
              <w:top w:w="0" w:type="dxa"/>
              <w:left w:w="108" w:type="dxa"/>
              <w:bottom w:w="0" w:type="dxa"/>
              <w:right w:w="108" w:type="dxa"/>
            </w:tcMar>
            <w:hideMark/>
          </w:tcPr>
          <w:p w14:paraId="6B92CDB1" w14:textId="77777777" w:rsidR="00EE5331" w:rsidRPr="00EF0B30" w:rsidRDefault="00EE5331" w:rsidP="00EC0BB3">
            <w:pPr>
              <w:jc w:val="center"/>
              <w:rPr>
                <w:i/>
                <w:iCs/>
                <w:lang w:val="en-US"/>
              </w:rPr>
            </w:pPr>
            <w:r w:rsidRPr="00EF0B30">
              <w:rPr>
                <w:i/>
                <w:iCs/>
                <w:lang w:val="en-US"/>
              </w:rPr>
              <w:t>28</w:t>
            </w:r>
          </w:p>
        </w:tc>
        <w:tc>
          <w:tcPr>
            <w:tcW w:w="1276" w:type="dxa"/>
            <w:tcMar>
              <w:top w:w="0" w:type="dxa"/>
              <w:left w:w="108" w:type="dxa"/>
              <w:bottom w:w="0" w:type="dxa"/>
              <w:right w:w="108" w:type="dxa"/>
            </w:tcMar>
            <w:hideMark/>
          </w:tcPr>
          <w:p w14:paraId="79E9EE6B" w14:textId="77777777" w:rsidR="00EE5331" w:rsidRPr="00EF0B30" w:rsidRDefault="00EE5331" w:rsidP="00EC0BB3">
            <w:pPr>
              <w:jc w:val="center"/>
              <w:rPr>
                <w:i/>
                <w:iCs/>
                <w:lang w:val="en-US"/>
              </w:rPr>
            </w:pPr>
            <w:r w:rsidRPr="00EF0B30">
              <w:rPr>
                <w:i/>
                <w:iCs/>
                <w:lang w:val="en-US"/>
              </w:rPr>
              <w:t>55</w:t>
            </w:r>
          </w:p>
        </w:tc>
        <w:tc>
          <w:tcPr>
            <w:tcW w:w="1303" w:type="dxa"/>
            <w:tcMar>
              <w:top w:w="0" w:type="dxa"/>
              <w:left w:w="108" w:type="dxa"/>
              <w:bottom w:w="0" w:type="dxa"/>
              <w:right w:w="108" w:type="dxa"/>
            </w:tcMar>
            <w:hideMark/>
          </w:tcPr>
          <w:p w14:paraId="1E6C6719" w14:textId="77777777" w:rsidR="00EE5331" w:rsidRPr="00EF0B30" w:rsidRDefault="00EE5331" w:rsidP="00EC0BB3">
            <w:pPr>
              <w:jc w:val="center"/>
              <w:rPr>
                <w:i/>
                <w:iCs/>
                <w:lang w:val="en-US"/>
              </w:rPr>
            </w:pPr>
            <w:r w:rsidRPr="00EF0B30">
              <w:rPr>
                <w:i/>
                <w:iCs/>
                <w:lang w:val="en-US"/>
              </w:rPr>
              <w:t>150</w:t>
            </w:r>
          </w:p>
        </w:tc>
      </w:tr>
      <w:tr w:rsidR="00EE5331" w:rsidRPr="00EF0B30" w14:paraId="6D0FE4BB" w14:textId="77777777" w:rsidTr="00B612F6">
        <w:trPr>
          <w:trHeight w:val="20"/>
        </w:trPr>
        <w:tc>
          <w:tcPr>
            <w:tcW w:w="1816" w:type="dxa"/>
            <w:tcMar>
              <w:top w:w="0" w:type="dxa"/>
              <w:left w:w="108" w:type="dxa"/>
              <w:bottom w:w="0" w:type="dxa"/>
              <w:right w:w="108" w:type="dxa"/>
            </w:tcMar>
            <w:vAlign w:val="center"/>
            <w:hideMark/>
          </w:tcPr>
          <w:p w14:paraId="2900DCA7" w14:textId="77777777" w:rsidR="00EE5331" w:rsidRPr="00EF0B30" w:rsidRDefault="00EE5331" w:rsidP="00B612F6">
            <w:pPr>
              <w:jc w:val="left"/>
              <w:rPr>
                <w:i/>
                <w:iCs/>
                <w:lang w:val="en-US"/>
              </w:rPr>
            </w:pPr>
            <w:r w:rsidRPr="00EF0B30">
              <w:rPr>
                <w:i/>
                <w:iCs/>
                <w:lang w:val="en-US"/>
              </w:rPr>
              <w:t>Camp Hill</w:t>
            </w:r>
          </w:p>
        </w:tc>
        <w:tc>
          <w:tcPr>
            <w:tcW w:w="1134" w:type="dxa"/>
            <w:tcMar>
              <w:top w:w="0" w:type="dxa"/>
              <w:left w:w="108" w:type="dxa"/>
              <w:bottom w:w="0" w:type="dxa"/>
              <w:right w:w="108" w:type="dxa"/>
            </w:tcMar>
            <w:hideMark/>
          </w:tcPr>
          <w:p w14:paraId="211DB7FB" w14:textId="77777777" w:rsidR="00EE5331" w:rsidRPr="00EF0B30" w:rsidRDefault="00EE5331" w:rsidP="00EC0BB3">
            <w:pPr>
              <w:jc w:val="center"/>
              <w:rPr>
                <w:i/>
                <w:iCs/>
                <w:lang w:val="en-US"/>
              </w:rPr>
            </w:pPr>
            <w:r w:rsidRPr="00EF0B30">
              <w:rPr>
                <w:i/>
                <w:iCs/>
                <w:lang w:val="en-US"/>
              </w:rPr>
              <w:t>124</w:t>
            </w:r>
          </w:p>
        </w:tc>
        <w:tc>
          <w:tcPr>
            <w:tcW w:w="1276" w:type="dxa"/>
            <w:tcMar>
              <w:top w:w="0" w:type="dxa"/>
              <w:left w:w="108" w:type="dxa"/>
              <w:bottom w:w="0" w:type="dxa"/>
              <w:right w:w="108" w:type="dxa"/>
            </w:tcMar>
            <w:hideMark/>
          </w:tcPr>
          <w:p w14:paraId="0C27CC56" w14:textId="77777777" w:rsidR="00EE5331" w:rsidRPr="00EF0B30" w:rsidRDefault="00EE5331" w:rsidP="00EC0BB3">
            <w:pPr>
              <w:jc w:val="center"/>
              <w:rPr>
                <w:i/>
                <w:iCs/>
                <w:lang w:val="en-US"/>
              </w:rPr>
            </w:pPr>
            <w:r w:rsidRPr="00EF0B30">
              <w:rPr>
                <w:i/>
                <w:iCs/>
                <w:lang w:val="en-US"/>
              </w:rPr>
              <w:t>35</w:t>
            </w:r>
          </w:p>
        </w:tc>
        <w:tc>
          <w:tcPr>
            <w:tcW w:w="1134" w:type="dxa"/>
            <w:tcMar>
              <w:top w:w="0" w:type="dxa"/>
              <w:left w:w="108" w:type="dxa"/>
              <w:bottom w:w="0" w:type="dxa"/>
              <w:right w:w="108" w:type="dxa"/>
            </w:tcMar>
            <w:hideMark/>
          </w:tcPr>
          <w:p w14:paraId="6DD6C2E6" w14:textId="77777777" w:rsidR="00EE5331" w:rsidRPr="00EF0B30" w:rsidRDefault="00EE5331" w:rsidP="00EC0BB3">
            <w:pPr>
              <w:jc w:val="center"/>
              <w:rPr>
                <w:i/>
                <w:iCs/>
                <w:lang w:val="en-US"/>
              </w:rPr>
            </w:pPr>
            <w:r w:rsidRPr="00EF0B30">
              <w:rPr>
                <w:i/>
                <w:iCs/>
                <w:lang w:val="en-US"/>
              </w:rPr>
              <w:t>31</w:t>
            </w:r>
          </w:p>
        </w:tc>
        <w:tc>
          <w:tcPr>
            <w:tcW w:w="1276" w:type="dxa"/>
            <w:tcMar>
              <w:top w:w="0" w:type="dxa"/>
              <w:left w:w="108" w:type="dxa"/>
              <w:bottom w:w="0" w:type="dxa"/>
              <w:right w:w="108" w:type="dxa"/>
            </w:tcMar>
            <w:hideMark/>
          </w:tcPr>
          <w:p w14:paraId="62FFF294" w14:textId="77777777" w:rsidR="00EE5331" w:rsidRPr="00EF0B30" w:rsidRDefault="00EE5331" w:rsidP="00EC0BB3">
            <w:pPr>
              <w:jc w:val="center"/>
              <w:rPr>
                <w:i/>
                <w:iCs/>
                <w:lang w:val="en-US"/>
              </w:rPr>
            </w:pPr>
            <w:r w:rsidRPr="00EF0B30">
              <w:rPr>
                <w:i/>
                <w:iCs/>
                <w:lang w:val="en-US"/>
              </w:rPr>
              <w:t>21</w:t>
            </w:r>
          </w:p>
        </w:tc>
        <w:tc>
          <w:tcPr>
            <w:tcW w:w="1303" w:type="dxa"/>
            <w:tcMar>
              <w:top w:w="0" w:type="dxa"/>
              <w:left w:w="108" w:type="dxa"/>
              <w:bottom w:w="0" w:type="dxa"/>
              <w:right w:w="108" w:type="dxa"/>
            </w:tcMar>
            <w:hideMark/>
          </w:tcPr>
          <w:p w14:paraId="100A0FE1" w14:textId="77777777" w:rsidR="00EE5331" w:rsidRPr="00EF0B30" w:rsidRDefault="00EE5331" w:rsidP="00EC0BB3">
            <w:pPr>
              <w:jc w:val="center"/>
              <w:rPr>
                <w:i/>
                <w:iCs/>
                <w:lang w:val="en-US"/>
              </w:rPr>
            </w:pPr>
            <w:r w:rsidRPr="00EF0B30">
              <w:rPr>
                <w:i/>
                <w:iCs/>
                <w:lang w:val="en-US"/>
              </w:rPr>
              <w:t>37</w:t>
            </w:r>
          </w:p>
        </w:tc>
      </w:tr>
      <w:tr w:rsidR="00EE5331" w:rsidRPr="00EF0B30" w14:paraId="670A6822" w14:textId="77777777" w:rsidTr="00B612F6">
        <w:trPr>
          <w:trHeight w:val="20"/>
        </w:trPr>
        <w:tc>
          <w:tcPr>
            <w:tcW w:w="1816" w:type="dxa"/>
            <w:tcMar>
              <w:top w:w="0" w:type="dxa"/>
              <w:left w:w="108" w:type="dxa"/>
              <w:bottom w:w="0" w:type="dxa"/>
              <w:right w:w="108" w:type="dxa"/>
            </w:tcMar>
            <w:vAlign w:val="center"/>
            <w:hideMark/>
          </w:tcPr>
          <w:p w14:paraId="15C6CA67" w14:textId="77777777" w:rsidR="00EE5331" w:rsidRPr="00EF0B30" w:rsidRDefault="00EE5331" w:rsidP="00B612F6">
            <w:pPr>
              <w:jc w:val="left"/>
              <w:rPr>
                <w:i/>
                <w:iCs/>
                <w:lang w:val="en-US"/>
              </w:rPr>
            </w:pPr>
            <w:r w:rsidRPr="00EF0B30">
              <w:rPr>
                <w:i/>
                <w:iCs/>
                <w:lang w:val="en-US"/>
              </w:rPr>
              <w:t>Cannon Hill</w:t>
            </w:r>
          </w:p>
        </w:tc>
        <w:tc>
          <w:tcPr>
            <w:tcW w:w="1134" w:type="dxa"/>
            <w:tcMar>
              <w:top w:w="0" w:type="dxa"/>
              <w:left w:w="108" w:type="dxa"/>
              <w:bottom w:w="0" w:type="dxa"/>
              <w:right w:w="108" w:type="dxa"/>
            </w:tcMar>
            <w:hideMark/>
          </w:tcPr>
          <w:p w14:paraId="064F9DA0" w14:textId="77777777" w:rsidR="00EE5331" w:rsidRPr="00EF0B30" w:rsidRDefault="00EE5331" w:rsidP="00EC0BB3">
            <w:pPr>
              <w:jc w:val="center"/>
              <w:rPr>
                <w:i/>
                <w:iCs/>
                <w:lang w:val="en-US"/>
              </w:rPr>
            </w:pPr>
            <w:r w:rsidRPr="00EF0B30">
              <w:rPr>
                <w:i/>
                <w:iCs/>
                <w:lang w:val="en-US"/>
              </w:rPr>
              <w:t>66</w:t>
            </w:r>
          </w:p>
        </w:tc>
        <w:tc>
          <w:tcPr>
            <w:tcW w:w="1276" w:type="dxa"/>
            <w:tcMar>
              <w:top w:w="0" w:type="dxa"/>
              <w:left w:w="108" w:type="dxa"/>
              <w:bottom w:w="0" w:type="dxa"/>
              <w:right w:w="108" w:type="dxa"/>
            </w:tcMar>
            <w:hideMark/>
          </w:tcPr>
          <w:p w14:paraId="375EAC30" w14:textId="77777777" w:rsidR="00EE5331" w:rsidRPr="00EF0B30" w:rsidRDefault="00EE5331" w:rsidP="00EC0BB3">
            <w:pPr>
              <w:jc w:val="center"/>
              <w:rPr>
                <w:i/>
                <w:iCs/>
                <w:lang w:val="en-US"/>
              </w:rPr>
            </w:pPr>
            <w:r w:rsidRPr="00EF0B30">
              <w:rPr>
                <w:i/>
                <w:iCs/>
                <w:lang w:val="en-US"/>
              </w:rPr>
              <w:t>19</w:t>
            </w:r>
          </w:p>
        </w:tc>
        <w:tc>
          <w:tcPr>
            <w:tcW w:w="1134" w:type="dxa"/>
            <w:tcMar>
              <w:top w:w="0" w:type="dxa"/>
              <w:left w:w="108" w:type="dxa"/>
              <w:bottom w:w="0" w:type="dxa"/>
              <w:right w:w="108" w:type="dxa"/>
            </w:tcMar>
            <w:hideMark/>
          </w:tcPr>
          <w:p w14:paraId="46007598" w14:textId="77777777" w:rsidR="00EE5331" w:rsidRPr="00EF0B30" w:rsidRDefault="00EE5331" w:rsidP="00EC0BB3">
            <w:pPr>
              <w:jc w:val="center"/>
              <w:rPr>
                <w:i/>
                <w:iCs/>
                <w:lang w:val="en-US"/>
              </w:rPr>
            </w:pPr>
            <w:r w:rsidRPr="00EF0B30">
              <w:rPr>
                <w:i/>
                <w:iCs/>
                <w:lang w:val="en-US"/>
              </w:rPr>
              <w:t>12</w:t>
            </w:r>
          </w:p>
        </w:tc>
        <w:tc>
          <w:tcPr>
            <w:tcW w:w="1276" w:type="dxa"/>
            <w:tcMar>
              <w:top w:w="0" w:type="dxa"/>
              <w:left w:w="108" w:type="dxa"/>
              <w:bottom w:w="0" w:type="dxa"/>
              <w:right w:w="108" w:type="dxa"/>
            </w:tcMar>
            <w:hideMark/>
          </w:tcPr>
          <w:p w14:paraId="1AAC1EFD" w14:textId="77777777" w:rsidR="00EE5331" w:rsidRPr="00EF0B30" w:rsidRDefault="00EE5331" w:rsidP="00EC0BB3">
            <w:pPr>
              <w:jc w:val="center"/>
              <w:rPr>
                <w:i/>
                <w:iCs/>
                <w:lang w:val="en-US"/>
              </w:rPr>
            </w:pPr>
            <w:r w:rsidRPr="00EF0B30">
              <w:rPr>
                <w:i/>
                <w:iCs/>
                <w:lang w:val="en-US"/>
              </w:rPr>
              <w:t>14</w:t>
            </w:r>
          </w:p>
        </w:tc>
        <w:tc>
          <w:tcPr>
            <w:tcW w:w="1303" w:type="dxa"/>
            <w:tcMar>
              <w:top w:w="0" w:type="dxa"/>
              <w:left w:w="108" w:type="dxa"/>
              <w:bottom w:w="0" w:type="dxa"/>
              <w:right w:w="108" w:type="dxa"/>
            </w:tcMar>
            <w:hideMark/>
          </w:tcPr>
          <w:p w14:paraId="582D906C" w14:textId="77777777" w:rsidR="00EE5331" w:rsidRPr="00EF0B30" w:rsidRDefault="00EE5331" w:rsidP="00EC0BB3">
            <w:pPr>
              <w:jc w:val="center"/>
              <w:rPr>
                <w:i/>
                <w:iCs/>
                <w:lang w:val="en-US"/>
              </w:rPr>
            </w:pPr>
            <w:r w:rsidRPr="00EF0B30">
              <w:rPr>
                <w:i/>
                <w:iCs/>
                <w:lang w:val="en-US"/>
              </w:rPr>
              <w:t>21</w:t>
            </w:r>
          </w:p>
        </w:tc>
      </w:tr>
      <w:tr w:rsidR="00EE5331" w:rsidRPr="00EF0B30" w14:paraId="03151E83" w14:textId="77777777" w:rsidTr="00B612F6">
        <w:trPr>
          <w:trHeight w:val="20"/>
        </w:trPr>
        <w:tc>
          <w:tcPr>
            <w:tcW w:w="1816" w:type="dxa"/>
            <w:tcMar>
              <w:top w:w="0" w:type="dxa"/>
              <w:left w:w="108" w:type="dxa"/>
              <w:bottom w:w="0" w:type="dxa"/>
              <w:right w:w="108" w:type="dxa"/>
            </w:tcMar>
            <w:vAlign w:val="center"/>
            <w:hideMark/>
          </w:tcPr>
          <w:p w14:paraId="1549C595" w14:textId="77777777" w:rsidR="00EE5331" w:rsidRPr="00EF0B30" w:rsidRDefault="00EE5331" w:rsidP="00B612F6">
            <w:pPr>
              <w:jc w:val="left"/>
              <w:rPr>
                <w:i/>
                <w:iCs/>
                <w:lang w:val="en-US"/>
              </w:rPr>
            </w:pPr>
            <w:r w:rsidRPr="00EF0B30">
              <w:rPr>
                <w:i/>
                <w:iCs/>
                <w:lang w:val="en-US"/>
              </w:rPr>
              <w:t>Carina</w:t>
            </w:r>
          </w:p>
        </w:tc>
        <w:tc>
          <w:tcPr>
            <w:tcW w:w="1134" w:type="dxa"/>
            <w:tcMar>
              <w:top w:w="0" w:type="dxa"/>
              <w:left w:w="108" w:type="dxa"/>
              <w:bottom w:w="0" w:type="dxa"/>
              <w:right w:w="108" w:type="dxa"/>
            </w:tcMar>
            <w:hideMark/>
          </w:tcPr>
          <w:p w14:paraId="4A2DA7D1" w14:textId="77777777" w:rsidR="00EE5331" w:rsidRPr="00EF0B30" w:rsidRDefault="00EE5331" w:rsidP="00EC0BB3">
            <w:pPr>
              <w:jc w:val="center"/>
              <w:rPr>
                <w:i/>
                <w:iCs/>
                <w:lang w:val="en-US"/>
              </w:rPr>
            </w:pPr>
            <w:r w:rsidRPr="00EF0B30">
              <w:rPr>
                <w:i/>
                <w:iCs/>
                <w:lang w:val="en-US"/>
              </w:rPr>
              <w:t>124</w:t>
            </w:r>
          </w:p>
        </w:tc>
        <w:tc>
          <w:tcPr>
            <w:tcW w:w="1276" w:type="dxa"/>
            <w:tcMar>
              <w:top w:w="0" w:type="dxa"/>
              <w:left w:w="108" w:type="dxa"/>
              <w:bottom w:w="0" w:type="dxa"/>
              <w:right w:w="108" w:type="dxa"/>
            </w:tcMar>
            <w:hideMark/>
          </w:tcPr>
          <w:p w14:paraId="548BC9BA" w14:textId="77777777" w:rsidR="00EE5331" w:rsidRPr="00EF0B30" w:rsidRDefault="00EE5331" w:rsidP="00EC0BB3">
            <w:pPr>
              <w:jc w:val="center"/>
              <w:rPr>
                <w:i/>
                <w:iCs/>
                <w:lang w:val="en-US"/>
              </w:rPr>
            </w:pPr>
            <w:r w:rsidRPr="00EF0B30">
              <w:rPr>
                <w:i/>
                <w:iCs/>
                <w:lang w:val="en-US"/>
              </w:rPr>
              <w:t>29</w:t>
            </w:r>
          </w:p>
        </w:tc>
        <w:tc>
          <w:tcPr>
            <w:tcW w:w="1134" w:type="dxa"/>
            <w:tcMar>
              <w:top w:w="0" w:type="dxa"/>
              <w:left w:w="108" w:type="dxa"/>
              <w:bottom w:w="0" w:type="dxa"/>
              <w:right w:w="108" w:type="dxa"/>
            </w:tcMar>
            <w:hideMark/>
          </w:tcPr>
          <w:p w14:paraId="11C6C561" w14:textId="77777777" w:rsidR="00EE5331" w:rsidRPr="00EF0B30" w:rsidRDefault="00EE5331" w:rsidP="00EC0BB3">
            <w:pPr>
              <w:jc w:val="center"/>
              <w:rPr>
                <w:i/>
                <w:iCs/>
                <w:lang w:val="en-US"/>
              </w:rPr>
            </w:pPr>
            <w:r w:rsidRPr="00EF0B30">
              <w:rPr>
                <w:i/>
                <w:iCs/>
                <w:lang w:val="en-US"/>
              </w:rPr>
              <w:t>28</w:t>
            </w:r>
          </w:p>
        </w:tc>
        <w:tc>
          <w:tcPr>
            <w:tcW w:w="1276" w:type="dxa"/>
            <w:tcMar>
              <w:top w:w="0" w:type="dxa"/>
              <w:left w:w="108" w:type="dxa"/>
              <w:bottom w:w="0" w:type="dxa"/>
              <w:right w:w="108" w:type="dxa"/>
            </w:tcMar>
            <w:hideMark/>
          </w:tcPr>
          <w:p w14:paraId="118EE7CB" w14:textId="77777777" w:rsidR="00EE5331" w:rsidRPr="00EF0B30" w:rsidRDefault="00EE5331" w:rsidP="00EC0BB3">
            <w:pPr>
              <w:jc w:val="center"/>
              <w:rPr>
                <w:i/>
                <w:iCs/>
                <w:lang w:val="en-US"/>
              </w:rPr>
            </w:pPr>
            <w:r w:rsidRPr="00EF0B30">
              <w:rPr>
                <w:i/>
                <w:iCs/>
                <w:lang w:val="en-US"/>
              </w:rPr>
              <w:t>21</w:t>
            </w:r>
          </w:p>
        </w:tc>
        <w:tc>
          <w:tcPr>
            <w:tcW w:w="1303" w:type="dxa"/>
            <w:tcMar>
              <w:top w:w="0" w:type="dxa"/>
              <w:left w:w="108" w:type="dxa"/>
              <w:bottom w:w="0" w:type="dxa"/>
              <w:right w:w="108" w:type="dxa"/>
            </w:tcMar>
            <w:hideMark/>
          </w:tcPr>
          <w:p w14:paraId="325F0A26" w14:textId="77777777" w:rsidR="00EE5331" w:rsidRPr="00EF0B30" w:rsidRDefault="00EE5331" w:rsidP="00EC0BB3">
            <w:pPr>
              <w:jc w:val="center"/>
              <w:rPr>
                <w:i/>
                <w:iCs/>
                <w:lang w:val="en-US"/>
              </w:rPr>
            </w:pPr>
            <w:r w:rsidRPr="00EF0B30">
              <w:rPr>
                <w:i/>
                <w:iCs/>
                <w:lang w:val="en-US"/>
              </w:rPr>
              <w:t>46</w:t>
            </w:r>
          </w:p>
        </w:tc>
      </w:tr>
      <w:tr w:rsidR="00EE5331" w:rsidRPr="00EF0B30" w14:paraId="1BC98AA1" w14:textId="77777777" w:rsidTr="00B612F6">
        <w:trPr>
          <w:trHeight w:val="20"/>
        </w:trPr>
        <w:tc>
          <w:tcPr>
            <w:tcW w:w="1816" w:type="dxa"/>
            <w:tcMar>
              <w:top w:w="0" w:type="dxa"/>
              <w:left w:w="108" w:type="dxa"/>
              <w:bottom w:w="0" w:type="dxa"/>
              <w:right w:w="108" w:type="dxa"/>
            </w:tcMar>
            <w:vAlign w:val="center"/>
            <w:hideMark/>
          </w:tcPr>
          <w:p w14:paraId="5C403EBC" w14:textId="77777777" w:rsidR="00EE5331" w:rsidRPr="00EF0B30" w:rsidRDefault="00EE5331" w:rsidP="00B612F6">
            <w:pPr>
              <w:jc w:val="left"/>
              <w:rPr>
                <w:i/>
                <w:iCs/>
                <w:lang w:val="en-US"/>
              </w:rPr>
            </w:pPr>
            <w:r w:rsidRPr="00EF0B30">
              <w:rPr>
                <w:i/>
                <w:iCs/>
                <w:lang w:val="en-US"/>
              </w:rPr>
              <w:t>Carina Heights</w:t>
            </w:r>
          </w:p>
        </w:tc>
        <w:tc>
          <w:tcPr>
            <w:tcW w:w="1134" w:type="dxa"/>
            <w:tcMar>
              <w:top w:w="0" w:type="dxa"/>
              <w:left w:w="108" w:type="dxa"/>
              <w:bottom w:w="0" w:type="dxa"/>
              <w:right w:w="108" w:type="dxa"/>
            </w:tcMar>
            <w:hideMark/>
          </w:tcPr>
          <w:p w14:paraId="27B3A684" w14:textId="77777777" w:rsidR="00EE5331" w:rsidRPr="00EF0B30" w:rsidRDefault="00EE5331" w:rsidP="00EC0BB3">
            <w:pPr>
              <w:jc w:val="center"/>
              <w:rPr>
                <w:i/>
                <w:iCs/>
                <w:lang w:val="en-US"/>
              </w:rPr>
            </w:pPr>
            <w:r w:rsidRPr="00EF0B30">
              <w:rPr>
                <w:i/>
                <w:iCs/>
                <w:lang w:val="en-US"/>
              </w:rPr>
              <w:t>63</w:t>
            </w:r>
          </w:p>
        </w:tc>
        <w:tc>
          <w:tcPr>
            <w:tcW w:w="1276" w:type="dxa"/>
            <w:tcMar>
              <w:top w:w="0" w:type="dxa"/>
              <w:left w:w="108" w:type="dxa"/>
              <w:bottom w:w="0" w:type="dxa"/>
              <w:right w:w="108" w:type="dxa"/>
            </w:tcMar>
            <w:hideMark/>
          </w:tcPr>
          <w:p w14:paraId="3207D5DE" w14:textId="77777777" w:rsidR="00EE5331" w:rsidRPr="00EF0B30" w:rsidRDefault="00EE5331" w:rsidP="00EC0BB3">
            <w:pPr>
              <w:jc w:val="center"/>
              <w:rPr>
                <w:i/>
                <w:iCs/>
                <w:lang w:val="en-US"/>
              </w:rPr>
            </w:pPr>
            <w:r w:rsidRPr="00EF0B30">
              <w:rPr>
                <w:i/>
                <w:iCs/>
                <w:lang w:val="en-US"/>
              </w:rPr>
              <w:t>11</w:t>
            </w:r>
          </w:p>
        </w:tc>
        <w:tc>
          <w:tcPr>
            <w:tcW w:w="1134" w:type="dxa"/>
            <w:tcMar>
              <w:top w:w="0" w:type="dxa"/>
              <w:left w:w="108" w:type="dxa"/>
              <w:bottom w:w="0" w:type="dxa"/>
              <w:right w:w="108" w:type="dxa"/>
            </w:tcMar>
            <w:hideMark/>
          </w:tcPr>
          <w:p w14:paraId="71A47D29" w14:textId="77777777" w:rsidR="00EE5331" w:rsidRPr="00EF0B30" w:rsidRDefault="00EE5331" w:rsidP="00EC0BB3">
            <w:pPr>
              <w:jc w:val="center"/>
              <w:rPr>
                <w:i/>
                <w:iCs/>
                <w:lang w:val="en-US"/>
              </w:rPr>
            </w:pPr>
            <w:r w:rsidRPr="00EF0B30">
              <w:rPr>
                <w:i/>
                <w:iCs/>
                <w:lang w:val="en-US"/>
              </w:rPr>
              <w:t>27</w:t>
            </w:r>
          </w:p>
        </w:tc>
        <w:tc>
          <w:tcPr>
            <w:tcW w:w="1276" w:type="dxa"/>
            <w:tcMar>
              <w:top w:w="0" w:type="dxa"/>
              <w:left w:w="108" w:type="dxa"/>
              <w:bottom w:w="0" w:type="dxa"/>
              <w:right w:w="108" w:type="dxa"/>
            </w:tcMar>
            <w:hideMark/>
          </w:tcPr>
          <w:p w14:paraId="4E629417" w14:textId="77777777" w:rsidR="00EE5331" w:rsidRPr="00EF0B30" w:rsidRDefault="00EE5331" w:rsidP="00EC0BB3">
            <w:pPr>
              <w:jc w:val="center"/>
              <w:rPr>
                <w:i/>
                <w:iCs/>
                <w:lang w:val="en-US"/>
              </w:rPr>
            </w:pPr>
            <w:r w:rsidRPr="00EF0B30">
              <w:rPr>
                <w:i/>
                <w:iCs/>
                <w:lang w:val="en-US"/>
              </w:rPr>
              <w:t>12</w:t>
            </w:r>
          </w:p>
        </w:tc>
        <w:tc>
          <w:tcPr>
            <w:tcW w:w="1303" w:type="dxa"/>
            <w:tcMar>
              <w:top w:w="0" w:type="dxa"/>
              <w:left w:w="108" w:type="dxa"/>
              <w:bottom w:w="0" w:type="dxa"/>
              <w:right w:w="108" w:type="dxa"/>
            </w:tcMar>
            <w:hideMark/>
          </w:tcPr>
          <w:p w14:paraId="36D81C7C" w14:textId="77777777" w:rsidR="00EE5331" w:rsidRPr="00EF0B30" w:rsidRDefault="00EE5331" w:rsidP="00EC0BB3">
            <w:pPr>
              <w:jc w:val="center"/>
              <w:rPr>
                <w:i/>
                <w:iCs/>
                <w:lang w:val="en-US"/>
              </w:rPr>
            </w:pPr>
            <w:r w:rsidRPr="00EF0B30">
              <w:rPr>
                <w:i/>
                <w:iCs/>
                <w:lang w:val="en-US"/>
              </w:rPr>
              <w:t>13</w:t>
            </w:r>
          </w:p>
        </w:tc>
      </w:tr>
      <w:tr w:rsidR="00EE5331" w:rsidRPr="00EF0B30" w14:paraId="42ED5726" w14:textId="77777777" w:rsidTr="00B612F6">
        <w:trPr>
          <w:trHeight w:val="20"/>
        </w:trPr>
        <w:tc>
          <w:tcPr>
            <w:tcW w:w="1816" w:type="dxa"/>
            <w:tcMar>
              <w:top w:w="0" w:type="dxa"/>
              <w:left w:w="108" w:type="dxa"/>
              <w:bottom w:w="0" w:type="dxa"/>
              <w:right w:w="108" w:type="dxa"/>
            </w:tcMar>
            <w:vAlign w:val="center"/>
            <w:hideMark/>
          </w:tcPr>
          <w:p w14:paraId="1DD80434" w14:textId="77777777" w:rsidR="00EE5331" w:rsidRPr="00EF0B30" w:rsidRDefault="00EE5331" w:rsidP="00B612F6">
            <w:pPr>
              <w:jc w:val="left"/>
              <w:rPr>
                <w:i/>
                <w:iCs/>
                <w:lang w:val="en-US"/>
              </w:rPr>
            </w:pPr>
            <w:r w:rsidRPr="00EF0B30">
              <w:rPr>
                <w:i/>
                <w:iCs/>
                <w:lang w:val="en-US"/>
              </w:rPr>
              <w:t>Carindale</w:t>
            </w:r>
          </w:p>
        </w:tc>
        <w:tc>
          <w:tcPr>
            <w:tcW w:w="1134" w:type="dxa"/>
            <w:tcMar>
              <w:top w:w="0" w:type="dxa"/>
              <w:left w:w="108" w:type="dxa"/>
              <w:bottom w:w="0" w:type="dxa"/>
              <w:right w:w="108" w:type="dxa"/>
            </w:tcMar>
            <w:hideMark/>
          </w:tcPr>
          <w:p w14:paraId="0325FDD6" w14:textId="77777777" w:rsidR="00EE5331" w:rsidRPr="00EF0B30" w:rsidRDefault="00EE5331" w:rsidP="00EC0BB3">
            <w:pPr>
              <w:jc w:val="center"/>
              <w:rPr>
                <w:i/>
                <w:iCs/>
                <w:lang w:val="en-US"/>
              </w:rPr>
            </w:pPr>
            <w:r w:rsidRPr="00EF0B30">
              <w:rPr>
                <w:i/>
                <w:iCs/>
                <w:lang w:val="en-US"/>
              </w:rPr>
              <w:t>282</w:t>
            </w:r>
          </w:p>
        </w:tc>
        <w:tc>
          <w:tcPr>
            <w:tcW w:w="1276" w:type="dxa"/>
            <w:tcMar>
              <w:top w:w="0" w:type="dxa"/>
              <w:left w:w="108" w:type="dxa"/>
              <w:bottom w:w="0" w:type="dxa"/>
              <w:right w:w="108" w:type="dxa"/>
            </w:tcMar>
            <w:hideMark/>
          </w:tcPr>
          <w:p w14:paraId="63879E08" w14:textId="77777777" w:rsidR="00EE5331" w:rsidRPr="00EF0B30" w:rsidRDefault="00EE5331" w:rsidP="00EC0BB3">
            <w:pPr>
              <w:jc w:val="center"/>
              <w:rPr>
                <w:i/>
                <w:iCs/>
                <w:lang w:val="en-US"/>
              </w:rPr>
            </w:pPr>
            <w:r w:rsidRPr="00EF0B30">
              <w:rPr>
                <w:i/>
                <w:iCs/>
                <w:lang w:val="en-US"/>
              </w:rPr>
              <w:t>18</w:t>
            </w:r>
          </w:p>
        </w:tc>
        <w:tc>
          <w:tcPr>
            <w:tcW w:w="1134" w:type="dxa"/>
            <w:tcMar>
              <w:top w:w="0" w:type="dxa"/>
              <w:left w:w="108" w:type="dxa"/>
              <w:bottom w:w="0" w:type="dxa"/>
              <w:right w:w="108" w:type="dxa"/>
            </w:tcMar>
            <w:hideMark/>
          </w:tcPr>
          <w:p w14:paraId="64C687F3" w14:textId="77777777" w:rsidR="00EE5331" w:rsidRPr="00EF0B30" w:rsidRDefault="00EE5331" w:rsidP="00EC0BB3">
            <w:pPr>
              <w:jc w:val="center"/>
              <w:rPr>
                <w:i/>
                <w:iCs/>
                <w:lang w:val="en-US"/>
              </w:rPr>
            </w:pPr>
            <w:r w:rsidRPr="00EF0B30">
              <w:rPr>
                <w:i/>
                <w:iCs/>
                <w:lang w:val="en-US"/>
              </w:rPr>
              <w:t>23</w:t>
            </w:r>
          </w:p>
        </w:tc>
        <w:tc>
          <w:tcPr>
            <w:tcW w:w="1276" w:type="dxa"/>
            <w:tcMar>
              <w:top w:w="0" w:type="dxa"/>
              <w:left w:w="108" w:type="dxa"/>
              <w:bottom w:w="0" w:type="dxa"/>
              <w:right w:w="108" w:type="dxa"/>
            </w:tcMar>
            <w:hideMark/>
          </w:tcPr>
          <w:p w14:paraId="2F5A6D77" w14:textId="77777777" w:rsidR="00EE5331" w:rsidRPr="00EF0B30" w:rsidRDefault="00EE5331" w:rsidP="00EC0BB3">
            <w:pPr>
              <w:jc w:val="center"/>
              <w:rPr>
                <w:i/>
                <w:iCs/>
                <w:lang w:val="en-US"/>
              </w:rPr>
            </w:pPr>
            <w:r w:rsidRPr="00EF0B30">
              <w:rPr>
                <w:i/>
                <w:iCs/>
                <w:lang w:val="en-US"/>
              </w:rPr>
              <w:t>44</w:t>
            </w:r>
          </w:p>
        </w:tc>
        <w:tc>
          <w:tcPr>
            <w:tcW w:w="1303" w:type="dxa"/>
            <w:tcMar>
              <w:top w:w="0" w:type="dxa"/>
              <w:left w:w="108" w:type="dxa"/>
              <w:bottom w:w="0" w:type="dxa"/>
              <w:right w:w="108" w:type="dxa"/>
            </w:tcMar>
            <w:hideMark/>
          </w:tcPr>
          <w:p w14:paraId="3B262F32" w14:textId="77777777" w:rsidR="00EE5331" w:rsidRPr="00EF0B30" w:rsidRDefault="00EE5331" w:rsidP="00EC0BB3">
            <w:pPr>
              <w:jc w:val="center"/>
              <w:rPr>
                <w:i/>
                <w:iCs/>
                <w:lang w:val="en-US"/>
              </w:rPr>
            </w:pPr>
            <w:r w:rsidRPr="00EF0B30">
              <w:rPr>
                <w:i/>
                <w:iCs/>
                <w:lang w:val="en-US"/>
              </w:rPr>
              <w:t>197</w:t>
            </w:r>
          </w:p>
        </w:tc>
      </w:tr>
      <w:tr w:rsidR="00EE5331" w:rsidRPr="00EF0B30" w14:paraId="6E4216A5" w14:textId="77777777" w:rsidTr="00B612F6">
        <w:trPr>
          <w:trHeight w:val="20"/>
        </w:trPr>
        <w:tc>
          <w:tcPr>
            <w:tcW w:w="1816" w:type="dxa"/>
            <w:tcMar>
              <w:top w:w="0" w:type="dxa"/>
              <w:left w:w="108" w:type="dxa"/>
              <w:bottom w:w="0" w:type="dxa"/>
              <w:right w:w="108" w:type="dxa"/>
            </w:tcMar>
            <w:vAlign w:val="center"/>
            <w:hideMark/>
          </w:tcPr>
          <w:p w14:paraId="2635194F" w14:textId="77777777" w:rsidR="00EE5331" w:rsidRPr="00EF0B30" w:rsidRDefault="00EE5331" w:rsidP="00B612F6">
            <w:pPr>
              <w:jc w:val="left"/>
              <w:rPr>
                <w:i/>
                <w:iCs/>
                <w:lang w:val="en-US"/>
              </w:rPr>
            </w:pPr>
            <w:r w:rsidRPr="00EF0B30">
              <w:rPr>
                <w:i/>
                <w:iCs/>
                <w:lang w:val="en-US"/>
              </w:rPr>
              <w:t>Carseldine</w:t>
            </w:r>
          </w:p>
        </w:tc>
        <w:tc>
          <w:tcPr>
            <w:tcW w:w="1134" w:type="dxa"/>
            <w:tcMar>
              <w:top w:w="0" w:type="dxa"/>
              <w:left w:w="108" w:type="dxa"/>
              <w:bottom w:w="0" w:type="dxa"/>
              <w:right w:w="108" w:type="dxa"/>
            </w:tcMar>
            <w:hideMark/>
          </w:tcPr>
          <w:p w14:paraId="5E18B0A2" w14:textId="77777777" w:rsidR="00EE5331" w:rsidRPr="00EF0B30" w:rsidRDefault="00EE5331" w:rsidP="00EC0BB3">
            <w:pPr>
              <w:jc w:val="center"/>
              <w:rPr>
                <w:i/>
                <w:iCs/>
                <w:lang w:val="en-US"/>
              </w:rPr>
            </w:pPr>
            <w:r w:rsidRPr="00EF0B30">
              <w:rPr>
                <w:i/>
                <w:iCs/>
                <w:lang w:val="en-US"/>
              </w:rPr>
              <w:t>137</w:t>
            </w:r>
          </w:p>
        </w:tc>
        <w:tc>
          <w:tcPr>
            <w:tcW w:w="1276" w:type="dxa"/>
            <w:tcMar>
              <w:top w:w="0" w:type="dxa"/>
              <w:left w:w="108" w:type="dxa"/>
              <w:bottom w:w="0" w:type="dxa"/>
              <w:right w:w="108" w:type="dxa"/>
            </w:tcMar>
            <w:hideMark/>
          </w:tcPr>
          <w:p w14:paraId="743D14E2" w14:textId="77777777" w:rsidR="00EE5331" w:rsidRPr="00EF0B30" w:rsidRDefault="00EE5331" w:rsidP="00EC0BB3">
            <w:pPr>
              <w:jc w:val="center"/>
              <w:rPr>
                <w:i/>
                <w:iCs/>
                <w:lang w:val="en-US"/>
              </w:rPr>
            </w:pPr>
            <w:r w:rsidRPr="00EF0B30">
              <w:rPr>
                <w:i/>
                <w:iCs/>
                <w:lang w:val="en-US"/>
              </w:rPr>
              <w:t>13</w:t>
            </w:r>
          </w:p>
        </w:tc>
        <w:tc>
          <w:tcPr>
            <w:tcW w:w="1134" w:type="dxa"/>
            <w:tcMar>
              <w:top w:w="0" w:type="dxa"/>
              <w:left w:w="108" w:type="dxa"/>
              <w:bottom w:w="0" w:type="dxa"/>
              <w:right w:w="108" w:type="dxa"/>
            </w:tcMar>
            <w:hideMark/>
          </w:tcPr>
          <w:p w14:paraId="665720BA" w14:textId="77777777" w:rsidR="00EE5331" w:rsidRPr="00EF0B30" w:rsidRDefault="00EE5331" w:rsidP="00EC0BB3">
            <w:pPr>
              <w:jc w:val="center"/>
              <w:rPr>
                <w:i/>
                <w:iCs/>
                <w:lang w:val="en-US"/>
              </w:rPr>
            </w:pPr>
            <w:r w:rsidRPr="00EF0B30">
              <w:rPr>
                <w:i/>
                <w:iCs/>
                <w:lang w:val="en-US"/>
              </w:rPr>
              <w:t>20</w:t>
            </w:r>
          </w:p>
        </w:tc>
        <w:tc>
          <w:tcPr>
            <w:tcW w:w="1276" w:type="dxa"/>
            <w:tcMar>
              <w:top w:w="0" w:type="dxa"/>
              <w:left w:w="108" w:type="dxa"/>
              <w:bottom w:w="0" w:type="dxa"/>
              <w:right w:w="108" w:type="dxa"/>
            </w:tcMar>
            <w:hideMark/>
          </w:tcPr>
          <w:p w14:paraId="378F7EE0" w14:textId="77777777" w:rsidR="00EE5331" w:rsidRPr="00EF0B30" w:rsidRDefault="00EE5331" w:rsidP="00EC0BB3">
            <w:pPr>
              <w:jc w:val="center"/>
              <w:rPr>
                <w:i/>
                <w:iCs/>
                <w:lang w:val="en-US"/>
              </w:rPr>
            </w:pPr>
            <w:r w:rsidRPr="00EF0B30">
              <w:rPr>
                <w:i/>
                <w:iCs/>
                <w:lang w:val="en-US"/>
              </w:rPr>
              <w:t>26</w:t>
            </w:r>
          </w:p>
        </w:tc>
        <w:tc>
          <w:tcPr>
            <w:tcW w:w="1303" w:type="dxa"/>
            <w:tcMar>
              <w:top w:w="0" w:type="dxa"/>
              <w:left w:w="108" w:type="dxa"/>
              <w:bottom w:w="0" w:type="dxa"/>
              <w:right w:w="108" w:type="dxa"/>
            </w:tcMar>
            <w:hideMark/>
          </w:tcPr>
          <w:p w14:paraId="17032228" w14:textId="77777777" w:rsidR="00EE5331" w:rsidRPr="00EF0B30" w:rsidRDefault="00EE5331" w:rsidP="00EC0BB3">
            <w:pPr>
              <w:jc w:val="center"/>
              <w:rPr>
                <w:i/>
                <w:iCs/>
                <w:lang w:val="en-US"/>
              </w:rPr>
            </w:pPr>
            <w:r w:rsidRPr="00EF0B30">
              <w:rPr>
                <w:i/>
                <w:iCs/>
                <w:lang w:val="en-US"/>
              </w:rPr>
              <w:t>78</w:t>
            </w:r>
          </w:p>
        </w:tc>
      </w:tr>
      <w:tr w:rsidR="00EE5331" w:rsidRPr="00EF0B30" w14:paraId="43628A05" w14:textId="77777777" w:rsidTr="00B612F6">
        <w:trPr>
          <w:trHeight w:val="20"/>
        </w:trPr>
        <w:tc>
          <w:tcPr>
            <w:tcW w:w="1816" w:type="dxa"/>
            <w:tcMar>
              <w:top w:w="0" w:type="dxa"/>
              <w:left w:w="108" w:type="dxa"/>
              <w:bottom w:w="0" w:type="dxa"/>
              <w:right w:w="108" w:type="dxa"/>
            </w:tcMar>
            <w:vAlign w:val="center"/>
            <w:hideMark/>
          </w:tcPr>
          <w:p w14:paraId="786BA808" w14:textId="77777777" w:rsidR="00EE5331" w:rsidRPr="00EF0B30" w:rsidRDefault="00EE5331" w:rsidP="00B612F6">
            <w:pPr>
              <w:jc w:val="left"/>
              <w:rPr>
                <w:i/>
                <w:iCs/>
                <w:lang w:val="en-US"/>
              </w:rPr>
            </w:pPr>
            <w:r w:rsidRPr="00EF0B30">
              <w:rPr>
                <w:i/>
                <w:iCs/>
                <w:lang w:val="en-US"/>
              </w:rPr>
              <w:t>Chandler</w:t>
            </w:r>
          </w:p>
        </w:tc>
        <w:tc>
          <w:tcPr>
            <w:tcW w:w="1134" w:type="dxa"/>
            <w:tcMar>
              <w:top w:w="0" w:type="dxa"/>
              <w:left w:w="108" w:type="dxa"/>
              <w:bottom w:w="0" w:type="dxa"/>
              <w:right w:w="108" w:type="dxa"/>
            </w:tcMar>
            <w:hideMark/>
          </w:tcPr>
          <w:p w14:paraId="551A30EB" w14:textId="77777777" w:rsidR="00EE5331" w:rsidRPr="00EF0B30" w:rsidRDefault="00EE5331" w:rsidP="00EC0BB3">
            <w:pPr>
              <w:jc w:val="center"/>
              <w:rPr>
                <w:i/>
                <w:iCs/>
                <w:lang w:val="en-US"/>
              </w:rPr>
            </w:pPr>
            <w:r w:rsidRPr="00EF0B30">
              <w:rPr>
                <w:i/>
                <w:iCs/>
                <w:lang w:val="en-US"/>
              </w:rPr>
              <w:t>27</w:t>
            </w:r>
          </w:p>
        </w:tc>
        <w:tc>
          <w:tcPr>
            <w:tcW w:w="1276" w:type="dxa"/>
            <w:tcMar>
              <w:top w:w="0" w:type="dxa"/>
              <w:left w:w="108" w:type="dxa"/>
              <w:bottom w:w="0" w:type="dxa"/>
              <w:right w:w="108" w:type="dxa"/>
            </w:tcMar>
            <w:hideMark/>
          </w:tcPr>
          <w:p w14:paraId="68D38481" w14:textId="77777777" w:rsidR="00EE5331" w:rsidRPr="00EF0B30" w:rsidRDefault="00EE5331" w:rsidP="00EC0BB3">
            <w:pPr>
              <w:jc w:val="center"/>
              <w:rPr>
                <w:i/>
                <w:iCs/>
                <w:lang w:val="en-US"/>
              </w:rPr>
            </w:pPr>
            <w:r w:rsidRPr="00EF0B30">
              <w:rPr>
                <w:i/>
                <w:iCs/>
                <w:lang w:val="en-US"/>
              </w:rPr>
              <w:t>1</w:t>
            </w:r>
          </w:p>
        </w:tc>
        <w:tc>
          <w:tcPr>
            <w:tcW w:w="1134" w:type="dxa"/>
            <w:tcMar>
              <w:top w:w="0" w:type="dxa"/>
              <w:left w:w="108" w:type="dxa"/>
              <w:bottom w:w="0" w:type="dxa"/>
              <w:right w:w="108" w:type="dxa"/>
            </w:tcMar>
            <w:hideMark/>
          </w:tcPr>
          <w:p w14:paraId="158F409A" w14:textId="77777777" w:rsidR="00EE5331" w:rsidRPr="00EF0B30" w:rsidRDefault="00EE5331" w:rsidP="00EC0BB3">
            <w:pPr>
              <w:jc w:val="center"/>
              <w:rPr>
                <w:i/>
                <w:iCs/>
                <w:lang w:val="en-US"/>
              </w:rPr>
            </w:pPr>
            <w:r w:rsidRPr="00EF0B30">
              <w:rPr>
                <w:i/>
                <w:iCs/>
                <w:lang w:val="en-US"/>
              </w:rPr>
              <w:t>1</w:t>
            </w:r>
          </w:p>
        </w:tc>
        <w:tc>
          <w:tcPr>
            <w:tcW w:w="1276" w:type="dxa"/>
            <w:tcMar>
              <w:top w:w="0" w:type="dxa"/>
              <w:left w:w="108" w:type="dxa"/>
              <w:bottom w:w="0" w:type="dxa"/>
              <w:right w:w="108" w:type="dxa"/>
            </w:tcMar>
            <w:hideMark/>
          </w:tcPr>
          <w:p w14:paraId="33AE1176" w14:textId="77777777" w:rsidR="00EE5331" w:rsidRPr="00EF0B30" w:rsidRDefault="00EE5331" w:rsidP="00EC0BB3">
            <w:pPr>
              <w:jc w:val="center"/>
              <w:rPr>
                <w:i/>
                <w:iCs/>
                <w:lang w:val="en-US"/>
              </w:rPr>
            </w:pPr>
            <w:r w:rsidRPr="00EF0B30">
              <w:rPr>
                <w:i/>
                <w:iCs/>
                <w:lang w:val="en-US"/>
              </w:rPr>
              <w:t>9</w:t>
            </w:r>
          </w:p>
        </w:tc>
        <w:tc>
          <w:tcPr>
            <w:tcW w:w="1303" w:type="dxa"/>
            <w:tcMar>
              <w:top w:w="0" w:type="dxa"/>
              <w:left w:w="108" w:type="dxa"/>
              <w:bottom w:w="0" w:type="dxa"/>
              <w:right w:w="108" w:type="dxa"/>
            </w:tcMar>
            <w:hideMark/>
          </w:tcPr>
          <w:p w14:paraId="37E0BA94" w14:textId="77777777" w:rsidR="00EE5331" w:rsidRPr="00EF0B30" w:rsidRDefault="00EE5331" w:rsidP="00EC0BB3">
            <w:pPr>
              <w:jc w:val="center"/>
              <w:rPr>
                <w:i/>
                <w:iCs/>
                <w:lang w:val="en-US"/>
              </w:rPr>
            </w:pPr>
            <w:r w:rsidRPr="00EF0B30">
              <w:rPr>
                <w:i/>
                <w:iCs/>
                <w:lang w:val="en-US"/>
              </w:rPr>
              <w:t>16</w:t>
            </w:r>
          </w:p>
        </w:tc>
      </w:tr>
      <w:tr w:rsidR="00EE5331" w:rsidRPr="00EF0B30" w14:paraId="7236DBDB" w14:textId="77777777" w:rsidTr="00B612F6">
        <w:trPr>
          <w:trHeight w:val="20"/>
        </w:trPr>
        <w:tc>
          <w:tcPr>
            <w:tcW w:w="1816" w:type="dxa"/>
            <w:tcMar>
              <w:top w:w="0" w:type="dxa"/>
              <w:left w:w="108" w:type="dxa"/>
              <w:bottom w:w="0" w:type="dxa"/>
              <w:right w:w="108" w:type="dxa"/>
            </w:tcMar>
            <w:vAlign w:val="center"/>
            <w:hideMark/>
          </w:tcPr>
          <w:p w14:paraId="3655BBE2" w14:textId="77777777" w:rsidR="00EE5331" w:rsidRPr="00EF0B30" w:rsidRDefault="00EE5331" w:rsidP="00B612F6">
            <w:pPr>
              <w:jc w:val="left"/>
              <w:rPr>
                <w:i/>
                <w:iCs/>
                <w:lang w:val="en-US"/>
              </w:rPr>
            </w:pPr>
            <w:r w:rsidRPr="00EF0B30">
              <w:rPr>
                <w:i/>
                <w:iCs/>
                <w:lang w:val="en-US"/>
              </w:rPr>
              <w:t>Chapel Hill</w:t>
            </w:r>
          </w:p>
        </w:tc>
        <w:tc>
          <w:tcPr>
            <w:tcW w:w="1134" w:type="dxa"/>
            <w:tcMar>
              <w:top w:w="0" w:type="dxa"/>
              <w:left w:w="108" w:type="dxa"/>
              <w:bottom w:w="0" w:type="dxa"/>
              <w:right w:w="108" w:type="dxa"/>
            </w:tcMar>
            <w:hideMark/>
          </w:tcPr>
          <w:p w14:paraId="12158D51" w14:textId="77777777" w:rsidR="00EE5331" w:rsidRPr="00EF0B30" w:rsidRDefault="00EE5331" w:rsidP="00EC0BB3">
            <w:pPr>
              <w:jc w:val="center"/>
              <w:rPr>
                <w:i/>
                <w:iCs/>
                <w:lang w:val="en-US"/>
              </w:rPr>
            </w:pPr>
            <w:r w:rsidRPr="00EF0B30">
              <w:rPr>
                <w:i/>
                <w:iCs/>
                <w:lang w:val="en-US"/>
              </w:rPr>
              <w:t>167</w:t>
            </w:r>
          </w:p>
        </w:tc>
        <w:tc>
          <w:tcPr>
            <w:tcW w:w="1276" w:type="dxa"/>
            <w:tcMar>
              <w:top w:w="0" w:type="dxa"/>
              <w:left w:w="108" w:type="dxa"/>
              <w:bottom w:w="0" w:type="dxa"/>
              <w:right w:w="108" w:type="dxa"/>
            </w:tcMar>
            <w:hideMark/>
          </w:tcPr>
          <w:p w14:paraId="5FDB2973" w14:textId="77777777" w:rsidR="00EE5331" w:rsidRPr="00EF0B30" w:rsidRDefault="00EE5331" w:rsidP="00EC0BB3">
            <w:pPr>
              <w:jc w:val="center"/>
              <w:rPr>
                <w:i/>
                <w:iCs/>
                <w:lang w:val="en-US"/>
              </w:rPr>
            </w:pPr>
            <w:r w:rsidRPr="00EF0B30">
              <w:rPr>
                <w:i/>
                <w:iCs/>
                <w:lang w:val="en-US"/>
              </w:rPr>
              <w:t>13</w:t>
            </w:r>
          </w:p>
        </w:tc>
        <w:tc>
          <w:tcPr>
            <w:tcW w:w="1134" w:type="dxa"/>
            <w:tcMar>
              <w:top w:w="0" w:type="dxa"/>
              <w:left w:w="108" w:type="dxa"/>
              <w:bottom w:w="0" w:type="dxa"/>
              <w:right w:w="108" w:type="dxa"/>
            </w:tcMar>
            <w:hideMark/>
          </w:tcPr>
          <w:p w14:paraId="75D2167D" w14:textId="77777777" w:rsidR="00EE5331" w:rsidRPr="00EF0B30" w:rsidRDefault="00EE5331" w:rsidP="00EC0BB3">
            <w:pPr>
              <w:jc w:val="center"/>
              <w:rPr>
                <w:i/>
                <w:iCs/>
                <w:lang w:val="en-US"/>
              </w:rPr>
            </w:pPr>
            <w:r w:rsidRPr="00EF0B30">
              <w:rPr>
                <w:i/>
                <w:iCs/>
                <w:lang w:val="en-US"/>
              </w:rPr>
              <w:t>21</w:t>
            </w:r>
          </w:p>
        </w:tc>
        <w:tc>
          <w:tcPr>
            <w:tcW w:w="1276" w:type="dxa"/>
            <w:tcMar>
              <w:top w:w="0" w:type="dxa"/>
              <w:left w:w="108" w:type="dxa"/>
              <w:bottom w:w="0" w:type="dxa"/>
              <w:right w:w="108" w:type="dxa"/>
            </w:tcMar>
            <w:hideMark/>
          </w:tcPr>
          <w:p w14:paraId="17B5A0F7" w14:textId="77777777" w:rsidR="00EE5331" w:rsidRPr="00EF0B30" w:rsidRDefault="00EE5331" w:rsidP="00EC0BB3">
            <w:pPr>
              <w:jc w:val="center"/>
              <w:rPr>
                <w:i/>
                <w:iCs/>
                <w:lang w:val="en-US"/>
              </w:rPr>
            </w:pPr>
            <w:r w:rsidRPr="00EF0B30">
              <w:rPr>
                <w:i/>
                <w:iCs/>
                <w:lang w:val="en-US"/>
              </w:rPr>
              <w:t>25</w:t>
            </w:r>
          </w:p>
        </w:tc>
        <w:tc>
          <w:tcPr>
            <w:tcW w:w="1303" w:type="dxa"/>
            <w:tcMar>
              <w:top w:w="0" w:type="dxa"/>
              <w:left w:w="108" w:type="dxa"/>
              <w:bottom w:w="0" w:type="dxa"/>
              <w:right w:w="108" w:type="dxa"/>
            </w:tcMar>
            <w:hideMark/>
          </w:tcPr>
          <w:p w14:paraId="2DECD868" w14:textId="77777777" w:rsidR="00EE5331" w:rsidRPr="00EF0B30" w:rsidRDefault="00EE5331" w:rsidP="00EC0BB3">
            <w:pPr>
              <w:jc w:val="center"/>
              <w:rPr>
                <w:i/>
                <w:iCs/>
                <w:lang w:val="en-US"/>
              </w:rPr>
            </w:pPr>
            <w:r w:rsidRPr="00EF0B30">
              <w:rPr>
                <w:i/>
                <w:iCs/>
                <w:lang w:val="en-US"/>
              </w:rPr>
              <w:t>108</w:t>
            </w:r>
          </w:p>
        </w:tc>
      </w:tr>
      <w:tr w:rsidR="00EE5331" w:rsidRPr="00EF0B30" w14:paraId="303A342C" w14:textId="77777777" w:rsidTr="00B612F6">
        <w:trPr>
          <w:trHeight w:val="20"/>
        </w:trPr>
        <w:tc>
          <w:tcPr>
            <w:tcW w:w="1816" w:type="dxa"/>
            <w:tcMar>
              <w:top w:w="0" w:type="dxa"/>
              <w:left w:w="108" w:type="dxa"/>
              <w:bottom w:w="0" w:type="dxa"/>
              <w:right w:w="108" w:type="dxa"/>
            </w:tcMar>
            <w:vAlign w:val="center"/>
            <w:hideMark/>
          </w:tcPr>
          <w:p w14:paraId="3D9D44BD" w14:textId="77777777" w:rsidR="00EE5331" w:rsidRPr="00EF0B30" w:rsidRDefault="00EE5331" w:rsidP="00B612F6">
            <w:pPr>
              <w:jc w:val="left"/>
              <w:rPr>
                <w:i/>
                <w:iCs/>
                <w:lang w:val="en-US"/>
              </w:rPr>
            </w:pPr>
            <w:r w:rsidRPr="00EF0B30">
              <w:rPr>
                <w:i/>
                <w:iCs/>
                <w:lang w:val="en-US"/>
              </w:rPr>
              <w:t>Chelmer</w:t>
            </w:r>
          </w:p>
        </w:tc>
        <w:tc>
          <w:tcPr>
            <w:tcW w:w="1134" w:type="dxa"/>
            <w:tcMar>
              <w:top w:w="0" w:type="dxa"/>
              <w:left w:w="108" w:type="dxa"/>
              <w:bottom w:w="0" w:type="dxa"/>
              <w:right w:w="108" w:type="dxa"/>
            </w:tcMar>
            <w:hideMark/>
          </w:tcPr>
          <w:p w14:paraId="5562DAF4" w14:textId="77777777" w:rsidR="00EE5331" w:rsidRPr="00EF0B30" w:rsidRDefault="00EE5331" w:rsidP="00EC0BB3">
            <w:pPr>
              <w:jc w:val="center"/>
              <w:rPr>
                <w:i/>
                <w:iCs/>
                <w:lang w:val="en-US"/>
              </w:rPr>
            </w:pPr>
            <w:r w:rsidRPr="00EF0B30">
              <w:rPr>
                <w:i/>
                <w:iCs/>
                <w:lang w:val="en-US"/>
              </w:rPr>
              <w:t>36</w:t>
            </w:r>
          </w:p>
        </w:tc>
        <w:tc>
          <w:tcPr>
            <w:tcW w:w="1276" w:type="dxa"/>
            <w:tcMar>
              <w:top w:w="0" w:type="dxa"/>
              <w:left w:w="108" w:type="dxa"/>
              <w:bottom w:w="0" w:type="dxa"/>
              <w:right w:w="108" w:type="dxa"/>
            </w:tcMar>
            <w:hideMark/>
          </w:tcPr>
          <w:p w14:paraId="4C76A9BE" w14:textId="77777777" w:rsidR="00EE5331" w:rsidRPr="00EF0B30" w:rsidRDefault="00EE5331" w:rsidP="00EC0BB3">
            <w:pPr>
              <w:jc w:val="center"/>
              <w:rPr>
                <w:i/>
                <w:iCs/>
                <w:lang w:val="en-US"/>
              </w:rPr>
            </w:pPr>
            <w:r w:rsidRPr="00EF0B30">
              <w:rPr>
                <w:i/>
                <w:iCs/>
                <w:lang w:val="en-US"/>
              </w:rPr>
              <w:t>12</w:t>
            </w:r>
          </w:p>
        </w:tc>
        <w:tc>
          <w:tcPr>
            <w:tcW w:w="1134" w:type="dxa"/>
            <w:tcMar>
              <w:top w:w="0" w:type="dxa"/>
              <w:left w:w="108" w:type="dxa"/>
              <w:bottom w:w="0" w:type="dxa"/>
              <w:right w:w="108" w:type="dxa"/>
            </w:tcMar>
            <w:hideMark/>
          </w:tcPr>
          <w:p w14:paraId="7F5AB576" w14:textId="77777777" w:rsidR="00EE5331" w:rsidRPr="00EF0B30" w:rsidRDefault="00EE5331" w:rsidP="00EC0BB3">
            <w:pPr>
              <w:jc w:val="center"/>
              <w:rPr>
                <w:i/>
                <w:iCs/>
                <w:lang w:val="en-US"/>
              </w:rPr>
            </w:pPr>
            <w:r w:rsidRPr="00EF0B30">
              <w:rPr>
                <w:i/>
                <w:iCs/>
                <w:lang w:val="en-US"/>
              </w:rPr>
              <w:t>7</w:t>
            </w:r>
          </w:p>
        </w:tc>
        <w:tc>
          <w:tcPr>
            <w:tcW w:w="1276" w:type="dxa"/>
            <w:tcMar>
              <w:top w:w="0" w:type="dxa"/>
              <w:left w:w="108" w:type="dxa"/>
              <w:bottom w:w="0" w:type="dxa"/>
              <w:right w:w="108" w:type="dxa"/>
            </w:tcMar>
            <w:hideMark/>
          </w:tcPr>
          <w:p w14:paraId="55F06F18" w14:textId="77777777" w:rsidR="00EE5331" w:rsidRPr="00EF0B30" w:rsidRDefault="00EE5331" w:rsidP="00EC0BB3">
            <w:pPr>
              <w:jc w:val="center"/>
              <w:rPr>
                <w:i/>
                <w:iCs/>
                <w:lang w:val="en-US"/>
              </w:rPr>
            </w:pPr>
            <w:r w:rsidRPr="00EF0B30">
              <w:rPr>
                <w:i/>
                <w:iCs/>
                <w:lang w:val="en-US"/>
              </w:rPr>
              <w:t>8</w:t>
            </w:r>
          </w:p>
        </w:tc>
        <w:tc>
          <w:tcPr>
            <w:tcW w:w="1303" w:type="dxa"/>
            <w:tcMar>
              <w:top w:w="0" w:type="dxa"/>
              <w:left w:w="108" w:type="dxa"/>
              <w:bottom w:w="0" w:type="dxa"/>
              <w:right w:w="108" w:type="dxa"/>
            </w:tcMar>
            <w:hideMark/>
          </w:tcPr>
          <w:p w14:paraId="03E2D60C" w14:textId="77777777" w:rsidR="00EE5331" w:rsidRPr="00EF0B30" w:rsidRDefault="00EE5331" w:rsidP="00EC0BB3">
            <w:pPr>
              <w:jc w:val="center"/>
              <w:rPr>
                <w:i/>
                <w:iCs/>
                <w:lang w:val="en-US"/>
              </w:rPr>
            </w:pPr>
            <w:r w:rsidRPr="00EF0B30">
              <w:rPr>
                <w:i/>
                <w:iCs/>
                <w:lang w:val="en-US"/>
              </w:rPr>
              <w:t>9</w:t>
            </w:r>
          </w:p>
        </w:tc>
      </w:tr>
      <w:tr w:rsidR="00EE5331" w:rsidRPr="00EF0B30" w14:paraId="29327716" w14:textId="77777777" w:rsidTr="00B612F6">
        <w:trPr>
          <w:trHeight w:val="20"/>
        </w:trPr>
        <w:tc>
          <w:tcPr>
            <w:tcW w:w="1816" w:type="dxa"/>
            <w:tcMar>
              <w:top w:w="0" w:type="dxa"/>
              <w:left w:w="108" w:type="dxa"/>
              <w:bottom w:w="0" w:type="dxa"/>
              <w:right w:w="108" w:type="dxa"/>
            </w:tcMar>
            <w:vAlign w:val="center"/>
            <w:hideMark/>
          </w:tcPr>
          <w:p w14:paraId="43F03D19" w14:textId="77777777" w:rsidR="00EE5331" w:rsidRPr="00EF0B30" w:rsidRDefault="00EE5331" w:rsidP="00B612F6">
            <w:pPr>
              <w:jc w:val="left"/>
              <w:rPr>
                <w:i/>
                <w:iCs/>
                <w:lang w:val="en-US"/>
              </w:rPr>
            </w:pPr>
            <w:r w:rsidRPr="00EF0B30">
              <w:rPr>
                <w:i/>
                <w:iCs/>
                <w:lang w:val="en-US"/>
              </w:rPr>
              <w:t>Chermside</w:t>
            </w:r>
          </w:p>
        </w:tc>
        <w:tc>
          <w:tcPr>
            <w:tcW w:w="1134" w:type="dxa"/>
            <w:tcMar>
              <w:top w:w="0" w:type="dxa"/>
              <w:left w:w="108" w:type="dxa"/>
              <w:bottom w:w="0" w:type="dxa"/>
              <w:right w:w="108" w:type="dxa"/>
            </w:tcMar>
            <w:hideMark/>
          </w:tcPr>
          <w:p w14:paraId="7264BC00" w14:textId="77777777" w:rsidR="00EE5331" w:rsidRPr="00EF0B30" w:rsidRDefault="00EE5331" w:rsidP="00EC0BB3">
            <w:pPr>
              <w:jc w:val="center"/>
              <w:rPr>
                <w:i/>
                <w:iCs/>
                <w:lang w:val="en-US"/>
              </w:rPr>
            </w:pPr>
            <w:r w:rsidRPr="00EF0B30">
              <w:rPr>
                <w:i/>
                <w:iCs/>
                <w:lang w:val="en-US"/>
              </w:rPr>
              <w:t>84</w:t>
            </w:r>
          </w:p>
        </w:tc>
        <w:tc>
          <w:tcPr>
            <w:tcW w:w="1276" w:type="dxa"/>
            <w:tcMar>
              <w:top w:w="0" w:type="dxa"/>
              <w:left w:w="108" w:type="dxa"/>
              <w:bottom w:w="0" w:type="dxa"/>
              <w:right w:w="108" w:type="dxa"/>
            </w:tcMar>
            <w:hideMark/>
          </w:tcPr>
          <w:p w14:paraId="1D8D36A0" w14:textId="77777777" w:rsidR="00EE5331" w:rsidRPr="00EF0B30" w:rsidRDefault="00EE5331" w:rsidP="00EC0BB3">
            <w:pPr>
              <w:jc w:val="center"/>
              <w:rPr>
                <w:i/>
                <w:iCs/>
                <w:lang w:val="en-US"/>
              </w:rPr>
            </w:pPr>
            <w:r w:rsidRPr="00EF0B30">
              <w:rPr>
                <w:i/>
                <w:iCs/>
                <w:lang w:val="en-US"/>
              </w:rPr>
              <w:t>26</w:t>
            </w:r>
          </w:p>
        </w:tc>
        <w:tc>
          <w:tcPr>
            <w:tcW w:w="1134" w:type="dxa"/>
            <w:tcMar>
              <w:top w:w="0" w:type="dxa"/>
              <w:left w:w="108" w:type="dxa"/>
              <w:bottom w:w="0" w:type="dxa"/>
              <w:right w:w="108" w:type="dxa"/>
            </w:tcMar>
            <w:hideMark/>
          </w:tcPr>
          <w:p w14:paraId="4D755DE2" w14:textId="77777777" w:rsidR="00EE5331" w:rsidRPr="00EF0B30" w:rsidRDefault="00EE5331" w:rsidP="00EC0BB3">
            <w:pPr>
              <w:jc w:val="center"/>
              <w:rPr>
                <w:i/>
                <w:iCs/>
                <w:lang w:val="en-US"/>
              </w:rPr>
            </w:pPr>
            <w:r w:rsidRPr="00EF0B30">
              <w:rPr>
                <w:i/>
                <w:iCs/>
                <w:lang w:val="en-US"/>
              </w:rPr>
              <w:t>39</w:t>
            </w:r>
          </w:p>
        </w:tc>
        <w:tc>
          <w:tcPr>
            <w:tcW w:w="1276" w:type="dxa"/>
            <w:tcMar>
              <w:top w:w="0" w:type="dxa"/>
              <w:left w:w="108" w:type="dxa"/>
              <w:bottom w:w="0" w:type="dxa"/>
              <w:right w:w="108" w:type="dxa"/>
            </w:tcMar>
            <w:hideMark/>
          </w:tcPr>
          <w:p w14:paraId="2A9F8510" w14:textId="77777777" w:rsidR="00EE5331" w:rsidRPr="00EF0B30" w:rsidRDefault="00EE5331" w:rsidP="00EC0BB3">
            <w:pPr>
              <w:jc w:val="center"/>
              <w:rPr>
                <w:i/>
                <w:iCs/>
                <w:lang w:val="en-US"/>
              </w:rPr>
            </w:pPr>
            <w:r w:rsidRPr="00EF0B30">
              <w:rPr>
                <w:i/>
                <w:iCs/>
                <w:lang w:val="en-US"/>
              </w:rPr>
              <w:t>8</w:t>
            </w:r>
          </w:p>
        </w:tc>
        <w:tc>
          <w:tcPr>
            <w:tcW w:w="1303" w:type="dxa"/>
            <w:tcMar>
              <w:top w:w="0" w:type="dxa"/>
              <w:left w:w="108" w:type="dxa"/>
              <w:bottom w:w="0" w:type="dxa"/>
              <w:right w:w="108" w:type="dxa"/>
            </w:tcMar>
            <w:hideMark/>
          </w:tcPr>
          <w:p w14:paraId="44C0881C" w14:textId="77777777" w:rsidR="00EE5331" w:rsidRPr="00EF0B30" w:rsidRDefault="00EE5331" w:rsidP="00EC0BB3">
            <w:pPr>
              <w:jc w:val="center"/>
              <w:rPr>
                <w:i/>
                <w:iCs/>
                <w:lang w:val="en-US"/>
              </w:rPr>
            </w:pPr>
            <w:r w:rsidRPr="00EF0B30">
              <w:rPr>
                <w:i/>
                <w:iCs/>
                <w:lang w:val="en-US"/>
              </w:rPr>
              <w:t>11</w:t>
            </w:r>
          </w:p>
        </w:tc>
      </w:tr>
      <w:tr w:rsidR="00EE5331" w:rsidRPr="00EF0B30" w14:paraId="4EE35080" w14:textId="77777777" w:rsidTr="00B612F6">
        <w:trPr>
          <w:trHeight w:val="20"/>
        </w:trPr>
        <w:tc>
          <w:tcPr>
            <w:tcW w:w="1816" w:type="dxa"/>
            <w:tcMar>
              <w:top w:w="0" w:type="dxa"/>
              <w:left w:w="108" w:type="dxa"/>
              <w:bottom w:w="0" w:type="dxa"/>
              <w:right w:w="108" w:type="dxa"/>
            </w:tcMar>
            <w:vAlign w:val="center"/>
            <w:hideMark/>
          </w:tcPr>
          <w:p w14:paraId="100F4376" w14:textId="77777777" w:rsidR="00EE5331" w:rsidRPr="00EF0B30" w:rsidRDefault="00EE5331" w:rsidP="00B612F6">
            <w:pPr>
              <w:jc w:val="left"/>
              <w:rPr>
                <w:i/>
                <w:iCs/>
                <w:lang w:val="en-US"/>
              </w:rPr>
            </w:pPr>
            <w:r w:rsidRPr="00EF0B30">
              <w:rPr>
                <w:i/>
                <w:iCs/>
                <w:lang w:val="en-US"/>
              </w:rPr>
              <w:lastRenderedPageBreak/>
              <w:t>Chermside West</w:t>
            </w:r>
          </w:p>
        </w:tc>
        <w:tc>
          <w:tcPr>
            <w:tcW w:w="1134" w:type="dxa"/>
            <w:tcMar>
              <w:top w:w="0" w:type="dxa"/>
              <w:left w:w="108" w:type="dxa"/>
              <w:bottom w:w="0" w:type="dxa"/>
              <w:right w:w="108" w:type="dxa"/>
            </w:tcMar>
            <w:hideMark/>
          </w:tcPr>
          <w:p w14:paraId="349BCFBF" w14:textId="77777777" w:rsidR="00EE5331" w:rsidRPr="00EF0B30" w:rsidRDefault="00EE5331" w:rsidP="00EC0BB3">
            <w:pPr>
              <w:jc w:val="center"/>
              <w:rPr>
                <w:i/>
                <w:iCs/>
                <w:lang w:val="en-US"/>
              </w:rPr>
            </w:pPr>
            <w:r w:rsidRPr="00EF0B30">
              <w:rPr>
                <w:i/>
                <w:iCs/>
                <w:lang w:val="en-US"/>
              </w:rPr>
              <w:t>116</w:t>
            </w:r>
          </w:p>
        </w:tc>
        <w:tc>
          <w:tcPr>
            <w:tcW w:w="1276" w:type="dxa"/>
            <w:tcMar>
              <w:top w:w="0" w:type="dxa"/>
              <w:left w:w="108" w:type="dxa"/>
              <w:bottom w:w="0" w:type="dxa"/>
              <w:right w:w="108" w:type="dxa"/>
            </w:tcMar>
            <w:hideMark/>
          </w:tcPr>
          <w:p w14:paraId="587DAFF9" w14:textId="77777777" w:rsidR="00EE5331" w:rsidRPr="00EF0B30" w:rsidRDefault="00EE5331" w:rsidP="00EC0BB3">
            <w:pPr>
              <w:jc w:val="center"/>
              <w:rPr>
                <w:i/>
                <w:iCs/>
                <w:lang w:val="en-US"/>
              </w:rPr>
            </w:pPr>
            <w:r w:rsidRPr="00EF0B30">
              <w:rPr>
                <w:i/>
                <w:iCs/>
                <w:lang w:val="en-US"/>
              </w:rPr>
              <w:t>26</w:t>
            </w:r>
          </w:p>
        </w:tc>
        <w:tc>
          <w:tcPr>
            <w:tcW w:w="1134" w:type="dxa"/>
            <w:tcMar>
              <w:top w:w="0" w:type="dxa"/>
              <w:left w:w="108" w:type="dxa"/>
              <w:bottom w:w="0" w:type="dxa"/>
              <w:right w:w="108" w:type="dxa"/>
            </w:tcMar>
            <w:hideMark/>
          </w:tcPr>
          <w:p w14:paraId="68D4B846" w14:textId="77777777" w:rsidR="00EE5331" w:rsidRPr="00EF0B30" w:rsidRDefault="00EE5331" w:rsidP="00EC0BB3">
            <w:pPr>
              <w:jc w:val="center"/>
              <w:rPr>
                <w:i/>
                <w:iCs/>
                <w:lang w:val="en-US"/>
              </w:rPr>
            </w:pPr>
            <w:r w:rsidRPr="00EF0B30">
              <w:rPr>
                <w:i/>
                <w:iCs/>
                <w:lang w:val="en-US"/>
              </w:rPr>
              <w:t>10</w:t>
            </w:r>
          </w:p>
        </w:tc>
        <w:tc>
          <w:tcPr>
            <w:tcW w:w="1276" w:type="dxa"/>
            <w:tcMar>
              <w:top w:w="0" w:type="dxa"/>
              <w:left w:w="108" w:type="dxa"/>
              <w:bottom w:w="0" w:type="dxa"/>
              <w:right w:w="108" w:type="dxa"/>
            </w:tcMar>
            <w:hideMark/>
          </w:tcPr>
          <w:p w14:paraId="43AE46F2" w14:textId="77777777" w:rsidR="00EE5331" w:rsidRPr="00EF0B30" w:rsidRDefault="00EE5331" w:rsidP="00EC0BB3">
            <w:pPr>
              <w:jc w:val="center"/>
              <w:rPr>
                <w:i/>
                <w:iCs/>
                <w:lang w:val="en-US"/>
              </w:rPr>
            </w:pPr>
            <w:r w:rsidRPr="00EF0B30">
              <w:rPr>
                <w:i/>
                <w:iCs/>
                <w:lang w:val="en-US"/>
              </w:rPr>
              <w:t>18</w:t>
            </w:r>
          </w:p>
        </w:tc>
        <w:tc>
          <w:tcPr>
            <w:tcW w:w="1303" w:type="dxa"/>
            <w:tcMar>
              <w:top w:w="0" w:type="dxa"/>
              <w:left w:w="108" w:type="dxa"/>
              <w:bottom w:w="0" w:type="dxa"/>
              <w:right w:w="108" w:type="dxa"/>
            </w:tcMar>
            <w:hideMark/>
          </w:tcPr>
          <w:p w14:paraId="0FE492E0" w14:textId="77777777" w:rsidR="00EE5331" w:rsidRPr="00EF0B30" w:rsidRDefault="00EE5331" w:rsidP="00EC0BB3">
            <w:pPr>
              <w:jc w:val="center"/>
              <w:rPr>
                <w:i/>
                <w:iCs/>
                <w:lang w:val="en-US"/>
              </w:rPr>
            </w:pPr>
            <w:r w:rsidRPr="00EF0B30">
              <w:rPr>
                <w:i/>
                <w:iCs/>
                <w:lang w:val="en-US"/>
              </w:rPr>
              <w:t>62</w:t>
            </w:r>
          </w:p>
        </w:tc>
      </w:tr>
      <w:tr w:rsidR="00EE5331" w:rsidRPr="00EF0B30" w14:paraId="21EF7D90" w14:textId="77777777" w:rsidTr="00B612F6">
        <w:trPr>
          <w:trHeight w:val="20"/>
        </w:trPr>
        <w:tc>
          <w:tcPr>
            <w:tcW w:w="1816" w:type="dxa"/>
            <w:tcMar>
              <w:top w:w="0" w:type="dxa"/>
              <w:left w:w="108" w:type="dxa"/>
              <w:bottom w:w="0" w:type="dxa"/>
              <w:right w:w="108" w:type="dxa"/>
            </w:tcMar>
            <w:vAlign w:val="center"/>
            <w:hideMark/>
          </w:tcPr>
          <w:p w14:paraId="01941007" w14:textId="77777777" w:rsidR="00EE5331" w:rsidRPr="00EF0B30" w:rsidRDefault="00EE5331" w:rsidP="00B612F6">
            <w:pPr>
              <w:jc w:val="left"/>
              <w:rPr>
                <w:i/>
                <w:iCs/>
                <w:lang w:val="en-US"/>
              </w:rPr>
            </w:pPr>
            <w:r w:rsidRPr="00EF0B30">
              <w:rPr>
                <w:i/>
                <w:iCs/>
                <w:lang w:val="en-US"/>
              </w:rPr>
              <w:t>Chuwar</w:t>
            </w:r>
          </w:p>
        </w:tc>
        <w:tc>
          <w:tcPr>
            <w:tcW w:w="1134" w:type="dxa"/>
            <w:tcMar>
              <w:top w:w="0" w:type="dxa"/>
              <w:left w:w="108" w:type="dxa"/>
              <w:bottom w:w="0" w:type="dxa"/>
              <w:right w:w="108" w:type="dxa"/>
            </w:tcMar>
            <w:hideMark/>
          </w:tcPr>
          <w:p w14:paraId="283781A2" w14:textId="77777777" w:rsidR="00EE5331" w:rsidRPr="00EF0B30" w:rsidRDefault="00EE5331" w:rsidP="00EC0BB3">
            <w:pPr>
              <w:jc w:val="center"/>
              <w:rPr>
                <w:i/>
                <w:iCs/>
                <w:lang w:val="en-US"/>
              </w:rPr>
            </w:pPr>
            <w:r w:rsidRPr="00EF0B30">
              <w:rPr>
                <w:i/>
                <w:iCs/>
                <w:lang w:val="en-US"/>
              </w:rPr>
              <w:t>6</w:t>
            </w:r>
          </w:p>
        </w:tc>
        <w:tc>
          <w:tcPr>
            <w:tcW w:w="1276" w:type="dxa"/>
            <w:tcMar>
              <w:top w:w="0" w:type="dxa"/>
              <w:left w:w="108" w:type="dxa"/>
              <w:bottom w:w="0" w:type="dxa"/>
              <w:right w:w="108" w:type="dxa"/>
            </w:tcMar>
            <w:hideMark/>
          </w:tcPr>
          <w:p w14:paraId="7474FA51" w14:textId="77777777" w:rsidR="00EE5331" w:rsidRPr="00EF0B30" w:rsidRDefault="00EE5331" w:rsidP="00EC0BB3">
            <w:pPr>
              <w:jc w:val="center"/>
              <w:rPr>
                <w:i/>
                <w:iCs/>
                <w:lang w:val="en-US"/>
              </w:rPr>
            </w:pPr>
            <w:r w:rsidRPr="00EF0B30">
              <w:rPr>
                <w:i/>
                <w:iCs/>
                <w:lang w:val="en-US"/>
              </w:rPr>
              <w:t>0</w:t>
            </w:r>
          </w:p>
        </w:tc>
        <w:tc>
          <w:tcPr>
            <w:tcW w:w="1134" w:type="dxa"/>
            <w:tcMar>
              <w:top w:w="0" w:type="dxa"/>
              <w:left w:w="108" w:type="dxa"/>
              <w:bottom w:w="0" w:type="dxa"/>
              <w:right w:w="108" w:type="dxa"/>
            </w:tcMar>
            <w:hideMark/>
          </w:tcPr>
          <w:p w14:paraId="46B3F24B" w14:textId="77777777" w:rsidR="00EE5331" w:rsidRPr="00EF0B30" w:rsidRDefault="00EE5331" w:rsidP="00EC0BB3">
            <w:pPr>
              <w:jc w:val="center"/>
              <w:rPr>
                <w:i/>
                <w:iCs/>
                <w:lang w:val="en-US"/>
              </w:rPr>
            </w:pPr>
            <w:r w:rsidRPr="00EF0B30">
              <w:rPr>
                <w:i/>
                <w:iCs/>
                <w:lang w:val="en-US"/>
              </w:rPr>
              <w:t>0</w:t>
            </w:r>
          </w:p>
        </w:tc>
        <w:tc>
          <w:tcPr>
            <w:tcW w:w="1276" w:type="dxa"/>
            <w:tcMar>
              <w:top w:w="0" w:type="dxa"/>
              <w:left w:w="108" w:type="dxa"/>
              <w:bottom w:w="0" w:type="dxa"/>
              <w:right w:w="108" w:type="dxa"/>
            </w:tcMar>
            <w:hideMark/>
          </w:tcPr>
          <w:p w14:paraId="00630908" w14:textId="77777777" w:rsidR="00EE5331" w:rsidRPr="00EF0B30" w:rsidRDefault="00EE5331" w:rsidP="00EC0BB3">
            <w:pPr>
              <w:jc w:val="center"/>
              <w:rPr>
                <w:i/>
                <w:iCs/>
                <w:lang w:val="en-US"/>
              </w:rPr>
            </w:pPr>
            <w:r w:rsidRPr="00EF0B30">
              <w:rPr>
                <w:i/>
                <w:iCs/>
                <w:lang w:val="en-US"/>
              </w:rPr>
              <w:t>2</w:t>
            </w:r>
          </w:p>
        </w:tc>
        <w:tc>
          <w:tcPr>
            <w:tcW w:w="1303" w:type="dxa"/>
            <w:tcMar>
              <w:top w:w="0" w:type="dxa"/>
              <w:left w:w="108" w:type="dxa"/>
              <w:bottom w:w="0" w:type="dxa"/>
              <w:right w:w="108" w:type="dxa"/>
            </w:tcMar>
            <w:hideMark/>
          </w:tcPr>
          <w:p w14:paraId="725E2CF4" w14:textId="77777777" w:rsidR="00EE5331" w:rsidRPr="00EF0B30" w:rsidRDefault="00EE5331" w:rsidP="00EC0BB3">
            <w:pPr>
              <w:jc w:val="center"/>
              <w:rPr>
                <w:i/>
                <w:iCs/>
                <w:lang w:val="en-US"/>
              </w:rPr>
            </w:pPr>
            <w:r w:rsidRPr="00EF0B30">
              <w:rPr>
                <w:i/>
                <w:iCs/>
                <w:lang w:val="en-US"/>
              </w:rPr>
              <w:t>4</w:t>
            </w:r>
          </w:p>
        </w:tc>
      </w:tr>
      <w:tr w:rsidR="00EE5331" w:rsidRPr="00EF0B30" w14:paraId="1A76235D" w14:textId="77777777" w:rsidTr="00B612F6">
        <w:trPr>
          <w:trHeight w:val="20"/>
        </w:trPr>
        <w:tc>
          <w:tcPr>
            <w:tcW w:w="1816" w:type="dxa"/>
            <w:tcMar>
              <w:top w:w="0" w:type="dxa"/>
              <w:left w:w="108" w:type="dxa"/>
              <w:bottom w:w="0" w:type="dxa"/>
              <w:right w:w="108" w:type="dxa"/>
            </w:tcMar>
            <w:vAlign w:val="center"/>
            <w:hideMark/>
          </w:tcPr>
          <w:p w14:paraId="7BB0B4FB" w14:textId="77777777" w:rsidR="00EE5331" w:rsidRPr="00EF0B30" w:rsidRDefault="00EE5331" w:rsidP="00B612F6">
            <w:pPr>
              <w:jc w:val="left"/>
              <w:rPr>
                <w:i/>
                <w:iCs/>
                <w:lang w:val="en-US"/>
              </w:rPr>
            </w:pPr>
            <w:r w:rsidRPr="00EF0B30">
              <w:rPr>
                <w:i/>
                <w:iCs/>
                <w:lang w:val="en-US"/>
              </w:rPr>
              <w:t>Clayfield</w:t>
            </w:r>
          </w:p>
        </w:tc>
        <w:tc>
          <w:tcPr>
            <w:tcW w:w="1134" w:type="dxa"/>
            <w:tcMar>
              <w:top w:w="0" w:type="dxa"/>
              <w:left w:w="108" w:type="dxa"/>
              <w:bottom w:w="0" w:type="dxa"/>
              <w:right w:w="108" w:type="dxa"/>
            </w:tcMar>
            <w:hideMark/>
          </w:tcPr>
          <w:p w14:paraId="451BFFD0" w14:textId="77777777" w:rsidR="00EE5331" w:rsidRPr="00EF0B30" w:rsidRDefault="00EE5331" w:rsidP="00EC0BB3">
            <w:pPr>
              <w:jc w:val="center"/>
              <w:rPr>
                <w:i/>
                <w:iCs/>
                <w:lang w:val="en-US"/>
              </w:rPr>
            </w:pPr>
            <w:r w:rsidRPr="00EF0B30">
              <w:rPr>
                <w:i/>
                <w:iCs/>
                <w:lang w:val="en-US"/>
              </w:rPr>
              <w:t>106</w:t>
            </w:r>
          </w:p>
        </w:tc>
        <w:tc>
          <w:tcPr>
            <w:tcW w:w="1276" w:type="dxa"/>
            <w:tcMar>
              <w:top w:w="0" w:type="dxa"/>
              <w:left w:w="108" w:type="dxa"/>
              <w:bottom w:w="0" w:type="dxa"/>
              <w:right w:w="108" w:type="dxa"/>
            </w:tcMar>
            <w:hideMark/>
          </w:tcPr>
          <w:p w14:paraId="5E31A780" w14:textId="77777777" w:rsidR="00EE5331" w:rsidRPr="00EF0B30" w:rsidRDefault="00EE5331" w:rsidP="00EC0BB3">
            <w:pPr>
              <w:jc w:val="center"/>
              <w:rPr>
                <w:i/>
                <w:iCs/>
                <w:lang w:val="en-US"/>
              </w:rPr>
            </w:pPr>
            <w:r w:rsidRPr="00EF0B30">
              <w:rPr>
                <w:i/>
                <w:iCs/>
                <w:lang w:val="en-US"/>
              </w:rPr>
              <w:t>15</w:t>
            </w:r>
          </w:p>
        </w:tc>
        <w:tc>
          <w:tcPr>
            <w:tcW w:w="1134" w:type="dxa"/>
            <w:tcMar>
              <w:top w:w="0" w:type="dxa"/>
              <w:left w:w="108" w:type="dxa"/>
              <w:bottom w:w="0" w:type="dxa"/>
              <w:right w:w="108" w:type="dxa"/>
            </w:tcMar>
            <w:hideMark/>
          </w:tcPr>
          <w:p w14:paraId="31F3CAA5" w14:textId="77777777" w:rsidR="00EE5331" w:rsidRPr="00EF0B30" w:rsidRDefault="00EE5331" w:rsidP="00EC0BB3">
            <w:pPr>
              <w:jc w:val="center"/>
              <w:rPr>
                <w:i/>
                <w:iCs/>
                <w:lang w:val="en-US"/>
              </w:rPr>
            </w:pPr>
            <w:r w:rsidRPr="00EF0B30">
              <w:rPr>
                <w:i/>
                <w:iCs/>
                <w:lang w:val="en-US"/>
              </w:rPr>
              <w:t>49</w:t>
            </w:r>
          </w:p>
        </w:tc>
        <w:tc>
          <w:tcPr>
            <w:tcW w:w="1276" w:type="dxa"/>
            <w:tcMar>
              <w:top w:w="0" w:type="dxa"/>
              <w:left w:w="108" w:type="dxa"/>
              <w:bottom w:w="0" w:type="dxa"/>
              <w:right w:w="108" w:type="dxa"/>
            </w:tcMar>
            <w:hideMark/>
          </w:tcPr>
          <w:p w14:paraId="70B1DA0E" w14:textId="77777777" w:rsidR="00EE5331" w:rsidRPr="00EF0B30" w:rsidRDefault="00EE5331" w:rsidP="00EC0BB3">
            <w:pPr>
              <w:jc w:val="center"/>
              <w:rPr>
                <w:i/>
                <w:iCs/>
                <w:lang w:val="en-US"/>
              </w:rPr>
            </w:pPr>
            <w:r w:rsidRPr="00EF0B30">
              <w:rPr>
                <w:i/>
                <w:iCs/>
                <w:lang w:val="en-US"/>
              </w:rPr>
              <w:t>16</w:t>
            </w:r>
          </w:p>
        </w:tc>
        <w:tc>
          <w:tcPr>
            <w:tcW w:w="1303" w:type="dxa"/>
            <w:tcMar>
              <w:top w:w="0" w:type="dxa"/>
              <w:left w:w="108" w:type="dxa"/>
              <w:bottom w:w="0" w:type="dxa"/>
              <w:right w:w="108" w:type="dxa"/>
            </w:tcMar>
            <w:hideMark/>
          </w:tcPr>
          <w:p w14:paraId="72073B2D" w14:textId="77777777" w:rsidR="00EE5331" w:rsidRPr="00EF0B30" w:rsidRDefault="00EE5331" w:rsidP="00EC0BB3">
            <w:pPr>
              <w:jc w:val="center"/>
              <w:rPr>
                <w:i/>
                <w:iCs/>
                <w:lang w:val="en-US"/>
              </w:rPr>
            </w:pPr>
            <w:r w:rsidRPr="00EF0B30">
              <w:rPr>
                <w:i/>
                <w:iCs/>
                <w:lang w:val="en-US"/>
              </w:rPr>
              <w:t>26</w:t>
            </w:r>
          </w:p>
        </w:tc>
      </w:tr>
      <w:tr w:rsidR="00EE5331" w:rsidRPr="00EF0B30" w14:paraId="7763C7F4" w14:textId="77777777" w:rsidTr="00B612F6">
        <w:trPr>
          <w:trHeight w:val="20"/>
        </w:trPr>
        <w:tc>
          <w:tcPr>
            <w:tcW w:w="1816" w:type="dxa"/>
            <w:tcMar>
              <w:top w:w="0" w:type="dxa"/>
              <w:left w:w="108" w:type="dxa"/>
              <w:bottom w:w="0" w:type="dxa"/>
              <w:right w:w="108" w:type="dxa"/>
            </w:tcMar>
            <w:vAlign w:val="center"/>
            <w:hideMark/>
          </w:tcPr>
          <w:p w14:paraId="41375D8F" w14:textId="77777777" w:rsidR="00EE5331" w:rsidRPr="00EF0B30" w:rsidRDefault="00EE5331" w:rsidP="00B612F6">
            <w:pPr>
              <w:jc w:val="left"/>
              <w:rPr>
                <w:i/>
                <w:iCs/>
                <w:lang w:val="en-US"/>
              </w:rPr>
            </w:pPr>
            <w:r w:rsidRPr="00EF0B30">
              <w:rPr>
                <w:i/>
                <w:iCs/>
                <w:lang w:val="en-US"/>
              </w:rPr>
              <w:t>Coopers Plains</w:t>
            </w:r>
          </w:p>
        </w:tc>
        <w:tc>
          <w:tcPr>
            <w:tcW w:w="1134" w:type="dxa"/>
            <w:tcMar>
              <w:top w:w="0" w:type="dxa"/>
              <w:left w:w="108" w:type="dxa"/>
              <w:bottom w:w="0" w:type="dxa"/>
              <w:right w:w="108" w:type="dxa"/>
            </w:tcMar>
            <w:hideMark/>
          </w:tcPr>
          <w:p w14:paraId="040D0853" w14:textId="77777777" w:rsidR="00EE5331" w:rsidRPr="00EF0B30" w:rsidRDefault="00EE5331" w:rsidP="00EC0BB3">
            <w:pPr>
              <w:jc w:val="center"/>
              <w:rPr>
                <w:i/>
                <w:iCs/>
                <w:lang w:val="en-US"/>
              </w:rPr>
            </w:pPr>
            <w:r w:rsidRPr="00EF0B30">
              <w:rPr>
                <w:i/>
                <w:iCs/>
                <w:lang w:val="en-US"/>
              </w:rPr>
              <w:t>90</w:t>
            </w:r>
          </w:p>
        </w:tc>
        <w:tc>
          <w:tcPr>
            <w:tcW w:w="1276" w:type="dxa"/>
            <w:tcMar>
              <w:top w:w="0" w:type="dxa"/>
              <w:left w:w="108" w:type="dxa"/>
              <w:bottom w:w="0" w:type="dxa"/>
              <w:right w:w="108" w:type="dxa"/>
            </w:tcMar>
            <w:hideMark/>
          </w:tcPr>
          <w:p w14:paraId="030515AC" w14:textId="77777777" w:rsidR="00EE5331" w:rsidRPr="00EF0B30" w:rsidRDefault="00EE5331" w:rsidP="00EC0BB3">
            <w:pPr>
              <w:jc w:val="center"/>
              <w:rPr>
                <w:i/>
                <w:iCs/>
                <w:lang w:val="en-US"/>
              </w:rPr>
            </w:pPr>
            <w:r w:rsidRPr="00EF0B30">
              <w:rPr>
                <w:i/>
                <w:iCs/>
                <w:lang w:val="en-US"/>
              </w:rPr>
              <w:t>25</w:t>
            </w:r>
          </w:p>
        </w:tc>
        <w:tc>
          <w:tcPr>
            <w:tcW w:w="1134" w:type="dxa"/>
            <w:tcMar>
              <w:top w:w="0" w:type="dxa"/>
              <w:left w:w="108" w:type="dxa"/>
              <w:bottom w:w="0" w:type="dxa"/>
              <w:right w:w="108" w:type="dxa"/>
            </w:tcMar>
            <w:hideMark/>
          </w:tcPr>
          <w:p w14:paraId="751D1FD4" w14:textId="77777777" w:rsidR="00EE5331" w:rsidRPr="00EF0B30" w:rsidRDefault="00EE5331" w:rsidP="00EC0BB3">
            <w:pPr>
              <w:jc w:val="center"/>
              <w:rPr>
                <w:i/>
                <w:iCs/>
                <w:lang w:val="en-US"/>
              </w:rPr>
            </w:pPr>
            <w:r w:rsidRPr="00EF0B30">
              <w:rPr>
                <w:i/>
                <w:iCs/>
                <w:lang w:val="en-US"/>
              </w:rPr>
              <w:t>32</w:t>
            </w:r>
          </w:p>
        </w:tc>
        <w:tc>
          <w:tcPr>
            <w:tcW w:w="1276" w:type="dxa"/>
            <w:tcMar>
              <w:top w:w="0" w:type="dxa"/>
              <w:left w:w="108" w:type="dxa"/>
              <w:bottom w:w="0" w:type="dxa"/>
              <w:right w:w="108" w:type="dxa"/>
            </w:tcMar>
            <w:hideMark/>
          </w:tcPr>
          <w:p w14:paraId="795AF8A2" w14:textId="77777777" w:rsidR="00EE5331" w:rsidRPr="00EF0B30" w:rsidRDefault="00EE5331" w:rsidP="00EC0BB3">
            <w:pPr>
              <w:jc w:val="center"/>
              <w:rPr>
                <w:i/>
                <w:iCs/>
                <w:lang w:val="en-US"/>
              </w:rPr>
            </w:pPr>
            <w:r w:rsidRPr="00EF0B30">
              <w:rPr>
                <w:i/>
                <w:iCs/>
                <w:lang w:val="en-US"/>
              </w:rPr>
              <w:t>15</w:t>
            </w:r>
          </w:p>
        </w:tc>
        <w:tc>
          <w:tcPr>
            <w:tcW w:w="1303" w:type="dxa"/>
            <w:tcMar>
              <w:top w:w="0" w:type="dxa"/>
              <w:left w:w="108" w:type="dxa"/>
              <w:bottom w:w="0" w:type="dxa"/>
              <w:right w:w="108" w:type="dxa"/>
            </w:tcMar>
            <w:hideMark/>
          </w:tcPr>
          <w:p w14:paraId="32014FEB" w14:textId="77777777" w:rsidR="00EE5331" w:rsidRPr="00EF0B30" w:rsidRDefault="00EE5331" w:rsidP="00EC0BB3">
            <w:pPr>
              <w:jc w:val="center"/>
              <w:rPr>
                <w:i/>
                <w:iCs/>
                <w:lang w:val="en-US"/>
              </w:rPr>
            </w:pPr>
            <w:r w:rsidRPr="00EF0B30">
              <w:rPr>
                <w:i/>
                <w:iCs/>
                <w:lang w:val="en-US"/>
              </w:rPr>
              <w:t>18</w:t>
            </w:r>
          </w:p>
        </w:tc>
      </w:tr>
      <w:tr w:rsidR="00EE5331" w:rsidRPr="00EF0B30" w14:paraId="5C2E2E49" w14:textId="77777777" w:rsidTr="00B612F6">
        <w:trPr>
          <w:trHeight w:val="20"/>
        </w:trPr>
        <w:tc>
          <w:tcPr>
            <w:tcW w:w="1816" w:type="dxa"/>
            <w:tcMar>
              <w:top w:w="0" w:type="dxa"/>
              <w:left w:w="108" w:type="dxa"/>
              <w:bottom w:w="0" w:type="dxa"/>
              <w:right w:w="108" w:type="dxa"/>
            </w:tcMar>
            <w:vAlign w:val="center"/>
            <w:hideMark/>
          </w:tcPr>
          <w:p w14:paraId="49FAD6D3" w14:textId="77777777" w:rsidR="00EE5331" w:rsidRPr="00EF0B30" w:rsidRDefault="00EE5331" w:rsidP="00B612F6">
            <w:pPr>
              <w:jc w:val="left"/>
              <w:rPr>
                <w:i/>
                <w:iCs/>
                <w:lang w:val="en-US"/>
              </w:rPr>
            </w:pPr>
            <w:r w:rsidRPr="00EF0B30">
              <w:rPr>
                <w:i/>
                <w:iCs/>
                <w:lang w:val="en-US"/>
              </w:rPr>
              <w:t>Coorparoo</w:t>
            </w:r>
          </w:p>
        </w:tc>
        <w:tc>
          <w:tcPr>
            <w:tcW w:w="1134" w:type="dxa"/>
            <w:tcMar>
              <w:top w:w="0" w:type="dxa"/>
              <w:left w:w="108" w:type="dxa"/>
              <w:bottom w:w="0" w:type="dxa"/>
              <w:right w:w="108" w:type="dxa"/>
            </w:tcMar>
            <w:hideMark/>
          </w:tcPr>
          <w:p w14:paraId="371027CE" w14:textId="77777777" w:rsidR="00EE5331" w:rsidRPr="00EF0B30" w:rsidRDefault="00EE5331" w:rsidP="00EC0BB3">
            <w:pPr>
              <w:jc w:val="center"/>
              <w:rPr>
                <w:i/>
                <w:iCs/>
                <w:lang w:val="en-US"/>
              </w:rPr>
            </w:pPr>
            <w:r w:rsidRPr="00EF0B30">
              <w:rPr>
                <w:i/>
                <w:iCs/>
                <w:lang w:val="en-US"/>
              </w:rPr>
              <w:t>184</w:t>
            </w:r>
          </w:p>
        </w:tc>
        <w:tc>
          <w:tcPr>
            <w:tcW w:w="1276" w:type="dxa"/>
            <w:tcMar>
              <w:top w:w="0" w:type="dxa"/>
              <w:left w:w="108" w:type="dxa"/>
              <w:bottom w:w="0" w:type="dxa"/>
              <w:right w:w="108" w:type="dxa"/>
            </w:tcMar>
            <w:hideMark/>
          </w:tcPr>
          <w:p w14:paraId="01D3EACC" w14:textId="77777777" w:rsidR="00EE5331" w:rsidRPr="00EF0B30" w:rsidRDefault="00EE5331" w:rsidP="00EC0BB3">
            <w:pPr>
              <w:jc w:val="center"/>
              <w:rPr>
                <w:i/>
                <w:iCs/>
                <w:lang w:val="en-US"/>
              </w:rPr>
            </w:pPr>
            <w:r w:rsidRPr="00EF0B30">
              <w:rPr>
                <w:i/>
                <w:iCs/>
                <w:lang w:val="en-US"/>
              </w:rPr>
              <w:t>53</w:t>
            </w:r>
          </w:p>
        </w:tc>
        <w:tc>
          <w:tcPr>
            <w:tcW w:w="1134" w:type="dxa"/>
            <w:tcMar>
              <w:top w:w="0" w:type="dxa"/>
              <w:left w:w="108" w:type="dxa"/>
              <w:bottom w:w="0" w:type="dxa"/>
              <w:right w:w="108" w:type="dxa"/>
            </w:tcMar>
            <w:hideMark/>
          </w:tcPr>
          <w:p w14:paraId="39E3493C" w14:textId="77777777" w:rsidR="00EE5331" w:rsidRPr="00EF0B30" w:rsidRDefault="00EE5331" w:rsidP="00EC0BB3">
            <w:pPr>
              <w:jc w:val="center"/>
              <w:rPr>
                <w:i/>
                <w:iCs/>
                <w:lang w:val="en-US"/>
              </w:rPr>
            </w:pPr>
            <w:r w:rsidRPr="00EF0B30">
              <w:rPr>
                <w:i/>
                <w:iCs/>
                <w:lang w:val="en-US"/>
              </w:rPr>
              <w:t>63</w:t>
            </w:r>
          </w:p>
        </w:tc>
        <w:tc>
          <w:tcPr>
            <w:tcW w:w="1276" w:type="dxa"/>
            <w:tcMar>
              <w:top w:w="0" w:type="dxa"/>
              <w:left w:w="108" w:type="dxa"/>
              <w:bottom w:w="0" w:type="dxa"/>
              <w:right w:w="108" w:type="dxa"/>
            </w:tcMar>
            <w:hideMark/>
          </w:tcPr>
          <w:p w14:paraId="5F7D5452" w14:textId="77777777" w:rsidR="00EE5331" w:rsidRPr="00EF0B30" w:rsidRDefault="00EE5331" w:rsidP="00EC0BB3">
            <w:pPr>
              <w:jc w:val="center"/>
              <w:rPr>
                <w:i/>
                <w:iCs/>
                <w:lang w:val="en-US"/>
              </w:rPr>
            </w:pPr>
            <w:r w:rsidRPr="00EF0B30">
              <w:rPr>
                <w:i/>
                <w:iCs/>
                <w:lang w:val="en-US"/>
              </w:rPr>
              <w:t>33</w:t>
            </w:r>
          </w:p>
        </w:tc>
        <w:tc>
          <w:tcPr>
            <w:tcW w:w="1303" w:type="dxa"/>
            <w:tcMar>
              <w:top w:w="0" w:type="dxa"/>
              <w:left w:w="108" w:type="dxa"/>
              <w:bottom w:w="0" w:type="dxa"/>
              <w:right w:w="108" w:type="dxa"/>
            </w:tcMar>
            <w:hideMark/>
          </w:tcPr>
          <w:p w14:paraId="6618B03E" w14:textId="77777777" w:rsidR="00EE5331" w:rsidRPr="00EF0B30" w:rsidRDefault="00EE5331" w:rsidP="00EC0BB3">
            <w:pPr>
              <w:jc w:val="center"/>
              <w:rPr>
                <w:i/>
                <w:iCs/>
                <w:lang w:val="en-US"/>
              </w:rPr>
            </w:pPr>
            <w:r w:rsidRPr="00EF0B30">
              <w:rPr>
                <w:i/>
                <w:iCs/>
                <w:lang w:val="en-US"/>
              </w:rPr>
              <w:t>35</w:t>
            </w:r>
          </w:p>
        </w:tc>
      </w:tr>
      <w:tr w:rsidR="00EE5331" w:rsidRPr="00EF0B30" w14:paraId="2F511ACD" w14:textId="77777777" w:rsidTr="00B612F6">
        <w:trPr>
          <w:trHeight w:val="20"/>
        </w:trPr>
        <w:tc>
          <w:tcPr>
            <w:tcW w:w="1816" w:type="dxa"/>
            <w:tcMar>
              <w:top w:w="0" w:type="dxa"/>
              <w:left w:w="108" w:type="dxa"/>
              <w:bottom w:w="0" w:type="dxa"/>
              <w:right w:w="108" w:type="dxa"/>
            </w:tcMar>
            <w:vAlign w:val="center"/>
            <w:hideMark/>
          </w:tcPr>
          <w:p w14:paraId="72B298B5" w14:textId="77777777" w:rsidR="00EE5331" w:rsidRPr="00EF0B30" w:rsidRDefault="00EE5331" w:rsidP="00B612F6">
            <w:pPr>
              <w:jc w:val="left"/>
              <w:rPr>
                <w:i/>
                <w:iCs/>
                <w:lang w:val="en-US"/>
              </w:rPr>
            </w:pPr>
            <w:r w:rsidRPr="00EF0B30">
              <w:rPr>
                <w:i/>
                <w:iCs/>
                <w:lang w:val="en-US"/>
              </w:rPr>
              <w:t>Corinda</w:t>
            </w:r>
          </w:p>
        </w:tc>
        <w:tc>
          <w:tcPr>
            <w:tcW w:w="1134" w:type="dxa"/>
            <w:tcMar>
              <w:top w:w="0" w:type="dxa"/>
              <w:left w:w="108" w:type="dxa"/>
              <w:bottom w:w="0" w:type="dxa"/>
              <w:right w:w="108" w:type="dxa"/>
            </w:tcMar>
            <w:hideMark/>
          </w:tcPr>
          <w:p w14:paraId="48995110" w14:textId="77777777" w:rsidR="00EE5331" w:rsidRPr="00EF0B30" w:rsidRDefault="00EE5331" w:rsidP="00EC0BB3">
            <w:pPr>
              <w:jc w:val="center"/>
              <w:rPr>
                <w:i/>
                <w:iCs/>
                <w:lang w:val="en-US"/>
              </w:rPr>
            </w:pPr>
            <w:r w:rsidRPr="00EF0B30">
              <w:rPr>
                <w:i/>
                <w:iCs/>
                <w:lang w:val="en-US"/>
              </w:rPr>
              <w:t>78</w:t>
            </w:r>
          </w:p>
        </w:tc>
        <w:tc>
          <w:tcPr>
            <w:tcW w:w="1276" w:type="dxa"/>
            <w:tcMar>
              <w:top w:w="0" w:type="dxa"/>
              <w:left w:w="108" w:type="dxa"/>
              <w:bottom w:w="0" w:type="dxa"/>
              <w:right w:w="108" w:type="dxa"/>
            </w:tcMar>
            <w:hideMark/>
          </w:tcPr>
          <w:p w14:paraId="3CC7AFA6" w14:textId="77777777" w:rsidR="00EE5331" w:rsidRPr="00EF0B30" w:rsidRDefault="00EE5331" w:rsidP="00EC0BB3">
            <w:pPr>
              <w:jc w:val="center"/>
              <w:rPr>
                <w:i/>
                <w:iCs/>
                <w:lang w:val="en-US"/>
              </w:rPr>
            </w:pPr>
            <w:r w:rsidRPr="00EF0B30">
              <w:rPr>
                <w:i/>
                <w:iCs/>
                <w:lang w:val="en-US"/>
              </w:rPr>
              <w:t>24</w:t>
            </w:r>
          </w:p>
        </w:tc>
        <w:tc>
          <w:tcPr>
            <w:tcW w:w="1134" w:type="dxa"/>
            <w:tcMar>
              <w:top w:w="0" w:type="dxa"/>
              <w:left w:w="108" w:type="dxa"/>
              <w:bottom w:w="0" w:type="dxa"/>
              <w:right w:w="108" w:type="dxa"/>
            </w:tcMar>
            <w:hideMark/>
          </w:tcPr>
          <w:p w14:paraId="53AA4F2A" w14:textId="77777777" w:rsidR="00EE5331" w:rsidRPr="00EF0B30" w:rsidRDefault="00EE5331" w:rsidP="00EC0BB3">
            <w:pPr>
              <w:jc w:val="center"/>
              <w:rPr>
                <w:i/>
                <w:iCs/>
                <w:lang w:val="en-US"/>
              </w:rPr>
            </w:pPr>
            <w:r w:rsidRPr="00EF0B30">
              <w:rPr>
                <w:i/>
                <w:iCs/>
                <w:lang w:val="en-US"/>
              </w:rPr>
              <w:t>14</w:t>
            </w:r>
          </w:p>
        </w:tc>
        <w:tc>
          <w:tcPr>
            <w:tcW w:w="1276" w:type="dxa"/>
            <w:tcMar>
              <w:top w:w="0" w:type="dxa"/>
              <w:left w:w="108" w:type="dxa"/>
              <w:bottom w:w="0" w:type="dxa"/>
              <w:right w:w="108" w:type="dxa"/>
            </w:tcMar>
            <w:hideMark/>
          </w:tcPr>
          <w:p w14:paraId="47ABF29F" w14:textId="77777777" w:rsidR="00EE5331" w:rsidRPr="00EF0B30" w:rsidRDefault="00EE5331" w:rsidP="00EC0BB3">
            <w:pPr>
              <w:jc w:val="center"/>
              <w:rPr>
                <w:i/>
                <w:iCs/>
                <w:lang w:val="en-US"/>
              </w:rPr>
            </w:pPr>
            <w:r w:rsidRPr="00EF0B30">
              <w:rPr>
                <w:i/>
                <w:iCs/>
                <w:lang w:val="en-US"/>
              </w:rPr>
              <w:t>9</w:t>
            </w:r>
          </w:p>
        </w:tc>
        <w:tc>
          <w:tcPr>
            <w:tcW w:w="1303" w:type="dxa"/>
            <w:tcMar>
              <w:top w:w="0" w:type="dxa"/>
              <w:left w:w="108" w:type="dxa"/>
              <w:bottom w:w="0" w:type="dxa"/>
              <w:right w:w="108" w:type="dxa"/>
            </w:tcMar>
            <w:hideMark/>
          </w:tcPr>
          <w:p w14:paraId="2A879AF9" w14:textId="77777777" w:rsidR="00EE5331" w:rsidRPr="00EF0B30" w:rsidRDefault="00EE5331" w:rsidP="00EC0BB3">
            <w:pPr>
              <w:jc w:val="center"/>
              <w:rPr>
                <w:i/>
                <w:iCs/>
                <w:lang w:val="en-US"/>
              </w:rPr>
            </w:pPr>
            <w:r w:rsidRPr="00EF0B30">
              <w:rPr>
                <w:i/>
                <w:iCs/>
                <w:lang w:val="en-US"/>
              </w:rPr>
              <w:t>31</w:t>
            </w:r>
          </w:p>
        </w:tc>
      </w:tr>
      <w:tr w:rsidR="00EE5331" w:rsidRPr="00EF0B30" w14:paraId="3819712E" w14:textId="77777777" w:rsidTr="00B612F6">
        <w:trPr>
          <w:trHeight w:val="20"/>
        </w:trPr>
        <w:tc>
          <w:tcPr>
            <w:tcW w:w="1816" w:type="dxa"/>
            <w:tcMar>
              <w:top w:w="0" w:type="dxa"/>
              <w:left w:w="108" w:type="dxa"/>
              <w:bottom w:w="0" w:type="dxa"/>
              <w:right w:w="108" w:type="dxa"/>
            </w:tcMar>
            <w:vAlign w:val="center"/>
            <w:hideMark/>
          </w:tcPr>
          <w:p w14:paraId="557DE3DE" w14:textId="77777777" w:rsidR="00EE5331" w:rsidRPr="00EF0B30" w:rsidRDefault="00EE5331" w:rsidP="00B612F6">
            <w:pPr>
              <w:jc w:val="left"/>
              <w:rPr>
                <w:i/>
                <w:iCs/>
                <w:lang w:val="en-US"/>
              </w:rPr>
            </w:pPr>
            <w:r w:rsidRPr="00EF0B30">
              <w:rPr>
                <w:i/>
                <w:iCs/>
                <w:lang w:val="en-US"/>
              </w:rPr>
              <w:t>Darra</w:t>
            </w:r>
          </w:p>
        </w:tc>
        <w:tc>
          <w:tcPr>
            <w:tcW w:w="1134" w:type="dxa"/>
            <w:tcMar>
              <w:top w:w="0" w:type="dxa"/>
              <w:left w:w="108" w:type="dxa"/>
              <w:bottom w:w="0" w:type="dxa"/>
              <w:right w:w="108" w:type="dxa"/>
            </w:tcMar>
            <w:hideMark/>
          </w:tcPr>
          <w:p w14:paraId="599B9ABB" w14:textId="77777777" w:rsidR="00EE5331" w:rsidRPr="00EF0B30" w:rsidRDefault="00EE5331" w:rsidP="00EC0BB3">
            <w:pPr>
              <w:jc w:val="center"/>
              <w:rPr>
                <w:i/>
                <w:iCs/>
                <w:lang w:val="en-US"/>
              </w:rPr>
            </w:pPr>
            <w:r w:rsidRPr="00EF0B30">
              <w:rPr>
                <w:i/>
                <w:iCs/>
                <w:lang w:val="en-US"/>
              </w:rPr>
              <w:t>77</w:t>
            </w:r>
          </w:p>
        </w:tc>
        <w:tc>
          <w:tcPr>
            <w:tcW w:w="1276" w:type="dxa"/>
            <w:tcMar>
              <w:top w:w="0" w:type="dxa"/>
              <w:left w:w="108" w:type="dxa"/>
              <w:bottom w:w="0" w:type="dxa"/>
              <w:right w:w="108" w:type="dxa"/>
            </w:tcMar>
            <w:hideMark/>
          </w:tcPr>
          <w:p w14:paraId="418BE508" w14:textId="77777777" w:rsidR="00EE5331" w:rsidRPr="00EF0B30" w:rsidRDefault="00EE5331" w:rsidP="00EC0BB3">
            <w:pPr>
              <w:jc w:val="center"/>
              <w:rPr>
                <w:i/>
                <w:iCs/>
                <w:lang w:val="en-US"/>
              </w:rPr>
            </w:pPr>
            <w:r w:rsidRPr="00EF0B30">
              <w:rPr>
                <w:i/>
                <w:iCs/>
                <w:lang w:val="en-US"/>
              </w:rPr>
              <w:t>28</w:t>
            </w:r>
          </w:p>
        </w:tc>
        <w:tc>
          <w:tcPr>
            <w:tcW w:w="1134" w:type="dxa"/>
            <w:tcMar>
              <w:top w:w="0" w:type="dxa"/>
              <w:left w:w="108" w:type="dxa"/>
              <w:bottom w:w="0" w:type="dxa"/>
              <w:right w:w="108" w:type="dxa"/>
            </w:tcMar>
            <w:hideMark/>
          </w:tcPr>
          <w:p w14:paraId="2EDE295E" w14:textId="77777777" w:rsidR="00EE5331" w:rsidRPr="00EF0B30" w:rsidRDefault="00EE5331" w:rsidP="00EC0BB3">
            <w:pPr>
              <w:jc w:val="center"/>
              <w:rPr>
                <w:i/>
                <w:iCs/>
                <w:lang w:val="en-US"/>
              </w:rPr>
            </w:pPr>
            <w:r w:rsidRPr="00EF0B30">
              <w:rPr>
                <w:i/>
                <w:iCs/>
                <w:lang w:val="en-US"/>
              </w:rPr>
              <w:t>26</w:t>
            </w:r>
          </w:p>
        </w:tc>
        <w:tc>
          <w:tcPr>
            <w:tcW w:w="1276" w:type="dxa"/>
            <w:tcMar>
              <w:top w:w="0" w:type="dxa"/>
              <w:left w:w="108" w:type="dxa"/>
              <w:bottom w:w="0" w:type="dxa"/>
              <w:right w:w="108" w:type="dxa"/>
            </w:tcMar>
            <w:hideMark/>
          </w:tcPr>
          <w:p w14:paraId="1BE5BD3D" w14:textId="77777777" w:rsidR="00EE5331" w:rsidRPr="00EF0B30" w:rsidRDefault="00EE5331" w:rsidP="00EC0BB3">
            <w:pPr>
              <w:jc w:val="center"/>
              <w:rPr>
                <w:i/>
                <w:iCs/>
                <w:lang w:val="en-US"/>
              </w:rPr>
            </w:pPr>
            <w:r w:rsidRPr="00EF0B30">
              <w:rPr>
                <w:i/>
                <w:iCs/>
                <w:lang w:val="en-US"/>
              </w:rPr>
              <w:t>10</w:t>
            </w:r>
          </w:p>
        </w:tc>
        <w:tc>
          <w:tcPr>
            <w:tcW w:w="1303" w:type="dxa"/>
            <w:tcMar>
              <w:top w:w="0" w:type="dxa"/>
              <w:left w:w="108" w:type="dxa"/>
              <w:bottom w:w="0" w:type="dxa"/>
              <w:right w:w="108" w:type="dxa"/>
            </w:tcMar>
            <w:hideMark/>
          </w:tcPr>
          <w:p w14:paraId="57998894" w14:textId="77777777" w:rsidR="00EE5331" w:rsidRPr="00EF0B30" w:rsidRDefault="00EE5331" w:rsidP="00EC0BB3">
            <w:pPr>
              <w:jc w:val="center"/>
              <w:rPr>
                <w:i/>
                <w:iCs/>
                <w:lang w:val="en-US"/>
              </w:rPr>
            </w:pPr>
            <w:r w:rsidRPr="00EF0B30">
              <w:rPr>
                <w:i/>
                <w:iCs/>
                <w:lang w:val="en-US"/>
              </w:rPr>
              <w:t>13</w:t>
            </w:r>
          </w:p>
        </w:tc>
      </w:tr>
      <w:tr w:rsidR="00EE5331" w:rsidRPr="00EF0B30" w14:paraId="7E55A2C6" w14:textId="77777777" w:rsidTr="00B612F6">
        <w:trPr>
          <w:trHeight w:val="20"/>
        </w:trPr>
        <w:tc>
          <w:tcPr>
            <w:tcW w:w="1816" w:type="dxa"/>
            <w:tcMar>
              <w:top w:w="0" w:type="dxa"/>
              <w:left w:w="108" w:type="dxa"/>
              <w:bottom w:w="0" w:type="dxa"/>
              <w:right w:w="108" w:type="dxa"/>
            </w:tcMar>
            <w:vAlign w:val="center"/>
            <w:hideMark/>
          </w:tcPr>
          <w:p w14:paraId="4317BC44" w14:textId="77777777" w:rsidR="00EE5331" w:rsidRPr="00EF0B30" w:rsidRDefault="00EE5331" w:rsidP="00B612F6">
            <w:pPr>
              <w:jc w:val="left"/>
              <w:rPr>
                <w:i/>
                <w:iCs/>
                <w:lang w:val="en-US"/>
              </w:rPr>
            </w:pPr>
            <w:r w:rsidRPr="00EF0B30">
              <w:rPr>
                <w:i/>
                <w:iCs/>
                <w:lang w:val="en-US"/>
              </w:rPr>
              <w:t>Deagon</w:t>
            </w:r>
          </w:p>
        </w:tc>
        <w:tc>
          <w:tcPr>
            <w:tcW w:w="1134" w:type="dxa"/>
            <w:tcMar>
              <w:top w:w="0" w:type="dxa"/>
              <w:left w:w="108" w:type="dxa"/>
              <w:bottom w:w="0" w:type="dxa"/>
              <w:right w:w="108" w:type="dxa"/>
            </w:tcMar>
            <w:hideMark/>
          </w:tcPr>
          <w:p w14:paraId="009E4C48" w14:textId="77777777" w:rsidR="00EE5331" w:rsidRPr="00EF0B30" w:rsidRDefault="00EE5331" w:rsidP="00EC0BB3">
            <w:pPr>
              <w:jc w:val="center"/>
              <w:rPr>
                <w:i/>
                <w:iCs/>
                <w:lang w:val="en-US"/>
              </w:rPr>
            </w:pPr>
            <w:r w:rsidRPr="00EF0B30">
              <w:rPr>
                <w:i/>
                <w:iCs/>
                <w:lang w:val="en-US"/>
              </w:rPr>
              <w:t>46</w:t>
            </w:r>
          </w:p>
        </w:tc>
        <w:tc>
          <w:tcPr>
            <w:tcW w:w="1276" w:type="dxa"/>
            <w:tcMar>
              <w:top w:w="0" w:type="dxa"/>
              <w:left w:w="108" w:type="dxa"/>
              <w:bottom w:w="0" w:type="dxa"/>
              <w:right w:w="108" w:type="dxa"/>
            </w:tcMar>
            <w:hideMark/>
          </w:tcPr>
          <w:p w14:paraId="53E115E2" w14:textId="77777777" w:rsidR="00EE5331" w:rsidRPr="00EF0B30" w:rsidRDefault="00EE5331" w:rsidP="00EC0BB3">
            <w:pPr>
              <w:jc w:val="center"/>
              <w:rPr>
                <w:i/>
                <w:iCs/>
                <w:lang w:val="en-US"/>
              </w:rPr>
            </w:pPr>
            <w:r w:rsidRPr="00EF0B30">
              <w:rPr>
                <w:i/>
                <w:iCs/>
                <w:lang w:val="en-US"/>
              </w:rPr>
              <w:t>14</w:t>
            </w:r>
          </w:p>
        </w:tc>
        <w:tc>
          <w:tcPr>
            <w:tcW w:w="1134" w:type="dxa"/>
            <w:tcMar>
              <w:top w:w="0" w:type="dxa"/>
              <w:left w:w="108" w:type="dxa"/>
              <w:bottom w:w="0" w:type="dxa"/>
              <w:right w:w="108" w:type="dxa"/>
            </w:tcMar>
            <w:hideMark/>
          </w:tcPr>
          <w:p w14:paraId="7D1173FD" w14:textId="77777777" w:rsidR="00EE5331" w:rsidRPr="00EF0B30" w:rsidRDefault="00EE5331" w:rsidP="00EC0BB3">
            <w:pPr>
              <w:jc w:val="center"/>
              <w:rPr>
                <w:i/>
                <w:iCs/>
                <w:lang w:val="en-US"/>
              </w:rPr>
            </w:pPr>
            <w:r w:rsidRPr="00EF0B30">
              <w:rPr>
                <w:i/>
                <w:iCs/>
                <w:lang w:val="en-US"/>
              </w:rPr>
              <w:t>6</w:t>
            </w:r>
          </w:p>
        </w:tc>
        <w:tc>
          <w:tcPr>
            <w:tcW w:w="1276" w:type="dxa"/>
            <w:tcMar>
              <w:top w:w="0" w:type="dxa"/>
              <w:left w:w="108" w:type="dxa"/>
              <w:bottom w:w="0" w:type="dxa"/>
              <w:right w:w="108" w:type="dxa"/>
            </w:tcMar>
            <w:hideMark/>
          </w:tcPr>
          <w:p w14:paraId="219BA401" w14:textId="77777777" w:rsidR="00EE5331" w:rsidRPr="00EF0B30" w:rsidRDefault="00EE5331" w:rsidP="00EC0BB3">
            <w:pPr>
              <w:jc w:val="center"/>
              <w:rPr>
                <w:i/>
                <w:iCs/>
                <w:lang w:val="en-US"/>
              </w:rPr>
            </w:pPr>
            <w:r w:rsidRPr="00EF0B30">
              <w:rPr>
                <w:i/>
                <w:iCs/>
                <w:lang w:val="en-US"/>
              </w:rPr>
              <w:t>6</w:t>
            </w:r>
          </w:p>
        </w:tc>
        <w:tc>
          <w:tcPr>
            <w:tcW w:w="1303" w:type="dxa"/>
            <w:tcMar>
              <w:top w:w="0" w:type="dxa"/>
              <w:left w:w="108" w:type="dxa"/>
              <w:bottom w:w="0" w:type="dxa"/>
              <w:right w:w="108" w:type="dxa"/>
            </w:tcMar>
            <w:hideMark/>
          </w:tcPr>
          <w:p w14:paraId="6AEF6DD6" w14:textId="77777777" w:rsidR="00EE5331" w:rsidRPr="00EF0B30" w:rsidRDefault="00EE5331" w:rsidP="00EC0BB3">
            <w:pPr>
              <w:jc w:val="center"/>
              <w:rPr>
                <w:i/>
                <w:iCs/>
                <w:lang w:val="en-US"/>
              </w:rPr>
            </w:pPr>
            <w:r w:rsidRPr="00EF0B30">
              <w:rPr>
                <w:i/>
                <w:iCs/>
                <w:lang w:val="en-US"/>
              </w:rPr>
              <w:t>20</w:t>
            </w:r>
          </w:p>
        </w:tc>
      </w:tr>
      <w:tr w:rsidR="00EE5331" w:rsidRPr="00EF0B30" w14:paraId="18E16DBF" w14:textId="77777777" w:rsidTr="00B612F6">
        <w:trPr>
          <w:trHeight w:val="20"/>
        </w:trPr>
        <w:tc>
          <w:tcPr>
            <w:tcW w:w="1816" w:type="dxa"/>
            <w:tcMar>
              <w:top w:w="0" w:type="dxa"/>
              <w:left w:w="108" w:type="dxa"/>
              <w:bottom w:w="0" w:type="dxa"/>
              <w:right w:w="108" w:type="dxa"/>
            </w:tcMar>
            <w:vAlign w:val="center"/>
            <w:hideMark/>
          </w:tcPr>
          <w:p w14:paraId="365285D5" w14:textId="77777777" w:rsidR="00EE5331" w:rsidRPr="00EF0B30" w:rsidRDefault="00EE5331" w:rsidP="00B612F6">
            <w:pPr>
              <w:jc w:val="left"/>
              <w:rPr>
                <w:i/>
                <w:iCs/>
                <w:lang w:val="en-US"/>
              </w:rPr>
            </w:pPr>
            <w:proofErr w:type="spellStart"/>
            <w:r w:rsidRPr="00EF0B30">
              <w:rPr>
                <w:i/>
                <w:iCs/>
                <w:lang w:val="en-US"/>
              </w:rPr>
              <w:t>Doolandella</w:t>
            </w:r>
            <w:proofErr w:type="spellEnd"/>
          </w:p>
        </w:tc>
        <w:tc>
          <w:tcPr>
            <w:tcW w:w="1134" w:type="dxa"/>
            <w:tcMar>
              <w:top w:w="0" w:type="dxa"/>
              <w:left w:w="108" w:type="dxa"/>
              <w:bottom w:w="0" w:type="dxa"/>
              <w:right w:w="108" w:type="dxa"/>
            </w:tcMar>
            <w:hideMark/>
          </w:tcPr>
          <w:p w14:paraId="16E5189E" w14:textId="77777777" w:rsidR="00EE5331" w:rsidRPr="00EF0B30" w:rsidRDefault="00EE5331" w:rsidP="00EC0BB3">
            <w:pPr>
              <w:jc w:val="center"/>
              <w:rPr>
                <w:i/>
                <w:iCs/>
                <w:lang w:val="en-US"/>
              </w:rPr>
            </w:pPr>
            <w:r w:rsidRPr="00EF0B30">
              <w:rPr>
                <w:i/>
                <w:iCs/>
                <w:lang w:val="en-US"/>
              </w:rPr>
              <w:t>90</w:t>
            </w:r>
          </w:p>
        </w:tc>
        <w:tc>
          <w:tcPr>
            <w:tcW w:w="1276" w:type="dxa"/>
            <w:tcMar>
              <w:top w:w="0" w:type="dxa"/>
              <w:left w:w="108" w:type="dxa"/>
              <w:bottom w:w="0" w:type="dxa"/>
              <w:right w:w="108" w:type="dxa"/>
            </w:tcMar>
            <w:hideMark/>
          </w:tcPr>
          <w:p w14:paraId="6DEE2FE0" w14:textId="77777777" w:rsidR="00EE5331" w:rsidRPr="00EF0B30" w:rsidRDefault="00EE5331" w:rsidP="00EC0BB3">
            <w:pPr>
              <w:jc w:val="center"/>
              <w:rPr>
                <w:i/>
                <w:iCs/>
                <w:lang w:val="en-US"/>
              </w:rPr>
            </w:pPr>
            <w:r w:rsidRPr="00EF0B30">
              <w:rPr>
                <w:i/>
                <w:iCs/>
                <w:lang w:val="en-US"/>
              </w:rPr>
              <w:t>17</w:t>
            </w:r>
          </w:p>
        </w:tc>
        <w:tc>
          <w:tcPr>
            <w:tcW w:w="1134" w:type="dxa"/>
            <w:tcMar>
              <w:top w:w="0" w:type="dxa"/>
              <w:left w:w="108" w:type="dxa"/>
              <w:bottom w:w="0" w:type="dxa"/>
              <w:right w:w="108" w:type="dxa"/>
            </w:tcMar>
            <w:hideMark/>
          </w:tcPr>
          <w:p w14:paraId="65AF9358" w14:textId="77777777" w:rsidR="00EE5331" w:rsidRPr="00EF0B30" w:rsidRDefault="00EE5331" w:rsidP="00EC0BB3">
            <w:pPr>
              <w:jc w:val="center"/>
              <w:rPr>
                <w:i/>
                <w:iCs/>
                <w:lang w:val="en-US"/>
              </w:rPr>
            </w:pPr>
            <w:r w:rsidRPr="00EF0B30">
              <w:rPr>
                <w:i/>
                <w:iCs/>
                <w:lang w:val="en-US"/>
              </w:rPr>
              <w:t>9</w:t>
            </w:r>
          </w:p>
        </w:tc>
        <w:tc>
          <w:tcPr>
            <w:tcW w:w="1276" w:type="dxa"/>
            <w:tcMar>
              <w:top w:w="0" w:type="dxa"/>
              <w:left w:w="108" w:type="dxa"/>
              <w:bottom w:w="0" w:type="dxa"/>
              <w:right w:w="108" w:type="dxa"/>
            </w:tcMar>
            <w:hideMark/>
          </w:tcPr>
          <w:p w14:paraId="1BB47143" w14:textId="77777777" w:rsidR="00EE5331" w:rsidRPr="00EF0B30" w:rsidRDefault="00EE5331" w:rsidP="00EC0BB3">
            <w:pPr>
              <w:jc w:val="center"/>
              <w:rPr>
                <w:i/>
                <w:iCs/>
                <w:lang w:val="en-US"/>
              </w:rPr>
            </w:pPr>
            <w:r w:rsidRPr="00EF0B30">
              <w:rPr>
                <w:i/>
                <w:iCs/>
                <w:lang w:val="en-US"/>
              </w:rPr>
              <w:t>17</w:t>
            </w:r>
          </w:p>
        </w:tc>
        <w:tc>
          <w:tcPr>
            <w:tcW w:w="1303" w:type="dxa"/>
            <w:tcMar>
              <w:top w:w="0" w:type="dxa"/>
              <w:left w:w="108" w:type="dxa"/>
              <w:bottom w:w="0" w:type="dxa"/>
              <w:right w:w="108" w:type="dxa"/>
            </w:tcMar>
            <w:hideMark/>
          </w:tcPr>
          <w:p w14:paraId="7469C618" w14:textId="77777777" w:rsidR="00EE5331" w:rsidRPr="00EF0B30" w:rsidRDefault="00EE5331" w:rsidP="00EC0BB3">
            <w:pPr>
              <w:jc w:val="center"/>
              <w:rPr>
                <w:i/>
                <w:iCs/>
                <w:lang w:val="en-US"/>
              </w:rPr>
            </w:pPr>
            <w:r w:rsidRPr="00EF0B30">
              <w:rPr>
                <w:i/>
                <w:iCs/>
                <w:lang w:val="en-US"/>
              </w:rPr>
              <w:t>47</w:t>
            </w:r>
          </w:p>
        </w:tc>
      </w:tr>
      <w:tr w:rsidR="00EE5331" w:rsidRPr="00EF0B30" w14:paraId="3597BCA1" w14:textId="77777777" w:rsidTr="00B612F6">
        <w:trPr>
          <w:trHeight w:val="20"/>
        </w:trPr>
        <w:tc>
          <w:tcPr>
            <w:tcW w:w="1816" w:type="dxa"/>
            <w:tcMar>
              <w:top w:w="0" w:type="dxa"/>
              <w:left w:w="108" w:type="dxa"/>
              <w:bottom w:w="0" w:type="dxa"/>
              <w:right w:w="108" w:type="dxa"/>
            </w:tcMar>
            <w:vAlign w:val="center"/>
            <w:hideMark/>
          </w:tcPr>
          <w:p w14:paraId="1B3C08F0" w14:textId="77777777" w:rsidR="00EE5331" w:rsidRPr="00EF0B30" w:rsidRDefault="00EE5331" w:rsidP="00B612F6">
            <w:pPr>
              <w:jc w:val="left"/>
              <w:rPr>
                <w:i/>
                <w:iCs/>
                <w:lang w:val="en-US"/>
              </w:rPr>
            </w:pPr>
            <w:proofErr w:type="spellStart"/>
            <w:r w:rsidRPr="00EF0B30">
              <w:rPr>
                <w:i/>
                <w:iCs/>
                <w:lang w:val="en-US"/>
              </w:rPr>
              <w:t>Drewvale</w:t>
            </w:r>
            <w:proofErr w:type="spellEnd"/>
          </w:p>
        </w:tc>
        <w:tc>
          <w:tcPr>
            <w:tcW w:w="1134" w:type="dxa"/>
            <w:tcMar>
              <w:top w:w="0" w:type="dxa"/>
              <w:left w:w="108" w:type="dxa"/>
              <w:bottom w:w="0" w:type="dxa"/>
              <w:right w:w="108" w:type="dxa"/>
            </w:tcMar>
            <w:hideMark/>
          </w:tcPr>
          <w:p w14:paraId="692F9CC7" w14:textId="77777777" w:rsidR="00EE5331" w:rsidRPr="00EF0B30" w:rsidRDefault="00EE5331" w:rsidP="00EC0BB3">
            <w:pPr>
              <w:jc w:val="center"/>
              <w:rPr>
                <w:i/>
                <w:iCs/>
                <w:lang w:val="en-US"/>
              </w:rPr>
            </w:pPr>
            <w:r w:rsidRPr="00EF0B30">
              <w:rPr>
                <w:i/>
                <w:iCs/>
                <w:lang w:val="en-US"/>
              </w:rPr>
              <w:t>67</w:t>
            </w:r>
          </w:p>
        </w:tc>
        <w:tc>
          <w:tcPr>
            <w:tcW w:w="1276" w:type="dxa"/>
            <w:tcMar>
              <w:top w:w="0" w:type="dxa"/>
              <w:left w:w="108" w:type="dxa"/>
              <w:bottom w:w="0" w:type="dxa"/>
              <w:right w:w="108" w:type="dxa"/>
            </w:tcMar>
            <w:hideMark/>
          </w:tcPr>
          <w:p w14:paraId="629E63F8" w14:textId="77777777" w:rsidR="00EE5331" w:rsidRPr="00EF0B30" w:rsidRDefault="00EE5331" w:rsidP="00EC0BB3">
            <w:pPr>
              <w:jc w:val="center"/>
              <w:rPr>
                <w:i/>
                <w:iCs/>
                <w:lang w:val="en-US"/>
              </w:rPr>
            </w:pPr>
            <w:r w:rsidRPr="00EF0B30">
              <w:rPr>
                <w:i/>
                <w:iCs/>
                <w:lang w:val="en-US"/>
              </w:rPr>
              <w:t>3</w:t>
            </w:r>
          </w:p>
        </w:tc>
        <w:tc>
          <w:tcPr>
            <w:tcW w:w="1134" w:type="dxa"/>
            <w:tcMar>
              <w:top w:w="0" w:type="dxa"/>
              <w:left w:w="108" w:type="dxa"/>
              <w:bottom w:w="0" w:type="dxa"/>
              <w:right w:w="108" w:type="dxa"/>
            </w:tcMar>
            <w:hideMark/>
          </w:tcPr>
          <w:p w14:paraId="716E0D96" w14:textId="77777777" w:rsidR="00EE5331" w:rsidRPr="00EF0B30" w:rsidRDefault="00EE5331" w:rsidP="00EC0BB3">
            <w:pPr>
              <w:jc w:val="center"/>
              <w:rPr>
                <w:i/>
                <w:iCs/>
                <w:lang w:val="en-US"/>
              </w:rPr>
            </w:pPr>
            <w:r w:rsidRPr="00EF0B30">
              <w:rPr>
                <w:i/>
                <w:iCs/>
                <w:lang w:val="en-US"/>
              </w:rPr>
              <w:t>7</w:t>
            </w:r>
          </w:p>
        </w:tc>
        <w:tc>
          <w:tcPr>
            <w:tcW w:w="1276" w:type="dxa"/>
            <w:tcMar>
              <w:top w:w="0" w:type="dxa"/>
              <w:left w:w="108" w:type="dxa"/>
              <w:bottom w:w="0" w:type="dxa"/>
              <w:right w:w="108" w:type="dxa"/>
            </w:tcMar>
            <w:hideMark/>
          </w:tcPr>
          <w:p w14:paraId="260C344C" w14:textId="77777777" w:rsidR="00EE5331" w:rsidRPr="00EF0B30" w:rsidRDefault="00EE5331" w:rsidP="00EC0BB3">
            <w:pPr>
              <w:jc w:val="center"/>
              <w:rPr>
                <w:i/>
                <w:iCs/>
                <w:lang w:val="en-US"/>
              </w:rPr>
            </w:pPr>
            <w:r w:rsidRPr="00EF0B30">
              <w:rPr>
                <w:i/>
                <w:iCs/>
                <w:lang w:val="en-US"/>
              </w:rPr>
              <w:t>19</w:t>
            </w:r>
          </w:p>
        </w:tc>
        <w:tc>
          <w:tcPr>
            <w:tcW w:w="1303" w:type="dxa"/>
            <w:tcMar>
              <w:top w:w="0" w:type="dxa"/>
              <w:left w:w="108" w:type="dxa"/>
              <w:bottom w:w="0" w:type="dxa"/>
              <w:right w:w="108" w:type="dxa"/>
            </w:tcMar>
            <w:hideMark/>
          </w:tcPr>
          <w:p w14:paraId="3D3F0460" w14:textId="77777777" w:rsidR="00EE5331" w:rsidRPr="00EF0B30" w:rsidRDefault="00EE5331" w:rsidP="00EC0BB3">
            <w:pPr>
              <w:jc w:val="center"/>
              <w:rPr>
                <w:i/>
                <w:iCs/>
                <w:lang w:val="en-US"/>
              </w:rPr>
            </w:pPr>
            <w:r w:rsidRPr="00EF0B30">
              <w:rPr>
                <w:i/>
                <w:iCs/>
                <w:lang w:val="en-US"/>
              </w:rPr>
              <w:t>38</w:t>
            </w:r>
          </w:p>
        </w:tc>
      </w:tr>
      <w:tr w:rsidR="00EE5331" w:rsidRPr="00EF0B30" w14:paraId="58268C31" w14:textId="77777777" w:rsidTr="00B612F6">
        <w:trPr>
          <w:trHeight w:val="20"/>
        </w:trPr>
        <w:tc>
          <w:tcPr>
            <w:tcW w:w="1816" w:type="dxa"/>
            <w:tcMar>
              <w:top w:w="0" w:type="dxa"/>
              <w:left w:w="108" w:type="dxa"/>
              <w:bottom w:w="0" w:type="dxa"/>
              <w:right w:w="108" w:type="dxa"/>
            </w:tcMar>
            <w:vAlign w:val="center"/>
            <w:hideMark/>
          </w:tcPr>
          <w:p w14:paraId="192C3998" w14:textId="77777777" w:rsidR="00EE5331" w:rsidRPr="00EF0B30" w:rsidRDefault="00EE5331" w:rsidP="00B612F6">
            <w:pPr>
              <w:jc w:val="left"/>
              <w:rPr>
                <w:i/>
                <w:iCs/>
                <w:lang w:val="en-US"/>
              </w:rPr>
            </w:pPr>
            <w:r w:rsidRPr="00EF0B30">
              <w:rPr>
                <w:i/>
                <w:iCs/>
                <w:lang w:val="en-US"/>
              </w:rPr>
              <w:t>Durack</w:t>
            </w:r>
          </w:p>
        </w:tc>
        <w:tc>
          <w:tcPr>
            <w:tcW w:w="1134" w:type="dxa"/>
            <w:tcMar>
              <w:top w:w="0" w:type="dxa"/>
              <w:left w:w="108" w:type="dxa"/>
              <w:bottom w:w="0" w:type="dxa"/>
              <w:right w:w="108" w:type="dxa"/>
            </w:tcMar>
            <w:hideMark/>
          </w:tcPr>
          <w:p w14:paraId="50AA2C2C" w14:textId="77777777" w:rsidR="00EE5331" w:rsidRPr="00EF0B30" w:rsidRDefault="00EE5331" w:rsidP="00EC0BB3">
            <w:pPr>
              <w:jc w:val="center"/>
              <w:rPr>
                <w:i/>
                <w:iCs/>
                <w:lang w:val="en-US"/>
              </w:rPr>
            </w:pPr>
            <w:r w:rsidRPr="00EF0B30">
              <w:rPr>
                <w:i/>
                <w:iCs/>
                <w:lang w:val="en-US"/>
              </w:rPr>
              <w:t>84</w:t>
            </w:r>
          </w:p>
        </w:tc>
        <w:tc>
          <w:tcPr>
            <w:tcW w:w="1276" w:type="dxa"/>
            <w:tcMar>
              <w:top w:w="0" w:type="dxa"/>
              <w:left w:w="108" w:type="dxa"/>
              <w:bottom w:w="0" w:type="dxa"/>
              <w:right w:w="108" w:type="dxa"/>
            </w:tcMar>
            <w:hideMark/>
          </w:tcPr>
          <w:p w14:paraId="2B6D776A" w14:textId="77777777" w:rsidR="00EE5331" w:rsidRPr="00EF0B30" w:rsidRDefault="00EE5331" w:rsidP="00EC0BB3">
            <w:pPr>
              <w:jc w:val="center"/>
              <w:rPr>
                <w:i/>
                <w:iCs/>
                <w:lang w:val="en-US"/>
              </w:rPr>
            </w:pPr>
            <w:r w:rsidRPr="00EF0B30">
              <w:rPr>
                <w:i/>
                <w:iCs/>
                <w:lang w:val="en-US"/>
              </w:rPr>
              <w:t>9</w:t>
            </w:r>
          </w:p>
        </w:tc>
        <w:tc>
          <w:tcPr>
            <w:tcW w:w="1134" w:type="dxa"/>
            <w:tcMar>
              <w:top w:w="0" w:type="dxa"/>
              <w:left w:w="108" w:type="dxa"/>
              <w:bottom w:w="0" w:type="dxa"/>
              <w:right w:w="108" w:type="dxa"/>
            </w:tcMar>
            <w:hideMark/>
          </w:tcPr>
          <w:p w14:paraId="218AF8C6" w14:textId="77777777" w:rsidR="00EE5331" w:rsidRPr="00EF0B30" w:rsidRDefault="00EE5331" w:rsidP="00EC0BB3">
            <w:pPr>
              <w:jc w:val="center"/>
              <w:rPr>
                <w:i/>
                <w:iCs/>
                <w:lang w:val="en-US"/>
              </w:rPr>
            </w:pPr>
            <w:r w:rsidRPr="00EF0B30">
              <w:rPr>
                <w:i/>
                <w:iCs/>
                <w:lang w:val="en-US"/>
              </w:rPr>
              <w:t>13</w:t>
            </w:r>
          </w:p>
        </w:tc>
        <w:tc>
          <w:tcPr>
            <w:tcW w:w="1276" w:type="dxa"/>
            <w:tcMar>
              <w:top w:w="0" w:type="dxa"/>
              <w:left w:w="108" w:type="dxa"/>
              <w:bottom w:w="0" w:type="dxa"/>
              <w:right w:w="108" w:type="dxa"/>
            </w:tcMar>
            <w:hideMark/>
          </w:tcPr>
          <w:p w14:paraId="6B76808B" w14:textId="77777777" w:rsidR="00EE5331" w:rsidRPr="00EF0B30" w:rsidRDefault="00EE5331" w:rsidP="00EC0BB3">
            <w:pPr>
              <w:jc w:val="center"/>
              <w:rPr>
                <w:i/>
                <w:iCs/>
                <w:lang w:val="en-US"/>
              </w:rPr>
            </w:pPr>
            <w:r w:rsidRPr="00EF0B30">
              <w:rPr>
                <w:i/>
                <w:iCs/>
                <w:lang w:val="en-US"/>
              </w:rPr>
              <w:t>18</w:t>
            </w:r>
          </w:p>
        </w:tc>
        <w:tc>
          <w:tcPr>
            <w:tcW w:w="1303" w:type="dxa"/>
            <w:tcMar>
              <w:top w:w="0" w:type="dxa"/>
              <w:left w:w="108" w:type="dxa"/>
              <w:bottom w:w="0" w:type="dxa"/>
              <w:right w:w="108" w:type="dxa"/>
            </w:tcMar>
            <w:hideMark/>
          </w:tcPr>
          <w:p w14:paraId="3C2E52AD" w14:textId="77777777" w:rsidR="00EE5331" w:rsidRPr="00EF0B30" w:rsidRDefault="00EE5331" w:rsidP="00EC0BB3">
            <w:pPr>
              <w:jc w:val="center"/>
              <w:rPr>
                <w:i/>
                <w:iCs/>
                <w:lang w:val="en-US"/>
              </w:rPr>
            </w:pPr>
            <w:r w:rsidRPr="00EF0B30">
              <w:rPr>
                <w:i/>
                <w:iCs/>
                <w:lang w:val="en-US"/>
              </w:rPr>
              <w:t>44</w:t>
            </w:r>
          </w:p>
        </w:tc>
      </w:tr>
      <w:tr w:rsidR="00EE5331" w:rsidRPr="00EF0B30" w14:paraId="5A5D1E38" w14:textId="77777777" w:rsidTr="00B612F6">
        <w:trPr>
          <w:trHeight w:val="20"/>
        </w:trPr>
        <w:tc>
          <w:tcPr>
            <w:tcW w:w="1816" w:type="dxa"/>
            <w:tcMar>
              <w:top w:w="0" w:type="dxa"/>
              <w:left w:w="108" w:type="dxa"/>
              <w:bottom w:w="0" w:type="dxa"/>
              <w:right w:w="108" w:type="dxa"/>
            </w:tcMar>
            <w:vAlign w:val="center"/>
            <w:hideMark/>
          </w:tcPr>
          <w:p w14:paraId="59DD095E" w14:textId="77777777" w:rsidR="00EE5331" w:rsidRPr="00EF0B30" w:rsidRDefault="00EE5331" w:rsidP="00B612F6">
            <w:pPr>
              <w:jc w:val="left"/>
              <w:rPr>
                <w:i/>
                <w:iCs/>
                <w:lang w:val="en-US"/>
              </w:rPr>
            </w:pPr>
            <w:r w:rsidRPr="00EF0B30">
              <w:rPr>
                <w:i/>
                <w:iCs/>
                <w:lang w:val="en-US"/>
              </w:rPr>
              <w:t>Dutton Park</w:t>
            </w:r>
          </w:p>
        </w:tc>
        <w:tc>
          <w:tcPr>
            <w:tcW w:w="1134" w:type="dxa"/>
            <w:tcMar>
              <w:top w:w="0" w:type="dxa"/>
              <w:left w:w="108" w:type="dxa"/>
              <w:bottom w:w="0" w:type="dxa"/>
              <w:right w:w="108" w:type="dxa"/>
            </w:tcMar>
            <w:hideMark/>
          </w:tcPr>
          <w:p w14:paraId="0FBD45A0" w14:textId="77777777" w:rsidR="00EE5331" w:rsidRPr="00EF0B30" w:rsidRDefault="00EE5331" w:rsidP="00EC0BB3">
            <w:pPr>
              <w:jc w:val="center"/>
              <w:rPr>
                <w:i/>
                <w:iCs/>
                <w:lang w:val="en-US"/>
              </w:rPr>
            </w:pPr>
            <w:r w:rsidRPr="00EF0B30">
              <w:rPr>
                <w:i/>
                <w:iCs/>
                <w:lang w:val="en-US"/>
              </w:rPr>
              <w:t>38</w:t>
            </w:r>
          </w:p>
        </w:tc>
        <w:tc>
          <w:tcPr>
            <w:tcW w:w="1276" w:type="dxa"/>
            <w:tcMar>
              <w:top w:w="0" w:type="dxa"/>
              <w:left w:w="108" w:type="dxa"/>
              <w:bottom w:w="0" w:type="dxa"/>
              <w:right w:w="108" w:type="dxa"/>
            </w:tcMar>
            <w:hideMark/>
          </w:tcPr>
          <w:p w14:paraId="6B24C2DF" w14:textId="77777777" w:rsidR="00EE5331" w:rsidRPr="00EF0B30" w:rsidRDefault="00EE5331" w:rsidP="00EC0BB3">
            <w:pPr>
              <w:jc w:val="center"/>
              <w:rPr>
                <w:i/>
                <w:iCs/>
                <w:lang w:val="en-US"/>
              </w:rPr>
            </w:pPr>
            <w:r w:rsidRPr="00EF0B30">
              <w:rPr>
                <w:i/>
                <w:iCs/>
                <w:lang w:val="en-US"/>
              </w:rPr>
              <w:t>8</w:t>
            </w:r>
          </w:p>
        </w:tc>
        <w:tc>
          <w:tcPr>
            <w:tcW w:w="1134" w:type="dxa"/>
            <w:tcMar>
              <w:top w:w="0" w:type="dxa"/>
              <w:left w:w="108" w:type="dxa"/>
              <w:bottom w:w="0" w:type="dxa"/>
              <w:right w:w="108" w:type="dxa"/>
            </w:tcMar>
            <w:hideMark/>
          </w:tcPr>
          <w:p w14:paraId="7C54C43E" w14:textId="77777777" w:rsidR="00EE5331" w:rsidRPr="00EF0B30" w:rsidRDefault="00EE5331" w:rsidP="00EC0BB3">
            <w:pPr>
              <w:jc w:val="center"/>
              <w:rPr>
                <w:i/>
                <w:iCs/>
                <w:lang w:val="en-US"/>
              </w:rPr>
            </w:pPr>
            <w:r w:rsidRPr="00EF0B30">
              <w:rPr>
                <w:i/>
                <w:iCs/>
                <w:lang w:val="en-US"/>
              </w:rPr>
              <w:t>20</w:t>
            </w:r>
          </w:p>
        </w:tc>
        <w:tc>
          <w:tcPr>
            <w:tcW w:w="1276" w:type="dxa"/>
            <w:tcMar>
              <w:top w:w="0" w:type="dxa"/>
              <w:left w:w="108" w:type="dxa"/>
              <w:bottom w:w="0" w:type="dxa"/>
              <w:right w:w="108" w:type="dxa"/>
            </w:tcMar>
            <w:hideMark/>
          </w:tcPr>
          <w:p w14:paraId="5AF979A1" w14:textId="77777777" w:rsidR="00EE5331" w:rsidRPr="00EF0B30" w:rsidRDefault="00EE5331" w:rsidP="00EC0BB3">
            <w:pPr>
              <w:jc w:val="center"/>
              <w:rPr>
                <w:i/>
                <w:iCs/>
                <w:lang w:val="en-US"/>
              </w:rPr>
            </w:pPr>
            <w:r w:rsidRPr="00EF0B30">
              <w:rPr>
                <w:i/>
                <w:iCs/>
                <w:lang w:val="en-US"/>
              </w:rPr>
              <w:t>2</w:t>
            </w:r>
          </w:p>
        </w:tc>
        <w:tc>
          <w:tcPr>
            <w:tcW w:w="1303" w:type="dxa"/>
            <w:tcMar>
              <w:top w:w="0" w:type="dxa"/>
              <w:left w:w="108" w:type="dxa"/>
              <w:bottom w:w="0" w:type="dxa"/>
              <w:right w:w="108" w:type="dxa"/>
            </w:tcMar>
            <w:hideMark/>
          </w:tcPr>
          <w:p w14:paraId="2FBC001D" w14:textId="77777777" w:rsidR="00EE5331" w:rsidRPr="00EF0B30" w:rsidRDefault="00EE5331" w:rsidP="00EC0BB3">
            <w:pPr>
              <w:jc w:val="center"/>
              <w:rPr>
                <w:i/>
                <w:iCs/>
                <w:lang w:val="en-US"/>
              </w:rPr>
            </w:pPr>
            <w:r w:rsidRPr="00EF0B30">
              <w:rPr>
                <w:i/>
                <w:iCs/>
                <w:lang w:val="en-US"/>
              </w:rPr>
              <w:t>8</w:t>
            </w:r>
          </w:p>
        </w:tc>
      </w:tr>
      <w:tr w:rsidR="00EE5331" w:rsidRPr="00EF0B30" w14:paraId="13350EC0" w14:textId="77777777" w:rsidTr="00B612F6">
        <w:trPr>
          <w:trHeight w:val="20"/>
        </w:trPr>
        <w:tc>
          <w:tcPr>
            <w:tcW w:w="1816" w:type="dxa"/>
            <w:tcMar>
              <w:top w:w="0" w:type="dxa"/>
              <w:left w:w="108" w:type="dxa"/>
              <w:bottom w:w="0" w:type="dxa"/>
              <w:right w:w="108" w:type="dxa"/>
            </w:tcMar>
            <w:vAlign w:val="center"/>
            <w:hideMark/>
          </w:tcPr>
          <w:p w14:paraId="415D2156" w14:textId="77777777" w:rsidR="00EE5331" w:rsidRPr="00EF0B30" w:rsidRDefault="00EE5331" w:rsidP="00B612F6">
            <w:pPr>
              <w:jc w:val="left"/>
              <w:rPr>
                <w:i/>
                <w:iCs/>
                <w:lang w:val="en-US"/>
              </w:rPr>
            </w:pPr>
            <w:r w:rsidRPr="00EF0B30">
              <w:rPr>
                <w:i/>
                <w:iCs/>
                <w:lang w:val="en-US"/>
              </w:rPr>
              <w:t>Eagle Farm</w:t>
            </w:r>
          </w:p>
        </w:tc>
        <w:tc>
          <w:tcPr>
            <w:tcW w:w="1134" w:type="dxa"/>
            <w:tcMar>
              <w:top w:w="0" w:type="dxa"/>
              <w:left w:w="108" w:type="dxa"/>
              <w:bottom w:w="0" w:type="dxa"/>
              <w:right w:w="108" w:type="dxa"/>
            </w:tcMar>
            <w:hideMark/>
          </w:tcPr>
          <w:p w14:paraId="2CD4B5A9" w14:textId="77777777" w:rsidR="00EE5331" w:rsidRPr="00EF0B30" w:rsidRDefault="00EE5331" w:rsidP="00EC0BB3">
            <w:pPr>
              <w:jc w:val="center"/>
              <w:rPr>
                <w:i/>
                <w:iCs/>
                <w:lang w:val="en-US"/>
              </w:rPr>
            </w:pPr>
            <w:r w:rsidRPr="00EF0B30">
              <w:rPr>
                <w:i/>
                <w:iCs/>
                <w:lang w:val="en-US"/>
              </w:rPr>
              <w:t>33</w:t>
            </w:r>
          </w:p>
        </w:tc>
        <w:tc>
          <w:tcPr>
            <w:tcW w:w="1276" w:type="dxa"/>
            <w:tcMar>
              <w:top w:w="0" w:type="dxa"/>
              <w:left w:w="108" w:type="dxa"/>
              <w:bottom w:w="0" w:type="dxa"/>
              <w:right w:w="108" w:type="dxa"/>
            </w:tcMar>
            <w:hideMark/>
          </w:tcPr>
          <w:p w14:paraId="7749F0EE" w14:textId="77777777" w:rsidR="00EE5331" w:rsidRPr="00EF0B30" w:rsidRDefault="00EE5331" w:rsidP="00EC0BB3">
            <w:pPr>
              <w:jc w:val="center"/>
              <w:rPr>
                <w:i/>
                <w:iCs/>
                <w:lang w:val="en-US"/>
              </w:rPr>
            </w:pPr>
            <w:r w:rsidRPr="00EF0B30">
              <w:rPr>
                <w:i/>
                <w:iCs/>
                <w:lang w:val="en-US"/>
              </w:rPr>
              <w:t>11</w:t>
            </w:r>
          </w:p>
        </w:tc>
        <w:tc>
          <w:tcPr>
            <w:tcW w:w="1134" w:type="dxa"/>
            <w:tcMar>
              <w:top w:w="0" w:type="dxa"/>
              <w:left w:w="108" w:type="dxa"/>
              <w:bottom w:w="0" w:type="dxa"/>
              <w:right w:w="108" w:type="dxa"/>
            </w:tcMar>
            <w:hideMark/>
          </w:tcPr>
          <w:p w14:paraId="6AACC0D0" w14:textId="77777777" w:rsidR="00EE5331" w:rsidRPr="00EF0B30" w:rsidRDefault="00EE5331" w:rsidP="00EC0BB3">
            <w:pPr>
              <w:jc w:val="center"/>
              <w:rPr>
                <w:i/>
                <w:iCs/>
                <w:lang w:val="en-US"/>
              </w:rPr>
            </w:pPr>
            <w:r w:rsidRPr="00EF0B30">
              <w:rPr>
                <w:i/>
                <w:iCs/>
                <w:lang w:val="en-US"/>
              </w:rPr>
              <w:t>16</w:t>
            </w:r>
          </w:p>
        </w:tc>
        <w:tc>
          <w:tcPr>
            <w:tcW w:w="1276" w:type="dxa"/>
            <w:tcMar>
              <w:top w:w="0" w:type="dxa"/>
              <w:left w:w="108" w:type="dxa"/>
              <w:bottom w:w="0" w:type="dxa"/>
              <w:right w:w="108" w:type="dxa"/>
            </w:tcMar>
            <w:hideMark/>
          </w:tcPr>
          <w:p w14:paraId="006DCA33" w14:textId="77777777" w:rsidR="00EE5331" w:rsidRPr="00EF0B30" w:rsidRDefault="00EE5331" w:rsidP="00EC0BB3">
            <w:pPr>
              <w:jc w:val="center"/>
              <w:rPr>
                <w:i/>
                <w:iCs/>
                <w:lang w:val="en-US"/>
              </w:rPr>
            </w:pPr>
            <w:r w:rsidRPr="00EF0B30">
              <w:rPr>
                <w:i/>
                <w:iCs/>
                <w:lang w:val="en-US"/>
              </w:rPr>
              <w:t>6</w:t>
            </w:r>
          </w:p>
        </w:tc>
        <w:tc>
          <w:tcPr>
            <w:tcW w:w="1303" w:type="dxa"/>
            <w:tcMar>
              <w:top w:w="0" w:type="dxa"/>
              <w:left w:w="108" w:type="dxa"/>
              <w:bottom w:w="0" w:type="dxa"/>
              <w:right w:w="108" w:type="dxa"/>
            </w:tcMar>
            <w:hideMark/>
          </w:tcPr>
          <w:p w14:paraId="0EF2C9D1" w14:textId="77777777" w:rsidR="00EE5331" w:rsidRPr="00EF0B30" w:rsidRDefault="00EE5331" w:rsidP="00EC0BB3">
            <w:pPr>
              <w:jc w:val="center"/>
              <w:rPr>
                <w:i/>
                <w:iCs/>
                <w:lang w:val="en-US"/>
              </w:rPr>
            </w:pPr>
            <w:r w:rsidRPr="00EF0B30">
              <w:rPr>
                <w:i/>
                <w:iCs/>
                <w:lang w:val="en-US"/>
              </w:rPr>
              <w:t>0</w:t>
            </w:r>
          </w:p>
        </w:tc>
      </w:tr>
      <w:tr w:rsidR="00EE5331" w:rsidRPr="00EF0B30" w14:paraId="566F7928" w14:textId="77777777" w:rsidTr="00B612F6">
        <w:trPr>
          <w:trHeight w:val="20"/>
        </w:trPr>
        <w:tc>
          <w:tcPr>
            <w:tcW w:w="1816" w:type="dxa"/>
            <w:tcMar>
              <w:top w:w="0" w:type="dxa"/>
              <w:left w:w="108" w:type="dxa"/>
              <w:bottom w:w="0" w:type="dxa"/>
              <w:right w:w="108" w:type="dxa"/>
            </w:tcMar>
            <w:vAlign w:val="center"/>
            <w:hideMark/>
          </w:tcPr>
          <w:p w14:paraId="7583A716" w14:textId="77777777" w:rsidR="00EE5331" w:rsidRPr="00EF0B30" w:rsidRDefault="00EE5331" w:rsidP="00B612F6">
            <w:pPr>
              <w:jc w:val="left"/>
              <w:rPr>
                <w:i/>
                <w:iCs/>
                <w:lang w:val="en-US"/>
              </w:rPr>
            </w:pPr>
            <w:r w:rsidRPr="00EF0B30">
              <w:rPr>
                <w:i/>
                <w:iCs/>
                <w:lang w:val="en-US"/>
              </w:rPr>
              <w:t>East Brisbane</w:t>
            </w:r>
          </w:p>
        </w:tc>
        <w:tc>
          <w:tcPr>
            <w:tcW w:w="1134" w:type="dxa"/>
            <w:tcMar>
              <w:top w:w="0" w:type="dxa"/>
              <w:left w:w="108" w:type="dxa"/>
              <w:bottom w:w="0" w:type="dxa"/>
              <w:right w:w="108" w:type="dxa"/>
            </w:tcMar>
            <w:hideMark/>
          </w:tcPr>
          <w:p w14:paraId="56ADFC8D" w14:textId="77777777" w:rsidR="00EE5331" w:rsidRPr="00EF0B30" w:rsidRDefault="00EE5331" w:rsidP="00EC0BB3">
            <w:pPr>
              <w:jc w:val="center"/>
              <w:rPr>
                <w:i/>
                <w:iCs/>
                <w:lang w:val="en-US"/>
              </w:rPr>
            </w:pPr>
            <w:r w:rsidRPr="00EF0B30">
              <w:rPr>
                <w:i/>
                <w:iCs/>
                <w:lang w:val="en-US"/>
              </w:rPr>
              <w:t>59</w:t>
            </w:r>
          </w:p>
        </w:tc>
        <w:tc>
          <w:tcPr>
            <w:tcW w:w="1276" w:type="dxa"/>
            <w:tcMar>
              <w:top w:w="0" w:type="dxa"/>
              <w:left w:w="108" w:type="dxa"/>
              <w:bottom w:w="0" w:type="dxa"/>
              <w:right w:w="108" w:type="dxa"/>
            </w:tcMar>
            <w:hideMark/>
          </w:tcPr>
          <w:p w14:paraId="6BBE91B3" w14:textId="77777777" w:rsidR="00EE5331" w:rsidRPr="00EF0B30" w:rsidRDefault="00EE5331" w:rsidP="00EC0BB3">
            <w:pPr>
              <w:jc w:val="center"/>
              <w:rPr>
                <w:i/>
                <w:iCs/>
                <w:lang w:val="en-US"/>
              </w:rPr>
            </w:pPr>
            <w:r w:rsidRPr="00EF0B30">
              <w:rPr>
                <w:i/>
                <w:iCs/>
                <w:lang w:val="en-US"/>
              </w:rPr>
              <w:t>5</w:t>
            </w:r>
          </w:p>
        </w:tc>
        <w:tc>
          <w:tcPr>
            <w:tcW w:w="1134" w:type="dxa"/>
            <w:tcMar>
              <w:top w:w="0" w:type="dxa"/>
              <w:left w:w="108" w:type="dxa"/>
              <w:bottom w:w="0" w:type="dxa"/>
              <w:right w:w="108" w:type="dxa"/>
            </w:tcMar>
            <w:hideMark/>
          </w:tcPr>
          <w:p w14:paraId="08E87020" w14:textId="77777777" w:rsidR="00EE5331" w:rsidRPr="00EF0B30" w:rsidRDefault="00EE5331" w:rsidP="00EC0BB3">
            <w:pPr>
              <w:jc w:val="center"/>
              <w:rPr>
                <w:i/>
                <w:iCs/>
                <w:lang w:val="en-US"/>
              </w:rPr>
            </w:pPr>
            <w:r w:rsidRPr="00EF0B30">
              <w:rPr>
                <w:i/>
                <w:iCs/>
                <w:lang w:val="en-US"/>
              </w:rPr>
              <w:t>47</w:t>
            </w:r>
          </w:p>
        </w:tc>
        <w:tc>
          <w:tcPr>
            <w:tcW w:w="1276" w:type="dxa"/>
            <w:tcMar>
              <w:top w:w="0" w:type="dxa"/>
              <w:left w:w="108" w:type="dxa"/>
              <w:bottom w:w="0" w:type="dxa"/>
              <w:right w:w="108" w:type="dxa"/>
            </w:tcMar>
            <w:hideMark/>
          </w:tcPr>
          <w:p w14:paraId="582224E9" w14:textId="77777777" w:rsidR="00EE5331" w:rsidRPr="00EF0B30" w:rsidRDefault="00EE5331" w:rsidP="00EC0BB3">
            <w:pPr>
              <w:jc w:val="center"/>
              <w:rPr>
                <w:i/>
                <w:iCs/>
                <w:lang w:val="en-US"/>
              </w:rPr>
            </w:pPr>
            <w:r w:rsidRPr="00EF0B30">
              <w:rPr>
                <w:i/>
                <w:iCs/>
                <w:lang w:val="en-US"/>
              </w:rPr>
              <w:t>6</w:t>
            </w:r>
          </w:p>
        </w:tc>
        <w:tc>
          <w:tcPr>
            <w:tcW w:w="1303" w:type="dxa"/>
            <w:tcMar>
              <w:top w:w="0" w:type="dxa"/>
              <w:left w:w="108" w:type="dxa"/>
              <w:bottom w:w="0" w:type="dxa"/>
              <w:right w:w="108" w:type="dxa"/>
            </w:tcMar>
            <w:hideMark/>
          </w:tcPr>
          <w:p w14:paraId="30EEDBB5" w14:textId="77777777" w:rsidR="00EE5331" w:rsidRPr="00EF0B30" w:rsidRDefault="00EE5331" w:rsidP="00EC0BB3">
            <w:pPr>
              <w:jc w:val="center"/>
              <w:rPr>
                <w:i/>
                <w:iCs/>
                <w:lang w:val="en-US"/>
              </w:rPr>
            </w:pPr>
            <w:r w:rsidRPr="00EF0B30">
              <w:rPr>
                <w:i/>
                <w:iCs/>
                <w:lang w:val="en-US"/>
              </w:rPr>
              <w:t>1</w:t>
            </w:r>
          </w:p>
        </w:tc>
      </w:tr>
      <w:tr w:rsidR="00EE5331" w:rsidRPr="00EF0B30" w14:paraId="19A023CB" w14:textId="77777777" w:rsidTr="00B612F6">
        <w:trPr>
          <w:trHeight w:val="20"/>
        </w:trPr>
        <w:tc>
          <w:tcPr>
            <w:tcW w:w="1816" w:type="dxa"/>
            <w:tcMar>
              <w:top w:w="0" w:type="dxa"/>
              <w:left w:w="108" w:type="dxa"/>
              <w:bottom w:w="0" w:type="dxa"/>
              <w:right w:w="108" w:type="dxa"/>
            </w:tcMar>
            <w:vAlign w:val="center"/>
            <w:hideMark/>
          </w:tcPr>
          <w:p w14:paraId="0D87DB89" w14:textId="77777777" w:rsidR="00EE5331" w:rsidRPr="00EF0B30" w:rsidRDefault="00EE5331" w:rsidP="00B612F6">
            <w:pPr>
              <w:jc w:val="left"/>
              <w:rPr>
                <w:i/>
                <w:iCs/>
                <w:lang w:val="en-US"/>
              </w:rPr>
            </w:pPr>
            <w:r w:rsidRPr="00EF0B30">
              <w:rPr>
                <w:i/>
                <w:iCs/>
                <w:lang w:val="en-US"/>
              </w:rPr>
              <w:t>Eight Mile Plains</w:t>
            </w:r>
          </w:p>
        </w:tc>
        <w:tc>
          <w:tcPr>
            <w:tcW w:w="1134" w:type="dxa"/>
            <w:tcMar>
              <w:top w:w="0" w:type="dxa"/>
              <w:left w:w="108" w:type="dxa"/>
              <w:bottom w:w="0" w:type="dxa"/>
              <w:right w:w="108" w:type="dxa"/>
            </w:tcMar>
            <w:hideMark/>
          </w:tcPr>
          <w:p w14:paraId="2FFDCEBE" w14:textId="77777777" w:rsidR="00EE5331" w:rsidRPr="00EF0B30" w:rsidRDefault="00EE5331" w:rsidP="00EC0BB3">
            <w:pPr>
              <w:jc w:val="center"/>
              <w:rPr>
                <w:i/>
                <w:iCs/>
                <w:lang w:val="en-US"/>
              </w:rPr>
            </w:pPr>
            <w:r w:rsidRPr="00EF0B30">
              <w:rPr>
                <w:i/>
                <w:iCs/>
                <w:lang w:val="en-US"/>
              </w:rPr>
              <w:t>204</w:t>
            </w:r>
          </w:p>
        </w:tc>
        <w:tc>
          <w:tcPr>
            <w:tcW w:w="1276" w:type="dxa"/>
            <w:tcMar>
              <w:top w:w="0" w:type="dxa"/>
              <w:left w:w="108" w:type="dxa"/>
              <w:bottom w:w="0" w:type="dxa"/>
              <w:right w:w="108" w:type="dxa"/>
            </w:tcMar>
            <w:hideMark/>
          </w:tcPr>
          <w:p w14:paraId="36F11CCD" w14:textId="77777777" w:rsidR="00EE5331" w:rsidRPr="00EF0B30" w:rsidRDefault="00EE5331" w:rsidP="00EC0BB3">
            <w:pPr>
              <w:jc w:val="center"/>
              <w:rPr>
                <w:i/>
                <w:iCs/>
                <w:lang w:val="en-US"/>
              </w:rPr>
            </w:pPr>
            <w:r w:rsidRPr="00EF0B30">
              <w:rPr>
                <w:i/>
                <w:iCs/>
                <w:lang w:val="en-US"/>
              </w:rPr>
              <w:t>19</w:t>
            </w:r>
          </w:p>
        </w:tc>
        <w:tc>
          <w:tcPr>
            <w:tcW w:w="1134" w:type="dxa"/>
            <w:tcMar>
              <w:top w:w="0" w:type="dxa"/>
              <w:left w:w="108" w:type="dxa"/>
              <w:bottom w:w="0" w:type="dxa"/>
              <w:right w:w="108" w:type="dxa"/>
            </w:tcMar>
            <w:hideMark/>
          </w:tcPr>
          <w:p w14:paraId="5AEAACC7" w14:textId="77777777" w:rsidR="00EE5331" w:rsidRPr="00EF0B30" w:rsidRDefault="00EE5331" w:rsidP="00EC0BB3">
            <w:pPr>
              <w:jc w:val="center"/>
              <w:rPr>
                <w:i/>
                <w:iCs/>
                <w:lang w:val="en-US"/>
              </w:rPr>
            </w:pPr>
            <w:r w:rsidRPr="00EF0B30">
              <w:rPr>
                <w:i/>
                <w:iCs/>
                <w:lang w:val="en-US"/>
              </w:rPr>
              <w:t>28</w:t>
            </w:r>
          </w:p>
        </w:tc>
        <w:tc>
          <w:tcPr>
            <w:tcW w:w="1276" w:type="dxa"/>
            <w:tcMar>
              <w:top w:w="0" w:type="dxa"/>
              <w:left w:w="108" w:type="dxa"/>
              <w:bottom w:w="0" w:type="dxa"/>
              <w:right w:w="108" w:type="dxa"/>
            </w:tcMar>
            <w:hideMark/>
          </w:tcPr>
          <w:p w14:paraId="77F332FE" w14:textId="77777777" w:rsidR="00EE5331" w:rsidRPr="00EF0B30" w:rsidRDefault="00EE5331" w:rsidP="00EC0BB3">
            <w:pPr>
              <w:jc w:val="center"/>
              <w:rPr>
                <w:i/>
                <w:iCs/>
                <w:lang w:val="en-US"/>
              </w:rPr>
            </w:pPr>
            <w:r w:rsidRPr="00EF0B30">
              <w:rPr>
                <w:i/>
                <w:iCs/>
                <w:lang w:val="en-US"/>
              </w:rPr>
              <w:t>27</w:t>
            </w:r>
          </w:p>
        </w:tc>
        <w:tc>
          <w:tcPr>
            <w:tcW w:w="1303" w:type="dxa"/>
            <w:tcMar>
              <w:top w:w="0" w:type="dxa"/>
              <w:left w:w="108" w:type="dxa"/>
              <w:bottom w:w="0" w:type="dxa"/>
              <w:right w:w="108" w:type="dxa"/>
            </w:tcMar>
            <w:hideMark/>
          </w:tcPr>
          <w:p w14:paraId="47F83F45" w14:textId="77777777" w:rsidR="00EE5331" w:rsidRPr="00EF0B30" w:rsidRDefault="00EE5331" w:rsidP="00EC0BB3">
            <w:pPr>
              <w:jc w:val="center"/>
              <w:rPr>
                <w:i/>
                <w:iCs/>
                <w:lang w:val="en-US"/>
              </w:rPr>
            </w:pPr>
            <w:r w:rsidRPr="00EF0B30">
              <w:rPr>
                <w:i/>
                <w:iCs/>
                <w:lang w:val="en-US"/>
              </w:rPr>
              <w:t>130</w:t>
            </w:r>
          </w:p>
        </w:tc>
      </w:tr>
      <w:tr w:rsidR="00EE5331" w:rsidRPr="00EF0B30" w14:paraId="1F319B23" w14:textId="77777777" w:rsidTr="00B612F6">
        <w:trPr>
          <w:trHeight w:val="20"/>
        </w:trPr>
        <w:tc>
          <w:tcPr>
            <w:tcW w:w="1816" w:type="dxa"/>
            <w:tcMar>
              <w:top w:w="0" w:type="dxa"/>
              <w:left w:w="108" w:type="dxa"/>
              <w:bottom w:w="0" w:type="dxa"/>
              <w:right w:w="108" w:type="dxa"/>
            </w:tcMar>
            <w:vAlign w:val="center"/>
            <w:hideMark/>
          </w:tcPr>
          <w:p w14:paraId="2F89E18A" w14:textId="77777777" w:rsidR="00EE5331" w:rsidRPr="00EF0B30" w:rsidRDefault="00EE5331" w:rsidP="00B612F6">
            <w:pPr>
              <w:jc w:val="left"/>
              <w:rPr>
                <w:i/>
                <w:iCs/>
                <w:lang w:val="en-US"/>
              </w:rPr>
            </w:pPr>
            <w:r w:rsidRPr="00EF0B30">
              <w:rPr>
                <w:i/>
                <w:iCs/>
                <w:lang w:val="en-US"/>
              </w:rPr>
              <w:t>Ellen Grove</w:t>
            </w:r>
          </w:p>
        </w:tc>
        <w:tc>
          <w:tcPr>
            <w:tcW w:w="1134" w:type="dxa"/>
            <w:tcMar>
              <w:top w:w="0" w:type="dxa"/>
              <w:left w:w="108" w:type="dxa"/>
              <w:bottom w:w="0" w:type="dxa"/>
              <w:right w:w="108" w:type="dxa"/>
            </w:tcMar>
            <w:hideMark/>
          </w:tcPr>
          <w:p w14:paraId="579E26D9" w14:textId="77777777" w:rsidR="00EE5331" w:rsidRPr="00EF0B30" w:rsidRDefault="00EE5331" w:rsidP="00EC0BB3">
            <w:pPr>
              <w:jc w:val="center"/>
              <w:rPr>
                <w:i/>
                <w:iCs/>
                <w:lang w:val="en-US"/>
              </w:rPr>
            </w:pPr>
            <w:r w:rsidRPr="00EF0B30">
              <w:rPr>
                <w:i/>
                <w:iCs/>
                <w:lang w:val="en-US"/>
              </w:rPr>
              <w:t>34</w:t>
            </w:r>
          </w:p>
        </w:tc>
        <w:tc>
          <w:tcPr>
            <w:tcW w:w="1276" w:type="dxa"/>
            <w:tcMar>
              <w:top w:w="0" w:type="dxa"/>
              <w:left w:w="108" w:type="dxa"/>
              <w:bottom w:w="0" w:type="dxa"/>
              <w:right w:w="108" w:type="dxa"/>
            </w:tcMar>
            <w:hideMark/>
          </w:tcPr>
          <w:p w14:paraId="69454A1E" w14:textId="77777777" w:rsidR="00EE5331" w:rsidRPr="00EF0B30" w:rsidRDefault="00EE5331" w:rsidP="00EC0BB3">
            <w:pPr>
              <w:jc w:val="center"/>
              <w:rPr>
                <w:i/>
                <w:iCs/>
                <w:lang w:val="en-US"/>
              </w:rPr>
            </w:pPr>
            <w:r w:rsidRPr="00EF0B30">
              <w:rPr>
                <w:i/>
                <w:iCs/>
                <w:lang w:val="en-US"/>
              </w:rPr>
              <w:t>10</w:t>
            </w:r>
          </w:p>
        </w:tc>
        <w:tc>
          <w:tcPr>
            <w:tcW w:w="1134" w:type="dxa"/>
            <w:tcMar>
              <w:top w:w="0" w:type="dxa"/>
              <w:left w:w="108" w:type="dxa"/>
              <w:bottom w:w="0" w:type="dxa"/>
              <w:right w:w="108" w:type="dxa"/>
            </w:tcMar>
            <w:hideMark/>
          </w:tcPr>
          <w:p w14:paraId="22394155" w14:textId="77777777" w:rsidR="00EE5331" w:rsidRPr="00EF0B30" w:rsidRDefault="00EE5331" w:rsidP="00EC0BB3">
            <w:pPr>
              <w:jc w:val="center"/>
              <w:rPr>
                <w:i/>
                <w:iCs/>
                <w:lang w:val="en-US"/>
              </w:rPr>
            </w:pPr>
            <w:r w:rsidRPr="00EF0B30">
              <w:rPr>
                <w:i/>
                <w:iCs/>
                <w:lang w:val="en-US"/>
              </w:rPr>
              <w:t>6</w:t>
            </w:r>
          </w:p>
        </w:tc>
        <w:tc>
          <w:tcPr>
            <w:tcW w:w="1276" w:type="dxa"/>
            <w:tcMar>
              <w:top w:w="0" w:type="dxa"/>
              <w:left w:w="108" w:type="dxa"/>
              <w:bottom w:w="0" w:type="dxa"/>
              <w:right w:w="108" w:type="dxa"/>
            </w:tcMar>
            <w:hideMark/>
          </w:tcPr>
          <w:p w14:paraId="098C2AF4" w14:textId="77777777" w:rsidR="00EE5331" w:rsidRPr="00EF0B30" w:rsidRDefault="00EE5331" w:rsidP="00EC0BB3">
            <w:pPr>
              <w:jc w:val="center"/>
              <w:rPr>
                <w:i/>
                <w:iCs/>
                <w:lang w:val="en-US"/>
              </w:rPr>
            </w:pPr>
            <w:r w:rsidRPr="00EF0B30">
              <w:rPr>
                <w:i/>
                <w:iCs/>
                <w:lang w:val="en-US"/>
              </w:rPr>
              <w:t>7</w:t>
            </w:r>
          </w:p>
        </w:tc>
        <w:tc>
          <w:tcPr>
            <w:tcW w:w="1303" w:type="dxa"/>
            <w:tcMar>
              <w:top w:w="0" w:type="dxa"/>
              <w:left w:w="108" w:type="dxa"/>
              <w:bottom w:w="0" w:type="dxa"/>
              <w:right w:w="108" w:type="dxa"/>
            </w:tcMar>
            <w:hideMark/>
          </w:tcPr>
          <w:p w14:paraId="61589AA5" w14:textId="77777777" w:rsidR="00EE5331" w:rsidRPr="00EF0B30" w:rsidRDefault="00EE5331" w:rsidP="00EC0BB3">
            <w:pPr>
              <w:jc w:val="center"/>
              <w:rPr>
                <w:i/>
                <w:iCs/>
                <w:lang w:val="en-US"/>
              </w:rPr>
            </w:pPr>
            <w:r w:rsidRPr="00EF0B30">
              <w:rPr>
                <w:i/>
                <w:iCs/>
                <w:lang w:val="en-US"/>
              </w:rPr>
              <w:t>11</w:t>
            </w:r>
          </w:p>
        </w:tc>
      </w:tr>
      <w:tr w:rsidR="00EE5331" w:rsidRPr="00EF0B30" w14:paraId="2DBC620C" w14:textId="77777777" w:rsidTr="00B612F6">
        <w:trPr>
          <w:trHeight w:val="20"/>
        </w:trPr>
        <w:tc>
          <w:tcPr>
            <w:tcW w:w="1816" w:type="dxa"/>
            <w:tcMar>
              <w:top w:w="0" w:type="dxa"/>
              <w:left w:w="108" w:type="dxa"/>
              <w:bottom w:w="0" w:type="dxa"/>
              <w:right w:w="108" w:type="dxa"/>
            </w:tcMar>
            <w:vAlign w:val="center"/>
            <w:hideMark/>
          </w:tcPr>
          <w:p w14:paraId="4D195678" w14:textId="77777777" w:rsidR="00EE5331" w:rsidRPr="00EF0B30" w:rsidRDefault="00EE5331" w:rsidP="00B612F6">
            <w:pPr>
              <w:jc w:val="left"/>
              <w:rPr>
                <w:i/>
                <w:iCs/>
                <w:lang w:val="en-US"/>
              </w:rPr>
            </w:pPr>
            <w:r w:rsidRPr="00EF0B30">
              <w:rPr>
                <w:i/>
                <w:iCs/>
                <w:lang w:val="en-US"/>
              </w:rPr>
              <w:t>England Creek</w:t>
            </w:r>
          </w:p>
        </w:tc>
        <w:tc>
          <w:tcPr>
            <w:tcW w:w="1134" w:type="dxa"/>
            <w:tcMar>
              <w:top w:w="0" w:type="dxa"/>
              <w:left w:w="108" w:type="dxa"/>
              <w:bottom w:w="0" w:type="dxa"/>
              <w:right w:w="108" w:type="dxa"/>
            </w:tcMar>
            <w:hideMark/>
          </w:tcPr>
          <w:p w14:paraId="601721BE" w14:textId="77777777" w:rsidR="00EE5331" w:rsidRPr="00EF0B30" w:rsidRDefault="00EE5331" w:rsidP="00EC0BB3">
            <w:pPr>
              <w:jc w:val="center"/>
              <w:rPr>
                <w:i/>
                <w:iCs/>
                <w:lang w:val="en-US"/>
              </w:rPr>
            </w:pPr>
            <w:r w:rsidRPr="00EF0B30">
              <w:rPr>
                <w:i/>
                <w:iCs/>
                <w:lang w:val="en-US"/>
              </w:rPr>
              <w:t>0</w:t>
            </w:r>
          </w:p>
        </w:tc>
        <w:tc>
          <w:tcPr>
            <w:tcW w:w="1276" w:type="dxa"/>
            <w:tcMar>
              <w:top w:w="0" w:type="dxa"/>
              <w:left w:w="108" w:type="dxa"/>
              <w:bottom w:w="0" w:type="dxa"/>
              <w:right w:w="108" w:type="dxa"/>
            </w:tcMar>
            <w:hideMark/>
          </w:tcPr>
          <w:p w14:paraId="7276624B" w14:textId="77777777" w:rsidR="00EE5331" w:rsidRPr="00EF0B30" w:rsidRDefault="00EE5331" w:rsidP="00EC0BB3">
            <w:pPr>
              <w:jc w:val="center"/>
              <w:rPr>
                <w:i/>
                <w:iCs/>
                <w:lang w:val="en-US"/>
              </w:rPr>
            </w:pPr>
            <w:r w:rsidRPr="00EF0B30">
              <w:rPr>
                <w:i/>
                <w:iCs/>
                <w:lang w:val="en-US"/>
              </w:rPr>
              <w:t>0</w:t>
            </w:r>
          </w:p>
        </w:tc>
        <w:tc>
          <w:tcPr>
            <w:tcW w:w="1134" w:type="dxa"/>
            <w:tcMar>
              <w:top w:w="0" w:type="dxa"/>
              <w:left w:w="108" w:type="dxa"/>
              <w:bottom w:w="0" w:type="dxa"/>
              <w:right w:w="108" w:type="dxa"/>
            </w:tcMar>
            <w:hideMark/>
          </w:tcPr>
          <w:p w14:paraId="42A5C325" w14:textId="77777777" w:rsidR="00EE5331" w:rsidRPr="00EF0B30" w:rsidRDefault="00EE5331" w:rsidP="00EC0BB3">
            <w:pPr>
              <w:jc w:val="center"/>
              <w:rPr>
                <w:i/>
                <w:iCs/>
                <w:lang w:val="en-US"/>
              </w:rPr>
            </w:pPr>
            <w:r w:rsidRPr="00EF0B30">
              <w:rPr>
                <w:i/>
                <w:iCs/>
                <w:lang w:val="en-US"/>
              </w:rPr>
              <w:t>0</w:t>
            </w:r>
          </w:p>
        </w:tc>
        <w:tc>
          <w:tcPr>
            <w:tcW w:w="1276" w:type="dxa"/>
            <w:tcMar>
              <w:top w:w="0" w:type="dxa"/>
              <w:left w:w="108" w:type="dxa"/>
              <w:bottom w:w="0" w:type="dxa"/>
              <w:right w:w="108" w:type="dxa"/>
            </w:tcMar>
            <w:hideMark/>
          </w:tcPr>
          <w:p w14:paraId="6C3C2B7E" w14:textId="77777777" w:rsidR="00EE5331" w:rsidRPr="00EF0B30" w:rsidRDefault="00EE5331" w:rsidP="00EC0BB3">
            <w:pPr>
              <w:jc w:val="center"/>
              <w:rPr>
                <w:i/>
                <w:iCs/>
                <w:lang w:val="en-US"/>
              </w:rPr>
            </w:pPr>
            <w:r w:rsidRPr="00EF0B30">
              <w:rPr>
                <w:i/>
                <w:iCs/>
                <w:lang w:val="en-US"/>
              </w:rPr>
              <w:t>0</w:t>
            </w:r>
          </w:p>
        </w:tc>
        <w:tc>
          <w:tcPr>
            <w:tcW w:w="1303" w:type="dxa"/>
            <w:tcMar>
              <w:top w:w="0" w:type="dxa"/>
              <w:left w:w="108" w:type="dxa"/>
              <w:bottom w:w="0" w:type="dxa"/>
              <w:right w:w="108" w:type="dxa"/>
            </w:tcMar>
            <w:hideMark/>
          </w:tcPr>
          <w:p w14:paraId="5B5D84CC" w14:textId="77777777" w:rsidR="00EE5331" w:rsidRPr="00EF0B30" w:rsidRDefault="00EE5331" w:rsidP="00EC0BB3">
            <w:pPr>
              <w:jc w:val="center"/>
              <w:rPr>
                <w:i/>
                <w:iCs/>
                <w:lang w:val="en-US"/>
              </w:rPr>
            </w:pPr>
            <w:r w:rsidRPr="00EF0B30">
              <w:rPr>
                <w:i/>
                <w:iCs/>
                <w:lang w:val="en-US"/>
              </w:rPr>
              <w:t>0</w:t>
            </w:r>
          </w:p>
        </w:tc>
      </w:tr>
      <w:tr w:rsidR="00EE5331" w:rsidRPr="00EF0B30" w14:paraId="5636F32F" w14:textId="77777777" w:rsidTr="00B612F6">
        <w:trPr>
          <w:trHeight w:val="20"/>
        </w:trPr>
        <w:tc>
          <w:tcPr>
            <w:tcW w:w="1816" w:type="dxa"/>
            <w:tcMar>
              <w:top w:w="0" w:type="dxa"/>
              <w:left w:w="108" w:type="dxa"/>
              <w:bottom w:w="0" w:type="dxa"/>
              <w:right w:w="108" w:type="dxa"/>
            </w:tcMar>
            <w:vAlign w:val="center"/>
            <w:hideMark/>
          </w:tcPr>
          <w:p w14:paraId="2F0A3B54" w14:textId="77777777" w:rsidR="00EE5331" w:rsidRPr="00EF0B30" w:rsidRDefault="00EE5331" w:rsidP="00B612F6">
            <w:pPr>
              <w:jc w:val="left"/>
              <w:rPr>
                <w:i/>
                <w:iCs/>
                <w:lang w:val="en-US"/>
              </w:rPr>
            </w:pPr>
            <w:r w:rsidRPr="00EF0B30">
              <w:rPr>
                <w:i/>
                <w:iCs/>
                <w:lang w:val="en-US"/>
              </w:rPr>
              <w:t>Enoggera</w:t>
            </w:r>
          </w:p>
        </w:tc>
        <w:tc>
          <w:tcPr>
            <w:tcW w:w="1134" w:type="dxa"/>
            <w:tcMar>
              <w:top w:w="0" w:type="dxa"/>
              <w:left w:w="108" w:type="dxa"/>
              <w:bottom w:w="0" w:type="dxa"/>
              <w:right w:w="108" w:type="dxa"/>
            </w:tcMar>
            <w:hideMark/>
          </w:tcPr>
          <w:p w14:paraId="3692DE9B" w14:textId="77777777" w:rsidR="00EE5331" w:rsidRPr="00EF0B30" w:rsidRDefault="00EE5331" w:rsidP="00EC0BB3">
            <w:pPr>
              <w:jc w:val="center"/>
              <w:rPr>
                <w:i/>
                <w:iCs/>
                <w:lang w:val="en-US"/>
              </w:rPr>
            </w:pPr>
            <w:r w:rsidRPr="00EF0B30">
              <w:rPr>
                <w:i/>
                <w:iCs/>
                <w:lang w:val="en-US"/>
              </w:rPr>
              <w:t>60</w:t>
            </w:r>
          </w:p>
        </w:tc>
        <w:tc>
          <w:tcPr>
            <w:tcW w:w="1276" w:type="dxa"/>
            <w:tcMar>
              <w:top w:w="0" w:type="dxa"/>
              <w:left w:w="108" w:type="dxa"/>
              <w:bottom w:w="0" w:type="dxa"/>
              <w:right w:w="108" w:type="dxa"/>
            </w:tcMar>
            <w:hideMark/>
          </w:tcPr>
          <w:p w14:paraId="3B72B906" w14:textId="77777777" w:rsidR="00EE5331" w:rsidRPr="00EF0B30" w:rsidRDefault="00EE5331" w:rsidP="00EC0BB3">
            <w:pPr>
              <w:jc w:val="center"/>
              <w:rPr>
                <w:i/>
                <w:iCs/>
                <w:lang w:val="en-US"/>
              </w:rPr>
            </w:pPr>
            <w:r w:rsidRPr="00EF0B30">
              <w:rPr>
                <w:i/>
                <w:iCs/>
                <w:lang w:val="en-US"/>
              </w:rPr>
              <w:t>21</w:t>
            </w:r>
          </w:p>
        </w:tc>
        <w:tc>
          <w:tcPr>
            <w:tcW w:w="1134" w:type="dxa"/>
            <w:tcMar>
              <w:top w:w="0" w:type="dxa"/>
              <w:left w:w="108" w:type="dxa"/>
              <w:bottom w:w="0" w:type="dxa"/>
              <w:right w:w="108" w:type="dxa"/>
            </w:tcMar>
            <w:hideMark/>
          </w:tcPr>
          <w:p w14:paraId="3B30F76B" w14:textId="77777777" w:rsidR="00EE5331" w:rsidRPr="00EF0B30" w:rsidRDefault="00EE5331" w:rsidP="00EC0BB3">
            <w:pPr>
              <w:jc w:val="center"/>
              <w:rPr>
                <w:i/>
                <w:iCs/>
                <w:lang w:val="en-US"/>
              </w:rPr>
            </w:pPr>
            <w:r w:rsidRPr="00EF0B30">
              <w:rPr>
                <w:i/>
                <w:iCs/>
                <w:lang w:val="en-US"/>
              </w:rPr>
              <w:t>15</w:t>
            </w:r>
          </w:p>
        </w:tc>
        <w:tc>
          <w:tcPr>
            <w:tcW w:w="1276" w:type="dxa"/>
            <w:tcMar>
              <w:top w:w="0" w:type="dxa"/>
              <w:left w:w="108" w:type="dxa"/>
              <w:bottom w:w="0" w:type="dxa"/>
              <w:right w:w="108" w:type="dxa"/>
            </w:tcMar>
            <w:hideMark/>
          </w:tcPr>
          <w:p w14:paraId="60908E59" w14:textId="77777777" w:rsidR="00EE5331" w:rsidRPr="00EF0B30" w:rsidRDefault="00EE5331" w:rsidP="00EC0BB3">
            <w:pPr>
              <w:jc w:val="center"/>
              <w:rPr>
                <w:i/>
                <w:iCs/>
                <w:lang w:val="en-US"/>
              </w:rPr>
            </w:pPr>
            <w:r w:rsidRPr="00EF0B30">
              <w:rPr>
                <w:i/>
                <w:iCs/>
                <w:lang w:val="en-US"/>
              </w:rPr>
              <w:t>15</w:t>
            </w:r>
          </w:p>
        </w:tc>
        <w:tc>
          <w:tcPr>
            <w:tcW w:w="1303" w:type="dxa"/>
            <w:tcMar>
              <w:top w:w="0" w:type="dxa"/>
              <w:left w:w="108" w:type="dxa"/>
              <w:bottom w:w="0" w:type="dxa"/>
              <w:right w:w="108" w:type="dxa"/>
            </w:tcMar>
            <w:hideMark/>
          </w:tcPr>
          <w:p w14:paraId="24B1DB4E" w14:textId="77777777" w:rsidR="00EE5331" w:rsidRPr="00EF0B30" w:rsidRDefault="00EE5331" w:rsidP="00EC0BB3">
            <w:pPr>
              <w:jc w:val="center"/>
              <w:rPr>
                <w:i/>
                <w:iCs/>
                <w:lang w:val="en-US"/>
              </w:rPr>
            </w:pPr>
            <w:r w:rsidRPr="00EF0B30">
              <w:rPr>
                <w:i/>
                <w:iCs/>
                <w:lang w:val="en-US"/>
              </w:rPr>
              <w:t>9</w:t>
            </w:r>
          </w:p>
        </w:tc>
      </w:tr>
      <w:tr w:rsidR="00EE5331" w:rsidRPr="00EF0B30" w14:paraId="13FB104B" w14:textId="77777777" w:rsidTr="00B612F6">
        <w:trPr>
          <w:trHeight w:val="20"/>
        </w:trPr>
        <w:tc>
          <w:tcPr>
            <w:tcW w:w="1816" w:type="dxa"/>
            <w:tcMar>
              <w:top w:w="0" w:type="dxa"/>
              <w:left w:w="108" w:type="dxa"/>
              <w:bottom w:w="0" w:type="dxa"/>
              <w:right w:w="108" w:type="dxa"/>
            </w:tcMar>
            <w:vAlign w:val="center"/>
            <w:hideMark/>
          </w:tcPr>
          <w:p w14:paraId="151C4697" w14:textId="77777777" w:rsidR="00EE5331" w:rsidRPr="00EF0B30" w:rsidRDefault="00EE5331" w:rsidP="00B612F6">
            <w:pPr>
              <w:jc w:val="left"/>
              <w:rPr>
                <w:i/>
                <w:iCs/>
                <w:lang w:val="en-US"/>
              </w:rPr>
            </w:pPr>
            <w:r w:rsidRPr="00EF0B30">
              <w:rPr>
                <w:i/>
                <w:iCs/>
                <w:lang w:val="en-US"/>
              </w:rPr>
              <w:t>Enoggera Reservoir</w:t>
            </w:r>
          </w:p>
        </w:tc>
        <w:tc>
          <w:tcPr>
            <w:tcW w:w="1134" w:type="dxa"/>
            <w:tcMar>
              <w:top w:w="0" w:type="dxa"/>
              <w:left w:w="108" w:type="dxa"/>
              <w:bottom w:w="0" w:type="dxa"/>
              <w:right w:w="108" w:type="dxa"/>
            </w:tcMar>
            <w:hideMark/>
          </w:tcPr>
          <w:p w14:paraId="78CCD3A3" w14:textId="77777777" w:rsidR="00EE5331" w:rsidRPr="00EF0B30" w:rsidRDefault="00EE5331" w:rsidP="00EC0BB3">
            <w:pPr>
              <w:jc w:val="center"/>
              <w:rPr>
                <w:i/>
                <w:iCs/>
                <w:lang w:val="en-US"/>
              </w:rPr>
            </w:pPr>
            <w:r w:rsidRPr="00EF0B30">
              <w:rPr>
                <w:i/>
                <w:iCs/>
                <w:lang w:val="en-US"/>
              </w:rPr>
              <w:t>1</w:t>
            </w:r>
          </w:p>
        </w:tc>
        <w:tc>
          <w:tcPr>
            <w:tcW w:w="1276" w:type="dxa"/>
            <w:tcMar>
              <w:top w:w="0" w:type="dxa"/>
              <w:left w:w="108" w:type="dxa"/>
              <w:bottom w:w="0" w:type="dxa"/>
              <w:right w:w="108" w:type="dxa"/>
            </w:tcMar>
            <w:hideMark/>
          </w:tcPr>
          <w:p w14:paraId="64E00AAD" w14:textId="77777777" w:rsidR="00EE5331" w:rsidRPr="00EF0B30" w:rsidRDefault="00EE5331" w:rsidP="00EC0BB3">
            <w:pPr>
              <w:jc w:val="center"/>
              <w:rPr>
                <w:i/>
                <w:iCs/>
                <w:lang w:val="en-US"/>
              </w:rPr>
            </w:pPr>
            <w:r w:rsidRPr="00EF0B30">
              <w:rPr>
                <w:i/>
                <w:iCs/>
                <w:lang w:val="en-US"/>
              </w:rPr>
              <w:t>0</w:t>
            </w:r>
          </w:p>
        </w:tc>
        <w:tc>
          <w:tcPr>
            <w:tcW w:w="1134" w:type="dxa"/>
            <w:tcMar>
              <w:top w:w="0" w:type="dxa"/>
              <w:left w:w="108" w:type="dxa"/>
              <w:bottom w:w="0" w:type="dxa"/>
              <w:right w:w="108" w:type="dxa"/>
            </w:tcMar>
            <w:hideMark/>
          </w:tcPr>
          <w:p w14:paraId="02066F6F" w14:textId="77777777" w:rsidR="00EE5331" w:rsidRPr="00EF0B30" w:rsidRDefault="00EE5331" w:rsidP="00EC0BB3">
            <w:pPr>
              <w:jc w:val="center"/>
              <w:rPr>
                <w:i/>
                <w:iCs/>
                <w:lang w:val="en-US"/>
              </w:rPr>
            </w:pPr>
            <w:r w:rsidRPr="00EF0B30">
              <w:rPr>
                <w:i/>
                <w:iCs/>
                <w:lang w:val="en-US"/>
              </w:rPr>
              <w:t>0</w:t>
            </w:r>
          </w:p>
        </w:tc>
        <w:tc>
          <w:tcPr>
            <w:tcW w:w="1276" w:type="dxa"/>
            <w:tcMar>
              <w:top w:w="0" w:type="dxa"/>
              <w:left w:w="108" w:type="dxa"/>
              <w:bottom w:w="0" w:type="dxa"/>
              <w:right w:w="108" w:type="dxa"/>
            </w:tcMar>
            <w:hideMark/>
          </w:tcPr>
          <w:p w14:paraId="4BEDADF8" w14:textId="77777777" w:rsidR="00EE5331" w:rsidRPr="00EF0B30" w:rsidRDefault="00EE5331" w:rsidP="00EC0BB3">
            <w:pPr>
              <w:jc w:val="center"/>
              <w:rPr>
                <w:i/>
                <w:iCs/>
                <w:lang w:val="en-US"/>
              </w:rPr>
            </w:pPr>
            <w:r w:rsidRPr="00EF0B30">
              <w:rPr>
                <w:i/>
                <w:iCs/>
                <w:lang w:val="en-US"/>
              </w:rPr>
              <w:t>0</w:t>
            </w:r>
          </w:p>
        </w:tc>
        <w:tc>
          <w:tcPr>
            <w:tcW w:w="1303" w:type="dxa"/>
            <w:tcMar>
              <w:top w:w="0" w:type="dxa"/>
              <w:left w:w="108" w:type="dxa"/>
              <w:bottom w:w="0" w:type="dxa"/>
              <w:right w:w="108" w:type="dxa"/>
            </w:tcMar>
            <w:hideMark/>
          </w:tcPr>
          <w:p w14:paraId="7837E938" w14:textId="77777777" w:rsidR="00EE5331" w:rsidRPr="00EF0B30" w:rsidRDefault="00EE5331" w:rsidP="00EC0BB3">
            <w:pPr>
              <w:jc w:val="center"/>
              <w:rPr>
                <w:i/>
                <w:iCs/>
                <w:lang w:val="en-US"/>
              </w:rPr>
            </w:pPr>
            <w:r w:rsidRPr="00EF0B30">
              <w:rPr>
                <w:i/>
                <w:iCs/>
                <w:lang w:val="en-US"/>
              </w:rPr>
              <w:t>1</w:t>
            </w:r>
          </w:p>
        </w:tc>
      </w:tr>
      <w:tr w:rsidR="00EE5331" w:rsidRPr="00EF0B30" w14:paraId="095E0555" w14:textId="77777777" w:rsidTr="00B612F6">
        <w:trPr>
          <w:trHeight w:val="20"/>
        </w:trPr>
        <w:tc>
          <w:tcPr>
            <w:tcW w:w="1816" w:type="dxa"/>
            <w:tcMar>
              <w:top w:w="0" w:type="dxa"/>
              <w:left w:w="108" w:type="dxa"/>
              <w:bottom w:w="0" w:type="dxa"/>
              <w:right w:w="108" w:type="dxa"/>
            </w:tcMar>
            <w:vAlign w:val="center"/>
            <w:hideMark/>
          </w:tcPr>
          <w:p w14:paraId="21ACC5F8" w14:textId="77777777" w:rsidR="00EE5331" w:rsidRPr="00EF0B30" w:rsidRDefault="00EE5331" w:rsidP="00B612F6">
            <w:pPr>
              <w:jc w:val="left"/>
              <w:rPr>
                <w:i/>
                <w:iCs/>
                <w:lang w:val="en-US"/>
              </w:rPr>
            </w:pPr>
            <w:r w:rsidRPr="00EF0B30">
              <w:rPr>
                <w:i/>
                <w:iCs/>
                <w:lang w:val="en-US"/>
              </w:rPr>
              <w:t>Everton Park</w:t>
            </w:r>
          </w:p>
        </w:tc>
        <w:tc>
          <w:tcPr>
            <w:tcW w:w="1134" w:type="dxa"/>
            <w:tcMar>
              <w:top w:w="0" w:type="dxa"/>
              <w:left w:w="108" w:type="dxa"/>
              <w:bottom w:w="0" w:type="dxa"/>
              <w:right w:w="108" w:type="dxa"/>
            </w:tcMar>
            <w:hideMark/>
          </w:tcPr>
          <w:p w14:paraId="7C3381D3" w14:textId="77777777" w:rsidR="00EE5331" w:rsidRPr="00EF0B30" w:rsidRDefault="00EE5331" w:rsidP="00EC0BB3">
            <w:pPr>
              <w:jc w:val="center"/>
              <w:rPr>
                <w:i/>
                <w:iCs/>
                <w:lang w:val="en-US"/>
              </w:rPr>
            </w:pPr>
            <w:r w:rsidRPr="00EF0B30">
              <w:rPr>
                <w:i/>
                <w:iCs/>
                <w:lang w:val="en-US"/>
              </w:rPr>
              <w:t>125</w:t>
            </w:r>
          </w:p>
        </w:tc>
        <w:tc>
          <w:tcPr>
            <w:tcW w:w="1276" w:type="dxa"/>
            <w:tcMar>
              <w:top w:w="0" w:type="dxa"/>
              <w:left w:w="108" w:type="dxa"/>
              <w:bottom w:w="0" w:type="dxa"/>
              <w:right w:w="108" w:type="dxa"/>
            </w:tcMar>
            <w:hideMark/>
          </w:tcPr>
          <w:p w14:paraId="5F086779" w14:textId="77777777" w:rsidR="00EE5331" w:rsidRPr="00EF0B30" w:rsidRDefault="00EE5331" w:rsidP="00EC0BB3">
            <w:pPr>
              <w:jc w:val="center"/>
              <w:rPr>
                <w:i/>
                <w:iCs/>
                <w:lang w:val="en-US"/>
              </w:rPr>
            </w:pPr>
            <w:r w:rsidRPr="00EF0B30">
              <w:rPr>
                <w:i/>
                <w:iCs/>
                <w:lang w:val="en-US"/>
              </w:rPr>
              <w:t>24</w:t>
            </w:r>
          </w:p>
        </w:tc>
        <w:tc>
          <w:tcPr>
            <w:tcW w:w="1134" w:type="dxa"/>
            <w:tcMar>
              <w:top w:w="0" w:type="dxa"/>
              <w:left w:w="108" w:type="dxa"/>
              <w:bottom w:w="0" w:type="dxa"/>
              <w:right w:w="108" w:type="dxa"/>
            </w:tcMar>
            <w:hideMark/>
          </w:tcPr>
          <w:p w14:paraId="6076757B" w14:textId="77777777" w:rsidR="00EE5331" w:rsidRPr="00EF0B30" w:rsidRDefault="00EE5331" w:rsidP="00EC0BB3">
            <w:pPr>
              <w:jc w:val="center"/>
              <w:rPr>
                <w:i/>
                <w:iCs/>
                <w:lang w:val="en-US"/>
              </w:rPr>
            </w:pPr>
            <w:r w:rsidRPr="00EF0B30">
              <w:rPr>
                <w:i/>
                <w:iCs/>
                <w:lang w:val="en-US"/>
              </w:rPr>
              <w:t>29</w:t>
            </w:r>
          </w:p>
        </w:tc>
        <w:tc>
          <w:tcPr>
            <w:tcW w:w="1276" w:type="dxa"/>
            <w:tcMar>
              <w:top w:w="0" w:type="dxa"/>
              <w:left w:w="108" w:type="dxa"/>
              <w:bottom w:w="0" w:type="dxa"/>
              <w:right w:w="108" w:type="dxa"/>
            </w:tcMar>
            <w:hideMark/>
          </w:tcPr>
          <w:p w14:paraId="3B85D86F" w14:textId="77777777" w:rsidR="00EE5331" w:rsidRPr="00EF0B30" w:rsidRDefault="00EE5331" w:rsidP="00EC0BB3">
            <w:pPr>
              <w:jc w:val="center"/>
              <w:rPr>
                <w:i/>
                <w:iCs/>
                <w:lang w:val="en-US"/>
              </w:rPr>
            </w:pPr>
            <w:r w:rsidRPr="00EF0B30">
              <w:rPr>
                <w:i/>
                <w:iCs/>
                <w:lang w:val="en-US"/>
              </w:rPr>
              <w:t>18</w:t>
            </w:r>
          </w:p>
        </w:tc>
        <w:tc>
          <w:tcPr>
            <w:tcW w:w="1303" w:type="dxa"/>
            <w:tcMar>
              <w:top w:w="0" w:type="dxa"/>
              <w:left w:w="108" w:type="dxa"/>
              <w:bottom w:w="0" w:type="dxa"/>
              <w:right w:w="108" w:type="dxa"/>
            </w:tcMar>
            <w:hideMark/>
          </w:tcPr>
          <w:p w14:paraId="18CCF19E" w14:textId="77777777" w:rsidR="00EE5331" w:rsidRPr="00EF0B30" w:rsidRDefault="00EE5331" w:rsidP="00EC0BB3">
            <w:pPr>
              <w:jc w:val="center"/>
              <w:rPr>
                <w:i/>
                <w:iCs/>
                <w:lang w:val="en-US"/>
              </w:rPr>
            </w:pPr>
            <w:r w:rsidRPr="00EF0B30">
              <w:rPr>
                <w:i/>
                <w:iCs/>
                <w:lang w:val="en-US"/>
              </w:rPr>
              <w:t>54</w:t>
            </w:r>
          </w:p>
        </w:tc>
      </w:tr>
      <w:tr w:rsidR="00EE5331" w:rsidRPr="00EF0B30" w14:paraId="1B05C062" w14:textId="77777777" w:rsidTr="00B612F6">
        <w:trPr>
          <w:trHeight w:val="20"/>
        </w:trPr>
        <w:tc>
          <w:tcPr>
            <w:tcW w:w="1816" w:type="dxa"/>
            <w:tcMar>
              <w:top w:w="0" w:type="dxa"/>
              <w:left w:w="108" w:type="dxa"/>
              <w:bottom w:w="0" w:type="dxa"/>
              <w:right w:w="108" w:type="dxa"/>
            </w:tcMar>
            <w:vAlign w:val="center"/>
            <w:hideMark/>
          </w:tcPr>
          <w:p w14:paraId="76FF3391" w14:textId="77777777" w:rsidR="00EE5331" w:rsidRPr="00EF0B30" w:rsidRDefault="00EE5331" w:rsidP="00B612F6">
            <w:pPr>
              <w:jc w:val="left"/>
              <w:rPr>
                <w:i/>
                <w:iCs/>
                <w:lang w:val="en-US"/>
              </w:rPr>
            </w:pPr>
            <w:r w:rsidRPr="00EF0B30">
              <w:rPr>
                <w:i/>
                <w:iCs/>
                <w:lang w:val="en-US"/>
              </w:rPr>
              <w:t>Fairfield</w:t>
            </w:r>
          </w:p>
        </w:tc>
        <w:tc>
          <w:tcPr>
            <w:tcW w:w="1134" w:type="dxa"/>
            <w:tcMar>
              <w:top w:w="0" w:type="dxa"/>
              <w:left w:w="108" w:type="dxa"/>
              <w:bottom w:w="0" w:type="dxa"/>
              <w:right w:w="108" w:type="dxa"/>
            </w:tcMar>
            <w:hideMark/>
          </w:tcPr>
          <w:p w14:paraId="376A2987" w14:textId="77777777" w:rsidR="00EE5331" w:rsidRPr="00EF0B30" w:rsidRDefault="00EE5331" w:rsidP="00EC0BB3">
            <w:pPr>
              <w:jc w:val="center"/>
              <w:rPr>
                <w:i/>
                <w:iCs/>
                <w:lang w:val="en-US"/>
              </w:rPr>
            </w:pPr>
            <w:r w:rsidRPr="00EF0B30">
              <w:rPr>
                <w:i/>
                <w:iCs/>
                <w:lang w:val="en-US"/>
              </w:rPr>
              <w:t>49</w:t>
            </w:r>
          </w:p>
        </w:tc>
        <w:tc>
          <w:tcPr>
            <w:tcW w:w="1276" w:type="dxa"/>
            <w:tcMar>
              <w:top w:w="0" w:type="dxa"/>
              <w:left w:w="108" w:type="dxa"/>
              <w:bottom w:w="0" w:type="dxa"/>
              <w:right w:w="108" w:type="dxa"/>
            </w:tcMar>
            <w:hideMark/>
          </w:tcPr>
          <w:p w14:paraId="7EC7F096" w14:textId="77777777" w:rsidR="00EE5331" w:rsidRPr="00EF0B30" w:rsidRDefault="00EE5331" w:rsidP="00EC0BB3">
            <w:pPr>
              <w:jc w:val="center"/>
              <w:rPr>
                <w:i/>
                <w:iCs/>
                <w:lang w:val="en-US"/>
              </w:rPr>
            </w:pPr>
            <w:r w:rsidRPr="00EF0B30">
              <w:rPr>
                <w:i/>
                <w:iCs/>
                <w:lang w:val="en-US"/>
              </w:rPr>
              <w:t>10</w:t>
            </w:r>
          </w:p>
        </w:tc>
        <w:tc>
          <w:tcPr>
            <w:tcW w:w="1134" w:type="dxa"/>
            <w:tcMar>
              <w:top w:w="0" w:type="dxa"/>
              <w:left w:w="108" w:type="dxa"/>
              <w:bottom w:w="0" w:type="dxa"/>
              <w:right w:w="108" w:type="dxa"/>
            </w:tcMar>
            <w:hideMark/>
          </w:tcPr>
          <w:p w14:paraId="5765B4CF" w14:textId="77777777" w:rsidR="00EE5331" w:rsidRPr="00EF0B30" w:rsidRDefault="00EE5331" w:rsidP="00EC0BB3">
            <w:pPr>
              <w:jc w:val="center"/>
              <w:rPr>
                <w:i/>
                <w:iCs/>
                <w:lang w:val="en-US"/>
              </w:rPr>
            </w:pPr>
            <w:r w:rsidRPr="00EF0B30">
              <w:rPr>
                <w:i/>
                <w:iCs/>
                <w:lang w:val="en-US"/>
              </w:rPr>
              <w:t>14</w:t>
            </w:r>
          </w:p>
        </w:tc>
        <w:tc>
          <w:tcPr>
            <w:tcW w:w="1276" w:type="dxa"/>
            <w:tcMar>
              <w:top w:w="0" w:type="dxa"/>
              <w:left w:w="108" w:type="dxa"/>
              <w:bottom w:w="0" w:type="dxa"/>
              <w:right w:w="108" w:type="dxa"/>
            </w:tcMar>
            <w:hideMark/>
          </w:tcPr>
          <w:p w14:paraId="73D64F06" w14:textId="77777777" w:rsidR="00EE5331" w:rsidRPr="00EF0B30" w:rsidRDefault="00EE5331" w:rsidP="00EC0BB3">
            <w:pPr>
              <w:jc w:val="center"/>
              <w:rPr>
                <w:i/>
                <w:iCs/>
                <w:lang w:val="en-US"/>
              </w:rPr>
            </w:pPr>
            <w:r w:rsidRPr="00EF0B30">
              <w:rPr>
                <w:i/>
                <w:iCs/>
                <w:lang w:val="en-US"/>
              </w:rPr>
              <w:t>6</w:t>
            </w:r>
          </w:p>
        </w:tc>
        <w:tc>
          <w:tcPr>
            <w:tcW w:w="1303" w:type="dxa"/>
            <w:tcMar>
              <w:top w:w="0" w:type="dxa"/>
              <w:left w:w="108" w:type="dxa"/>
              <w:bottom w:w="0" w:type="dxa"/>
              <w:right w:w="108" w:type="dxa"/>
            </w:tcMar>
            <w:hideMark/>
          </w:tcPr>
          <w:p w14:paraId="7FA2939C" w14:textId="77777777" w:rsidR="00EE5331" w:rsidRPr="00EF0B30" w:rsidRDefault="00EE5331" w:rsidP="00EC0BB3">
            <w:pPr>
              <w:jc w:val="center"/>
              <w:rPr>
                <w:i/>
                <w:iCs/>
                <w:lang w:val="en-US"/>
              </w:rPr>
            </w:pPr>
            <w:r w:rsidRPr="00EF0B30">
              <w:rPr>
                <w:i/>
                <w:iCs/>
                <w:lang w:val="en-US"/>
              </w:rPr>
              <w:t>19</w:t>
            </w:r>
          </w:p>
        </w:tc>
      </w:tr>
      <w:tr w:rsidR="00EE5331" w:rsidRPr="00EF0B30" w14:paraId="530CE6A0" w14:textId="77777777" w:rsidTr="00B612F6">
        <w:trPr>
          <w:trHeight w:val="20"/>
        </w:trPr>
        <w:tc>
          <w:tcPr>
            <w:tcW w:w="1816" w:type="dxa"/>
            <w:tcMar>
              <w:top w:w="0" w:type="dxa"/>
              <w:left w:w="108" w:type="dxa"/>
              <w:bottom w:w="0" w:type="dxa"/>
              <w:right w:w="108" w:type="dxa"/>
            </w:tcMar>
            <w:vAlign w:val="center"/>
            <w:hideMark/>
          </w:tcPr>
          <w:p w14:paraId="46B23B0E" w14:textId="77777777" w:rsidR="00EE5331" w:rsidRPr="00EF0B30" w:rsidRDefault="00EE5331" w:rsidP="00B612F6">
            <w:pPr>
              <w:jc w:val="left"/>
              <w:rPr>
                <w:i/>
                <w:iCs/>
                <w:lang w:val="en-US"/>
              </w:rPr>
            </w:pPr>
            <w:r w:rsidRPr="00EF0B30">
              <w:rPr>
                <w:i/>
                <w:iCs/>
                <w:lang w:val="en-US"/>
              </w:rPr>
              <w:t>Ferny Grove</w:t>
            </w:r>
          </w:p>
        </w:tc>
        <w:tc>
          <w:tcPr>
            <w:tcW w:w="1134" w:type="dxa"/>
            <w:tcMar>
              <w:top w:w="0" w:type="dxa"/>
              <w:left w:w="108" w:type="dxa"/>
              <w:bottom w:w="0" w:type="dxa"/>
              <w:right w:w="108" w:type="dxa"/>
            </w:tcMar>
            <w:hideMark/>
          </w:tcPr>
          <w:p w14:paraId="3E905E8E" w14:textId="77777777" w:rsidR="00EE5331" w:rsidRPr="00EF0B30" w:rsidRDefault="00EE5331" w:rsidP="00EC0BB3">
            <w:pPr>
              <w:jc w:val="center"/>
              <w:rPr>
                <w:i/>
                <w:iCs/>
                <w:lang w:val="en-US"/>
              </w:rPr>
            </w:pPr>
            <w:r w:rsidRPr="00EF0B30">
              <w:rPr>
                <w:i/>
                <w:iCs/>
                <w:lang w:val="en-US"/>
              </w:rPr>
              <w:t>91</w:t>
            </w:r>
          </w:p>
        </w:tc>
        <w:tc>
          <w:tcPr>
            <w:tcW w:w="1276" w:type="dxa"/>
            <w:tcMar>
              <w:top w:w="0" w:type="dxa"/>
              <w:left w:w="108" w:type="dxa"/>
              <w:bottom w:w="0" w:type="dxa"/>
              <w:right w:w="108" w:type="dxa"/>
            </w:tcMar>
            <w:hideMark/>
          </w:tcPr>
          <w:p w14:paraId="43883897" w14:textId="77777777" w:rsidR="00EE5331" w:rsidRPr="00EF0B30" w:rsidRDefault="00EE5331" w:rsidP="00EC0BB3">
            <w:pPr>
              <w:jc w:val="center"/>
              <w:rPr>
                <w:i/>
                <w:iCs/>
                <w:lang w:val="en-US"/>
              </w:rPr>
            </w:pPr>
            <w:r w:rsidRPr="00EF0B30">
              <w:rPr>
                <w:i/>
                <w:iCs/>
                <w:lang w:val="en-US"/>
              </w:rPr>
              <w:t>14</w:t>
            </w:r>
          </w:p>
        </w:tc>
        <w:tc>
          <w:tcPr>
            <w:tcW w:w="1134" w:type="dxa"/>
            <w:tcMar>
              <w:top w:w="0" w:type="dxa"/>
              <w:left w:w="108" w:type="dxa"/>
              <w:bottom w:w="0" w:type="dxa"/>
              <w:right w:w="108" w:type="dxa"/>
            </w:tcMar>
            <w:hideMark/>
          </w:tcPr>
          <w:p w14:paraId="5BEFCBE0" w14:textId="77777777" w:rsidR="00EE5331" w:rsidRPr="00EF0B30" w:rsidRDefault="00EE5331" w:rsidP="00EC0BB3">
            <w:pPr>
              <w:jc w:val="center"/>
              <w:rPr>
                <w:i/>
                <w:iCs/>
                <w:lang w:val="en-US"/>
              </w:rPr>
            </w:pPr>
            <w:r w:rsidRPr="00EF0B30">
              <w:rPr>
                <w:i/>
                <w:iCs/>
                <w:lang w:val="en-US"/>
              </w:rPr>
              <w:t>15</w:t>
            </w:r>
          </w:p>
        </w:tc>
        <w:tc>
          <w:tcPr>
            <w:tcW w:w="1276" w:type="dxa"/>
            <w:tcMar>
              <w:top w:w="0" w:type="dxa"/>
              <w:left w:w="108" w:type="dxa"/>
              <w:bottom w:w="0" w:type="dxa"/>
              <w:right w:w="108" w:type="dxa"/>
            </w:tcMar>
            <w:hideMark/>
          </w:tcPr>
          <w:p w14:paraId="196D341B" w14:textId="77777777" w:rsidR="00EE5331" w:rsidRPr="00EF0B30" w:rsidRDefault="00EE5331" w:rsidP="00EC0BB3">
            <w:pPr>
              <w:jc w:val="center"/>
              <w:rPr>
                <w:i/>
                <w:iCs/>
                <w:lang w:val="en-US"/>
              </w:rPr>
            </w:pPr>
            <w:r w:rsidRPr="00EF0B30">
              <w:rPr>
                <w:i/>
                <w:iCs/>
                <w:lang w:val="en-US"/>
              </w:rPr>
              <w:t>18</w:t>
            </w:r>
          </w:p>
        </w:tc>
        <w:tc>
          <w:tcPr>
            <w:tcW w:w="1303" w:type="dxa"/>
            <w:tcMar>
              <w:top w:w="0" w:type="dxa"/>
              <w:left w:w="108" w:type="dxa"/>
              <w:bottom w:w="0" w:type="dxa"/>
              <w:right w:w="108" w:type="dxa"/>
            </w:tcMar>
            <w:hideMark/>
          </w:tcPr>
          <w:p w14:paraId="0D74C096" w14:textId="77777777" w:rsidR="00EE5331" w:rsidRPr="00EF0B30" w:rsidRDefault="00EE5331" w:rsidP="00EC0BB3">
            <w:pPr>
              <w:jc w:val="center"/>
              <w:rPr>
                <w:i/>
                <w:iCs/>
                <w:lang w:val="en-US"/>
              </w:rPr>
            </w:pPr>
            <w:r w:rsidRPr="00EF0B30">
              <w:rPr>
                <w:i/>
                <w:iCs/>
                <w:lang w:val="en-US"/>
              </w:rPr>
              <w:t>44</w:t>
            </w:r>
          </w:p>
        </w:tc>
      </w:tr>
      <w:tr w:rsidR="00EE5331" w:rsidRPr="00EF0B30" w14:paraId="1F6F084A" w14:textId="77777777" w:rsidTr="00B612F6">
        <w:trPr>
          <w:trHeight w:val="20"/>
        </w:trPr>
        <w:tc>
          <w:tcPr>
            <w:tcW w:w="1816" w:type="dxa"/>
            <w:tcMar>
              <w:top w:w="0" w:type="dxa"/>
              <w:left w:w="108" w:type="dxa"/>
              <w:bottom w:w="0" w:type="dxa"/>
              <w:right w:w="108" w:type="dxa"/>
            </w:tcMar>
            <w:vAlign w:val="center"/>
            <w:hideMark/>
          </w:tcPr>
          <w:p w14:paraId="30F86171" w14:textId="77777777" w:rsidR="00EE5331" w:rsidRPr="00EF0B30" w:rsidRDefault="00EE5331" w:rsidP="00B612F6">
            <w:pPr>
              <w:jc w:val="left"/>
              <w:rPr>
                <w:i/>
                <w:iCs/>
                <w:lang w:val="en-US"/>
              </w:rPr>
            </w:pPr>
            <w:r w:rsidRPr="00EF0B30">
              <w:rPr>
                <w:i/>
                <w:iCs/>
                <w:lang w:val="en-US"/>
              </w:rPr>
              <w:t>Fig Tree Pocket</w:t>
            </w:r>
          </w:p>
        </w:tc>
        <w:tc>
          <w:tcPr>
            <w:tcW w:w="1134" w:type="dxa"/>
            <w:tcMar>
              <w:top w:w="0" w:type="dxa"/>
              <w:left w:w="108" w:type="dxa"/>
              <w:bottom w:w="0" w:type="dxa"/>
              <w:right w:w="108" w:type="dxa"/>
            </w:tcMar>
            <w:hideMark/>
          </w:tcPr>
          <w:p w14:paraId="43BEF34F" w14:textId="77777777" w:rsidR="00EE5331" w:rsidRPr="00EF0B30" w:rsidRDefault="00EE5331" w:rsidP="00EC0BB3">
            <w:pPr>
              <w:jc w:val="center"/>
              <w:rPr>
                <w:i/>
                <w:iCs/>
                <w:lang w:val="en-US"/>
              </w:rPr>
            </w:pPr>
            <w:r w:rsidRPr="00EF0B30">
              <w:rPr>
                <w:i/>
                <w:iCs/>
                <w:lang w:val="en-US"/>
              </w:rPr>
              <w:t>76</w:t>
            </w:r>
          </w:p>
        </w:tc>
        <w:tc>
          <w:tcPr>
            <w:tcW w:w="1276" w:type="dxa"/>
            <w:tcMar>
              <w:top w:w="0" w:type="dxa"/>
              <w:left w:w="108" w:type="dxa"/>
              <w:bottom w:w="0" w:type="dxa"/>
              <w:right w:w="108" w:type="dxa"/>
            </w:tcMar>
            <w:hideMark/>
          </w:tcPr>
          <w:p w14:paraId="0F88ED93" w14:textId="77777777" w:rsidR="00EE5331" w:rsidRPr="00EF0B30" w:rsidRDefault="00EE5331" w:rsidP="00EC0BB3">
            <w:pPr>
              <w:jc w:val="center"/>
              <w:rPr>
                <w:i/>
                <w:iCs/>
                <w:lang w:val="en-US"/>
              </w:rPr>
            </w:pPr>
            <w:r w:rsidRPr="00EF0B30">
              <w:rPr>
                <w:i/>
                <w:iCs/>
                <w:lang w:val="en-US"/>
              </w:rPr>
              <w:t>9</w:t>
            </w:r>
          </w:p>
        </w:tc>
        <w:tc>
          <w:tcPr>
            <w:tcW w:w="1134" w:type="dxa"/>
            <w:tcMar>
              <w:top w:w="0" w:type="dxa"/>
              <w:left w:w="108" w:type="dxa"/>
              <w:bottom w:w="0" w:type="dxa"/>
              <w:right w:w="108" w:type="dxa"/>
            </w:tcMar>
            <w:hideMark/>
          </w:tcPr>
          <w:p w14:paraId="130EEC02" w14:textId="77777777" w:rsidR="00EE5331" w:rsidRPr="00EF0B30" w:rsidRDefault="00EE5331" w:rsidP="00EC0BB3">
            <w:pPr>
              <w:jc w:val="center"/>
              <w:rPr>
                <w:i/>
                <w:iCs/>
                <w:lang w:val="en-US"/>
              </w:rPr>
            </w:pPr>
            <w:r w:rsidRPr="00EF0B30">
              <w:rPr>
                <w:i/>
                <w:iCs/>
                <w:lang w:val="en-US"/>
              </w:rPr>
              <w:t>5</w:t>
            </w:r>
          </w:p>
        </w:tc>
        <w:tc>
          <w:tcPr>
            <w:tcW w:w="1276" w:type="dxa"/>
            <w:tcMar>
              <w:top w:w="0" w:type="dxa"/>
              <w:left w:w="108" w:type="dxa"/>
              <w:bottom w:w="0" w:type="dxa"/>
              <w:right w:w="108" w:type="dxa"/>
            </w:tcMar>
            <w:hideMark/>
          </w:tcPr>
          <w:p w14:paraId="3E80C6C5" w14:textId="77777777" w:rsidR="00EE5331" w:rsidRPr="00EF0B30" w:rsidRDefault="00EE5331" w:rsidP="00EC0BB3">
            <w:pPr>
              <w:jc w:val="center"/>
              <w:rPr>
                <w:i/>
                <w:iCs/>
                <w:lang w:val="en-US"/>
              </w:rPr>
            </w:pPr>
            <w:r w:rsidRPr="00EF0B30">
              <w:rPr>
                <w:i/>
                <w:iCs/>
                <w:lang w:val="en-US"/>
              </w:rPr>
              <w:t>9</w:t>
            </w:r>
          </w:p>
        </w:tc>
        <w:tc>
          <w:tcPr>
            <w:tcW w:w="1303" w:type="dxa"/>
            <w:tcMar>
              <w:top w:w="0" w:type="dxa"/>
              <w:left w:w="108" w:type="dxa"/>
              <w:bottom w:w="0" w:type="dxa"/>
              <w:right w:w="108" w:type="dxa"/>
            </w:tcMar>
            <w:hideMark/>
          </w:tcPr>
          <w:p w14:paraId="6D563653" w14:textId="77777777" w:rsidR="00EE5331" w:rsidRPr="00EF0B30" w:rsidRDefault="00EE5331" w:rsidP="00EC0BB3">
            <w:pPr>
              <w:jc w:val="center"/>
              <w:rPr>
                <w:i/>
                <w:iCs/>
                <w:lang w:val="en-US"/>
              </w:rPr>
            </w:pPr>
            <w:r w:rsidRPr="00EF0B30">
              <w:rPr>
                <w:i/>
                <w:iCs/>
                <w:lang w:val="en-US"/>
              </w:rPr>
              <w:t>53</w:t>
            </w:r>
          </w:p>
        </w:tc>
      </w:tr>
      <w:tr w:rsidR="00EE5331" w:rsidRPr="00EF0B30" w14:paraId="6471C077" w14:textId="77777777" w:rsidTr="00B612F6">
        <w:trPr>
          <w:trHeight w:val="20"/>
        </w:trPr>
        <w:tc>
          <w:tcPr>
            <w:tcW w:w="1816" w:type="dxa"/>
            <w:tcMar>
              <w:top w:w="0" w:type="dxa"/>
              <w:left w:w="108" w:type="dxa"/>
              <w:bottom w:w="0" w:type="dxa"/>
              <w:right w:w="108" w:type="dxa"/>
            </w:tcMar>
            <w:vAlign w:val="center"/>
            <w:hideMark/>
          </w:tcPr>
          <w:p w14:paraId="019DB55C" w14:textId="77777777" w:rsidR="00EE5331" w:rsidRPr="00EF0B30" w:rsidRDefault="00EE5331" w:rsidP="00B612F6">
            <w:pPr>
              <w:jc w:val="left"/>
              <w:rPr>
                <w:i/>
                <w:iCs/>
                <w:lang w:val="en-US"/>
              </w:rPr>
            </w:pPr>
            <w:r w:rsidRPr="00EF0B30">
              <w:rPr>
                <w:i/>
                <w:iCs/>
                <w:lang w:val="en-US"/>
              </w:rPr>
              <w:t>Fitzgibbon</w:t>
            </w:r>
          </w:p>
        </w:tc>
        <w:tc>
          <w:tcPr>
            <w:tcW w:w="1134" w:type="dxa"/>
            <w:tcMar>
              <w:top w:w="0" w:type="dxa"/>
              <w:left w:w="108" w:type="dxa"/>
              <w:bottom w:w="0" w:type="dxa"/>
              <w:right w:w="108" w:type="dxa"/>
            </w:tcMar>
            <w:hideMark/>
          </w:tcPr>
          <w:p w14:paraId="1A433FEC" w14:textId="77777777" w:rsidR="00EE5331" w:rsidRPr="00EF0B30" w:rsidRDefault="00EE5331" w:rsidP="00EC0BB3">
            <w:pPr>
              <w:jc w:val="center"/>
              <w:rPr>
                <w:i/>
                <w:iCs/>
                <w:lang w:val="en-US"/>
              </w:rPr>
            </w:pPr>
            <w:r w:rsidRPr="00EF0B30">
              <w:rPr>
                <w:i/>
                <w:iCs/>
                <w:lang w:val="en-US"/>
              </w:rPr>
              <w:t>124</w:t>
            </w:r>
          </w:p>
        </w:tc>
        <w:tc>
          <w:tcPr>
            <w:tcW w:w="1276" w:type="dxa"/>
            <w:tcMar>
              <w:top w:w="0" w:type="dxa"/>
              <w:left w:w="108" w:type="dxa"/>
              <w:bottom w:w="0" w:type="dxa"/>
              <w:right w:w="108" w:type="dxa"/>
            </w:tcMar>
            <w:hideMark/>
          </w:tcPr>
          <w:p w14:paraId="20F80EBD" w14:textId="77777777" w:rsidR="00EE5331" w:rsidRPr="00EF0B30" w:rsidRDefault="00EE5331" w:rsidP="00EC0BB3">
            <w:pPr>
              <w:jc w:val="center"/>
              <w:rPr>
                <w:i/>
                <w:iCs/>
                <w:lang w:val="en-US"/>
              </w:rPr>
            </w:pPr>
            <w:r w:rsidRPr="00EF0B30">
              <w:rPr>
                <w:i/>
                <w:iCs/>
                <w:lang w:val="en-US"/>
              </w:rPr>
              <w:t>24</w:t>
            </w:r>
          </w:p>
        </w:tc>
        <w:tc>
          <w:tcPr>
            <w:tcW w:w="1134" w:type="dxa"/>
            <w:tcMar>
              <w:top w:w="0" w:type="dxa"/>
              <w:left w:w="108" w:type="dxa"/>
              <w:bottom w:w="0" w:type="dxa"/>
              <w:right w:w="108" w:type="dxa"/>
            </w:tcMar>
            <w:hideMark/>
          </w:tcPr>
          <w:p w14:paraId="675A2B02" w14:textId="77777777" w:rsidR="00EE5331" w:rsidRPr="00EF0B30" w:rsidRDefault="00EE5331" w:rsidP="00EC0BB3">
            <w:pPr>
              <w:jc w:val="center"/>
              <w:rPr>
                <w:i/>
                <w:iCs/>
                <w:lang w:val="en-US"/>
              </w:rPr>
            </w:pPr>
            <w:r w:rsidRPr="00EF0B30">
              <w:rPr>
                <w:i/>
                <w:iCs/>
                <w:lang w:val="en-US"/>
              </w:rPr>
              <w:t>24</w:t>
            </w:r>
          </w:p>
        </w:tc>
        <w:tc>
          <w:tcPr>
            <w:tcW w:w="1276" w:type="dxa"/>
            <w:tcMar>
              <w:top w:w="0" w:type="dxa"/>
              <w:left w:w="108" w:type="dxa"/>
              <w:bottom w:w="0" w:type="dxa"/>
              <w:right w:w="108" w:type="dxa"/>
            </w:tcMar>
            <w:hideMark/>
          </w:tcPr>
          <w:p w14:paraId="0930D2B8" w14:textId="77777777" w:rsidR="00EE5331" w:rsidRPr="00EF0B30" w:rsidRDefault="00EE5331" w:rsidP="00EC0BB3">
            <w:pPr>
              <w:jc w:val="center"/>
              <w:rPr>
                <w:i/>
                <w:iCs/>
                <w:lang w:val="en-US"/>
              </w:rPr>
            </w:pPr>
            <w:r w:rsidRPr="00EF0B30">
              <w:rPr>
                <w:i/>
                <w:iCs/>
                <w:lang w:val="en-US"/>
              </w:rPr>
              <w:t>11</w:t>
            </w:r>
          </w:p>
        </w:tc>
        <w:tc>
          <w:tcPr>
            <w:tcW w:w="1303" w:type="dxa"/>
            <w:tcMar>
              <w:top w:w="0" w:type="dxa"/>
              <w:left w:w="108" w:type="dxa"/>
              <w:bottom w:w="0" w:type="dxa"/>
              <w:right w:w="108" w:type="dxa"/>
            </w:tcMar>
            <w:hideMark/>
          </w:tcPr>
          <w:p w14:paraId="311096B1" w14:textId="77777777" w:rsidR="00EE5331" w:rsidRPr="00EF0B30" w:rsidRDefault="00EE5331" w:rsidP="00EC0BB3">
            <w:pPr>
              <w:jc w:val="center"/>
              <w:rPr>
                <w:i/>
                <w:iCs/>
                <w:lang w:val="en-US"/>
              </w:rPr>
            </w:pPr>
            <w:r w:rsidRPr="00EF0B30">
              <w:rPr>
                <w:i/>
                <w:iCs/>
                <w:lang w:val="en-US"/>
              </w:rPr>
              <w:t>65</w:t>
            </w:r>
          </w:p>
        </w:tc>
      </w:tr>
      <w:tr w:rsidR="00EE5331" w:rsidRPr="00EF0B30" w14:paraId="7B35DC2D" w14:textId="77777777" w:rsidTr="00B612F6">
        <w:trPr>
          <w:trHeight w:val="20"/>
        </w:trPr>
        <w:tc>
          <w:tcPr>
            <w:tcW w:w="1816" w:type="dxa"/>
            <w:tcMar>
              <w:top w:w="0" w:type="dxa"/>
              <w:left w:w="108" w:type="dxa"/>
              <w:bottom w:w="0" w:type="dxa"/>
              <w:right w:w="108" w:type="dxa"/>
            </w:tcMar>
            <w:vAlign w:val="center"/>
            <w:hideMark/>
          </w:tcPr>
          <w:p w14:paraId="7AF18FF6" w14:textId="77777777" w:rsidR="00EE5331" w:rsidRPr="00EF0B30" w:rsidRDefault="00EE5331" w:rsidP="00B612F6">
            <w:pPr>
              <w:jc w:val="left"/>
              <w:rPr>
                <w:i/>
                <w:iCs/>
                <w:lang w:val="en-US"/>
              </w:rPr>
            </w:pPr>
            <w:r w:rsidRPr="00EF0B30">
              <w:rPr>
                <w:i/>
                <w:iCs/>
                <w:lang w:val="en-US"/>
              </w:rPr>
              <w:t>Forest Lake</w:t>
            </w:r>
          </w:p>
        </w:tc>
        <w:tc>
          <w:tcPr>
            <w:tcW w:w="1134" w:type="dxa"/>
            <w:tcMar>
              <w:top w:w="0" w:type="dxa"/>
              <w:left w:w="108" w:type="dxa"/>
              <w:bottom w:w="0" w:type="dxa"/>
              <w:right w:w="108" w:type="dxa"/>
            </w:tcMar>
            <w:hideMark/>
          </w:tcPr>
          <w:p w14:paraId="202CBE70" w14:textId="77777777" w:rsidR="00EE5331" w:rsidRPr="00EF0B30" w:rsidRDefault="00EE5331" w:rsidP="00EC0BB3">
            <w:pPr>
              <w:jc w:val="center"/>
              <w:rPr>
                <w:i/>
                <w:iCs/>
                <w:lang w:val="en-US"/>
              </w:rPr>
            </w:pPr>
            <w:r w:rsidRPr="00EF0B30">
              <w:rPr>
                <w:i/>
                <w:iCs/>
                <w:lang w:val="en-US"/>
              </w:rPr>
              <w:t>378</w:t>
            </w:r>
          </w:p>
        </w:tc>
        <w:tc>
          <w:tcPr>
            <w:tcW w:w="1276" w:type="dxa"/>
            <w:tcMar>
              <w:top w:w="0" w:type="dxa"/>
              <w:left w:w="108" w:type="dxa"/>
              <w:bottom w:w="0" w:type="dxa"/>
              <w:right w:w="108" w:type="dxa"/>
            </w:tcMar>
            <w:hideMark/>
          </w:tcPr>
          <w:p w14:paraId="6F92A215" w14:textId="77777777" w:rsidR="00EE5331" w:rsidRPr="00EF0B30" w:rsidRDefault="00EE5331" w:rsidP="00EC0BB3">
            <w:pPr>
              <w:jc w:val="center"/>
              <w:rPr>
                <w:i/>
                <w:iCs/>
                <w:lang w:val="en-US"/>
              </w:rPr>
            </w:pPr>
            <w:r w:rsidRPr="00EF0B30">
              <w:rPr>
                <w:i/>
                <w:iCs/>
                <w:lang w:val="en-US"/>
              </w:rPr>
              <w:t>22</w:t>
            </w:r>
          </w:p>
        </w:tc>
        <w:tc>
          <w:tcPr>
            <w:tcW w:w="1134" w:type="dxa"/>
            <w:tcMar>
              <w:top w:w="0" w:type="dxa"/>
              <w:left w:w="108" w:type="dxa"/>
              <w:bottom w:w="0" w:type="dxa"/>
              <w:right w:w="108" w:type="dxa"/>
            </w:tcMar>
            <w:hideMark/>
          </w:tcPr>
          <w:p w14:paraId="6760DFD6" w14:textId="77777777" w:rsidR="00EE5331" w:rsidRPr="00EF0B30" w:rsidRDefault="00EE5331" w:rsidP="00EC0BB3">
            <w:pPr>
              <w:jc w:val="center"/>
              <w:rPr>
                <w:i/>
                <w:iCs/>
                <w:lang w:val="en-US"/>
              </w:rPr>
            </w:pPr>
            <w:r w:rsidRPr="00EF0B30">
              <w:rPr>
                <w:i/>
                <w:iCs/>
                <w:lang w:val="en-US"/>
              </w:rPr>
              <w:t>37</w:t>
            </w:r>
          </w:p>
        </w:tc>
        <w:tc>
          <w:tcPr>
            <w:tcW w:w="1276" w:type="dxa"/>
            <w:tcMar>
              <w:top w:w="0" w:type="dxa"/>
              <w:left w:w="108" w:type="dxa"/>
              <w:bottom w:w="0" w:type="dxa"/>
              <w:right w:w="108" w:type="dxa"/>
            </w:tcMar>
            <w:hideMark/>
          </w:tcPr>
          <w:p w14:paraId="0A77F747" w14:textId="77777777" w:rsidR="00EE5331" w:rsidRPr="00EF0B30" w:rsidRDefault="00EE5331" w:rsidP="00EC0BB3">
            <w:pPr>
              <w:jc w:val="center"/>
              <w:rPr>
                <w:i/>
                <w:iCs/>
                <w:lang w:val="en-US"/>
              </w:rPr>
            </w:pPr>
            <w:r w:rsidRPr="00EF0B30">
              <w:rPr>
                <w:i/>
                <w:iCs/>
                <w:lang w:val="en-US"/>
              </w:rPr>
              <w:t>115</w:t>
            </w:r>
          </w:p>
        </w:tc>
        <w:tc>
          <w:tcPr>
            <w:tcW w:w="1303" w:type="dxa"/>
            <w:tcMar>
              <w:top w:w="0" w:type="dxa"/>
              <w:left w:w="108" w:type="dxa"/>
              <w:bottom w:w="0" w:type="dxa"/>
              <w:right w:w="108" w:type="dxa"/>
            </w:tcMar>
            <w:hideMark/>
          </w:tcPr>
          <w:p w14:paraId="37560CCD" w14:textId="77777777" w:rsidR="00EE5331" w:rsidRPr="00EF0B30" w:rsidRDefault="00EE5331" w:rsidP="00EC0BB3">
            <w:pPr>
              <w:jc w:val="center"/>
              <w:rPr>
                <w:i/>
                <w:iCs/>
                <w:lang w:val="en-US"/>
              </w:rPr>
            </w:pPr>
            <w:r w:rsidRPr="00EF0B30">
              <w:rPr>
                <w:i/>
                <w:iCs/>
                <w:lang w:val="en-US"/>
              </w:rPr>
              <w:t>204</w:t>
            </w:r>
          </w:p>
        </w:tc>
      </w:tr>
      <w:tr w:rsidR="00EE5331" w:rsidRPr="00EF0B30" w14:paraId="5B86EF02" w14:textId="77777777" w:rsidTr="00B612F6">
        <w:trPr>
          <w:trHeight w:val="20"/>
        </w:trPr>
        <w:tc>
          <w:tcPr>
            <w:tcW w:w="1816" w:type="dxa"/>
            <w:tcMar>
              <w:top w:w="0" w:type="dxa"/>
              <w:left w:w="108" w:type="dxa"/>
              <w:bottom w:w="0" w:type="dxa"/>
              <w:right w:w="108" w:type="dxa"/>
            </w:tcMar>
            <w:vAlign w:val="center"/>
            <w:hideMark/>
          </w:tcPr>
          <w:p w14:paraId="5C4CA408" w14:textId="77777777" w:rsidR="00EE5331" w:rsidRPr="00EF0B30" w:rsidRDefault="00EE5331" w:rsidP="00B612F6">
            <w:pPr>
              <w:jc w:val="left"/>
              <w:rPr>
                <w:i/>
                <w:iCs/>
                <w:lang w:val="en-US"/>
              </w:rPr>
            </w:pPr>
            <w:r w:rsidRPr="00EF0B30">
              <w:rPr>
                <w:i/>
                <w:iCs/>
                <w:lang w:val="en-US"/>
              </w:rPr>
              <w:t>Fortitude Valley</w:t>
            </w:r>
          </w:p>
        </w:tc>
        <w:tc>
          <w:tcPr>
            <w:tcW w:w="1134" w:type="dxa"/>
            <w:tcMar>
              <w:top w:w="0" w:type="dxa"/>
              <w:left w:w="108" w:type="dxa"/>
              <w:bottom w:w="0" w:type="dxa"/>
              <w:right w:w="108" w:type="dxa"/>
            </w:tcMar>
            <w:hideMark/>
          </w:tcPr>
          <w:p w14:paraId="033DA026" w14:textId="77777777" w:rsidR="00EE5331" w:rsidRPr="00EF0B30" w:rsidRDefault="00EE5331" w:rsidP="00EC0BB3">
            <w:pPr>
              <w:jc w:val="center"/>
              <w:rPr>
                <w:i/>
                <w:iCs/>
                <w:lang w:val="en-US"/>
              </w:rPr>
            </w:pPr>
            <w:r w:rsidRPr="00EF0B30">
              <w:rPr>
                <w:i/>
                <w:iCs/>
                <w:lang w:val="en-US"/>
              </w:rPr>
              <w:t>73</w:t>
            </w:r>
          </w:p>
        </w:tc>
        <w:tc>
          <w:tcPr>
            <w:tcW w:w="1276" w:type="dxa"/>
            <w:tcMar>
              <w:top w:w="0" w:type="dxa"/>
              <w:left w:w="108" w:type="dxa"/>
              <w:bottom w:w="0" w:type="dxa"/>
              <w:right w:w="108" w:type="dxa"/>
            </w:tcMar>
            <w:hideMark/>
          </w:tcPr>
          <w:p w14:paraId="6E359217" w14:textId="77777777" w:rsidR="00EE5331" w:rsidRPr="00EF0B30" w:rsidRDefault="00EE5331" w:rsidP="00EC0BB3">
            <w:pPr>
              <w:jc w:val="center"/>
              <w:rPr>
                <w:i/>
                <w:iCs/>
                <w:lang w:val="en-US"/>
              </w:rPr>
            </w:pPr>
            <w:r w:rsidRPr="00EF0B30">
              <w:rPr>
                <w:i/>
                <w:iCs/>
                <w:lang w:val="en-US"/>
              </w:rPr>
              <w:t>10</w:t>
            </w:r>
          </w:p>
        </w:tc>
        <w:tc>
          <w:tcPr>
            <w:tcW w:w="1134" w:type="dxa"/>
            <w:tcMar>
              <w:top w:w="0" w:type="dxa"/>
              <w:left w:w="108" w:type="dxa"/>
              <w:bottom w:w="0" w:type="dxa"/>
              <w:right w:w="108" w:type="dxa"/>
            </w:tcMar>
            <w:hideMark/>
          </w:tcPr>
          <w:p w14:paraId="183276B8" w14:textId="77777777" w:rsidR="00EE5331" w:rsidRPr="00EF0B30" w:rsidRDefault="00EE5331" w:rsidP="00EC0BB3">
            <w:pPr>
              <w:jc w:val="center"/>
              <w:rPr>
                <w:i/>
                <w:iCs/>
                <w:lang w:val="en-US"/>
              </w:rPr>
            </w:pPr>
            <w:r w:rsidRPr="00EF0B30">
              <w:rPr>
                <w:i/>
                <w:iCs/>
                <w:lang w:val="en-US"/>
              </w:rPr>
              <w:t>55</w:t>
            </w:r>
          </w:p>
        </w:tc>
        <w:tc>
          <w:tcPr>
            <w:tcW w:w="1276" w:type="dxa"/>
            <w:tcMar>
              <w:top w:w="0" w:type="dxa"/>
              <w:left w:w="108" w:type="dxa"/>
              <w:bottom w:w="0" w:type="dxa"/>
              <w:right w:w="108" w:type="dxa"/>
            </w:tcMar>
            <w:hideMark/>
          </w:tcPr>
          <w:p w14:paraId="63012CB6" w14:textId="77777777" w:rsidR="00EE5331" w:rsidRPr="00EF0B30" w:rsidRDefault="00EE5331" w:rsidP="00EC0BB3">
            <w:pPr>
              <w:jc w:val="center"/>
              <w:rPr>
                <w:i/>
                <w:iCs/>
                <w:lang w:val="en-US"/>
              </w:rPr>
            </w:pPr>
            <w:r w:rsidRPr="00EF0B30">
              <w:rPr>
                <w:i/>
                <w:iCs/>
                <w:lang w:val="en-US"/>
              </w:rPr>
              <w:t>6</w:t>
            </w:r>
          </w:p>
        </w:tc>
        <w:tc>
          <w:tcPr>
            <w:tcW w:w="1303" w:type="dxa"/>
            <w:tcMar>
              <w:top w:w="0" w:type="dxa"/>
              <w:left w:w="108" w:type="dxa"/>
              <w:bottom w:w="0" w:type="dxa"/>
              <w:right w:w="108" w:type="dxa"/>
            </w:tcMar>
            <w:hideMark/>
          </w:tcPr>
          <w:p w14:paraId="3F1D20FA" w14:textId="77777777" w:rsidR="00EE5331" w:rsidRPr="00EF0B30" w:rsidRDefault="00EE5331" w:rsidP="00EC0BB3">
            <w:pPr>
              <w:jc w:val="center"/>
              <w:rPr>
                <w:i/>
                <w:iCs/>
                <w:lang w:val="en-US"/>
              </w:rPr>
            </w:pPr>
            <w:r w:rsidRPr="00EF0B30">
              <w:rPr>
                <w:i/>
                <w:iCs/>
                <w:lang w:val="en-US"/>
              </w:rPr>
              <w:t>2</w:t>
            </w:r>
          </w:p>
        </w:tc>
      </w:tr>
      <w:tr w:rsidR="00EE5331" w:rsidRPr="00EF0B30" w14:paraId="726D3608" w14:textId="77777777" w:rsidTr="00B612F6">
        <w:trPr>
          <w:trHeight w:val="20"/>
        </w:trPr>
        <w:tc>
          <w:tcPr>
            <w:tcW w:w="1816" w:type="dxa"/>
            <w:tcMar>
              <w:top w:w="0" w:type="dxa"/>
              <w:left w:w="108" w:type="dxa"/>
              <w:bottom w:w="0" w:type="dxa"/>
              <w:right w:w="108" w:type="dxa"/>
            </w:tcMar>
            <w:vAlign w:val="center"/>
            <w:hideMark/>
          </w:tcPr>
          <w:p w14:paraId="628C17E9" w14:textId="77777777" w:rsidR="00EE5331" w:rsidRPr="00EF0B30" w:rsidRDefault="00EE5331" w:rsidP="00B612F6">
            <w:pPr>
              <w:jc w:val="left"/>
              <w:rPr>
                <w:i/>
                <w:iCs/>
                <w:lang w:val="en-US"/>
              </w:rPr>
            </w:pPr>
            <w:proofErr w:type="spellStart"/>
            <w:r w:rsidRPr="00EF0B30">
              <w:rPr>
                <w:i/>
                <w:iCs/>
                <w:lang w:val="en-US"/>
              </w:rPr>
              <w:t>Gaythorne</w:t>
            </w:r>
            <w:proofErr w:type="spellEnd"/>
          </w:p>
        </w:tc>
        <w:tc>
          <w:tcPr>
            <w:tcW w:w="1134" w:type="dxa"/>
            <w:tcMar>
              <w:top w:w="0" w:type="dxa"/>
              <w:left w:w="108" w:type="dxa"/>
              <w:bottom w:w="0" w:type="dxa"/>
              <w:right w:w="108" w:type="dxa"/>
            </w:tcMar>
            <w:hideMark/>
          </w:tcPr>
          <w:p w14:paraId="337E2CF9" w14:textId="77777777" w:rsidR="00EE5331" w:rsidRPr="00EF0B30" w:rsidRDefault="00EE5331" w:rsidP="00EC0BB3">
            <w:pPr>
              <w:jc w:val="center"/>
              <w:rPr>
                <w:i/>
                <w:iCs/>
                <w:lang w:val="en-US"/>
              </w:rPr>
            </w:pPr>
            <w:r w:rsidRPr="00EF0B30">
              <w:rPr>
                <w:i/>
                <w:iCs/>
                <w:lang w:val="en-US"/>
              </w:rPr>
              <w:t>32</w:t>
            </w:r>
          </w:p>
        </w:tc>
        <w:tc>
          <w:tcPr>
            <w:tcW w:w="1276" w:type="dxa"/>
            <w:tcMar>
              <w:top w:w="0" w:type="dxa"/>
              <w:left w:w="108" w:type="dxa"/>
              <w:bottom w:w="0" w:type="dxa"/>
              <w:right w:w="108" w:type="dxa"/>
            </w:tcMar>
            <w:hideMark/>
          </w:tcPr>
          <w:p w14:paraId="0A901272" w14:textId="77777777" w:rsidR="00EE5331" w:rsidRPr="00EF0B30" w:rsidRDefault="00EE5331" w:rsidP="00EC0BB3">
            <w:pPr>
              <w:jc w:val="center"/>
              <w:rPr>
                <w:i/>
                <w:iCs/>
                <w:lang w:val="en-US"/>
              </w:rPr>
            </w:pPr>
            <w:r w:rsidRPr="00EF0B30">
              <w:rPr>
                <w:i/>
                <w:iCs/>
                <w:lang w:val="en-US"/>
              </w:rPr>
              <w:t>10</w:t>
            </w:r>
          </w:p>
        </w:tc>
        <w:tc>
          <w:tcPr>
            <w:tcW w:w="1134" w:type="dxa"/>
            <w:tcMar>
              <w:top w:w="0" w:type="dxa"/>
              <w:left w:w="108" w:type="dxa"/>
              <w:bottom w:w="0" w:type="dxa"/>
              <w:right w:w="108" w:type="dxa"/>
            </w:tcMar>
            <w:hideMark/>
          </w:tcPr>
          <w:p w14:paraId="5420458D" w14:textId="77777777" w:rsidR="00EE5331" w:rsidRPr="00EF0B30" w:rsidRDefault="00EE5331" w:rsidP="00EC0BB3">
            <w:pPr>
              <w:jc w:val="center"/>
              <w:rPr>
                <w:i/>
                <w:iCs/>
                <w:lang w:val="en-US"/>
              </w:rPr>
            </w:pPr>
            <w:r w:rsidRPr="00EF0B30">
              <w:rPr>
                <w:i/>
                <w:iCs/>
                <w:lang w:val="en-US"/>
              </w:rPr>
              <w:t>8</w:t>
            </w:r>
          </w:p>
        </w:tc>
        <w:tc>
          <w:tcPr>
            <w:tcW w:w="1276" w:type="dxa"/>
            <w:tcMar>
              <w:top w:w="0" w:type="dxa"/>
              <w:left w:w="108" w:type="dxa"/>
              <w:bottom w:w="0" w:type="dxa"/>
              <w:right w:w="108" w:type="dxa"/>
            </w:tcMar>
            <w:hideMark/>
          </w:tcPr>
          <w:p w14:paraId="75191D84" w14:textId="77777777" w:rsidR="00EE5331" w:rsidRPr="00EF0B30" w:rsidRDefault="00EE5331" w:rsidP="00EC0BB3">
            <w:pPr>
              <w:jc w:val="center"/>
              <w:rPr>
                <w:i/>
                <w:iCs/>
                <w:lang w:val="en-US"/>
              </w:rPr>
            </w:pPr>
            <w:r w:rsidRPr="00EF0B30">
              <w:rPr>
                <w:i/>
                <w:iCs/>
                <w:lang w:val="en-US"/>
              </w:rPr>
              <w:t>7</w:t>
            </w:r>
          </w:p>
        </w:tc>
        <w:tc>
          <w:tcPr>
            <w:tcW w:w="1303" w:type="dxa"/>
            <w:tcMar>
              <w:top w:w="0" w:type="dxa"/>
              <w:left w:w="108" w:type="dxa"/>
              <w:bottom w:w="0" w:type="dxa"/>
              <w:right w:w="108" w:type="dxa"/>
            </w:tcMar>
            <w:hideMark/>
          </w:tcPr>
          <w:p w14:paraId="5F8E555A" w14:textId="77777777" w:rsidR="00EE5331" w:rsidRPr="00EF0B30" w:rsidRDefault="00EE5331" w:rsidP="00EC0BB3">
            <w:pPr>
              <w:jc w:val="center"/>
              <w:rPr>
                <w:i/>
                <w:iCs/>
                <w:lang w:val="en-US"/>
              </w:rPr>
            </w:pPr>
            <w:r w:rsidRPr="00EF0B30">
              <w:rPr>
                <w:i/>
                <w:iCs/>
                <w:lang w:val="en-US"/>
              </w:rPr>
              <w:t>7</w:t>
            </w:r>
          </w:p>
        </w:tc>
      </w:tr>
      <w:tr w:rsidR="00EE5331" w:rsidRPr="00EF0B30" w14:paraId="5A1C05FE" w14:textId="77777777" w:rsidTr="00B612F6">
        <w:trPr>
          <w:trHeight w:val="20"/>
        </w:trPr>
        <w:tc>
          <w:tcPr>
            <w:tcW w:w="1816" w:type="dxa"/>
            <w:tcMar>
              <w:top w:w="0" w:type="dxa"/>
              <w:left w:w="108" w:type="dxa"/>
              <w:bottom w:w="0" w:type="dxa"/>
              <w:right w:w="108" w:type="dxa"/>
            </w:tcMar>
            <w:vAlign w:val="center"/>
            <w:hideMark/>
          </w:tcPr>
          <w:p w14:paraId="62BED707" w14:textId="77777777" w:rsidR="00EE5331" w:rsidRPr="00EF0B30" w:rsidRDefault="00EE5331" w:rsidP="00B612F6">
            <w:pPr>
              <w:jc w:val="left"/>
              <w:rPr>
                <w:i/>
                <w:iCs/>
                <w:lang w:val="en-US"/>
              </w:rPr>
            </w:pPr>
            <w:proofErr w:type="spellStart"/>
            <w:r w:rsidRPr="00EF0B30">
              <w:rPr>
                <w:i/>
                <w:iCs/>
                <w:lang w:val="en-US"/>
              </w:rPr>
              <w:t>Geebung</w:t>
            </w:r>
            <w:proofErr w:type="spellEnd"/>
          </w:p>
        </w:tc>
        <w:tc>
          <w:tcPr>
            <w:tcW w:w="1134" w:type="dxa"/>
            <w:tcMar>
              <w:top w:w="0" w:type="dxa"/>
              <w:left w:w="108" w:type="dxa"/>
              <w:bottom w:w="0" w:type="dxa"/>
              <w:right w:w="108" w:type="dxa"/>
            </w:tcMar>
            <w:hideMark/>
          </w:tcPr>
          <w:p w14:paraId="4E4C06C7" w14:textId="77777777" w:rsidR="00EE5331" w:rsidRPr="00EF0B30" w:rsidRDefault="00EE5331" w:rsidP="00EC0BB3">
            <w:pPr>
              <w:jc w:val="center"/>
              <w:rPr>
                <w:i/>
                <w:iCs/>
                <w:lang w:val="en-US"/>
              </w:rPr>
            </w:pPr>
            <w:r w:rsidRPr="00EF0B30">
              <w:rPr>
                <w:i/>
                <w:iCs/>
                <w:lang w:val="en-US"/>
              </w:rPr>
              <w:t>86</w:t>
            </w:r>
          </w:p>
        </w:tc>
        <w:tc>
          <w:tcPr>
            <w:tcW w:w="1276" w:type="dxa"/>
            <w:tcMar>
              <w:top w:w="0" w:type="dxa"/>
              <w:left w:w="108" w:type="dxa"/>
              <w:bottom w:w="0" w:type="dxa"/>
              <w:right w:w="108" w:type="dxa"/>
            </w:tcMar>
            <w:hideMark/>
          </w:tcPr>
          <w:p w14:paraId="55ACD4F6" w14:textId="77777777" w:rsidR="00EE5331" w:rsidRPr="00EF0B30" w:rsidRDefault="00EE5331" w:rsidP="00EC0BB3">
            <w:pPr>
              <w:jc w:val="center"/>
              <w:rPr>
                <w:i/>
                <w:iCs/>
                <w:lang w:val="en-US"/>
              </w:rPr>
            </w:pPr>
            <w:r w:rsidRPr="00EF0B30">
              <w:rPr>
                <w:i/>
                <w:iCs/>
                <w:lang w:val="en-US"/>
              </w:rPr>
              <w:t>19</w:t>
            </w:r>
          </w:p>
        </w:tc>
        <w:tc>
          <w:tcPr>
            <w:tcW w:w="1134" w:type="dxa"/>
            <w:tcMar>
              <w:top w:w="0" w:type="dxa"/>
              <w:left w:w="108" w:type="dxa"/>
              <w:bottom w:w="0" w:type="dxa"/>
              <w:right w:w="108" w:type="dxa"/>
            </w:tcMar>
            <w:hideMark/>
          </w:tcPr>
          <w:p w14:paraId="6272C4F2" w14:textId="77777777" w:rsidR="00EE5331" w:rsidRPr="00EF0B30" w:rsidRDefault="00EE5331" w:rsidP="00EC0BB3">
            <w:pPr>
              <w:jc w:val="center"/>
              <w:rPr>
                <w:i/>
                <w:iCs/>
                <w:lang w:val="en-US"/>
              </w:rPr>
            </w:pPr>
            <w:r w:rsidRPr="00EF0B30">
              <w:rPr>
                <w:i/>
                <w:iCs/>
                <w:lang w:val="en-US"/>
              </w:rPr>
              <w:t>17</w:t>
            </w:r>
          </w:p>
        </w:tc>
        <w:tc>
          <w:tcPr>
            <w:tcW w:w="1276" w:type="dxa"/>
            <w:tcMar>
              <w:top w:w="0" w:type="dxa"/>
              <w:left w:w="108" w:type="dxa"/>
              <w:bottom w:w="0" w:type="dxa"/>
              <w:right w:w="108" w:type="dxa"/>
            </w:tcMar>
            <w:hideMark/>
          </w:tcPr>
          <w:p w14:paraId="67FA611C" w14:textId="77777777" w:rsidR="00EE5331" w:rsidRPr="00EF0B30" w:rsidRDefault="00EE5331" w:rsidP="00EC0BB3">
            <w:pPr>
              <w:jc w:val="center"/>
              <w:rPr>
                <w:i/>
                <w:iCs/>
                <w:lang w:val="en-US"/>
              </w:rPr>
            </w:pPr>
            <w:r w:rsidRPr="00EF0B30">
              <w:rPr>
                <w:i/>
                <w:iCs/>
                <w:lang w:val="en-US"/>
              </w:rPr>
              <w:t>15</w:t>
            </w:r>
          </w:p>
        </w:tc>
        <w:tc>
          <w:tcPr>
            <w:tcW w:w="1303" w:type="dxa"/>
            <w:tcMar>
              <w:top w:w="0" w:type="dxa"/>
              <w:left w:w="108" w:type="dxa"/>
              <w:bottom w:w="0" w:type="dxa"/>
              <w:right w:w="108" w:type="dxa"/>
            </w:tcMar>
            <w:hideMark/>
          </w:tcPr>
          <w:p w14:paraId="0B6C7047" w14:textId="77777777" w:rsidR="00EE5331" w:rsidRPr="00EF0B30" w:rsidRDefault="00EE5331" w:rsidP="00EC0BB3">
            <w:pPr>
              <w:jc w:val="center"/>
              <w:rPr>
                <w:i/>
                <w:iCs/>
                <w:lang w:val="en-US"/>
              </w:rPr>
            </w:pPr>
            <w:r w:rsidRPr="00EF0B30">
              <w:rPr>
                <w:i/>
                <w:iCs/>
                <w:lang w:val="en-US"/>
              </w:rPr>
              <w:t>35</w:t>
            </w:r>
          </w:p>
        </w:tc>
      </w:tr>
      <w:tr w:rsidR="00EE5331" w:rsidRPr="00EF0B30" w14:paraId="1354477E" w14:textId="77777777" w:rsidTr="00B612F6">
        <w:trPr>
          <w:trHeight w:val="20"/>
        </w:trPr>
        <w:tc>
          <w:tcPr>
            <w:tcW w:w="1816" w:type="dxa"/>
            <w:tcMar>
              <w:top w:w="0" w:type="dxa"/>
              <w:left w:w="108" w:type="dxa"/>
              <w:bottom w:w="0" w:type="dxa"/>
              <w:right w:w="108" w:type="dxa"/>
            </w:tcMar>
            <w:vAlign w:val="center"/>
            <w:hideMark/>
          </w:tcPr>
          <w:p w14:paraId="001ED5F1" w14:textId="77777777" w:rsidR="00EE5331" w:rsidRPr="00EF0B30" w:rsidRDefault="00EE5331" w:rsidP="00B612F6">
            <w:pPr>
              <w:jc w:val="left"/>
              <w:rPr>
                <w:i/>
                <w:iCs/>
                <w:lang w:val="en-US"/>
              </w:rPr>
            </w:pPr>
            <w:r w:rsidRPr="00EF0B30">
              <w:rPr>
                <w:i/>
                <w:iCs/>
                <w:lang w:val="en-US"/>
              </w:rPr>
              <w:t>Gordon Park</w:t>
            </w:r>
          </w:p>
        </w:tc>
        <w:tc>
          <w:tcPr>
            <w:tcW w:w="1134" w:type="dxa"/>
            <w:tcMar>
              <w:top w:w="0" w:type="dxa"/>
              <w:left w:w="108" w:type="dxa"/>
              <w:bottom w:w="0" w:type="dxa"/>
              <w:right w:w="108" w:type="dxa"/>
            </w:tcMar>
            <w:hideMark/>
          </w:tcPr>
          <w:p w14:paraId="3A022AE9" w14:textId="77777777" w:rsidR="00EE5331" w:rsidRPr="00EF0B30" w:rsidRDefault="00EE5331" w:rsidP="00EC0BB3">
            <w:pPr>
              <w:jc w:val="center"/>
              <w:rPr>
                <w:i/>
                <w:iCs/>
                <w:lang w:val="en-US"/>
              </w:rPr>
            </w:pPr>
            <w:r w:rsidRPr="00EF0B30">
              <w:rPr>
                <w:i/>
                <w:iCs/>
                <w:lang w:val="en-US"/>
              </w:rPr>
              <w:t>45</w:t>
            </w:r>
          </w:p>
        </w:tc>
        <w:tc>
          <w:tcPr>
            <w:tcW w:w="1276" w:type="dxa"/>
            <w:tcMar>
              <w:top w:w="0" w:type="dxa"/>
              <w:left w:w="108" w:type="dxa"/>
              <w:bottom w:w="0" w:type="dxa"/>
              <w:right w:w="108" w:type="dxa"/>
            </w:tcMar>
            <w:hideMark/>
          </w:tcPr>
          <w:p w14:paraId="0034F482" w14:textId="77777777" w:rsidR="00EE5331" w:rsidRPr="00EF0B30" w:rsidRDefault="00EE5331" w:rsidP="00EC0BB3">
            <w:pPr>
              <w:jc w:val="center"/>
              <w:rPr>
                <w:i/>
                <w:iCs/>
                <w:lang w:val="en-US"/>
              </w:rPr>
            </w:pPr>
            <w:r w:rsidRPr="00EF0B30">
              <w:rPr>
                <w:i/>
                <w:iCs/>
                <w:lang w:val="en-US"/>
              </w:rPr>
              <w:t>7</w:t>
            </w:r>
          </w:p>
        </w:tc>
        <w:tc>
          <w:tcPr>
            <w:tcW w:w="1134" w:type="dxa"/>
            <w:tcMar>
              <w:top w:w="0" w:type="dxa"/>
              <w:left w:w="108" w:type="dxa"/>
              <w:bottom w:w="0" w:type="dxa"/>
              <w:right w:w="108" w:type="dxa"/>
            </w:tcMar>
            <w:hideMark/>
          </w:tcPr>
          <w:p w14:paraId="0A94C226" w14:textId="77777777" w:rsidR="00EE5331" w:rsidRPr="00EF0B30" w:rsidRDefault="00EE5331" w:rsidP="00EC0BB3">
            <w:pPr>
              <w:jc w:val="center"/>
              <w:rPr>
                <w:i/>
                <w:iCs/>
                <w:lang w:val="en-US"/>
              </w:rPr>
            </w:pPr>
            <w:r w:rsidRPr="00EF0B30">
              <w:rPr>
                <w:i/>
                <w:iCs/>
                <w:lang w:val="en-US"/>
              </w:rPr>
              <w:t>16</w:t>
            </w:r>
          </w:p>
        </w:tc>
        <w:tc>
          <w:tcPr>
            <w:tcW w:w="1276" w:type="dxa"/>
            <w:tcMar>
              <w:top w:w="0" w:type="dxa"/>
              <w:left w:w="108" w:type="dxa"/>
              <w:bottom w:w="0" w:type="dxa"/>
              <w:right w:w="108" w:type="dxa"/>
            </w:tcMar>
            <w:hideMark/>
          </w:tcPr>
          <w:p w14:paraId="07E8D1A6" w14:textId="77777777" w:rsidR="00EE5331" w:rsidRPr="00EF0B30" w:rsidRDefault="00EE5331" w:rsidP="00EC0BB3">
            <w:pPr>
              <w:jc w:val="center"/>
              <w:rPr>
                <w:i/>
                <w:iCs/>
                <w:lang w:val="en-US"/>
              </w:rPr>
            </w:pPr>
            <w:r w:rsidRPr="00EF0B30">
              <w:rPr>
                <w:i/>
                <w:iCs/>
                <w:lang w:val="en-US"/>
              </w:rPr>
              <w:t>4</w:t>
            </w:r>
          </w:p>
        </w:tc>
        <w:tc>
          <w:tcPr>
            <w:tcW w:w="1303" w:type="dxa"/>
            <w:tcMar>
              <w:top w:w="0" w:type="dxa"/>
              <w:left w:w="108" w:type="dxa"/>
              <w:bottom w:w="0" w:type="dxa"/>
              <w:right w:w="108" w:type="dxa"/>
            </w:tcMar>
            <w:hideMark/>
          </w:tcPr>
          <w:p w14:paraId="09BF84BF" w14:textId="77777777" w:rsidR="00EE5331" w:rsidRPr="00EF0B30" w:rsidRDefault="00EE5331" w:rsidP="00EC0BB3">
            <w:pPr>
              <w:jc w:val="center"/>
              <w:rPr>
                <w:i/>
                <w:iCs/>
                <w:lang w:val="en-US"/>
              </w:rPr>
            </w:pPr>
            <w:r w:rsidRPr="00EF0B30">
              <w:rPr>
                <w:i/>
                <w:iCs/>
                <w:lang w:val="en-US"/>
              </w:rPr>
              <w:t>18</w:t>
            </w:r>
          </w:p>
        </w:tc>
      </w:tr>
      <w:tr w:rsidR="00EE5331" w:rsidRPr="00EF0B30" w14:paraId="6A0B7626" w14:textId="77777777" w:rsidTr="00B612F6">
        <w:trPr>
          <w:trHeight w:val="20"/>
        </w:trPr>
        <w:tc>
          <w:tcPr>
            <w:tcW w:w="1816" w:type="dxa"/>
            <w:tcMar>
              <w:top w:w="0" w:type="dxa"/>
              <w:left w:w="108" w:type="dxa"/>
              <w:bottom w:w="0" w:type="dxa"/>
              <w:right w:w="108" w:type="dxa"/>
            </w:tcMar>
            <w:vAlign w:val="center"/>
            <w:hideMark/>
          </w:tcPr>
          <w:p w14:paraId="234770E0" w14:textId="77777777" w:rsidR="00EE5331" w:rsidRPr="00EF0B30" w:rsidRDefault="00EE5331" w:rsidP="00B612F6">
            <w:pPr>
              <w:jc w:val="left"/>
              <w:rPr>
                <w:i/>
                <w:iCs/>
                <w:lang w:val="en-US"/>
              </w:rPr>
            </w:pPr>
            <w:r w:rsidRPr="00EF0B30">
              <w:rPr>
                <w:i/>
                <w:iCs/>
                <w:lang w:val="en-US"/>
              </w:rPr>
              <w:t>Graceville</w:t>
            </w:r>
          </w:p>
        </w:tc>
        <w:tc>
          <w:tcPr>
            <w:tcW w:w="1134" w:type="dxa"/>
            <w:tcMar>
              <w:top w:w="0" w:type="dxa"/>
              <w:left w:w="108" w:type="dxa"/>
              <w:bottom w:w="0" w:type="dxa"/>
              <w:right w:w="108" w:type="dxa"/>
            </w:tcMar>
            <w:hideMark/>
          </w:tcPr>
          <w:p w14:paraId="06C2103E" w14:textId="77777777" w:rsidR="00EE5331" w:rsidRPr="00EF0B30" w:rsidRDefault="00EE5331" w:rsidP="00EC0BB3">
            <w:pPr>
              <w:jc w:val="center"/>
              <w:rPr>
                <w:i/>
                <w:iCs/>
                <w:lang w:val="en-US"/>
              </w:rPr>
            </w:pPr>
            <w:r w:rsidRPr="00EF0B30">
              <w:rPr>
                <w:i/>
                <w:iCs/>
                <w:lang w:val="en-US"/>
              </w:rPr>
              <w:t>52</w:t>
            </w:r>
          </w:p>
        </w:tc>
        <w:tc>
          <w:tcPr>
            <w:tcW w:w="1276" w:type="dxa"/>
            <w:tcMar>
              <w:top w:w="0" w:type="dxa"/>
              <w:left w:w="108" w:type="dxa"/>
              <w:bottom w:w="0" w:type="dxa"/>
              <w:right w:w="108" w:type="dxa"/>
            </w:tcMar>
            <w:hideMark/>
          </w:tcPr>
          <w:p w14:paraId="5DF5C199" w14:textId="77777777" w:rsidR="00EE5331" w:rsidRPr="00EF0B30" w:rsidRDefault="00EE5331" w:rsidP="00EC0BB3">
            <w:pPr>
              <w:jc w:val="center"/>
              <w:rPr>
                <w:i/>
                <w:iCs/>
                <w:lang w:val="en-US"/>
              </w:rPr>
            </w:pPr>
            <w:r w:rsidRPr="00EF0B30">
              <w:rPr>
                <w:i/>
                <w:iCs/>
                <w:lang w:val="en-US"/>
              </w:rPr>
              <w:t>24</w:t>
            </w:r>
          </w:p>
        </w:tc>
        <w:tc>
          <w:tcPr>
            <w:tcW w:w="1134" w:type="dxa"/>
            <w:tcMar>
              <w:top w:w="0" w:type="dxa"/>
              <w:left w:w="108" w:type="dxa"/>
              <w:bottom w:w="0" w:type="dxa"/>
              <w:right w:w="108" w:type="dxa"/>
            </w:tcMar>
            <w:hideMark/>
          </w:tcPr>
          <w:p w14:paraId="3810ED13" w14:textId="77777777" w:rsidR="00EE5331" w:rsidRPr="00EF0B30" w:rsidRDefault="00EE5331" w:rsidP="00EC0BB3">
            <w:pPr>
              <w:jc w:val="center"/>
              <w:rPr>
                <w:i/>
                <w:iCs/>
                <w:lang w:val="en-US"/>
              </w:rPr>
            </w:pPr>
            <w:r w:rsidRPr="00EF0B30">
              <w:rPr>
                <w:i/>
                <w:iCs/>
                <w:lang w:val="en-US"/>
              </w:rPr>
              <w:t>12</w:t>
            </w:r>
          </w:p>
        </w:tc>
        <w:tc>
          <w:tcPr>
            <w:tcW w:w="1276" w:type="dxa"/>
            <w:tcMar>
              <w:top w:w="0" w:type="dxa"/>
              <w:left w:w="108" w:type="dxa"/>
              <w:bottom w:w="0" w:type="dxa"/>
              <w:right w:w="108" w:type="dxa"/>
            </w:tcMar>
            <w:hideMark/>
          </w:tcPr>
          <w:p w14:paraId="7C63D601" w14:textId="77777777" w:rsidR="00EE5331" w:rsidRPr="00EF0B30" w:rsidRDefault="00EE5331" w:rsidP="00EC0BB3">
            <w:pPr>
              <w:jc w:val="center"/>
              <w:rPr>
                <w:i/>
                <w:iCs/>
                <w:lang w:val="en-US"/>
              </w:rPr>
            </w:pPr>
            <w:r w:rsidRPr="00EF0B30">
              <w:rPr>
                <w:i/>
                <w:iCs/>
                <w:lang w:val="en-US"/>
              </w:rPr>
              <w:t>5</w:t>
            </w:r>
          </w:p>
        </w:tc>
        <w:tc>
          <w:tcPr>
            <w:tcW w:w="1303" w:type="dxa"/>
            <w:tcMar>
              <w:top w:w="0" w:type="dxa"/>
              <w:left w:w="108" w:type="dxa"/>
              <w:bottom w:w="0" w:type="dxa"/>
              <w:right w:w="108" w:type="dxa"/>
            </w:tcMar>
            <w:hideMark/>
          </w:tcPr>
          <w:p w14:paraId="1D15D7FB" w14:textId="77777777" w:rsidR="00EE5331" w:rsidRPr="00EF0B30" w:rsidRDefault="00EE5331" w:rsidP="00EC0BB3">
            <w:pPr>
              <w:jc w:val="center"/>
              <w:rPr>
                <w:i/>
                <w:iCs/>
                <w:lang w:val="en-US"/>
              </w:rPr>
            </w:pPr>
            <w:r w:rsidRPr="00EF0B30">
              <w:rPr>
                <w:i/>
                <w:iCs/>
                <w:lang w:val="en-US"/>
              </w:rPr>
              <w:t>11</w:t>
            </w:r>
          </w:p>
        </w:tc>
      </w:tr>
      <w:tr w:rsidR="00EE5331" w:rsidRPr="00EF0B30" w14:paraId="052BBA82" w14:textId="77777777" w:rsidTr="00B612F6">
        <w:trPr>
          <w:trHeight w:val="20"/>
        </w:trPr>
        <w:tc>
          <w:tcPr>
            <w:tcW w:w="1816" w:type="dxa"/>
            <w:tcMar>
              <w:top w:w="0" w:type="dxa"/>
              <w:left w:w="108" w:type="dxa"/>
              <w:bottom w:w="0" w:type="dxa"/>
              <w:right w:w="108" w:type="dxa"/>
            </w:tcMar>
            <w:vAlign w:val="center"/>
            <w:hideMark/>
          </w:tcPr>
          <w:p w14:paraId="54C071F6" w14:textId="77777777" w:rsidR="00EE5331" w:rsidRPr="00EF0B30" w:rsidRDefault="00EE5331" w:rsidP="00B612F6">
            <w:pPr>
              <w:jc w:val="left"/>
              <w:rPr>
                <w:i/>
                <w:iCs/>
                <w:lang w:val="en-US"/>
              </w:rPr>
            </w:pPr>
            <w:r w:rsidRPr="00EF0B30">
              <w:rPr>
                <w:i/>
                <w:iCs/>
                <w:lang w:val="en-US"/>
              </w:rPr>
              <w:t>Grange</w:t>
            </w:r>
          </w:p>
        </w:tc>
        <w:tc>
          <w:tcPr>
            <w:tcW w:w="1134" w:type="dxa"/>
            <w:tcMar>
              <w:top w:w="0" w:type="dxa"/>
              <w:left w:w="108" w:type="dxa"/>
              <w:bottom w:w="0" w:type="dxa"/>
              <w:right w:w="108" w:type="dxa"/>
            </w:tcMar>
            <w:hideMark/>
          </w:tcPr>
          <w:p w14:paraId="75E0C241" w14:textId="77777777" w:rsidR="00EE5331" w:rsidRPr="00EF0B30" w:rsidRDefault="00EE5331" w:rsidP="00EC0BB3">
            <w:pPr>
              <w:jc w:val="center"/>
              <w:rPr>
                <w:i/>
                <w:iCs/>
                <w:lang w:val="en-US"/>
              </w:rPr>
            </w:pPr>
            <w:r w:rsidRPr="00EF0B30">
              <w:rPr>
                <w:i/>
                <w:iCs/>
                <w:lang w:val="en-US"/>
              </w:rPr>
              <w:t>44</w:t>
            </w:r>
          </w:p>
        </w:tc>
        <w:tc>
          <w:tcPr>
            <w:tcW w:w="1276" w:type="dxa"/>
            <w:tcMar>
              <w:top w:w="0" w:type="dxa"/>
              <w:left w:w="108" w:type="dxa"/>
              <w:bottom w:w="0" w:type="dxa"/>
              <w:right w:w="108" w:type="dxa"/>
            </w:tcMar>
            <w:hideMark/>
          </w:tcPr>
          <w:p w14:paraId="4A893A4A" w14:textId="77777777" w:rsidR="00EE5331" w:rsidRPr="00EF0B30" w:rsidRDefault="00EE5331" w:rsidP="00EC0BB3">
            <w:pPr>
              <w:jc w:val="center"/>
              <w:rPr>
                <w:i/>
                <w:iCs/>
                <w:lang w:val="en-US"/>
              </w:rPr>
            </w:pPr>
            <w:r w:rsidRPr="00EF0B30">
              <w:rPr>
                <w:i/>
                <w:iCs/>
                <w:lang w:val="en-US"/>
              </w:rPr>
              <w:t>8</w:t>
            </w:r>
          </w:p>
        </w:tc>
        <w:tc>
          <w:tcPr>
            <w:tcW w:w="1134" w:type="dxa"/>
            <w:tcMar>
              <w:top w:w="0" w:type="dxa"/>
              <w:left w:w="108" w:type="dxa"/>
              <w:bottom w:w="0" w:type="dxa"/>
              <w:right w:w="108" w:type="dxa"/>
            </w:tcMar>
            <w:hideMark/>
          </w:tcPr>
          <w:p w14:paraId="0D8DFA55" w14:textId="77777777" w:rsidR="00EE5331" w:rsidRPr="00EF0B30" w:rsidRDefault="00EE5331" w:rsidP="00EC0BB3">
            <w:pPr>
              <w:jc w:val="center"/>
              <w:rPr>
                <w:i/>
                <w:iCs/>
                <w:lang w:val="en-US"/>
              </w:rPr>
            </w:pPr>
            <w:r w:rsidRPr="00EF0B30">
              <w:rPr>
                <w:i/>
                <w:iCs/>
                <w:lang w:val="en-US"/>
              </w:rPr>
              <w:t>16</w:t>
            </w:r>
          </w:p>
        </w:tc>
        <w:tc>
          <w:tcPr>
            <w:tcW w:w="1276" w:type="dxa"/>
            <w:tcMar>
              <w:top w:w="0" w:type="dxa"/>
              <w:left w:w="108" w:type="dxa"/>
              <w:bottom w:w="0" w:type="dxa"/>
              <w:right w:w="108" w:type="dxa"/>
            </w:tcMar>
            <w:hideMark/>
          </w:tcPr>
          <w:p w14:paraId="1AC9535E" w14:textId="77777777" w:rsidR="00EE5331" w:rsidRPr="00EF0B30" w:rsidRDefault="00EE5331" w:rsidP="00EC0BB3">
            <w:pPr>
              <w:jc w:val="center"/>
              <w:rPr>
                <w:i/>
                <w:iCs/>
                <w:lang w:val="en-US"/>
              </w:rPr>
            </w:pPr>
            <w:r w:rsidRPr="00EF0B30">
              <w:rPr>
                <w:i/>
                <w:iCs/>
                <w:lang w:val="en-US"/>
              </w:rPr>
              <w:t>6</w:t>
            </w:r>
          </w:p>
        </w:tc>
        <w:tc>
          <w:tcPr>
            <w:tcW w:w="1303" w:type="dxa"/>
            <w:tcMar>
              <w:top w:w="0" w:type="dxa"/>
              <w:left w:w="108" w:type="dxa"/>
              <w:bottom w:w="0" w:type="dxa"/>
              <w:right w:w="108" w:type="dxa"/>
            </w:tcMar>
            <w:hideMark/>
          </w:tcPr>
          <w:p w14:paraId="388FF160" w14:textId="77777777" w:rsidR="00EE5331" w:rsidRPr="00EF0B30" w:rsidRDefault="00EE5331" w:rsidP="00EC0BB3">
            <w:pPr>
              <w:jc w:val="center"/>
              <w:rPr>
                <w:i/>
                <w:iCs/>
                <w:lang w:val="en-US"/>
              </w:rPr>
            </w:pPr>
            <w:r w:rsidRPr="00EF0B30">
              <w:rPr>
                <w:i/>
                <w:iCs/>
                <w:lang w:val="en-US"/>
              </w:rPr>
              <w:t>14</w:t>
            </w:r>
          </w:p>
        </w:tc>
      </w:tr>
      <w:tr w:rsidR="00EE5331" w:rsidRPr="00EF0B30" w14:paraId="7C1DA1A2" w14:textId="77777777" w:rsidTr="00B612F6">
        <w:trPr>
          <w:trHeight w:val="20"/>
        </w:trPr>
        <w:tc>
          <w:tcPr>
            <w:tcW w:w="1816" w:type="dxa"/>
            <w:tcMar>
              <w:top w:w="0" w:type="dxa"/>
              <w:left w:w="108" w:type="dxa"/>
              <w:bottom w:w="0" w:type="dxa"/>
              <w:right w:w="108" w:type="dxa"/>
            </w:tcMar>
            <w:vAlign w:val="center"/>
            <w:hideMark/>
          </w:tcPr>
          <w:p w14:paraId="799EBD67" w14:textId="77777777" w:rsidR="00EE5331" w:rsidRPr="00EF0B30" w:rsidRDefault="00EE5331" w:rsidP="00B612F6">
            <w:pPr>
              <w:jc w:val="left"/>
              <w:rPr>
                <w:i/>
                <w:iCs/>
                <w:lang w:val="en-US"/>
              </w:rPr>
            </w:pPr>
            <w:r w:rsidRPr="00EF0B30">
              <w:rPr>
                <w:i/>
                <w:iCs/>
                <w:lang w:val="en-US"/>
              </w:rPr>
              <w:t>Greenslopes</w:t>
            </w:r>
          </w:p>
        </w:tc>
        <w:tc>
          <w:tcPr>
            <w:tcW w:w="1134" w:type="dxa"/>
            <w:tcMar>
              <w:top w:w="0" w:type="dxa"/>
              <w:left w:w="108" w:type="dxa"/>
              <w:bottom w:w="0" w:type="dxa"/>
              <w:right w:w="108" w:type="dxa"/>
            </w:tcMar>
            <w:hideMark/>
          </w:tcPr>
          <w:p w14:paraId="59D510C0" w14:textId="77777777" w:rsidR="00EE5331" w:rsidRPr="00EF0B30" w:rsidRDefault="00EE5331" w:rsidP="00EC0BB3">
            <w:pPr>
              <w:jc w:val="center"/>
              <w:rPr>
                <w:i/>
                <w:iCs/>
                <w:lang w:val="en-US"/>
              </w:rPr>
            </w:pPr>
            <w:r w:rsidRPr="00EF0B30">
              <w:rPr>
                <w:i/>
                <w:iCs/>
                <w:lang w:val="en-US"/>
              </w:rPr>
              <w:t>69</w:t>
            </w:r>
          </w:p>
        </w:tc>
        <w:tc>
          <w:tcPr>
            <w:tcW w:w="1276" w:type="dxa"/>
            <w:tcMar>
              <w:top w:w="0" w:type="dxa"/>
              <w:left w:w="108" w:type="dxa"/>
              <w:bottom w:w="0" w:type="dxa"/>
              <w:right w:w="108" w:type="dxa"/>
            </w:tcMar>
            <w:hideMark/>
          </w:tcPr>
          <w:p w14:paraId="5DF08B29" w14:textId="77777777" w:rsidR="00EE5331" w:rsidRPr="00EF0B30" w:rsidRDefault="00EE5331" w:rsidP="00EC0BB3">
            <w:pPr>
              <w:jc w:val="center"/>
              <w:rPr>
                <w:i/>
                <w:iCs/>
                <w:lang w:val="en-US"/>
              </w:rPr>
            </w:pPr>
            <w:r w:rsidRPr="00EF0B30">
              <w:rPr>
                <w:i/>
                <w:iCs/>
                <w:lang w:val="en-US"/>
              </w:rPr>
              <w:t>13</w:t>
            </w:r>
          </w:p>
        </w:tc>
        <w:tc>
          <w:tcPr>
            <w:tcW w:w="1134" w:type="dxa"/>
            <w:tcMar>
              <w:top w:w="0" w:type="dxa"/>
              <w:left w:w="108" w:type="dxa"/>
              <w:bottom w:w="0" w:type="dxa"/>
              <w:right w:w="108" w:type="dxa"/>
            </w:tcMar>
            <w:hideMark/>
          </w:tcPr>
          <w:p w14:paraId="701795EF" w14:textId="77777777" w:rsidR="00EE5331" w:rsidRPr="00EF0B30" w:rsidRDefault="00EE5331" w:rsidP="00EC0BB3">
            <w:pPr>
              <w:jc w:val="center"/>
              <w:rPr>
                <w:i/>
                <w:iCs/>
                <w:lang w:val="en-US"/>
              </w:rPr>
            </w:pPr>
            <w:r w:rsidRPr="00EF0B30">
              <w:rPr>
                <w:i/>
                <w:iCs/>
                <w:lang w:val="en-US"/>
              </w:rPr>
              <w:t>36</w:t>
            </w:r>
          </w:p>
        </w:tc>
        <w:tc>
          <w:tcPr>
            <w:tcW w:w="1276" w:type="dxa"/>
            <w:tcMar>
              <w:top w:w="0" w:type="dxa"/>
              <w:left w:w="108" w:type="dxa"/>
              <w:bottom w:w="0" w:type="dxa"/>
              <w:right w:w="108" w:type="dxa"/>
            </w:tcMar>
            <w:hideMark/>
          </w:tcPr>
          <w:p w14:paraId="53DFDD32" w14:textId="77777777" w:rsidR="00EE5331" w:rsidRPr="00EF0B30" w:rsidRDefault="00EE5331" w:rsidP="00EC0BB3">
            <w:pPr>
              <w:jc w:val="center"/>
              <w:rPr>
                <w:i/>
                <w:iCs/>
                <w:lang w:val="en-US"/>
              </w:rPr>
            </w:pPr>
            <w:r w:rsidRPr="00EF0B30">
              <w:rPr>
                <w:i/>
                <w:iCs/>
                <w:lang w:val="en-US"/>
              </w:rPr>
              <w:t>9</w:t>
            </w:r>
          </w:p>
        </w:tc>
        <w:tc>
          <w:tcPr>
            <w:tcW w:w="1303" w:type="dxa"/>
            <w:tcMar>
              <w:top w:w="0" w:type="dxa"/>
              <w:left w:w="108" w:type="dxa"/>
              <w:bottom w:w="0" w:type="dxa"/>
              <w:right w:w="108" w:type="dxa"/>
            </w:tcMar>
            <w:hideMark/>
          </w:tcPr>
          <w:p w14:paraId="4E35AC3E" w14:textId="77777777" w:rsidR="00EE5331" w:rsidRPr="00EF0B30" w:rsidRDefault="00EE5331" w:rsidP="00EC0BB3">
            <w:pPr>
              <w:jc w:val="center"/>
              <w:rPr>
                <w:i/>
                <w:iCs/>
                <w:lang w:val="en-US"/>
              </w:rPr>
            </w:pPr>
            <w:r w:rsidRPr="00EF0B30">
              <w:rPr>
                <w:i/>
                <w:iCs/>
                <w:lang w:val="en-US"/>
              </w:rPr>
              <w:t>11</w:t>
            </w:r>
          </w:p>
        </w:tc>
      </w:tr>
      <w:tr w:rsidR="00EE5331" w:rsidRPr="00EF0B30" w14:paraId="0B64671E" w14:textId="77777777" w:rsidTr="00B612F6">
        <w:trPr>
          <w:trHeight w:val="20"/>
        </w:trPr>
        <w:tc>
          <w:tcPr>
            <w:tcW w:w="1816" w:type="dxa"/>
            <w:tcMar>
              <w:top w:w="0" w:type="dxa"/>
              <w:left w:w="108" w:type="dxa"/>
              <w:bottom w:w="0" w:type="dxa"/>
              <w:right w:w="108" w:type="dxa"/>
            </w:tcMar>
            <w:vAlign w:val="center"/>
            <w:hideMark/>
          </w:tcPr>
          <w:p w14:paraId="17CEBF43" w14:textId="77777777" w:rsidR="00EE5331" w:rsidRPr="00EF0B30" w:rsidRDefault="00EE5331" w:rsidP="00B612F6">
            <w:pPr>
              <w:jc w:val="left"/>
              <w:rPr>
                <w:i/>
                <w:iCs/>
                <w:lang w:val="en-US"/>
              </w:rPr>
            </w:pPr>
            <w:proofErr w:type="spellStart"/>
            <w:r w:rsidRPr="00EF0B30">
              <w:rPr>
                <w:i/>
                <w:iCs/>
                <w:lang w:val="en-US"/>
              </w:rPr>
              <w:t>Gumdale</w:t>
            </w:r>
            <w:proofErr w:type="spellEnd"/>
          </w:p>
        </w:tc>
        <w:tc>
          <w:tcPr>
            <w:tcW w:w="1134" w:type="dxa"/>
            <w:tcMar>
              <w:top w:w="0" w:type="dxa"/>
              <w:left w:w="108" w:type="dxa"/>
              <w:bottom w:w="0" w:type="dxa"/>
              <w:right w:w="108" w:type="dxa"/>
            </w:tcMar>
            <w:hideMark/>
          </w:tcPr>
          <w:p w14:paraId="718C271B" w14:textId="77777777" w:rsidR="00EE5331" w:rsidRPr="00EF0B30" w:rsidRDefault="00EE5331" w:rsidP="00EC0BB3">
            <w:pPr>
              <w:jc w:val="center"/>
              <w:rPr>
                <w:i/>
                <w:iCs/>
                <w:lang w:val="en-US"/>
              </w:rPr>
            </w:pPr>
            <w:r w:rsidRPr="00EF0B30">
              <w:rPr>
                <w:i/>
                <w:iCs/>
                <w:lang w:val="en-US"/>
              </w:rPr>
              <w:t>26</w:t>
            </w:r>
          </w:p>
        </w:tc>
        <w:tc>
          <w:tcPr>
            <w:tcW w:w="1276" w:type="dxa"/>
            <w:tcMar>
              <w:top w:w="0" w:type="dxa"/>
              <w:left w:w="108" w:type="dxa"/>
              <w:bottom w:w="0" w:type="dxa"/>
              <w:right w:w="108" w:type="dxa"/>
            </w:tcMar>
            <w:hideMark/>
          </w:tcPr>
          <w:p w14:paraId="28C538BC" w14:textId="77777777" w:rsidR="00EE5331" w:rsidRPr="00EF0B30" w:rsidRDefault="00EE5331" w:rsidP="00EC0BB3">
            <w:pPr>
              <w:jc w:val="center"/>
              <w:rPr>
                <w:i/>
                <w:iCs/>
                <w:lang w:val="en-US"/>
              </w:rPr>
            </w:pPr>
            <w:r w:rsidRPr="00EF0B30">
              <w:rPr>
                <w:i/>
                <w:iCs/>
                <w:lang w:val="en-US"/>
              </w:rPr>
              <w:t>4</w:t>
            </w:r>
          </w:p>
        </w:tc>
        <w:tc>
          <w:tcPr>
            <w:tcW w:w="1134" w:type="dxa"/>
            <w:tcMar>
              <w:top w:w="0" w:type="dxa"/>
              <w:left w:w="108" w:type="dxa"/>
              <w:bottom w:w="0" w:type="dxa"/>
              <w:right w:w="108" w:type="dxa"/>
            </w:tcMar>
            <w:hideMark/>
          </w:tcPr>
          <w:p w14:paraId="311E5CF0" w14:textId="77777777" w:rsidR="00EE5331" w:rsidRPr="00EF0B30" w:rsidRDefault="00EE5331" w:rsidP="00EC0BB3">
            <w:pPr>
              <w:jc w:val="center"/>
              <w:rPr>
                <w:i/>
                <w:iCs/>
                <w:lang w:val="en-US"/>
              </w:rPr>
            </w:pPr>
            <w:r w:rsidRPr="00EF0B30">
              <w:rPr>
                <w:i/>
                <w:iCs/>
                <w:lang w:val="en-US"/>
              </w:rPr>
              <w:t>4</w:t>
            </w:r>
          </w:p>
        </w:tc>
        <w:tc>
          <w:tcPr>
            <w:tcW w:w="1276" w:type="dxa"/>
            <w:tcMar>
              <w:top w:w="0" w:type="dxa"/>
              <w:left w:w="108" w:type="dxa"/>
              <w:bottom w:w="0" w:type="dxa"/>
              <w:right w:w="108" w:type="dxa"/>
            </w:tcMar>
            <w:hideMark/>
          </w:tcPr>
          <w:p w14:paraId="74E03874" w14:textId="77777777" w:rsidR="00EE5331" w:rsidRPr="00EF0B30" w:rsidRDefault="00EE5331" w:rsidP="00EC0BB3">
            <w:pPr>
              <w:jc w:val="center"/>
              <w:rPr>
                <w:i/>
                <w:iCs/>
                <w:lang w:val="en-US"/>
              </w:rPr>
            </w:pPr>
            <w:r w:rsidRPr="00EF0B30">
              <w:rPr>
                <w:i/>
                <w:iCs/>
                <w:lang w:val="en-US"/>
              </w:rPr>
              <w:t>4</w:t>
            </w:r>
          </w:p>
        </w:tc>
        <w:tc>
          <w:tcPr>
            <w:tcW w:w="1303" w:type="dxa"/>
            <w:tcMar>
              <w:top w:w="0" w:type="dxa"/>
              <w:left w:w="108" w:type="dxa"/>
              <w:bottom w:w="0" w:type="dxa"/>
              <w:right w:w="108" w:type="dxa"/>
            </w:tcMar>
            <w:hideMark/>
          </w:tcPr>
          <w:p w14:paraId="58E2AF1A" w14:textId="77777777" w:rsidR="00EE5331" w:rsidRPr="00EF0B30" w:rsidRDefault="00EE5331" w:rsidP="00EC0BB3">
            <w:pPr>
              <w:jc w:val="center"/>
              <w:rPr>
                <w:i/>
                <w:iCs/>
                <w:lang w:val="en-US"/>
              </w:rPr>
            </w:pPr>
            <w:r w:rsidRPr="00EF0B30">
              <w:rPr>
                <w:i/>
                <w:iCs/>
                <w:lang w:val="en-US"/>
              </w:rPr>
              <w:t>14</w:t>
            </w:r>
          </w:p>
        </w:tc>
      </w:tr>
      <w:tr w:rsidR="00EE5331" w:rsidRPr="00EF0B30" w14:paraId="17153D05" w14:textId="77777777" w:rsidTr="00B612F6">
        <w:trPr>
          <w:trHeight w:val="20"/>
        </w:trPr>
        <w:tc>
          <w:tcPr>
            <w:tcW w:w="1816" w:type="dxa"/>
            <w:tcMar>
              <w:top w:w="0" w:type="dxa"/>
              <w:left w:w="108" w:type="dxa"/>
              <w:bottom w:w="0" w:type="dxa"/>
              <w:right w:w="108" w:type="dxa"/>
            </w:tcMar>
            <w:vAlign w:val="center"/>
            <w:hideMark/>
          </w:tcPr>
          <w:p w14:paraId="25D4A83E" w14:textId="77777777" w:rsidR="00EE5331" w:rsidRPr="00EF0B30" w:rsidRDefault="00EE5331" w:rsidP="00B612F6">
            <w:pPr>
              <w:jc w:val="left"/>
              <w:rPr>
                <w:i/>
                <w:iCs/>
                <w:lang w:val="en-US"/>
              </w:rPr>
            </w:pPr>
            <w:r w:rsidRPr="00EF0B30">
              <w:rPr>
                <w:i/>
                <w:iCs/>
                <w:lang w:val="en-US"/>
              </w:rPr>
              <w:t>Hamilton</w:t>
            </w:r>
          </w:p>
        </w:tc>
        <w:tc>
          <w:tcPr>
            <w:tcW w:w="1134" w:type="dxa"/>
            <w:tcMar>
              <w:top w:w="0" w:type="dxa"/>
              <w:left w:w="108" w:type="dxa"/>
              <w:bottom w:w="0" w:type="dxa"/>
              <w:right w:w="108" w:type="dxa"/>
            </w:tcMar>
            <w:hideMark/>
          </w:tcPr>
          <w:p w14:paraId="6A470ACB" w14:textId="77777777" w:rsidR="00EE5331" w:rsidRPr="00EF0B30" w:rsidRDefault="00EE5331" w:rsidP="00EC0BB3">
            <w:pPr>
              <w:jc w:val="center"/>
              <w:rPr>
                <w:i/>
                <w:iCs/>
                <w:lang w:val="en-US"/>
              </w:rPr>
            </w:pPr>
            <w:r w:rsidRPr="00EF0B30">
              <w:rPr>
                <w:i/>
                <w:iCs/>
                <w:lang w:val="en-US"/>
              </w:rPr>
              <w:t>73</w:t>
            </w:r>
          </w:p>
        </w:tc>
        <w:tc>
          <w:tcPr>
            <w:tcW w:w="1276" w:type="dxa"/>
            <w:tcMar>
              <w:top w:w="0" w:type="dxa"/>
              <w:left w:w="108" w:type="dxa"/>
              <w:bottom w:w="0" w:type="dxa"/>
              <w:right w:w="108" w:type="dxa"/>
            </w:tcMar>
            <w:hideMark/>
          </w:tcPr>
          <w:p w14:paraId="4275F765" w14:textId="77777777" w:rsidR="00EE5331" w:rsidRPr="00EF0B30" w:rsidRDefault="00EE5331" w:rsidP="00EC0BB3">
            <w:pPr>
              <w:jc w:val="center"/>
              <w:rPr>
                <w:i/>
                <w:iCs/>
                <w:lang w:val="en-US"/>
              </w:rPr>
            </w:pPr>
            <w:r w:rsidRPr="00EF0B30">
              <w:rPr>
                <w:i/>
                <w:iCs/>
                <w:lang w:val="en-US"/>
              </w:rPr>
              <w:t>18</w:t>
            </w:r>
          </w:p>
        </w:tc>
        <w:tc>
          <w:tcPr>
            <w:tcW w:w="1134" w:type="dxa"/>
            <w:tcMar>
              <w:top w:w="0" w:type="dxa"/>
              <w:left w:w="108" w:type="dxa"/>
              <w:bottom w:w="0" w:type="dxa"/>
              <w:right w:w="108" w:type="dxa"/>
            </w:tcMar>
            <w:hideMark/>
          </w:tcPr>
          <w:p w14:paraId="42A0BBE0" w14:textId="77777777" w:rsidR="00EE5331" w:rsidRPr="00EF0B30" w:rsidRDefault="00EE5331" w:rsidP="00EC0BB3">
            <w:pPr>
              <w:jc w:val="center"/>
              <w:rPr>
                <w:i/>
                <w:iCs/>
                <w:lang w:val="en-US"/>
              </w:rPr>
            </w:pPr>
            <w:r w:rsidRPr="00EF0B30">
              <w:rPr>
                <w:i/>
                <w:iCs/>
                <w:lang w:val="en-US"/>
              </w:rPr>
              <w:t>31</w:t>
            </w:r>
          </w:p>
        </w:tc>
        <w:tc>
          <w:tcPr>
            <w:tcW w:w="1276" w:type="dxa"/>
            <w:tcMar>
              <w:top w:w="0" w:type="dxa"/>
              <w:left w:w="108" w:type="dxa"/>
              <w:bottom w:w="0" w:type="dxa"/>
              <w:right w:w="108" w:type="dxa"/>
            </w:tcMar>
            <w:hideMark/>
          </w:tcPr>
          <w:p w14:paraId="2B546694" w14:textId="77777777" w:rsidR="00EE5331" w:rsidRPr="00EF0B30" w:rsidRDefault="00EE5331" w:rsidP="00EC0BB3">
            <w:pPr>
              <w:jc w:val="center"/>
              <w:rPr>
                <w:i/>
                <w:iCs/>
                <w:lang w:val="en-US"/>
              </w:rPr>
            </w:pPr>
            <w:r w:rsidRPr="00EF0B30">
              <w:rPr>
                <w:i/>
                <w:iCs/>
                <w:lang w:val="en-US"/>
              </w:rPr>
              <w:t>10</w:t>
            </w:r>
          </w:p>
        </w:tc>
        <w:tc>
          <w:tcPr>
            <w:tcW w:w="1303" w:type="dxa"/>
            <w:tcMar>
              <w:top w:w="0" w:type="dxa"/>
              <w:left w:w="108" w:type="dxa"/>
              <w:bottom w:w="0" w:type="dxa"/>
              <w:right w:w="108" w:type="dxa"/>
            </w:tcMar>
            <w:hideMark/>
          </w:tcPr>
          <w:p w14:paraId="5FF00C50" w14:textId="77777777" w:rsidR="00EE5331" w:rsidRPr="00EF0B30" w:rsidRDefault="00EE5331" w:rsidP="00EC0BB3">
            <w:pPr>
              <w:jc w:val="center"/>
              <w:rPr>
                <w:i/>
                <w:iCs/>
                <w:lang w:val="en-US"/>
              </w:rPr>
            </w:pPr>
            <w:r w:rsidRPr="00EF0B30">
              <w:rPr>
                <w:i/>
                <w:iCs/>
                <w:lang w:val="en-US"/>
              </w:rPr>
              <w:t>14</w:t>
            </w:r>
          </w:p>
        </w:tc>
      </w:tr>
      <w:tr w:rsidR="00EE5331" w:rsidRPr="00EF0B30" w14:paraId="5129B3D8" w14:textId="77777777" w:rsidTr="00B612F6">
        <w:trPr>
          <w:trHeight w:val="20"/>
        </w:trPr>
        <w:tc>
          <w:tcPr>
            <w:tcW w:w="1816" w:type="dxa"/>
            <w:tcMar>
              <w:top w:w="0" w:type="dxa"/>
              <w:left w:w="108" w:type="dxa"/>
              <w:bottom w:w="0" w:type="dxa"/>
              <w:right w:w="108" w:type="dxa"/>
            </w:tcMar>
            <w:vAlign w:val="center"/>
            <w:hideMark/>
          </w:tcPr>
          <w:p w14:paraId="24D2A822" w14:textId="77777777" w:rsidR="00EE5331" w:rsidRPr="00EF0B30" w:rsidRDefault="00EE5331" w:rsidP="00B612F6">
            <w:pPr>
              <w:jc w:val="left"/>
              <w:rPr>
                <w:i/>
                <w:iCs/>
                <w:lang w:val="en-US"/>
              </w:rPr>
            </w:pPr>
            <w:r w:rsidRPr="00EF0B30">
              <w:rPr>
                <w:i/>
                <w:iCs/>
                <w:lang w:val="en-US"/>
              </w:rPr>
              <w:t>Hawthorne</w:t>
            </w:r>
          </w:p>
        </w:tc>
        <w:tc>
          <w:tcPr>
            <w:tcW w:w="1134" w:type="dxa"/>
            <w:tcMar>
              <w:top w:w="0" w:type="dxa"/>
              <w:left w:w="108" w:type="dxa"/>
              <w:bottom w:w="0" w:type="dxa"/>
              <w:right w:w="108" w:type="dxa"/>
            </w:tcMar>
            <w:hideMark/>
          </w:tcPr>
          <w:p w14:paraId="4088E67C" w14:textId="77777777" w:rsidR="00EE5331" w:rsidRPr="00EF0B30" w:rsidRDefault="00EE5331" w:rsidP="00EC0BB3">
            <w:pPr>
              <w:jc w:val="center"/>
              <w:rPr>
                <w:i/>
                <w:iCs/>
                <w:lang w:val="en-US"/>
              </w:rPr>
            </w:pPr>
            <w:r w:rsidRPr="00EF0B30">
              <w:rPr>
                <w:i/>
                <w:iCs/>
                <w:lang w:val="en-US"/>
              </w:rPr>
              <w:t>40</w:t>
            </w:r>
          </w:p>
        </w:tc>
        <w:tc>
          <w:tcPr>
            <w:tcW w:w="1276" w:type="dxa"/>
            <w:tcMar>
              <w:top w:w="0" w:type="dxa"/>
              <w:left w:w="108" w:type="dxa"/>
              <w:bottom w:w="0" w:type="dxa"/>
              <w:right w:w="108" w:type="dxa"/>
            </w:tcMar>
            <w:hideMark/>
          </w:tcPr>
          <w:p w14:paraId="5EFEFD7C" w14:textId="77777777" w:rsidR="00EE5331" w:rsidRPr="00EF0B30" w:rsidRDefault="00EE5331" w:rsidP="00EC0BB3">
            <w:pPr>
              <w:jc w:val="center"/>
              <w:rPr>
                <w:i/>
                <w:iCs/>
                <w:lang w:val="en-US"/>
              </w:rPr>
            </w:pPr>
            <w:r w:rsidRPr="00EF0B30">
              <w:rPr>
                <w:i/>
                <w:iCs/>
                <w:lang w:val="en-US"/>
              </w:rPr>
              <w:t>9</w:t>
            </w:r>
          </w:p>
        </w:tc>
        <w:tc>
          <w:tcPr>
            <w:tcW w:w="1134" w:type="dxa"/>
            <w:tcMar>
              <w:top w:w="0" w:type="dxa"/>
              <w:left w:w="108" w:type="dxa"/>
              <w:bottom w:w="0" w:type="dxa"/>
              <w:right w:w="108" w:type="dxa"/>
            </w:tcMar>
            <w:hideMark/>
          </w:tcPr>
          <w:p w14:paraId="774F6119" w14:textId="77777777" w:rsidR="00EE5331" w:rsidRPr="00EF0B30" w:rsidRDefault="00EE5331" w:rsidP="00EC0BB3">
            <w:pPr>
              <w:jc w:val="center"/>
              <w:rPr>
                <w:i/>
                <w:iCs/>
                <w:lang w:val="en-US"/>
              </w:rPr>
            </w:pPr>
            <w:r w:rsidRPr="00EF0B30">
              <w:rPr>
                <w:i/>
                <w:iCs/>
                <w:lang w:val="en-US"/>
              </w:rPr>
              <w:t>11</w:t>
            </w:r>
          </w:p>
        </w:tc>
        <w:tc>
          <w:tcPr>
            <w:tcW w:w="1276" w:type="dxa"/>
            <w:tcMar>
              <w:top w:w="0" w:type="dxa"/>
              <w:left w:w="108" w:type="dxa"/>
              <w:bottom w:w="0" w:type="dxa"/>
              <w:right w:w="108" w:type="dxa"/>
            </w:tcMar>
            <w:hideMark/>
          </w:tcPr>
          <w:p w14:paraId="3B4D013B" w14:textId="77777777" w:rsidR="00EE5331" w:rsidRPr="00EF0B30" w:rsidRDefault="00EE5331" w:rsidP="00EC0BB3">
            <w:pPr>
              <w:jc w:val="center"/>
              <w:rPr>
                <w:i/>
                <w:iCs/>
                <w:lang w:val="en-US"/>
              </w:rPr>
            </w:pPr>
            <w:r w:rsidRPr="00EF0B30">
              <w:rPr>
                <w:i/>
                <w:iCs/>
                <w:lang w:val="en-US"/>
              </w:rPr>
              <w:t>11</w:t>
            </w:r>
          </w:p>
        </w:tc>
        <w:tc>
          <w:tcPr>
            <w:tcW w:w="1303" w:type="dxa"/>
            <w:tcMar>
              <w:top w:w="0" w:type="dxa"/>
              <w:left w:w="108" w:type="dxa"/>
              <w:bottom w:w="0" w:type="dxa"/>
              <w:right w:w="108" w:type="dxa"/>
            </w:tcMar>
            <w:hideMark/>
          </w:tcPr>
          <w:p w14:paraId="143505BC" w14:textId="77777777" w:rsidR="00EE5331" w:rsidRPr="00EF0B30" w:rsidRDefault="00EE5331" w:rsidP="00EC0BB3">
            <w:pPr>
              <w:jc w:val="center"/>
              <w:rPr>
                <w:i/>
                <w:iCs/>
                <w:lang w:val="en-US"/>
              </w:rPr>
            </w:pPr>
            <w:r w:rsidRPr="00EF0B30">
              <w:rPr>
                <w:i/>
                <w:iCs/>
                <w:lang w:val="en-US"/>
              </w:rPr>
              <w:t>9</w:t>
            </w:r>
          </w:p>
        </w:tc>
      </w:tr>
      <w:tr w:rsidR="00EE5331" w:rsidRPr="00EF0B30" w14:paraId="002345B6" w14:textId="77777777" w:rsidTr="00B612F6">
        <w:trPr>
          <w:trHeight w:val="20"/>
        </w:trPr>
        <w:tc>
          <w:tcPr>
            <w:tcW w:w="1816" w:type="dxa"/>
            <w:tcMar>
              <w:top w:w="0" w:type="dxa"/>
              <w:left w:w="108" w:type="dxa"/>
              <w:bottom w:w="0" w:type="dxa"/>
              <w:right w:w="108" w:type="dxa"/>
            </w:tcMar>
            <w:vAlign w:val="center"/>
            <w:hideMark/>
          </w:tcPr>
          <w:p w14:paraId="47E5484D" w14:textId="77777777" w:rsidR="00EE5331" w:rsidRPr="00EF0B30" w:rsidRDefault="00EE5331" w:rsidP="00B612F6">
            <w:pPr>
              <w:jc w:val="left"/>
              <w:rPr>
                <w:i/>
                <w:iCs/>
                <w:lang w:val="en-US"/>
              </w:rPr>
            </w:pPr>
            <w:r w:rsidRPr="00EF0B30">
              <w:rPr>
                <w:i/>
                <w:iCs/>
                <w:lang w:val="en-US"/>
              </w:rPr>
              <w:t>Heathwood</w:t>
            </w:r>
          </w:p>
        </w:tc>
        <w:tc>
          <w:tcPr>
            <w:tcW w:w="1134" w:type="dxa"/>
            <w:tcMar>
              <w:top w:w="0" w:type="dxa"/>
              <w:left w:w="108" w:type="dxa"/>
              <w:bottom w:w="0" w:type="dxa"/>
              <w:right w:w="108" w:type="dxa"/>
            </w:tcMar>
            <w:hideMark/>
          </w:tcPr>
          <w:p w14:paraId="42137BDA" w14:textId="77777777" w:rsidR="00EE5331" w:rsidRPr="00EF0B30" w:rsidRDefault="00EE5331" w:rsidP="00EC0BB3">
            <w:pPr>
              <w:jc w:val="center"/>
              <w:rPr>
                <w:i/>
                <w:iCs/>
                <w:lang w:val="en-US"/>
              </w:rPr>
            </w:pPr>
            <w:r w:rsidRPr="00EF0B30">
              <w:rPr>
                <w:i/>
                <w:iCs/>
                <w:lang w:val="en-US"/>
              </w:rPr>
              <w:t>70</w:t>
            </w:r>
          </w:p>
        </w:tc>
        <w:tc>
          <w:tcPr>
            <w:tcW w:w="1276" w:type="dxa"/>
            <w:tcMar>
              <w:top w:w="0" w:type="dxa"/>
              <w:left w:w="108" w:type="dxa"/>
              <w:bottom w:w="0" w:type="dxa"/>
              <w:right w:w="108" w:type="dxa"/>
            </w:tcMar>
            <w:hideMark/>
          </w:tcPr>
          <w:p w14:paraId="008337C9" w14:textId="77777777" w:rsidR="00EE5331" w:rsidRPr="00EF0B30" w:rsidRDefault="00EE5331" w:rsidP="00EC0BB3">
            <w:pPr>
              <w:jc w:val="center"/>
              <w:rPr>
                <w:i/>
                <w:iCs/>
                <w:lang w:val="en-US"/>
              </w:rPr>
            </w:pPr>
            <w:r w:rsidRPr="00EF0B30">
              <w:rPr>
                <w:i/>
                <w:iCs/>
                <w:lang w:val="en-US"/>
              </w:rPr>
              <w:t>29</w:t>
            </w:r>
          </w:p>
        </w:tc>
        <w:tc>
          <w:tcPr>
            <w:tcW w:w="1134" w:type="dxa"/>
            <w:tcMar>
              <w:top w:w="0" w:type="dxa"/>
              <w:left w:w="108" w:type="dxa"/>
              <w:bottom w:w="0" w:type="dxa"/>
              <w:right w:w="108" w:type="dxa"/>
            </w:tcMar>
            <w:hideMark/>
          </w:tcPr>
          <w:p w14:paraId="44FFC87A" w14:textId="77777777" w:rsidR="00EE5331" w:rsidRPr="00EF0B30" w:rsidRDefault="00EE5331" w:rsidP="00EC0BB3">
            <w:pPr>
              <w:jc w:val="center"/>
              <w:rPr>
                <w:i/>
                <w:iCs/>
                <w:lang w:val="en-US"/>
              </w:rPr>
            </w:pPr>
            <w:r w:rsidRPr="00EF0B30">
              <w:rPr>
                <w:i/>
                <w:iCs/>
                <w:lang w:val="en-US"/>
              </w:rPr>
              <w:t>10</w:t>
            </w:r>
          </w:p>
        </w:tc>
        <w:tc>
          <w:tcPr>
            <w:tcW w:w="1276" w:type="dxa"/>
            <w:tcMar>
              <w:top w:w="0" w:type="dxa"/>
              <w:left w:w="108" w:type="dxa"/>
              <w:bottom w:w="0" w:type="dxa"/>
              <w:right w:w="108" w:type="dxa"/>
            </w:tcMar>
            <w:hideMark/>
          </w:tcPr>
          <w:p w14:paraId="23BABB7A" w14:textId="77777777" w:rsidR="00EE5331" w:rsidRPr="00EF0B30" w:rsidRDefault="00EE5331" w:rsidP="00EC0BB3">
            <w:pPr>
              <w:jc w:val="center"/>
              <w:rPr>
                <w:i/>
                <w:iCs/>
                <w:lang w:val="en-US"/>
              </w:rPr>
            </w:pPr>
            <w:r w:rsidRPr="00EF0B30">
              <w:rPr>
                <w:i/>
                <w:iCs/>
                <w:lang w:val="en-US"/>
              </w:rPr>
              <w:t>12</w:t>
            </w:r>
          </w:p>
        </w:tc>
        <w:tc>
          <w:tcPr>
            <w:tcW w:w="1303" w:type="dxa"/>
            <w:tcMar>
              <w:top w:w="0" w:type="dxa"/>
              <w:left w:w="108" w:type="dxa"/>
              <w:bottom w:w="0" w:type="dxa"/>
              <w:right w:w="108" w:type="dxa"/>
            </w:tcMar>
            <w:hideMark/>
          </w:tcPr>
          <w:p w14:paraId="4DB6FD61" w14:textId="77777777" w:rsidR="00EE5331" w:rsidRPr="00EF0B30" w:rsidRDefault="00EE5331" w:rsidP="00EC0BB3">
            <w:pPr>
              <w:jc w:val="center"/>
              <w:rPr>
                <w:i/>
                <w:iCs/>
                <w:lang w:val="en-US"/>
              </w:rPr>
            </w:pPr>
            <w:r w:rsidRPr="00EF0B30">
              <w:rPr>
                <w:i/>
                <w:iCs/>
                <w:lang w:val="en-US"/>
              </w:rPr>
              <w:t>19</w:t>
            </w:r>
          </w:p>
        </w:tc>
      </w:tr>
      <w:tr w:rsidR="00EE5331" w:rsidRPr="00EF0B30" w14:paraId="68498736" w14:textId="77777777" w:rsidTr="00B612F6">
        <w:trPr>
          <w:trHeight w:val="20"/>
        </w:trPr>
        <w:tc>
          <w:tcPr>
            <w:tcW w:w="1816" w:type="dxa"/>
            <w:tcMar>
              <w:top w:w="0" w:type="dxa"/>
              <w:left w:w="108" w:type="dxa"/>
              <w:bottom w:w="0" w:type="dxa"/>
              <w:right w:w="108" w:type="dxa"/>
            </w:tcMar>
            <w:vAlign w:val="center"/>
            <w:hideMark/>
          </w:tcPr>
          <w:p w14:paraId="643617EE" w14:textId="77777777" w:rsidR="00EE5331" w:rsidRPr="00EF0B30" w:rsidRDefault="00EE5331" w:rsidP="00B612F6">
            <w:pPr>
              <w:jc w:val="left"/>
              <w:rPr>
                <w:i/>
                <w:iCs/>
                <w:lang w:val="en-US"/>
              </w:rPr>
            </w:pPr>
            <w:r w:rsidRPr="00EF0B30">
              <w:rPr>
                <w:i/>
                <w:iCs/>
                <w:lang w:val="en-US"/>
              </w:rPr>
              <w:t>Hemmant</w:t>
            </w:r>
          </w:p>
        </w:tc>
        <w:tc>
          <w:tcPr>
            <w:tcW w:w="1134" w:type="dxa"/>
            <w:tcMar>
              <w:top w:w="0" w:type="dxa"/>
              <w:left w:w="108" w:type="dxa"/>
              <w:bottom w:w="0" w:type="dxa"/>
              <w:right w:w="108" w:type="dxa"/>
            </w:tcMar>
            <w:hideMark/>
          </w:tcPr>
          <w:p w14:paraId="0A40E3E0" w14:textId="77777777" w:rsidR="00EE5331" w:rsidRPr="00EF0B30" w:rsidRDefault="00EE5331" w:rsidP="00EC0BB3">
            <w:pPr>
              <w:jc w:val="center"/>
              <w:rPr>
                <w:i/>
                <w:iCs/>
                <w:lang w:val="en-US"/>
              </w:rPr>
            </w:pPr>
            <w:r w:rsidRPr="00EF0B30">
              <w:rPr>
                <w:i/>
                <w:iCs/>
                <w:lang w:val="en-US"/>
              </w:rPr>
              <w:t>68</w:t>
            </w:r>
          </w:p>
        </w:tc>
        <w:tc>
          <w:tcPr>
            <w:tcW w:w="1276" w:type="dxa"/>
            <w:tcMar>
              <w:top w:w="0" w:type="dxa"/>
              <w:left w:w="108" w:type="dxa"/>
              <w:bottom w:w="0" w:type="dxa"/>
              <w:right w:w="108" w:type="dxa"/>
            </w:tcMar>
            <w:hideMark/>
          </w:tcPr>
          <w:p w14:paraId="7672C524" w14:textId="77777777" w:rsidR="00EE5331" w:rsidRPr="00EF0B30" w:rsidRDefault="00EE5331" w:rsidP="00EC0BB3">
            <w:pPr>
              <w:jc w:val="center"/>
              <w:rPr>
                <w:i/>
                <w:iCs/>
                <w:lang w:val="en-US"/>
              </w:rPr>
            </w:pPr>
            <w:r w:rsidRPr="00EF0B30">
              <w:rPr>
                <w:i/>
                <w:iCs/>
                <w:lang w:val="en-US"/>
              </w:rPr>
              <w:t>12</w:t>
            </w:r>
          </w:p>
        </w:tc>
        <w:tc>
          <w:tcPr>
            <w:tcW w:w="1134" w:type="dxa"/>
            <w:tcMar>
              <w:top w:w="0" w:type="dxa"/>
              <w:left w:w="108" w:type="dxa"/>
              <w:bottom w:w="0" w:type="dxa"/>
              <w:right w:w="108" w:type="dxa"/>
            </w:tcMar>
            <w:hideMark/>
          </w:tcPr>
          <w:p w14:paraId="2C01DBD5" w14:textId="77777777" w:rsidR="00EE5331" w:rsidRPr="00EF0B30" w:rsidRDefault="00EE5331" w:rsidP="00EC0BB3">
            <w:pPr>
              <w:jc w:val="center"/>
              <w:rPr>
                <w:i/>
                <w:iCs/>
                <w:lang w:val="en-US"/>
              </w:rPr>
            </w:pPr>
            <w:r w:rsidRPr="00EF0B30">
              <w:rPr>
                <w:i/>
                <w:iCs/>
                <w:lang w:val="en-US"/>
              </w:rPr>
              <w:t>8</w:t>
            </w:r>
          </w:p>
        </w:tc>
        <w:tc>
          <w:tcPr>
            <w:tcW w:w="1276" w:type="dxa"/>
            <w:tcMar>
              <w:top w:w="0" w:type="dxa"/>
              <w:left w:w="108" w:type="dxa"/>
              <w:bottom w:w="0" w:type="dxa"/>
              <w:right w:w="108" w:type="dxa"/>
            </w:tcMar>
            <w:hideMark/>
          </w:tcPr>
          <w:p w14:paraId="5E5B47A1" w14:textId="77777777" w:rsidR="00EE5331" w:rsidRPr="00EF0B30" w:rsidRDefault="00EE5331" w:rsidP="00EC0BB3">
            <w:pPr>
              <w:jc w:val="center"/>
              <w:rPr>
                <w:i/>
                <w:iCs/>
                <w:lang w:val="en-US"/>
              </w:rPr>
            </w:pPr>
            <w:r w:rsidRPr="00EF0B30">
              <w:rPr>
                <w:i/>
                <w:iCs/>
                <w:lang w:val="en-US"/>
              </w:rPr>
              <w:t>19</w:t>
            </w:r>
          </w:p>
        </w:tc>
        <w:tc>
          <w:tcPr>
            <w:tcW w:w="1303" w:type="dxa"/>
            <w:tcMar>
              <w:top w:w="0" w:type="dxa"/>
              <w:left w:w="108" w:type="dxa"/>
              <w:bottom w:w="0" w:type="dxa"/>
              <w:right w:w="108" w:type="dxa"/>
            </w:tcMar>
            <w:hideMark/>
          </w:tcPr>
          <w:p w14:paraId="6ED7CFBD" w14:textId="77777777" w:rsidR="00EE5331" w:rsidRPr="00EF0B30" w:rsidRDefault="00EE5331" w:rsidP="00EC0BB3">
            <w:pPr>
              <w:jc w:val="center"/>
              <w:rPr>
                <w:i/>
                <w:iCs/>
                <w:lang w:val="en-US"/>
              </w:rPr>
            </w:pPr>
            <w:r w:rsidRPr="00EF0B30">
              <w:rPr>
                <w:i/>
                <w:iCs/>
                <w:lang w:val="en-US"/>
              </w:rPr>
              <w:t>29</w:t>
            </w:r>
          </w:p>
        </w:tc>
      </w:tr>
      <w:tr w:rsidR="00EE5331" w:rsidRPr="00EF0B30" w14:paraId="31429482" w14:textId="77777777" w:rsidTr="00B612F6">
        <w:trPr>
          <w:trHeight w:val="20"/>
        </w:trPr>
        <w:tc>
          <w:tcPr>
            <w:tcW w:w="1816" w:type="dxa"/>
            <w:tcMar>
              <w:top w:w="0" w:type="dxa"/>
              <w:left w:w="108" w:type="dxa"/>
              <w:bottom w:w="0" w:type="dxa"/>
              <w:right w:w="108" w:type="dxa"/>
            </w:tcMar>
            <w:vAlign w:val="center"/>
            <w:hideMark/>
          </w:tcPr>
          <w:p w14:paraId="67D4FEB4" w14:textId="77777777" w:rsidR="00EE5331" w:rsidRPr="00EF0B30" w:rsidRDefault="00EE5331" w:rsidP="00B612F6">
            <w:pPr>
              <w:jc w:val="left"/>
              <w:rPr>
                <w:i/>
                <w:iCs/>
                <w:lang w:val="en-US"/>
              </w:rPr>
            </w:pPr>
            <w:r w:rsidRPr="00EF0B30">
              <w:rPr>
                <w:i/>
                <w:iCs/>
                <w:lang w:val="en-US"/>
              </w:rPr>
              <w:t>Hendra</w:t>
            </w:r>
          </w:p>
        </w:tc>
        <w:tc>
          <w:tcPr>
            <w:tcW w:w="1134" w:type="dxa"/>
            <w:tcMar>
              <w:top w:w="0" w:type="dxa"/>
              <w:left w:w="108" w:type="dxa"/>
              <w:bottom w:w="0" w:type="dxa"/>
              <w:right w:w="108" w:type="dxa"/>
            </w:tcMar>
            <w:hideMark/>
          </w:tcPr>
          <w:p w14:paraId="713C224B" w14:textId="77777777" w:rsidR="00EE5331" w:rsidRPr="00EF0B30" w:rsidRDefault="00EE5331" w:rsidP="00EC0BB3">
            <w:pPr>
              <w:jc w:val="center"/>
              <w:rPr>
                <w:i/>
                <w:iCs/>
                <w:lang w:val="en-US"/>
              </w:rPr>
            </w:pPr>
            <w:r w:rsidRPr="00EF0B30">
              <w:rPr>
                <w:i/>
                <w:iCs/>
                <w:lang w:val="en-US"/>
              </w:rPr>
              <w:t>61</w:t>
            </w:r>
          </w:p>
        </w:tc>
        <w:tc>
          <w:tcPr>
            <w:tcW w:w="1276" w:type="dxa"/>
            <w:tcMar>
              <w:top w:w="0" w:type="dxa"/>
              <w:left w:w="108" w:type="dxa"/>
              <w:bottom w:w="0" w:type="dxa"/>
              <w:right w:w="108" w:type="dxa"/>
            </w:tcMar>
            <w:hideMark/>
          </w:tcPr>
          <w:p w14:paraId="2AFC8E75" w14:textId="77777777" w:rsidR="00EE5331" w:rsidRPr="00EF0B30" w:rsidRDefault="00EE5331" w:rsidP="00EC0BB3">
            <w:pPr>
              <w:jc w:val="center"/>
              <w:rPr>
                <w:i/>
                <w:iCs/>
                <w:lang w:val="en-US"/>
              </w:rPr>
            </w:pPr>
            <w:r w:rsidRPr="00EF0B30">
              <w:rPr>
                <w:i/>
                <w:iCs/>
                <w:lang w:val="en-US"/>
              </w:rPr>
              <w:t>15</w:t>
            </w:r>
          </w:p>
        </w:tc>
        <w:tc>
          <w:tcPr>
            <w:tcW w:w="1134" w:type="dxa"/>
            <w:tcMar>
              <w:top w:w="0" w:type="dxa"/>
              <w:left w:w="108" w:type="dxa"/>
              <w:bottom w:w="0" w:type="dxa"/>
              <w:right w:w="108" w:type="dxa"/>
            </w:tcMar>
            <w:hideMark/>
          </w:tcPr>
          <w:p w14:paraId="35F1F80B" w14:textId="77777777" w:rsidR="00EE5331" w:rsidRPr="00EF0B30" w:rsidRDefault="00EE5331" w:rsidP="00EC0BB3">
            <w:pPr>
              <w:jc w:val="center"/>
              <w:rPr>
                <w:i/>
                <w:iCs/>
                <w:lang w:val="en-US"/>
              </w:rPr>
            </w:pPr>
            <w:r w:rsidRPr="00EF0B30">
              <w:rPr>
                <w:i/>
                <w:iCs/>
                <w:lang w:val="en-US"/>
              </w:rPr>
              <w:t>9</w:t>
            </w:r>
          </w:p>
        </w:tc>
        <w:tc>
          <w:tcPr>
            <w:tcW w:w="1276" w:type="dxa"/>
            <w:tcMar>
              <w:top w:w="0" w:type="dxa"/>
              <w:left w:w="108" w:type="dxa"/>
              <w:bottom w:w="0" w:type="dxa"/>
              <w:right w:w="108" w:type="dxa"/>
            </w:tcMar>
            <w:hideMark/>
          </w:tcPr>
          <w:p w14:paraId="1EC59A29" w14:textId="77777777" w:rsidR="00EE5331" w:rsidRPr="00EF0B30" w:rsidRDefault="00EE5331" w:rsidP="00EC0BB3">
            <w:pPr>
              <w:jc w:val="center"/>
              <w:rPr>
                <w:i/>
                <w:iCs/>
                <w:lang w:val="en-US"/>
              </w:rPr>
            </w:pPr>
            <w:r w:rsidRPr="00EF0B30">
              <w:rPr>
                <w:i/>
                <w:iCs/>
                <w:lang w:val="en-US"/>
              </w:rPr>
              <w:t>10</w:t>
            </w:r>
          </w:p>
        </w:tc>
        <w:tc>
          <w:tcPr>
            <w:tcW w:w="1303" w:type="dxa"/>
            <w:tcMar>
              <w:top w:w="0" w:type="dxa"/>
              <w:left w:w="108" w:type="dxa"/>
              <w:bottom w:w="0" w:type="dxa"/>
              <w:right w:w="108" w:type="dxa"/>
            </w:tcMar>
            <w:hideMark/>
          </w:tcPr>
          <w:p w14:paraId="1DB7DA68" w14:textId="77777777" w:rsidR="00EE5331" w:rsidRPr="00EF0B30" w:rsidRDefault="00EE5331" w:rsidP="00EC0BB3">
            <w:pPr>
              <w:jc w:val="center"/>
              <w:rPr>
                <w:i/>
                <w:iCs/>
                <w:lang w:val="en-US"/>
              </w:rPr>
            </w:pPr>
            <w:r w:rsidRPr="00EF0B30">
              <w:rPr>
                <w:i/>
                <w:iCs/>
                <w:lang w:val="en-US"/>
              </w:rPr>
              <w:t>27</w:t>
            </w:r>
          </w:p>
        </w:tc>
      </w:tr>
      <w:tr w:rsidR="00EE5331" w:rsidRPr="00EF0B30" w14:paraId="29814757" w14:textId="77777777" w:rsidTr="00B612F6">
        <w:trPr>
          <w:trHeight w:val="20"/>
        </w:trPr>
        <w:tc>
          <w:tcPr>
            <w:tcW w:w="1816" w:type="dxa"/>
            <w:tcMar>
              <w:top w:w="0" w:type="dxa"/>
              <w:left w:w="108" w:type="dxa"/>
              <w:bottom w:w="0" w:type="dxa"/>
              <w:right w:w="108" w:type="dxa"/>
            </w:tcMar>
            <w:vAlign w:val="center"/>
            <w:hideMark/>
          </w:tcPr>
          <w:p w14:paraId="62481910" w14:textId="77777777" w:rsidR="00EE5331" w:rsidRPr="00EF0B30" w:rsidRDefault="00EE5331" w:rsidP="00B612F6">
            <w:pPr>
              <w:jc w:val="left"/>
              <w:rPr>
                <w:i/>
                <w:iCs/>
                <w:lang w:val="en-US"/>
              </w:rPr>
            </w:pPr>
            <w:r w:rsidRPr="00EF0B30">
              <w:rPr>
                <w:i/>
                <w:iCs/>
                <w:lang w:val="en-US"/>
              </w:rPr>
              <w:t>Herston</w:t>
            </w:r>
          </w:p>
        </w:tc>
        <w:tc>
          <w:tcPr>
            <w:tcW w:w="1134" w:type="dxa"/>
            <w:tcMar>
              <w:top w:w="0" w:type="dxa"/>
              <w:left w:w="108" w:type="dxa"/>
              <w:bottom w:w="0" w:type="dxa"/>
              <w:right w:w="108" w:type="dxa"/>
            </w:tcMar>
            <w:hideMark/>
          </w:tcPr>
          <w:p w14:paraId="02F672DA" w14:textId="77777777" w:rsidR="00EE5331" w:rsidRPr="00EF0B30" w:rsidRDefault="00EE5331" w:rsidP="00EC0BB3">
            <w:pPr>
              <w:jc w:val="center"/>
              <w:rPr>
                <w:i/>
                <w:iCs/>
                <w:lang w:val="en-US"/>
              </w:rPr>
            </w:pPr>
            <w:r w:rsidRPr="00EF0B30">
              <w:rPr>
                <w:i/>
                <w:iCs/>
                <w:lang w:val="en-US"/>
              </w:rPr>
              <w:t>19</w:t>
            </w:r>
          </w:p>
        </w:tc>
        <w:tc>
          <w:tcPr>
            <w:tcW w:w="1276" w:type="dxa"/>
            <w:tcMar>
              <w:top w:w="0" w:type="dxa"/>
              <w:left w:w="108" w:type="dxa"/>
              <w:bottom w:w="0" w:type="dxa"/>
              <w:right w:w="108" w:type="dxa"/>
            </w:tcMar>
            <w:hideMark/>
          </w:tcPr>
          <w:p w14:paraId="43A0C839" w14:textId="77777777" w:rsidR="00EE5331" w:rsidRPr="00EF0B30" w:rsidRDefault="00EE5331" w:rsidP="00EC0BB3">
            <w:pPr>
              <w:jc w:val="center"/>
              <w:rPr>
                <w:i/>
                <w:iCs/>
                <w:lang w:val="en-US"/>
              </w:rPr>
            </w:pPr>
            <w:r w:rsidRPr="00EF0B30">
              <w:rPr>
                <w:i/>
                <w:iCs/>
                <w:lang w:val="en-US"/>
              </w:rPr>
              <w:t>2</w:t>
            </w:r>
          </w:p>
        </w:tc>
        <w:tc>
          <w:tcPr>
            <w:tcW w:w="1134" w:type="dxa"/>
            <w:tcMar>
              <w:top w:w="0" w:type="dxa"/>
              <w:left w:w="108" w:type="dxa"/>
              <w:bottom w:w="0" w:type="dxa"/>
              <w:right w:w="108" w:type="dxa"/>
            </w:tcMar>
            <w:hideMark/>
          </w:tcPr>
          <w:p w14:paraId="0A2E00F0" w14:textId="77777777" w:rsidR="00EE5331" w:rsidRPr="00EF0B30" w:rsidRDefault="00EE5331" w:rsidP="00EC0BB3">
            <w:pPr>
              <w:jc w:val="center"/>
              <w:rPr>
                <w:i/>
                <w:iCs/>
                <w:lang w:val="en-US"/>
              </w:rPr>
            </w:pPr>
            <w:r w:rsidRPr="00EF0B30">
              <w:rPr>
                <w:i/>
                <w:iCs/>
                <w:lang w:val="en-US"/>
              </w:rPr>
              <w:t>13</w:t>
            </w:r>
          </w:p>
        </w:tc>
        <w:tc>
          <w:tcPr>
            <w:tcW w:w="1276" w:type="dxa"/>
            <w:tcMar>
              <w:top w:w="0" w:type="dxa"/>
              <w:left w:w="108" w:type="dxa"/>
              <w:bottom w:w="0" w:type="dxa"/>
              <w:right w:w="108" w:type="dxa"/>
            </w:tcMar>
            <w:hideMark/>
          </w:tcPr>
          <w:p w14:paraId="21E6B395" w14:textId="77777777" w:rsidR="00EE5331" w:rsidRPr="00EF0B30" w:rsidRDefault="00EE5331" w:rsidP="00EC0BB3">
            <w:pPr>
              <w:jc w:val="center"/>
              <w:rPr>
                <w:i/>
                <w:iCs/>
                <w:lang w:val="en-US"/>
              </w:rPr>
            </w:pPr>
            <w:r w:rsidRPr="00EF0B30">
              <w:rPr>
                <w:i/>
                <w:iCs/>
                <w:lang w:val="en-US"/>
              </w:rPr>
              <w:t>2</w:t>
            </w:r>
          </w:p>
        </w:tc>
        <w:tc>
          <w:tcPr>
            <w:tcW w:w="1303" w:type="dxa"/>
            <w:tcMar>
              <w:top w:w="0" w:type="dxa"/>
              <w:left w:w="108" w:type="dxa"/>
              <w:bottom w:w="0" w:type="dxa"/>
              <w:right w:w="108" w:type="dxa"/>
            </w:tcMar>
            <w:hideMark/>
          </w:tcPr>
          <w:p w14:paraId="2A841E0B" w14:textId="77777777" w:rsidR="00EE5331" w:rsidRPr="00EF0B30" w:rsidRDefault="00EE5331" w:rsidP="00EC0BB3">
            <w:pPr>
              <w:jc w:val="center"/>
              <w:rPr>
                <w:i/>
                <w:iCs/>
                <w:lang w:val="en-US"/>
              </w:rPr>
            </w:pPr>
            <w:r w:rsidRPr="00EF0B30">
              <w:rPr>
                <w:i/>
                <w:iCs/>
                <w:lang w:val="en-US"/>
              </w:rPr>
              <w:t>2</w:t>
            </w:r>
          </w:p>
        </w:tc>
      </w:tr>
      <w:tr w:rsidR="00EE5331" w:rsidRPr="00EF0B30" w14:paraId="0B0EA643" w14:textId="77777777" w:rsidTr="00B612F6">
        <w:trPr>
          <w:trHeight w:val="20"/>
        </w:trPr>
        <w:tc>
          <w:tcPr>
            <w:tcW w:w="1816" w:type="dxa"/>
            <w:tcMar>
              <w:top w:w="0" w:type="dxa"/>
              <w:left w:w="108" w:type="dxa"/>
              <w:bottom w:w="0" w:type="dxa"/>
              <w:right w:w="108" w:type="dxa"/>
            </w:tcMar>
            <w:vAlign w:val="center"/>
            <w:hideMark/>
          </w:tcPr>
          <w:p w14:paraId="5F9AA90C" w14:textId="77777777" w:rsidR="00EE5331" w:rsidRPr="00EF0B30" w:rsidRDefault="00EE5331" w:rsidP="00B612F6">
            <w:pPr>
              <w:jc w:val="left"/>
              <w:rPr>
                <w:i/>
                <w:iCs/>
                <w:lang w:val="en-US"/>
              </w:rPr>
            </w:pPr>
            <w:r w:rsidRPr="00EF0B30">
              <w:rPr>
                <w:i/>
                <w:iCs/>
                <w:lang w:val="en-US"/>
              </w:rPr>
              <w:t>Highgate Hill</w:t>
            </w:r>
          </w:p>
        </w:tc>
        <w:tc>
          <w:tcPr>
            <w:tcW w:w="1134" w:type="dxa"/>
            <w:tcMar>
              <w:top w:w="0" w:type="dxa"/>
              <w:left w:w="108" w:type="dxa"/>
              <w:bottom w:w="0" w:type="dxa"/>
              <w:right w:w="108" w:type="dxa"/>
            </w:tcMar>
            <w:hideMark/>
          </w:tcPr>
          <w:p w14:paraId="4B542666" w14:textId="77777777" w:rsidR="00EE5331" w:rsidRPr="00EF0B30" w:rsidRDefault="00EE5331" w:rsidP="00EC0BB3">
            <w:pPr>
              <w:jc w:val="center"/>
              <w:rPr>
                <w:i/>
                <w:iCs/>
                <w:lang w:val="en-US"/>
              </w:rPr>
            </w:pPr>
            <w:r w:rsidRPr="00EF0B30">
              <w:rPr>
                <w:i/>
                <w:iCs/>
                <w:lang w:val="en-US"/>
              </w:rPr>
              <w:t>61</w:t>
            </w:r>
          </w:p>
        </w:tc>
        <w:tc>
          <w:tcPr>
            <w:tcW w:w="1276" w:type="dxa"/>
            <w:tcMar>
              <w:top w:w="0" w:type="dxa"/>
              <w:left w:w="108" w:type="dxa"/>
              <w:bottom w:w="0" w:type="dxa"/>
              <w:right w:w="108" w:type="dxa"/>
            </w:tcMar>
            <w:hideMark/>
          </w:tcPr>
          <w:p w14:paraId="7651E640" w14:textId="77777777" w:rsidR="00EE5331" w:rsidRPr="00EF0B30" w:rsidRDefault="00EE5331" w:rsidP="00EC0BB3">
            <w:pPr>
              <w:jc w:val="center"/>
              <w:rPr>
                <w:i/>
                <w:iCs/>
                <w:lang w:val="en-US"/>
              </w:rPr>
            </w:pPr>
            <w:r w:rsidRPr="00EF0B30">
              <w:rPr>
                <w:i/>
                <w:iCs/>
                <w:lang w:val="en-US"/>
              </w:rPr>
              <w:t>16</w:t>
            </w:r>
          </w:p>
        </w:tc>
        <w:tc>
          <w:tcPr>
            <w:tcW w:w="1134" w:type="dxa"/>
            <w:tcMar>
              <w:top w:w="0" w:type="dxa"/>
              <w:left w:w="108" w:type="dxa"/>
              <w:bottom w:w="0" w:type="dxa"/>
              <w:right w:w="108" w:type="dxa"/>
            </w:tcMar>
            <w:hideMark/>
          </w:tcPr>
          <w:p w14:paraId="3EFB253A" w14:textId="77777777" w:rsidR="00EE5331" w:rsidRPr="00EF0B30" w:rsidRDefault="00EE5331" w:rsidP="00EC0BB3">
            <w:pPr>
              <w:jc w:val="center"/>
              <w:rPr>
                <w:i/>
                <w:iCs/>
                <w:lang w:val="en-US"/>
              </w:rPr>
            </w:pPr>
            <w:r w:rsidRPr="00EF0B30">
              <w:rPr>
                <w:i/>
                <w:iCs/>
                <w:lang w:val="en-US"/>
              </w:rPr>
              <w:t>37</w:t>
            </w:r>
          </w:p>
        </w:tc>
        <w:tc>
          <w:tcPr>
            <w:tcW w:w="1276" w:type="dxa"/>
            <w:tcMar>
              <w:top w:w="0" w:type="dxa"/>
              <w:left w:w="108" w:type="dxa"/>
              <w:bottom w:w="0" w:type="dxa"/>
              <w:right w:w="108" w:type="dxa"/>
            </w:tcMar>
            <w:hideMark/>
          </w:tcPr>
          <w:p w14:paraId="43D00533" w14:textId="77777777" w:rsidR="00EE5331" w:rsidRPr="00EF0B30" w:rsidRDefault="00EE5331" w:rsidP="00EC0BB3">
            <w:pPr>
              <w:jc w:val="center"/>
              <w:rPr>
                <w:i/>
                <w:iCs/>
                <w:lang w:val="en-US"/>
              </w:rPr>
            </w:pPr>
            <w:r w:rsidRPr="00EF0B30">
              <w:rPr>
                <w:i/>
                <w:iCs/>
                <w:lang w:val="en-US"/>
              </w:rPr>
              <w:t>7</w:t>
            </w:r>
          </w:p>
        </w:tc>
        <w:tc>
          <w:tcPr>
            <w:tcW w:w="1303" w:type="dxa"/>
            <w:tcMar>
              <w:top w:w="0" w:type="dxa"/>
              <w:left w:w="108" w:type="dxa"/>
              <w:bottom w:w="0" w:type="dxa"/>
              <w:right w:w="108" w:type="dxa"/>
            </w:tcMar>
            <w:hideMark/>
          </w:tcPr>
          <w:p w14:paraId="1E645B48" w14:textId="77777777" w:rsidR="00EE5331" w:rsidRPr="00EF0B30" w:rsidRDefault="00EE5331" w:rsidP="00EC0BB3">
            <w:pPr>
              <w:jc w:val="center"/>
              <w:rPr>
                <w:i/>
                <w:iCs/>
                <w:lang w:val="en-US"/>
              </w:rPr>
            </w:pPr>
            <w:r w:rsidRPr="00EF0B30">
              <w:rPr>
                <w:i/>
                <w:iCs/>
                <w:lang w:val="en-US"/>
              </w:rPr>
              <w:t>1</w:t>
            </w:r>
          </w:p>
        </w:tc>
      </w:tr>
      <w:tr w:rsidR="00EE5331" w:rsidRPr="00EF0B30" w14:paraId="4978B865" w14:textId="77777777" w:rsidTr="00B612F6">
        <w:trPr>
          <w:trHeight w:val="20"/>
        </w:trPr>
        <w:tc>
          <w:tcPr>
            <w:tcW w:w="1816" w:type="dxa"/>
            <w:tcMar>
              <w:top w:w="0" w:type="dxa"/>
              <w:left w:w="108" w:type="dxa"/>
              <w:bottom w:w="0" w:type="dxa"/>
              <w:right w:w="108" w:type="dxa"/>
            </w:tcMar>
            <w:vAlign w:val="center"/>
            <w:hideMark/>
          </w:tcPr>
          <w:p w14:paraId="4C0D084B" w14:textId="77777777" w:rsidR="00EE5331" w:rsidRPr="00EF0B30" w:rsidRDefault="00EE5331" w:rsidP="00B612F6">
            <w:pPr>
              <w:jc w:val="left"/>
              <w:rPr>
                <w:i/>
                <w:iCs/>
                <w:lang w:val="en-US"/>
              </w:rPr>
            </w:pPr>
            <w:r w:rsidRPr="00EF0B30">
              <w:rPr>
                <w:i/>
                <w:iCs/>
                <w:lang w:val="en-US"/>
              </w:rPr>
              <w:t>Holland Park</w:t>
            </w:r>
          </w:p>
        </w:tc>
        <w:tc>
          <w:tcPr>
            <w:tcW w:w="1134" w:type="dxa"/>
            <w:tcMar>
              <w:top w:w="0" w:type="dxa"/>
              <w:left w:w="108" w:type="dxa"/>
              <w:bottom w:w="0" w:type="dxa"/>
              <w:right w:w="108" w:type="dxa"/>
            </w:tcMar>
            <w:hideMark/>
          </w:tcPr>
          <w:p w14:paraId="2B0408AD" w14:textId="77777777" w:rsidR="00EE5331" w:rsidRPr="00EF0B30" w:rsidRDefault="00EE5331" w:rsidP="00EC0BB3">
            <w:pPr>
              <w:jc w:val="center"/>
              <w:rPr>
                <w:i/>
                <w:iCs/>
                <w:lang w:val="en-US"/>
              </w:rPr>
            </w:pPr>
            <w:r w:rsidRPr="00EF0B30">
              <w:rPr>
                <w:i/>
                <w:iCs/>
                <w:lang w:val="en-US"/>
              </w:rPr>
              <w:t>100</w:t>
            </w:r>
          </w:p>
        </w:tc>
        <w:tc>
          <w:tcPr>
            <w:tcW w:w="1276" w:type="dxa"/>
            <w:tcMar>
              <w:top w:w="0" w:type="dxa"/>
              <w:left w:w="108" w:type="dxa"/>
              <w:bottom w:w="0" w:type="dxa"/>
              <w:right w:w="108" w:type="dxa"/>
            </w:tcMar>
            <w:hideMark/>
          </w:tcPr>
          <w:p w14:paraId="54CDB01C" w14:textId="77777777" w:rsidR="00EE5331" w:rsidRPr="00EF0B30" w:rsidRDefault="00EE5331" w:rsidP="00EC0BB3">
            <w:pPr>
              <w:jc w:val="center"/>
              <w:rPr>
                <w:i/>
                <w:iCs/>
                <w:lang w:val="en-US"/>
              </w:rPr>
            </w:pPr>
            <w:r w:rsidRPr="00EF0B30">
              <w:rPr>
                <w:i/>
                <w:iCs/>
                <w:lang w:val="en-US"/>
              </w:rPr>
              <w:t>25</w:t>
            </w:r>
          </w:p>
        </w:tc>
        <w:tc>
          <w:tcPr>
            <w:tcW w:w="1134" w:type="dxa"/>
            <w:tcMar>
              <w:top w:w="0" w:type="dxa"/>
              <w:left w:w="108" w:type="dxa"/>
              <w:bottom w:w="0" w:type="dxa"/>
              <w:right w:w="108" w:type="dxa"/>
            </w:tcMar>
            <w:hideMark/>
          </w:tcPr>
          <w:p w14:paraId="71EA0526" w14:textId="77777777" w:rsidR="00EE5331" w:rsidRPr="00EF0B30" w:rsidRDefault="00EE5331" w:rsidP="00EC0BB3">
            <w:pPr>
              <w:jc w:val="center"/>
              <w:rPr>
                <w:i/>
                <w:iCs/>
                <w:lang w:val="en-US"/>
              </w:rPr>
            </w:pPr>
            <w:r w:rsidRPr="00EF0B30">
              <w:rPr>
                <w:i/>
                <w:iCs/>
                <w:lang w:val="en-US"/>
              </w:rPr>
              <w:t>26</w:t>
            </w:r>
          </w:p>
        </w:tc>
        <w:tc>
          <w:tcPr>
            <w:tcW w:w="1276" w:type="dxa"/>
            <w:tcMar>
              <w:top w:w="0" w:type="dxa"/>
              <w:left w:w="108" w:type="dxa"/>
              <w:bottom w:w="0" w:type="dxa"/>
              <w:right w:w="108" w:type="dxa"/>
            </w:tcMar>
            <w:hideMark/>
          </w:tcPr>
          <w:p w14:paraId="39D480FC" w14:textId="77777777" w:rsidR="00EE5331" w:rsidRPr="00EF0B30" w:rsidRDefault="00EE5331" w:rsidP="00EC0BB3">
            <w:pPr>
              <w:jc w:val="center"/>
              <w:rPr>
                <w:i/>
                <w:iCs/>
                <w:lang w:val="en-US"/>
              </w:rPr>
            </w:pPr>
            <w:r w:rsidRPr="00EF0B30">
              <w:rPr>
                <w:i/>
                <w:iCs/>
                <w:lang w:val="en-US"/>
              </w:rPr>
              <w:t>15</w:t>
            </w:r>
          </w:p>
        </w:tc>
        <w:tc>
          <w:tcPr>
            <w:tcW w:w="1303" w:type="dxa"/>
            <w:tcMar>
              <w:top w:w="0" w:type="dxa"/>
              <w:left w:w="108" w:type="dxa"/>
              <w:bottom w:w="0" w:type="dxa"/>
              <w:right w:w="108" w:type="dxa"/>
            </w:tcMar>
            <w:hideMark/>
          </w:tcPr>
          <w:p w14:paraId="286518E4" w14:textId="77777777" w:rsidR="00EE5331" w:rsidRPr="00EF0B30" w:rsidRDefault="00EE5331" w:rsidP="00EC0BB3">
            <w:pPr>
              <w:jc w:val="center"/>
              <w:rPr>
                <w:i/>
                <w:iCs/>
                <w:lang w:val="en-US"/>
              </w:rPr>
            </w:pPr>
            <w:r w:rsidRPr="00EF0B30">
              <w:rPr>
                <w:i/>
                <w:iCs/>
                <w:lang w:val="en-US"/>
              </w:rPr>
              <w:t>34</w:t>
            </w:r>
          </w:p>
        </w:tc>
      </w:tr>
      <w:tr w:rsidR="00EE5331" w:rsidRPr="00EF0B30" w14:paraId="2512EBD1" w14:textId="77777777" w:rsidTr="00B612F6">
        <w:trPr>
          <w:trHeight w:val="20"/>
        </w:trPr>
        <w:tc>
          <w:tcPr>
            <w:tcW w:w="1816" w:type="dxa"/>
            <w:tcMar>
              <w:top w:w="0" w:type="dxa"/>
              <w:left w:w="108" w:type="dxa"/>
              <w:bottom w:w="0" w:type="dxa"/>
              <w:right w:w="108" w:type="dxa"/>
            </w:tcMar>
            <w:vAlign w:val="center"/>
            <w:hideMark/>
          </w:tcPr>
          <w:p w14:paraId="3746E52A" w14:textId="77777777" w:rsidR="00EE5331" w:rsidRPr="00EF0B30" w:rsidRDefault="00EE5331" w:rsidP="00B612F6">
            <w:pPr>
              <w:jc w:val="left"/>
              <w:rPr>
                <w:i/>
                <w:iCs/>
                <w:lang w:val="en-US"/>
              </w:rPr>
            </w:pPr>
            <w:r w:rsidRPr="00EF0B30">
              <w:rPr>
                <w:i/>
                <w:iCs/>
                <w:lang w:val="en-US"/>
              </w:rPr>
              <w:t>Holland Park West</w:t>
            </w:r>
          </w:p>
        </w:tc>
        <w:tc>
          <w:tcPr>
            <w:tcW w:w="1134" w:type="dxa"/>
            <w:tcMar>
              <w:top w:w="0" w:type="dxa"/>
              <w:left w:w="108" w:type="dxa"/>
              <w:bottom w:w="0" w:type="dxa"/>
              <w:right w:w="108" w:type="dxa"/>
            </w:tcMar>
            <w:hideMark/>
          </w:tcPr>
          <w:p w14:paraId="35D25A5E" w14:textId="77777777" w:rsidR="00EE5331" w:rsidRPr="00EF0B30" w:rsidRDefault="00EE5331" w:rsidP="00EC0BB3">
            <w:pPr>
              <w:jc w:val="center"/>
              <w:rPr>
                <w:i/>
                <w:iCs/>
                <w:lang w:val="en-US"/>
              </w:rPr>
            </w:pPr>
            <w:r w:rsidRPr="00EF0B30">
              <w:rPr>
                <w:i/>
                <w:iCs/>
                <w:lang w:val="en-US"/>
              </w:rPr>
              <w:t>95</w:t>
            </w:r>
          </w:p>
        </w:tc>
        <w:tc>
          <w:tcPr>
            <w:tcW w:w="1276" w:type="dxa"/>
            <w:tcMar>
              <w:top w:w="0" w:type="dxa"/>
              <w:left w:w="108" w:type="dxa"/>
              <w:bottom w:w="0" w:type="dxa"/>
              <w:right w:w="108" w:type="dxa"/>
            </w:tcMar>
            <w:hideMark/>
          </w:tcPr>
          <w:p w14:paraId="61E1A761" w14:textId="77777777" w:rsidR="00EE5331" w:rsidRPr="00EF0B30" w:rsidRDefault="00EE5331" w:rsidP="00EC0BB3">
            <w:pPr>
              <w:jc w:val="center"/>
              <w:rPr>
                <w:i/>
                <w:iCs/>
                <w:lang w:val="en-US"/>
              </w:rPr>
            </w:pPr>
            <w:r w:rsidRPr="00EF0B30">
              <w:rPr>
                <w:i/>
                <w:iCs/>
                <w:lang w:val="en-US"/>
              </w:rPr>
              <w:t>27</w:t>
            </w:r>
          </w:p>
        </w:tc>
        <w:tc>
          <w:tcPr>
            <w:tcW w:w="1134" w:type="dxa"/>
            <w:tcMar>
              <w:top w:w="0" w:type="dxa"/>
              <w:left w:w="108" w:type="dxa"/>
              <w:bottom w:w="0" w:type="dxa"/>
              <w:right w:w="108" w:type="dxa"/>
            </w:tcMar>
            <w:hideMark/>
          </w:tcPr>
          <w:p w14:paraId="28DF2F46" w14:textId="77777777" w:rsidR="00EE5331" w:rsidRPr="00EF0B30" w:rsidRDefault="00EE5331" w:rsidP="00EC0BB3">
            <w:pPr>
              <w:jc w:val="center"/>
              <w:rPr>
                <w:i/>
                <w:iCs/>
                <w:lang w:val="en-US"/>
              </w:rPr>
            </w:pPr>
            <w:r w:rsidRPr="00EF0B30">
              <w:rPr>
                <w:i/>
                <w:iCs/>
                <w:lang w:val="en-US"/>
              </w:rPr>
              <w:t>17</w:t>
            </w:r>
          </w:p>
        </w:tc>
        <w:tc>
          <w:tcPr>
            <w:tcW w:w="1276" w:type="dxa"/>
            <w:tcMar>
              <w:top w:w="0" w:type="dxa"/>
              <w:left w:w="108" w:type="dxa"/>
              <w:bottom w:w="0" w:type="dxa"/>
              <w:right w:w="108" w:type="dxa"/>
            </w:tcMar>
            <w:hideMark/>
          </w:tcPr>
          <w:p w14:paraId="15254DA6" w14:textId="77777777" w:rsidR="00EE5331" w:rsidRPr="00EF0B30" w:rsidRDefault="00EE5331" w:rsidP="00EC0BB3">
            <w:pPr>
              <w:jc w:val="center"/>
              <w:rPr>
                <w:i/>
                <w:iCs/>
                <w:lang w:val="en-US"/>
              </w:rPr>
            </w:pPr>
            <w:r w:rsidRPr="00EF0B30">
              <w:rPr>
                <w:i/>
                <w:iCs/>
                <w:lang w:val="en-US"/>
              </w:rPr>
              <w:t>16</w:t>
            </w:r>
          </w:p>
        </w:tc>
        <w:tc>
          <w:tcPr>
            <w:tcW w:w="1303" w:type="dxa"/>
            <w:tcMar>
              <w:top w:w="0" w:type="dxa"/>
              <w:left w:w="108" w:type="dxa"/>
              <w:bottom w:w="0" w:type="dxa"/>
              <w:right w:w="108" w:type="dxa"/>
            </w:tcMar>
            <w:hideMark/>
          </w:tcPr>
          <w:p w14:paraId="53209C24" w14:textId="77777777" w:rsidR="00EE5331" w:rsidRPr="00EF0B30" w:rsidRDefault="00EE5331" w:rsidP="00EC0BB3">
            <w:pPr>
              <w:jc w:val="center"/>
              <w:rPr>
                <w:i/>
                <w:iCs/>
                <w:lang w:val="en-US"/>
              </w:rPr>
            </w:pPr>
            <w:r w:rsidRPr="00EF0B30">
              <w:rPr>
                <w:i/>
                <w:iCs/>
                <w:lang w:val="en-US"/>
              </w:rPr>
              <w:t>35</w:t>
            </w:r>
          </w:p>
        </w:tc>
      </w:tr>
      <w:tr w:rsidR="00EE5331" w:rsidRPr="00EF0B30" w14:paraId="583812C2" w14:textId="77777777" w:rsidTr="00B612F6">
        <w:trPr>
          <w:trHeight w:val="20"/>
        </w:trPr>
        <w:tc>
          <w:tcPr>
            <w:tcW w:w="1816" w:type="dxa"/>
            <w:tcMar>
              <w:top w:w="0" w:type="dxa"/>
              <w:left w:w="108" w:type="dxa"/>
              <w:bottom w:w="0" w:type="dxa"/>
              <w:right w:w="108" w:type="dxa"/>
            </w:tcMar>
            <w:vAlign w:val="center"/>
            <w:hideMark/>
          </w:tcPr>
          <w:p w14:paraId="61ED897D" w14:textId="77777777" w:rsidR="00EE5331" w:rsidRPr="00EF0B30" w:rsidRDefault="00EE5331" w:rsidP="00B612F6">
            <w:pPr>
              <w:jc w:val="left"/>
              <w:rPr>
                <w:i/>
                <w:iCs/>
                <w:lang w:val="en-US"/>
              </w:rPr>
            </w:pPr>
            <w:r w:rsidRPr="00EF0B30">
              <w:rPr>
                <w:i/>
                <w:iCs/>
                <w:lang w:val="en-US"/>
              </w:rPr>
              <w:t>Inala</w:t>
            </w:r>
          </w:p>
        </w:tc>
        <w:tc>
          <w:tcPr>
            <w:tcW w:w="1134" w:type="dxa"/>
            <w:tcMar>
              <w:top w:w="0" w:type="dxa"/>
              <w:left w:w="108" w:type="dxa"/>
              <w:bottom w:w="0" w:type="dxa"/>
              <w:right w:w="108" w:type="dxa"/>
            </w:tcMar>
            <w:hideMark/>
          </w:tcPr>
          <w:p w14:paraId="70C07512" w14:textId="77777777" w:rsidR="00EE5331" w:rsidRPr="00EF0B30" w:rsidRDefault="00EE5331" w:rsidP="00EC0BB3">
            <w:pPr>
              <w:jc w:val="center"/>
              <w:rPr>
                <w:i/>
                <w:iCs/>
                <w:lang w:val="en-US"/>
              </w:rPr>
            </w:pPr>
            <w:r w:rsidRPr="00EF0B30">
              <w:rPr>
                <w:i/>
                <w:iCs/>
                <w:lang w:val="en-US"/>
              </w:rPr>
              <w:t>194</w:t>
            </w:r>
          </w:p>
        </w:tc>
        <w:tc>
          <w:tcPr>
            <w:tcW w:w="1276" w:type="dxa"/>
            <w:tcMar>
              <w:top w:w="0" w:type="dxa"/>
              <w:left w:w="108" w:type="dxa"/>
              <w:bottom w:w="0" w:type="dxa"/>
              <w:right w:w="108" w:type="dxa"/>
            </w:tcMar>
            <w:hideMark/>
          </w:tcPr>
          <w:p w14:paraId="22582CA0" w14:textId="77777777" w:rsidR="00EE5331" w:rsidRPr="00EF0B30" w:rsidRDefault="00EE5331" w:rsidP="00EC0BB3">
            <w:pPr>
              <w:jc w:val="center"/>
              <w:rPr>
                <w:i/>
                <w:iCs/>
                <w:lang w:val="en-US"/>
              </w:rPr>
            </w:pPr>
            <w:r w:rsidRPr="00EF0B30">
              <w:rPr>
                <w:i/>
                <w:iCs/>
                <w:lang w:val="en-US"/>
              </w:rPr>
              <w:t>55</w:t>
            </w:r>
          </w:p>
        </w:tc>
        <w:tc>
          <w:tcPr>
            <w:tcW w:w="1134" w:type="dxa"/>
            <w:tcMar>
              <w:top w:w="0" w:type="dxa"/>
              <w:left w:w="108" w:type="dxa"/>
              <w:bottom w:w="0" w:type="dxa"/>
              <w:right w:w="108" w:type="dxa"/>
            </w:tcMar>
            <w:hideMark/>
          </w:tcPr>
          <w:p w14:paraId="2BB4BDFC" w14:textId="77777777" w:rsidR="00EE5331" w:rsidRPr="00EF0B30" w:rsidRDefault="00EE5331" w:rsidP="00EC0BB3">
            <w:pPr>
              <w:jc w:val="center"/>
              <w:rPr>
                <w:i/>
                <w:iCs/>
                <w:lang w:val="en-US"/>
              </w:rPr>
            </w:pPr>
            <w:r w:rsidRPr="00EF0B30">
              <w:rPr>
                <w:i/>
                <w:iCs/>
                <w:lang w:val="en-US"/>
              </w:rPr>
              <w:t>74</w:t>
            </w:r>
          </w:p>
        </w:tc>
        <w:tc>
          <w:tcPr>
            <w:tcW w:w="1276" w:type="dxa"/>
            <w:tcMar>
              <w:top w:w="0" w:type="dxa"/>
              <w:left w:w="108" w:type="dxa"/>
              <w:bottom w:w="0" w:type="dxa"/>
              <w:right w:w="108" w:type="dxa"/>
            </w:tcMar>
            <w:hideMark/>
          </w:tcPr>
          <w:p w14:paraId="4FE92771" w14:textId="77777777" w:rsidR="00EE5331" w:rsidRPr="00EF0B30" w:rsidRDefault="00EE5331" w:rsidP="00EC0BB3">
            <w:pPr>
              <w:jc w:val="center"/>
              <w:rPr>
                <w:i/>
                <w:iCs/>
                <w:lang w:val="en-US"/>
              </w:rPr>
            </w:pPr>
            <w:r w:rsidRPr="00EF0B30">
              <w:rPr>
                <w:i/>
                <w:iCs/>
                <w:lang w:val="en-US"/>
              </w:rPr>
              <w:t>35</w:t>
            </w:r>
          </w:p>
        </w:tc>
        <w:tc>
          <w:tcPr>
            <w:tcW w:w="1303" w:type="dxa"/>
            <w:tcMar>
              <w:top w:w="0" w:type="dxa"/>
              <w:left w:w="108" w:type="dxa"/>
              <w:bottom w:w="0" w:type="dxa"/>
              <w:right w:w="108" w:type="dxa"/>
            </w:tcMar>
            <w:hideMark/>
          </w:tcPr>
          <w:p w14:paraId="3E9AEB0C" w14:textId="77777777" w:rsidR="00EE5331" w:rsidRPr="00EF0B30" w:rsidRDefault="00EE5331" w:rsidP="00EC0BB3">
            <w:pPr>
              <w:jc w:val="center"/>
              <w:rPr>
                <w:i/>
                <w:iCs/>
                <w:lang w:val="en-US"/>
              </w:rPr>
            </w:pPr>
            <w:r w:rsidRPr="00EF0B30">
              <w:rPr>
                <w:i/>
                <w:iCs/>
                <w:lang w:val="en-US"/>
              </w:rPr>
              <w:t>30</w:t>
            </w:r>
          </w:p>
        </w:tc>
      </w:tr>
      <w:tr w:rsidR="00EE5331" w:rsidRPr="00EF0B30" w14:paraId="43FA4969" w14:textId="77777777" w:rsidTr="00B612F6">
        <w:trPr>
          <w:trHeight w:val="20"/>
        </w:trPr>
        <w:tc>
          <w:tcPr>
            <w:tcW w:w="1816" w:type="dxa"/>
            <w:tcMar>
              <w:top w:w="0" w:type="dxa"/>
              <w:left w:w="108" w:type="dxa"/>
              <w:bottom w:w="0" w:type="dxa"/>
              <w:right w:w="108" w:type="dxa"/>
            </w:tcMar>
            <w:vAlign w:val="center"/>
            <w:hideMark/>
          </w:tcPr>
          <w:p w14:paraId="7A348FCA" w14:textId="77777777" w:rsidR="00EE5331" w:rsidRPr="00EF0B30" w:rsidRDefault="00EE5331" w:rsidP="00B612F6">
            <w:pPr>
              <w:jc w:val="left"/>
              <w:rPr>
                <w:i/>
                <w:iCs/>
                <w:lang w:val="en-US"/>
              </w:rPr>
            </w:pPr>
            <w:r w:rsidRPr="00EF0B30">
              <w:rPr>
                <w:i/>
                <w:iCs/>
                <w:lang w:val="en-US"/>
              </w:rPr>
              <w:t>Indooroopilly</w:t>
            </w:r>
          </w:p>
        </w:tc>
        <w:tc>
          <w:tcPr>
            <w:tcW w:w="1134" w:type="dxa"/>
            <w:tcMar>
              <w:top w:w="0" w:type="dxa"/>
              <w:left w:w="108" w:type="dxa"/>
              <w:bottom w:w="0" w:type="dxa"/>
              <w:right w:w="108" w:type="dxa"/>
            </w:tcMar>
            <w:hideMark/>
          </w:tcPr>
          <w:p w14:paraId="4D7D2720" w14:textId="77777777" w:rsidR="00EE5331" w:rsidRPr="00EF0B30" w:rsidRDefault="00EE5331" w:rsidP="00EC0BB3">
            <w:pPr>
              <w:jc w:val="center"/>
              <w:rPr>
                <w:i/>
                <w:iCs/>
                <w:lang w:val="en-US"/>
              </w:rPr>
            </w:pPr>
            <w:r w:rsidRPr="00EF0B30">
              <w:rPr>
                <w:i/>
                <w:iCs/>
                <w:lang w:val="en-US"/>
              </w:rPr>
              <w:t>150</w:t>
            </w:r>
          </w:p>
        </w:tc>
        <w:tc>
          <w:tcPr>
            <w:tcW w:w="1276" w:type="dxa"/>
            <w:tcMar>
              <w:top w:w="0" w:type="dxa"/>
              <w:left w:w="108" w:type="dxa"/>
              <w:bottom w:w="0" w:type="dxa"/>
              <w:right w:w="108" w:type="dxa"/>
            </w:tcMar>
            <w:hideMark/>
          </w:tcPr>
          <w:p w14:paraId="5552E272" w14:textId="77777777" w:rsidR="00EE5331" w:rsidRPr="00EF0B30" w:rsidRDefault="00EE5331" w:rsidP="00EC0BB3">
            <w:pPr>
              <w:jc w:val="center"/>
              <w:rPr>
                <w:i/>
                <w:iCs/>
                <w:lang w:val="en-US"/>
              </w:rPr>
            </w:pPr>
            <w:r w:rsidRPr="00EF0B30">
              <w:rPr>
                <w:i/>
                <w:iCs/>
                <w:lang w:val="en-US"/>
              </w:rPr>
              <w:t>30</w:t>
            </w:r>
          </w:p>
        </w:tc>
        <w:tc>
          <w:tcPr>
            <w:tcW w:w="1134" w:type="dxa"/>
            <w:tcMar>
              <w:top w:w="0" w:type="dxa"/>
              <w:left w:w="108" w:type="dxa"/>
              <w:bottom w:w="0" w:type="dxa"/>
              <w:right w:w="108" w:type="dxa"/>
            </w:tcMar>
            <w:hideMark/>
          </w:tcPr>
          <w:p w14:paraId="67C617DD" w14:textId="77777777" w:rsidR="00EE5331" w:rsidRPr="00EF0B30" w:rsidRDefault="00EE5331" w:rsidP="00EC0BB3">
            <w:pPr>
              <w:jc w:val="center"/>
              <w:rPr>
                <w:i/>
                <w:iCs/>
                <w:lang w:val="en-US"/>
              </w:rPr>
            </w:pPr>
            <w:r w:rsidRPr="00EF0B30">
              <w:rPr>
                <w:i/>
                <w:iCs/>
                <w:lang w:val="en-US"/>
              </w:rPr>
              <w:t>36</w:t>
            </w:r>
          </w:p>
        </w:tc>
        <w:tc>
          <w:tcPr>
            <w:tcW w:w="1276" w:type="dxa"/>
            <w:tcMar>
              <w:top w:w="0" w:type="dxa"/>
              <w:left w:w="108" w:type="dxa"/>
              <w:bottom w:w="0" w:type="dxa"/>
              <w:right w:w="108" w:type="dxa"/>
            </w:tcMar>
            <w:hideMark/>
          </w:tcPr>
          <w:p w14:paraId="358E5B11" w14:textId="77777777" w:rsidR="00EE5331" w:rsidRPr="00EF0B30" w:rsidRDefault="00EE5331" w:rsidP="00EC0BB3">
            <w:pPr>
              <w:jc w:val="center"/>
              <w:rPr>
                <w:i/>
                <w:iCs/>
                <w:lang w:val="en-US"/>
              </w:rPr>
            </w:pPr>
            <w:r w:rsidRPr="00EF0B30">
              <w:rPr>
                <w:i/>
                <w:iCs/>
                <w:lang w:val="en-US"/>
              </w:rPr>
              <w:t>22</w:t>
            </w:r>
          </w:p>
        </w:tc>
        <w:tc>
          <w:tcPr>
            <w:tcW w:w="1303" w:type="dxa"/>
            <w:tcMar>
              <w:top w:w="0" w:type="dxa"/>
              <w:left w:w="108" w:type="dxa"/>
              <w:bottom w:w="0" w:type="dxa"/>
              <w:right w:w="108" w:type="dxa"/>
            </w:tcMar>
            <w:hideMark/>
          </w:tcPr>
          <w:p w14:paraId="31487697" w14:textId="77777777" w:rsidR="00EE5331" w:rsidRPr="00EF0B30" w:rsidRDefault="00EE5331" w:rsidP="00EC0BB3">
            <w:pPr>
              <w:jc w:val="center"/>
              <w:rPr>
                <w:i/>
                <w:iCs/>
                <w:lang w:val="en-US"/>
              </w:rPr>
            </w:pPr>
            <w:r w:rsidRPr="00EF0B30">
              <w:rPr>
                <w:i/>
                <w:iCs/>
                <w:lang w:val="en-US"/>
              </w:rPr>
              <w:t>62</w:t>
            </w:r>
          </w:p>
        </w:tc>
      </w:tr>
      <w:tr w:rsidR="00EE5331" w:rsidRPr="00EF0B30" w14:paraId="3FFB6D10" w14:textId="77777777" w:rsidTr="00B612F6">
        <w:trPr>
          <w:trHeight w:val="20"/>
        </w:trPr>
        <w:tc>
          <w:tcPr>
            <w:tcW w:w="1816" w:type="dxa"/>
            <w:tcMar>
              <w:top w:w="0" w:type="dxa"/>
              <w:left w:w="108" w:type="dxa"/>
              <w:bottom w:w="0" w:type="dxa"/>
              <w:right w:w="108" w:type="dxa"/>
            </w:tcMar>
            <w:vAlign w:val="center"/>
            <w:hideMark/>
          </w:tcPr>
          <w:p w14:paraId="73DF10B7" w14:textId="77777777" w:rsidR="00EE5331" w:rsidRPr="00EF0B30" w:rsidRDefault="00EE5331" w:rsidP="00B612F6">
            <w:pPr>
              <w:jc w:val="left"/>
              <w:rPr>
                <w:i/>
                <w:iCs/>
                <w:lang w:val="en-US"/>
              </w:rPr>
            </w:pPr>
            <w:r w:rsidRPr="00EF0B30">
              <w:rPr>
                <w:i/>
                <w:iCs/>
                <w:lang w:val="en-US"/>
              </w:rPr>
              <w:t>Kalinga</w:t>
            </w:r>
          </w:p>
        </w:tc>
        <w:tc>
          <w:tcPr>
            <w:tcW w:w="1134" w:type="dxa"/>
            <w:tcMar>
              <w:top w:w="0" w:type="dxa"/>
              <w:left w:w="108" w:type="dxa"/>
              <w:bottom w:w="0" w:type="dxa"/>
              <w:right w:w="108" w:type="dxa"/>
            </w:tcMar>
            <w:hideMark/>
          </w:tcPr>
          <w:p w14:paraId="4F9138F0" w14:textId="77777777" w:rsidR="00EE5331" w:rsidRPr="00EF0B30" w:rsidRDefault="00EE5331" w:rsidP="00EC0BB3">
            <w:pPr>
              <w:jc w:val="center"/>
              <w:rPr>
                <w:i/>
                <w:iCs/>
                <w:lang w:val="en-US"/>
              </w:rPr>
            </w:pPr>
            <w:r w:rsidRPr="00EF0B30">
              <w:rPr>
                <w:i/>
                <w:iCs/>
                <w:lang w:val="en-US"/>
              </w:rPr>
              <w:t>25</w:t>
            </w:r>
          </w:p>
        </w:tc>
        <w:tc>
          <w:tcPr>
            <w:tcW w:w="1276" w:type="dxa"/>
            <w:tcMar>
              <w:top w:w="0" w:type="dxa"/>
              <w:left w:w="108" w:type="dxa"/>
              <w:bottom w:w="0" w:type="dxa"/>
              <w:right w:w="108" w:type="dxa"/>
            </w:tcMar>
            <w:hideMark/>
          </w:tcPr>
          <w:p w14:paraId="11421DCA" w14:textId="77777777" w:rsidR="00EE5331" w:rsidRPr="00EF0B30" w:rsidRDefault="00EE5331" w:rsidP="00EC0BB3">
            <w:pPr>
              <w:jc w:val="center"/>
              <w:rPr>
                <w:i/>
                <w:iCs/>
                <w:lang w:val="en-US"/>
              </w:rPr>
            </w:pPr>
            <w:r w:rsidRPr="00EF0B30">
              <w:rPr>
                <w:i/>
                <w:iCs/>
                <w:lang w:val="en-US"/>
              </w:rPr>
              <w:t>8</w:t>
            </w:r>
          </w:p>
        </w:tc>
        <w:tc>
          <w:tcPr>
            <w:tcW w:w="1134" w:type="dxa"/>
            <w:tcMar>
              <w:top w:w="0" w:type="dxa"/>
              <w:left w:w="108" w:type="dxa"/>
              <w:bottom w:w="0" w:type="dxa"/>
              <w:right w:w="108" w:type="dxa"/>
            </w:tcMar>
            <w:hideMark/>
          </w:tcPr>
          <w:p w14:paraId="307D969D" w14:textId="77777777" w:rsidR="00EE5331" w:rsidRPr="00EF0B30" w:rsidRDefault="00EE5331" w:rsidP="00EC0BB3">
            <w:pPr>
              <w:jc w:val="center"/>
              <w:rPr>
                <w:i/>
                <w:iCs/>
                <w:lang w:val="en-US"/>
              </w:rPr>
            </w:pPr>
            <w:r w:rsidRPr="00EF0B30">
              <w:rPr>
                <w:i/>
                <w:iCs/>
                <w:lang w:val="en-US"/>
              </w:rPr>
              <w:t>6</w:t>
            </w:r>
          </w:p>
        </w:tc>
        <w:tc>
          <w:tcPr>
            <w:tcW w:w="1276" w:type="dxa"/>
            <w:tcMar>
              <w:top w:w="0" w:type="dxa"/>
              <w:left w:w="108" w:type="dxa"/>
              <w:bottom w:w="0" w:type="dxa"/>
              <w:right w:w="108" w:type="dxa"/>
            </w:tcMar>
            <w:hideMark/>
          </w:tcPr>
          <w:p w14:paraId="5D07E2C5" w14:textId="77777777" w:rsidR="00EE5331" w:rsidRPr="00EF0B30" w:rsidRDefault="00EE5331" w:rsidP="00EC0BB3">
            <w:pPr>
              <w:jc w:val="center"/>
              <w:rPr>
                <w:i/>
                <w:iCs/>
                <w:lang w:val="en-US"/>
              </w:rPr>
            </w:pPr>
            <w:r w:rsidRPr="00EF0B30">
              <w:rPr>
                <w:i/>
                <w:iCs/>
                <w:lang w:val="en-US"/>
              </w:rPr>
              <w:t>3</w:t>
            </w:r>
          </w:p>
        </w:tc>
        <w:tc>
          <w:tcPr>
            <w:tcW w:w="1303" w:type="dxa"/>
            <w:tcMar>
              <w:top w:w="0" w:type="dxa"/>
              <w:left w:w="108" w:type="dxa"/>
              <w:bottom w:w="0" w:type="dxa"/>
              <w:right w:w="108" w:type="dxa"/>
            </w:tcMar>
            <w:hideMark/>
          </w:tcPr>
          <w:p w14:paraId="12938253" w14:textId="77777777" w:rsidR="00EE5331" w:rsidRPr="00EF0B30" w:rsidRDefault="00EE5331" w:rsidP="00EC0BB3">
            <w:pPr>
              <w:jc w:val="center"/>
              <w:rPr>
                <w:i/>
                <w:iCs/>
                <w:lang w:val="en-US"/>
              </w:rPr>
            </w:pPr>
            <w:r w:rsidRPr="00EF0B30">
              <w:rPr>
                <w:i/>
                <w:iCs/>
                <w:lang w:val="en-US"/>
              </w:rPr>
              <w:t>8</w:t>
            </w:r>
          </w:p>
        </w:tc>
      </w:tr>
      <w:tr w:rsidR="00EE5331" w:rsidRPr="00EF0B30" w14:paraId="2B90B0D9" w14:textId="77777777" w:rsidTr="00B612F6">
        <w:trPr>
          <w:trHeight w:val="20"/>
        </w:trPr>
        <w:tc>
          <w:tcPr>
            <w:tcW w:w="1816" w:type="dxa"/>
            <w:tcMar>
              <w:top w:w="0" w:type="dxa"/>
              <w:left w:w="108" w:type="dxa"/>
              <w:bottom w:w="0" w:type="dxa"/>
              <w:right w:w="108" w:type="dxa"/>
            </w:tcMar>
            <w:vAlign w:val="center"/>
            <w:hideMark/>
          </w:tcPr>
          <w:p w14:paraId="2B93E085" w14:textId="77777777" w:rsidR="00EE5331" w:rsidRPr="00EF0B30" w:rsidRDefault="00EE5331" w:rsidP="00B612F6">
            <w:pPr>
              <w:jc w:val="left"/>
              <w:rPr>
                <w:i/>
                <w:iCs/>
                <w:lang w:val="en-US"/>
              </w:rPr>
            </w:pPr>
            <w:r w:rsidRPr="00EF0B30">
              <w:rPr>
                <w:i/>
                <w:iCs/>
                <w:lang w:val="en-US"/>
              </w:rPr>
              <w:t>Kangaroo Point</w:t>
            </w:r>
          </w:p>
        </w:tc>
        <w:tc>
          <w:tcPr>
            <w:tcW w:w="1134" w:type="dxa"/>
            <w:tcMar>
              <w:top w:w="0" w:type="dxa"/>
              <w:left w:w="108" w:type="dxa"/>
              <w:bottom w:w="0" w:type="dxa"/>
              <w:right w:w="108" w:type="dxa"/>
            </w:tcMar>
            <w:hideMark/>
          </w:tcPr>
          <w:p w14:paraId="631922C2" w14:textId="77777777" w:rsidR="00EE5331" w:rsidRPr="00EF0B30" w:rsidRDefault="00EE5331" w:rsidP="00EC0BB3">
            <w:pPr>
              <w:jc w:val="center"/>
              <w:rPr>
                <w:i/>
                <w:iCs/>
                <w:lang w:val="en-US"/>
              </w:rPr>
            </w:pPr>
            <w:r w:rsidRPr="00EF0B30">
              <w:rPr>
                <w:i/>
                <w:iCs/>
                <w:lang w:val="en-US"/>
              </w:rPr>
              <w:t>61</w:t>
            </w:r>
          </w:p>
        </w:tc>
        <w:tc>
          <w:tcPr>
            <w:tcW w:w="1276" w:type="dxa"/>
            <w:tcMar>
              <w:top w:w="0" w:type="dxa"/>
              <w:left w:w="108" w:type="dxa"/>
              <w:bottom w:w="0" w:type="dxa"/>
              <w:right w:w="108" w:type="dxa"/>
            </w:tcMar>
            <w:hideMark/>
          </w:tcPr>
          <w:p w14:paraId="56576183" w14:textId="77777777" w:rsidR="00EE5331" w:rsidRPr="00EF0B30" w:rsidRDefault="00EE5331" w:rsidP="00EC0BB3">
            <w:pPr>
              <w:jc w:val="center"/>
              <w:rPr>
                <w:i/>
                <w:iCs/>
                <w:lang w:val="en-US"/>
              </w:rPr>
            </w:pPr>
            <w:r w:rsidRPr="00EF0B30">
              <w:rPr>
                <w:i/>
                <w:iCs/>
                <w:lang w:val="en-US"/>
              </w:rPr>
              <w:t>6</w:t>
            </w:r>
          </w:p>
        </w:tc>
        <w:tc>
          <w:tcPr>
            <w:tcW w:w="1134" w:type="dxa"/>
            <w:tcMar>
              <w:top w:w="0" w:type="dxa"/>
              <w:left w:w="108" w:type="dxa"/>
              <w:bottom w:w="0" w:type="dxa"/>
              <w:right w:w="108" w:type="dxa"/>
            </w:tcMar>
            <w:hideMark/>
          </w:tcPr>
          <w:p w14:paraId="7144D426" w14:textId="77777777" w:rsidR="00EE5331" w:rsidRPr="00EF0B30" w:rsidRDefault="00EE5331" w:rsidP="00EC0BB3">
            <w:pPr>
              <w:jc w:val="center"/>
              <w:rPr>
                <w:i/>
                <w:iCs/>
                <w:lang w:val="en-US"/>
              </w:rPr>
            </w:pPr>
            <w:r w:rsidRPr="00EF0B30">
              <w:rPr>
                <w:i/>
                <w:iCs/>
                <w:lang w:val="en-US"/>
              </w:rPr>
              <w:t>49</w:t>
            </w:r>
          </w:p>
        </w:tc>
        <w:tc>
          <w:tcPr>
            <w:tcW w:w="1276" w:type="dxa"/>
            <w:tcMar>
              <w:top w:w="0" w:type="dxa"/>
              <w:left w:w="108" w:type="dxa"/>
              <w:bottom w:w="0" w:type="dxa"/>
              <w:right w:w="108" w:type="dxa"/>
            </w:tcMar>
            <w:hideMark/>
          </w:tcPr>
          <w:p w14:paraId="788BB5C7" w14:textId="77777777" w:rsidR="00EE5331" w:rsidRPr="00EF0B30" w:rsidRDefault="00EE5331" w:rsidP="00EC0BB3">
            <w:pPr>
              <w:jc w:val="center"/>
              <w:rPr>
                <w:i/>
                <w:iCs/>
                <w:lang w:val="en-US"/>
              </w:rPr>
            </w:pPr>
            <w:r w:rsidRPr="00EF0B30">
              <w:rPr>
                <w:i/>
                <w:iCs/>
                <w:lang w:val="en-US"/>
              </w:rPr>
              <w:t>3</w:t>
            </w:r>
          </w:p>
        </w:tc>
        <w:tc>
          <w:tcPr>
            <w:tcW w:w="1303" w:type="dxa"/>
            <w:tcMar>
              <w:top w:w="0" w:type="dxa"/>
              <w:left w:w="108" w:type="dxa"/>
              <w:bottom w:w="0" w:type="dxa"/>
              <w:right w:w="108" w:type="dxa"/>
            </w:tcMar>
            <w:hideMark/>
          </w:tcPr>
          <w:p w14:paraId="22C99CCA" w14:textId="77777777" w:rsidR="00EE5331" w:rsidRPr="00EF0B30" w:rsidRDefault="00EE5331" w:rsidP="00EC0BB3">
            <w:pPr>
              <w:jc w:val="center"/>
              <w:rPr>
                <w:i/>
                <w:iCs/>
                <w:lang w:val="en-US"/>
              </w:rPr>
            </w:pPr>
            <w:r w:rsidRPr="00EF0B30">
              <w:rPr>
                <w:i/>
                <w:iCs/>
                <w:lang w:val="en-US"/>
              </w:rPr>
              <w:t>3</w:t>
            </w:r>
          </w:p>
        </w:tc>
      </w:tr>
      <w:tr w:rsidR="00EE5331" w:rsidRPr="00EF0B30" w14:paraId="11C0150B" w14:textId="77777777" w:rsidTr="00B612F6">
        <w:trPr>
          <w:trHeight w:val="20"/>
        </w:trPr>
        <w:tc>
          <w:tcPr>
            <w:tcW w:w="1816" w:type="dxa"/>
            <w:tcMar>
              <w:top w:w="0" w:type="dxa"/>
              <w:left w:w="108" w:type="dxa"/>
              <w:bottom w:w="0" w:type="dxa"/>
              <w:right w:w="108" w:type="dxa"/>
            </w:tcMar>
            <w:vAlign w:val="center"/>
            <w:hideMark/>
          </w:tcPr>
          <w:p w14:paraId="68DD48E6" w14:textId="77777777" w:rsidR="00EE5331" w:rsidRPr="00EF0B30" w:rsidRDefault="00EE5331" w:rsidP="00B612F6">
            <w:pPr>
              <w:jc w:val="left"/>
              <w:rPr>
                <w:i/>
                <w:iCs/>
                <w:lang w:val="en-US"/>
              </w:rPr>
            </w:pPr>
            <w:r w:rsidRPr="00EF0B30">
              <w:rPr>
                <w:i/>
                <w:iCs/>
                <w:lang w:val="en-US"/>
              </w:rPr>
              <w:t>Karana Downs</w:t>
            </w:r>
          </w:p>
        </w:tc>
        <w:tc>
          <w:tcPr>
            <w:tcW w:w="1134" w:type="dxa"/>
            <w:tcMar>
              <w:top w:w="0" w:type="dxa"/>
              <w:left w:w="108" w:type="dxa"/>
              <w:bottom w:w="0" w:type="dxa"/>
              <w:right w:w="108" w:type="dxa"/>
            </w:tcMar>
            <w:hideMark/>
          </w:tcPr>
          <w:p w14:paraId="0C42981E" w14:textId="77777777" w:rsidR="00EE5331" w:rsidRPr="00EF0B30" w:rsidRDefault="00EE5331" w:rsidP="00EC0BB3">
            <w:pPr>
              <w:jc w:val="center"/>
              <w:rPr>
                <w:i/>
                <w:iCs/>
                <w:lang w:val="en-US"/>
              </w:rPr>
            </w:pPr>
            <w:r w:rsidRPr="00EF0B30">
              <w:rPr>
                <w:i/>
                <w:iCs/>
                <w:lang w:val="en-US"/>
              </w:rPr>
              <w:t>89</w:t>
            </w:r>
          </w:p>
        </w:tc>
        <w:tc>
          <w:tcPr>
            <w:tcW w:w="1276" w:type="dxa"/>
            <w:tcMar>
              <w:top w:w="0" w:type="dxa"/>
              <w:left w:w="108" w:type="dxa"/>
              <w:bottom w:w="0" w:type="dxa"/>
              <w:right w:w="108" w:type="dxa"/>
            </w:tcMar>
            <w:hideMark/>
          </w:tcPr>
          <w:p w14:paraId="71D27456" w14:textId="77777777" w:rsidR="00EE5331" w:rsidRPr="00EF0B30" w:rsidRDefault="00EE5331" w:rsidP="00EC0BB3">
            <w:pPr>
              <w:jc w:val="center"/>
              <w:rPr>
                <w:i/>
                <w:iCs/>
                <w:lang w:val="en-US"/>
              </w:rPr>
            </w:pPr>
            <w:r w:rsidRPr="00EF0B30">
              <w:rPr>
                <w:i/>
                <w:iCs/>
                <w:lang w:val="en-US"/>
              </w:rPr>
              <w:t>7</w:t>
            </w:r>
          </w:p>
        </w:tc>
        <w:tc>
          <w:tcPr>
            <w:tcW w:w="1134" w:type="dxa"/>
            <w:tcMar>
              <w:top w:w="0" w:type="dxa"/>
              <w:left w:w="108" w:type="dxa"/>
              <w:bottom w:w="0" w:type="dxa"/>
              <w:right w:w="108" w:type="dxa"/>
            </w:tcMar>
            <w:hideMark/>
          </w:tcPr>
          <w:p w14:paraId="31C60559" w14:textId="77777777" w:rsidR="00EE5331" w:rsidRPr="00EF0B30" w:rsidRDefault="00EE5331" w:rsidP="00EC0BB3">
            <w:pPr>
              <w:jc w:val="center"/>
              <w:rPr>
                <w:i/>
                <w:iCs/>
                <w:lang w:val="en-US"/>
              </w:rPr>
            </w:pPr>
            <w:r w:rsidRPr="00EF0B30">
              <w:rPr>
                <w:i/>
                <w:iCs/>
                <w:lang w:val="en-US"/>
              </w:rPr>
              <w:t>2</w:t>
            </w:r>
          </w:p>
        </w:tc>
        <w:tc>
          <w:tcPr>
            <w:tcW w:w="1276" w:type="dxa"/>
            <w:tcMar>
              <w:top w:w="0" w:type="dxa"/>
              <w:left w:w="108" w:type="dxa"/>
              <w:bottom w:w="0" w:type="dxa"/>
              <w:right w:w="108" w:type="dxa"/>
            </w:tcMar>
            <w:hideMark/>
          </w:tcPr>
          <w:p w14:paraId="14C7F5C9" w14:textId="77777777" w:rsidR="00EE5331" w:rsidRPr="00EF0B30" w:rsidRDefault="00EE5331" w:rsidP="00EC0BB3">
            <w:pPr>
              <w:jc w:val="center"/>
              <w:rPr>
                <w:i/>
                <w:iCs/>
                <w:lang w:val="en-US"/>
              </w:rPr>
            </w:pPr>
            <w:r w:rsidRPr="00EF0B30">
              <w:rPr>
                <w:i/>
                <w:iCs/>
                <w:lang w:val="en-US"/>
              </w:rPr>
              <w:t>7</w:t>
            </w:r>
          </w:p>
        </w:tc>
        <w:tc>
          <w:tcPr>
            <w:tcW w:w="1303" w:type="dxa"/>
            <w:tcMar>
              <w:top w:w="0" w:type="dxa"/>
              <w:left w:w="108" w:type="dxa"/>
              <w:bottom w:w="0" w:type="dxa"/>
              <w:right w:w="108" w:type="dxa"/>
            </w:tcMar>
            <w:hideMark/>
          </w:tcPr>
          <w:p w14:paraId="562CDA50" w14:textId="77777777" w:rsidR="00EE5331" w:rsidRPr="00EF0B30" w:rsidRDefault="00EE5331" w:rsidP="00EC0BB3">
            <w:pPr>
              <w:jc w:val="center"/>
              <w:rPr>
                <w:i/>
                <w:iCs/>
                <w:lang w:val="en-US"/>
              </w:rPr>
            </w:pPr>
            <w:r w:rsidRPr="00EF0B30">
              <w:rPr>
                <w:i/>
                <w:iCs/>
                <w:lang w:val="en-US"/>
              </w:rPr>
              <w:t>73</w:t>
            </w:r>
          </w:p>
        </w:tc>
      </w:tr>
      <w:tr w:rsidR="00EE5331" w:rsidRPr="00EF0B30" w14:paraId="78BAA931" w14:textId="77777777" w:rsidTr="00B612F6">
        <w:trPr>
          <w:trHeight w:val="20"/>
        </w:trPr>
        <w:tc>
          <w:tcPr>
            <w:tcW w:w="1816" w:type="dxa"/>
            <w:tcMar>
              <w:top w:w="0" w:type="dxa"/>
              <w:left w:w="108" w:type="dxa"/>
              <w:bottom w:w="0" w:type="dxa"/>
              <w:right w:w="108" w:type="dxa"/>
            </w:tcMar>
            <w:vAlign w:val="center"/>
            <w:hideMark/>
          </w:tcPr>
          <w:p w14:paraId="10F402A4" w14:textId="77777777" w:rsidR="00EE5331" w:rsidRPr="00EF0B30" w:rsidRDefault="00EE5331" w:rsidP="00B612F6">
            <w:pPr>
              <w:jc w:val="left"/>
              <w:rPr>
                <w:i/>
                <w:iCs/>
                <w:lang w:val="en-US"/>
              </w:rPr>
            </w:pPr>
            <w:proofErr w:type="spellStart"/>
            <w:r w:rsidRPr="00EF0B30">
              <w:rPr>
                <w:i/>
                <w:iCs/>
                <w:lang w:val="en-US"/>
              </w:rPr>
              <w:t>Karawatha</w:t>
            </w:r>
            <w:proofErr w:type="spellEnd"/>
          </w:p>
        </w:tc>
        <w:tc>
          <w:tcPr>
            <w:tcW w:w="1134" w:type="dxa"/>
            <w:tcMar>
              <w:top w:w="0" w:type="dxa"/>
              <w:left w:w="108" w:type="dxa"/>
              <w:bottom w:w="0" w:type="dxa"/>
              <w:right w:w="108" w:type="dxa"/>
            </w:tcMar>
            <w:hideMark/>
          </w:tcPr>
          <w:p w14:paraId="7C161787" w14:textId="77777777" w:rsidR="00EE5331" w:rsidRPr="00EF0B30" w:rsidRDefault="00EE5331" w:rsidP="00EC0BB3">
            <w:pPr>
              <w:jc w:val="center"/>
              <w:rPr>
                <w:i/>
                <w:iCs/>
                <w:lang w:val="en-US"/>
              </w:rPr>
            </w:pPr>
            <w:r w:rsidRPr="00EF0B30">
              <w:rPr>
                <w:i/>
                <w:iCs/>
                <w:lang w:val="en-US"/>
              </w:rPr>
              <w:t>15</w:t>
            </w:r>
          </w:p>
        </w:tc>
        <w:tc>
          <w:tcPr>
            <w:tcW w:w="1276" w:type="dxa"/>
            <w:tcMar>
              <w:top w:w="0" w:type="dxa"/>
              <w:left w:w="108" w:type="dxa"/>
              <w:bottom w:w="0" w:type="dxa"/>
              <w:right w:w="108" w:type="dxa"/>
            </w:tcMar>
            <w:hideMark/>
          </w:tcPr>
          <w:p w14:paraId="7691A0F5" w14:textId="77777777" w:rsidR="00EE5331" w:rsidRPr="00EF0B30" w:rsidRDefault="00EE5331" w:rsidP="00EC0BB3">
            <w:pPr>
              <w:jc w:val="center"/>
              <w:rPr>
                <w:i/>
                <w:iCs/>
                <w:lang w:val="en-US"/>
              </w:rPr>
            </w:pPr>
            <w:r w:rsidRPr="00EF0B30">
              <w:rPr>
                <w:i/>
                <w:iCs/>
                <w:lang w:val="en-US"/>
              </w:rPr>
              <w:t>5</w:t>
            </w:r>
          </w:p>
        </w:tc>
        <w:tc>
          <w:tcPr>
            <w:tcW w:w="1134" w:type="dxa"/>
            <w:tcMar>
              <w:top w:w="0" w:type="dxa"/>
              <w:left w:w="108" w:type="dxa"/>
              <w:bottom w:w="0" w:type="dxa"/>
              <w:right w:w="108" w:type="dxa"/>
            </w:tcMar>
            <w:hideMark/>
          </w:tcPr>
          <w:p w14:paraId="4BD8CE37" w14:textId="77777777" w:rsidR="00EE5331" w:rsidRPr="00EF0B30" w:rsidRDefault="00EE5331" w:rsidP="00EC0BB3">
            <w:pPr>
              <w:jc w:val="center"/>
              <w:rPr>
                <w:i/>
                <w:iCs/>
                <w:lang w:val="en-US"/>
              </w:rPr>
            </w:pPr>
            <w:r w:rsidRPr="00EF0B30">
              <w:rPr>
                <w:i/>
                <w:iCs/>
                <w:lang w:val="en-US"/>
              </w:rPr>
              <w:t>1</w:t>
            </w:r>
          </w:p>
        </w:tc>
        <w:tc>
          <w:tcPr>
            <w:tcW w:w="1276" w:type="dxa"/>
            <w:tcMar>
              <w:top w:w="0" w:type="dxa"/>
              <w:left w:w="108" w:type="dxa"/>
              <w:bottom w:w="0" w:type="dxa"/>
              <w:right w:w="108" w:type="dxa"/>
            </w:tcMar>
            <w:hideMark/>
          </w:tcPr>
          <w:p w14:paraId="576BED85" w14:textId="77777777" w:rsidR="00EE5331" w:rsidRPr="00EF0B30" w:rsidRDefault="00EE5331" w:rsidP="00EC0BB3">
            <w:pPr>
              <w:jc w:val="center"/>
              <w:rPr>
                <w:i/>
                <w:iCs/>
                <w:lang w:val="en-US"/>
              </w:rPr>
            </w:pPr>
            <w:r w:rsidRPr="00EF0B30">
              <w:rPr>
                <w:i/>
                <w:iCs/>
                <w:lang w:val="en-US"/>
              </w:rPr>
              <w:t>2</w:t>
            </w:r>
          </w:p>
        </w:tc>
        <w:tc>
          <w:tcPr>
            <w:tcW w:w="1303" w:type="dxa"/>
            <w:tcMar>
              <w:top w:w="0" w:type="dxa"/>
              <w:left w:w="108" w:type="dxa"/>
              <w:bottom w:w="0" w:type="dxa"/>
              <w:right w:w="108" w:type="dxa"/>
            </w:tcMar>
            <w:hideMark/>
          </w:tcPr>
          <w:p w14:paraId="6283E37A" w14:textId="77777777" w:rsidR="00EE5331" w:rsidRPr="00EF0B30" w:rsidRDefault="00EE5331" w:rsidP="00EC0BB3">
            <w:pPr>
              <w:jc w:val="center"/>
              <w:rPr>
                <w:i/>
                <w:iCs/>
                <w:lang w:val="en-US"/>
              </w:rPr>
            </w:pPr>
            <w:r w:rsidRPr="00EF0B30">
              <w:rPr>
                <w:i/>
                <w:iCs/>
                <w:lang w:val="en-US"/>
              </w:rPr>
              <w:t>7</w:t>
            </w:r>
          </w:p>
        </w:tc>
      </w:tr>
      <w:tr w:rsidR="00EE5331" w:rsidRPr="00EF0B30" w14:paraId="3B1CF250" w14:textId="77777777" w:rsidTr="00B612F6">
        <w:trPr>
          <w:trHeight w:val="20"/>
        </w:trPr>
        <w:tc>
          <w:tcPr>
            <w:tcW w:w="1816" w:type="dxa"/>
            <w:tcMar>
              <w:top w:w="0" w:type="dxa"/>
              <w:left w:w="108" w:type="dxa"/>
              <w:bottom w:w="0" w:type="dxa"/>
              <w:right w:w="108" w:type="dxa"/>
            </w:tcMar>
            <w:vAlign w:val="center"/>
            <w:hideMark/>
          </w:tcPr>
          <w:p w14:paraId="2BF9AFE4" w14:textId="77777777" w:rsidR="00EE5331" w:rsidRPr="00EF0B30" w:rsidRDefault="00EE5331" w:rsidP="00B612F6">
            <w:pPr>
              <w:jc w:val="left"/>
              <w:rPr>
                <w:i/>
                <w:iCs/>
                <w:lang w:val="en-US"/>
              </w:rPr>
            </w:pPr>
            <w:r w:rsidRPr="00EF0B30">
              <w:rPr>
                <w:i/>
                <w:iCs/>
                <w:lang w:val="en-US"/>
              </w:rPr>
              <w:t>Kedron</w:t>
            </w:r>
          </w:p>
        </w:tc>
        <w:tc>
          <w:tcPr>
            <w:tcW w:w="1134" w:type="dxa"/>
            <w:tcMar>
              <w:top w:w="0" w:type="dxa"/>
              <w:left w:w="108" w:type="dxa"/>
              <w:bottom w:w="0" w:type="dxa"/>
              <w:right w:w="108" w:type="dxa"/>
            </w:tcMar>
            <w:hideMark/>
          </w:tcPr>
          <w:p w14:paraId="24DD97AB" w14:textId="77777777" w:rsidR="00EE5331" w:rsidRPr="00EF0B30" w:rsidRDefault="00EE5331" w:rsidP="00EC0BB3">
            <w:pPr>
              <w:jc w:val="center"/>
              <w:rPr>
                <w:i/>
                <w:iCs/>
                <w:lang w:val="en-US"/>
              </w:rPr>
            </w:pPr>
            <w:r w:rsidRPr="00EF0B30">
              <w:rPr>
                <w:i/>
                <w:iCs/>
                <w:lang w:val="en-US"/>
              </w:rPr>
              <w:t>125</w:t>
            </w:r>
          </w:p>
        </w:tc>
        <w:tc>
          <w:tcPr>
            <w:tcW w:w="1276" w:type="dxa"/>
            <w:tcMar>
              <w:top w:w="0" w:type="dxa"/>
              <w:left w:w="108" w:type="dxa"/>
              <w:bottom w:w="0" w:type="dxa"/>
              <w:right w:w="108" w:type="dxa"/>
            </w:tcMar>
            <w:hideMark/>
          </w:tcPr>
          <w:p w14:paraId="64104CCB" w14:textId="77777777" w:rsidR="00EE5331" w:rsidRPr="00EF0B30" w:rsidRDefault="00EE5331" w:rsidP="00EC0BB3">
            <w:pPr>
              <w:jc w:val="center"/>
              <w:rPr>
                <w:i/>
                <w:iCs/>
                <w:lang w:val="en-US"/>
              </w:rPr>
            </w:pPr>
            <w:r w:rsidRPr="00EF0B30">
              <w:rPr>
                <w:i/>
                <w:iCs/>
                <w:lang w:val="en-US"/>
              </w:rPr>
              <w:t>34</w:t>
            </w:r>
          </w:p>
        </w:tc>
        <w:tc>
          <w:tcPr>
            <w:tcW w:w="1134" w:type="dxa"/>
            <w:tcMar>
              <w:top w:w="0" w:type="dxa"/>
              <w:left w:w="108" w:type="dxa"/>
              <w:bottom w:w="0" w:type="dxa"/>
              <w:right w:w="108" w:type="dxa"/>
            </w:tcMar>
            <w:hideMark/>
          </w:tcPr>
          <w:p w14:paraId="605EE122" w14:textId="77777777" w:rsidR="00EE5331" w:rsidRPr="00EF0B30" w:rsidRDefault="00EE5331" w:rsidP="00EC0BB3">
            <w:pPr>
              <w:jc w:val="center"/>
              <w:rPr>
                <w:i/>
                <w:iCs/>
                <w:lang w:val="en-US"/>
              </w:rPr>
            </w:pPr>
            <w:r w:rsidRPr="00EF0B30">
              <w:rPr>
                <w:i/>
                <w:iCs/>
                <w:lang w:val="en-US"/>
              </w:rPr>
              <w:t>26</w:t>
            </w:r>
          </w:p>
        </w:tc>
        <w:tc>
          <w:tcPr>
            <w:tcW w:w="1276" w:type="dxa"/>
            <w:tcMar>
              <w:top w:w="0" w:type="dxa"/>
              <w:left w:w="108" w:type="dxa"/>
              <w:bottom w:w="0" w:type="dxa"/>
              <w:right w:w="108" w:type="dxa"/>
            </w:tcMar>
            <w:hideMark/>
          </w:tcPr>
          <w:p w14:paraId="32EFC9F1" w14:textId="77777777" w:rsidR="00EE5331" w:rsidRPr="00EF0B30" w:rsidRDefault="00EE5331" w:rsidP="00EC0BB3">
            <w:pPr>
              <w:jc w:val="center"/>
              <w:rPr>
                <w:i/>
                <w:iCs/>
                <w:lang w:val="en-US"/>
              </w:rPr>
            </w:pPr>
            <w:r w:rsidRPr="00EF0B30">
              <w:rPr>
                <w:i/>
                <w:iCs/>
                <w:lang w:val="en-US"/>
              </w:rPr>
              <w:t>20</w:t>
            </w:r>
          </w:p>
        </w:tc>
        <w:tc>
          <w:tcPr>
            <w:tcW w:w="1303" w:type="dxa"/>
            <w:tcMar>
              <w:top w:w="0" w:type="dxa"/>
              <w:left w:w="108" w:type="dxa"/>
              <w:bottom w:w="0" w:type="dxa"/>
              <w:right w:w="108" w:type="dxa"/>
            </w:tcMar>
            <w:hideMark/>
          </w:tcPr>
          <w:p w14:paraId="3422EE4E" w14:textId="77777777" w:rsidR="00EE5331" w:rsidRPr="00EF0B30" w:rsidRDefault="00EE5331" w:rsidP="00EC0BB3">
            <w:pPr>
              <w:jc w:val="center"/>
              <w:rPr>
                <w:i/>
                <w:iCs/>
                <w:lang w:val="en-US"/>
              </w:rPr>
            </w:pPr>
            <w:r w:rsidRPr="00EF0B30">
              <w:rPr>
                <w:i/>
                <w:iCs/>
                <w:lang w:val="en-US"/>
              </w:rPr>
              <w:t>45</w:t>
            </w:r>
          </w:p>
        </w:tc>
      </w:tr>
      <w:tr w:rsidR="00EE5331" w:rsidRPr="00EF0B30" w14:paraId="36D76D87" w14:textId="77777777" w:rsidTr="00B612F6">
        <w:trPr>
          <w:trHeight w:val="20"/>
        </w:trPr>
        <w:tc>
          <w:tcPr>
            <w:tcW w:w="1816" w:type="dxa"/>
            <w:tcMar>
              <w:top w:w="0" w:type="dxa"/>
              <w:left w:w="108" w:type="dxa"/>
              <w:bottom w:w="0" w:type="dxa"/>
              <w:right w:w="108" w:type="dxa"/>
            </w:tcMar>
            <w:vAlign w:val="center"/>
            <w:hideMark/>
          </w:tcPr>
          <w:p w14:paraId="6088C7F1" w14:textId="77777777" w:rsidR="00EE5331" w:rsidRPr="00EF0B30" w:rsidRDefault="00EE5331" w:rsidP="00B612F6">
            <w:pPr>
              <w:jc w:val="left"/>
              <w:rPr>
                <w:i/>
                <w:iCs/>
                <w:lang w:val="en-US"/>
              </w:rPr>
            </w:pPr>
            <w:r w:rsidRPr="00EF0B30">
              <w:rPr>
                <w:i/>
                <w:iCs/>
                <w:lang w:val="en-US"/>
              </w:rPr>
              <w:t>Kelvin Grove</w:t>
            </w:r>
          </w:p>
        </w:tc>
        <w:tc>
          <w:tcPr>
            <w:tcW w:w="1134" w:type="dxa"/>
            <w:tcMar>
              <w:top w:w="0" w:type="dxa"/>
              <w:left w:w="108" w:type="dxa"/>
              <w:bottom w:w="0" w:type="dxa"/>
              <w:right w:w="108" w:type="dxa"/>
            </w:tcMar>
            <w:hideMark/>
          </w:tcPr>
          <w:p w14:paraId="7A6B636E" w14:textId="77777777" w:rsidR="00EE5331" w:rsidRPr="00EF0B30" w:rsidRDefault="00EE5331" w:rsidP="00EC0BB3">
            <w:pPr>
              <w:jc w:val="center"/>
              <w:rPr>
                <w:i/>
                <w:iCs/>
                <w:lang w:val="en-US"/>
              </w:rPr>
            </w:pPr>
            <w:r w:rsidRPr="00EF0B30">
              <w:rPr>
                <w:i/>
                <w:iCs/>
                <w:lang w:val="en-US"/>
              </w:rPr>
              <w:t>64</w:t>
            </w:r>
          </w:p>
        </w:tc>
        <w:tc>
          <w:tcPr>
            <w:tcW w:w="1276" w:type="dxa"/>
            <w:tcMar>
              <w:top w:w="0" w:type="dxa"/>
              <w:left w:w="108" w:type="dxa"/>
              <w:bottom w:w="0" w:type="dxa"/>
              <w:right w:w="108" w:type="dxa"/>
            </w:tcMar>
            <w:hideMark/>
          </w:tcPr>
          <w:p w14:paraId="04D26EF9" w14:textId="77777777" w:rsidR="00EE5331" w:rsidRPr="00EF0B30" w:rsidRDefault="00EE5331" w:rsidP="00EC0BB3">
            <w:pPr>
              <w:jc w:val="center"/>
              <w:rPr>
                <w:i/>
                <w:iCs/>
                <w:lang w:val="en-US"/>
              </w:rPr>
            </w:pPr>
            <w:r w:rsidRPr="00EF0B30">
              <w:rPr>
                <w:i/>
                <w:iCs/>
                <w:lang w:val="en-US"/>
              </w:rPr>
              <w:t>20</w:t>
            </w:r>
          </w:p>
        </w:tc>
        <w:tc>
          <w:tcPr>
            <w:tcW w:w="1134" w:type="dxa"/>
            <w:tcMar>
              <w:top w:w="0" w:type="dxa"/>
              <w:left w:w="108" w:type="dxa"/>
              <w:bottom w:w="0" w:type="dxa"/>
              <w:right w:w="108" w:type="dxa"/>
            </w:tcMar>
            <w:hideMark/>
          </w:tcPr>
          <w:p w14:paraId="17F7EB40" w14:textId="77777777" w:rsidR="00EE5331" w:rsidRPr="00EF0B30" w:rsidRDefault="00EE5331" w:rsidP="00EC0BB3">
            <w:pPr>
              <w:jc w:val="center"/>
              <w:rPr>
                <w:i/>
                <w:iCs/>
                <w:lang w:val="en-US"/>
              </w:rPr>
            </w:pPr>
            <w:r w:rsidRPr="00EF0B30">
              <w:rPr>
                <w:i/>
                <w:iCs/>
                <w:lang w:val="en-US"/>
              </w:rPr>
              <w:t>23</w:t>
            </w:r>
          </w:p>
        </w:tc>
        <w:tc>
          <w:tcPr>
            <w:tcW w:w="1276" w:type="dxa"/>
            <w:tcMar>
              <w:top w:w="0" w:type="dxa"/>
              <w:left w:w="108" w:type="dxa"/>
              <w:bottom w:w="0" w:type="dxa"/>
              <w:right w:w="108" w:type="dxa"/>
            </w:tcMar>
            <w:hideMark/>
          </w:tcPr>
          <w:p w14:paraId="1D08B0D9" w14:textId="77777777" w:rsidR="00EE5331" w:rsidRPr="00EF0B30" w:rsidRDefault="00EE5331" w:rsidP="00EC0BB3">
            <w:pPr>
              <w:jc w:val="center"/>
              <w:rPr>
                <w:i/>
                <w:iCs/>
                <w:lang w:val="en-US"/>
              </w:rPr>
            </w:pPr>
            <w:r w:rsidRPr="00EF0B30">
              <w:rPr>
                <w:i/>
                <w:iCs/>
                <w:lang w:val="en-US"/>
              </w:rPr>
              <w:t>9</w:t>
            </w:r>
          </w:p>
        </w:tc>
        <w:tc>
          <w:tcPr>
            <w:tcW w:w="1303" w:type="dxa"/>
            <w:tcMar>
              <w:top w:w="0" w:type="dxa"/>
              <w:left w:w="108" w:type="dxa"/>
              <w:bottom w:w="0" w:type="dxa"/>
              <w:right w:w="108" w:type="dxa"/>
            </w:tcMar>
            <w:hideMark/>
          </w:tcPr>
          <w:p w14:paraId="717529F4" w14:textId="77777777" w:rsidR="00EE5331" w:rsidRPr="00EF0B30" w:rsidRDefault="00EE5331" w:rsidP="00EC0BB3">
            <w:pPr>
              <w:jc w:val="center"/>
              <w:rPr>
                <w:i/>
                <w:iCs/>
                <w:lang w:val="en-US"/>
              </w:rPr>
            </w:pPr>
            <w:r w:rsidRPr="00EF0B30">
              <w:rPr>
                <w:i/>
                <w:iCs/>
                <w:lang w:val="en-US"/>
              </w:rPr>
              <w:t>12</w:t>
            </w:r>
          </w:p>
        </w:tc>
      </w:tr>
      <w:tr w:rsidR="00EE5331" w:rsidRPr="00EF0B30" w14:paraId="47CA74C2" w14:textId="77777777" w:rsidTr="00B612F6">
        <w:trPr>
          <w:trHeight w:val="20"/>
        </w:trPr>
        <w:tc>
          <w:tcPr>
            <w:tcW w:w="1816" w:type="dxa"/>
            <w:tcMar>
              <w:top w:w="0" w:type="dxa"/>
              <w:left w:w="108" w:type="dxa"/>
              <w:bottom w:w="0" w:type="dxa"/>
              <w:right w:w="108" w:type="dxa"/>
            </w:tcMar>
            <w:vAlign w:val="center"/>
            <w:hideMark/>
          </w:tcPr>
          <w:p w14:paraId="01919F80" w14:textId="77777777" w:rsidR="00EE5331" w:rsidRPr="00EF0B30" w:rsidRDefault="00EE5331" w:rsidP="00B612F6">
            <w:pPr>
              <w:jc w:val="left"/>
              <w:rPr>
                <w:i/>
                <w:iCs/>
                <w:lang w:val="en-US"/>
              </w:rPr>
            </w:pPr>
            <w:r w:rsidRPr="00EF0B30">
              <w:rPr>
                <w:i/>
                <w:iCs/>
                <w:lang w:val="en-US"/>
              </w:rPr>
              <w:t>Kenmore</w:t>
            </w:r>
          </w:p>
        </w:tc>
        <w:tc>
          <w:tcPr>
            <w:tcW w:w="1134" w:type="dxa"/>
            <w:tcMar>
              <w:top w:w="0" w:type="dxa"/>
              <w:left w:w="108" w:type="dxa"/>
              <w:bottom w:w="0" w:type="dxa"/>
              <w:right w:w="108" w:type="dxa"/>
            </w:tcMar>
            <w:hideMark/>
          </w:tcPr>
          <w:p w14:paraId="4AA0A19B" w14:textId="77777777" w:rsidR="00EE5331" w:rsidRPr="00EF0B30" w:rsidRDefault="00EE5331" w:rsidP="00EC0BB3">
            <w:pPr>
              <w:jc w:val="center"/>
              <w:rPr>
                <w:i/>
                <w:iCs/>
                <w:lang w:val="en-US"/>
              </w:rPr>
            </w:pPr>
            <w:r w:rsidRPr="00EF0B30">
              <w:rPr>
                <w:i/>
                <w:iCs/>
                <w:lang w:val="en-US"/>
              </w:rPr>
              <w:t>163</w:t>
            </w:r>
          </w:p>
        </w:tc>
        <w:tc>
          <w:tcPr>
            <w:tcW w:w="1276" w:type="dxa"/>
            <w:tcMar>
              <w:top w:w="0" w:type="dxa"/>
              <w:left w:w="108" w:type="dxa"/>
              <w:bottom w:w="0" w:type="dxa"/>
              <w:right w:w="108" w:type="dxa"/>
            </w:tcMar>
            <w:hideMark/>
          </w:tcPr>
          <w:p w14:paraId="0F648251" w14:textId="77777777" w:rsidR="00EE5331" w:rsidRPr="00EF0B30" w:rsidRDefault="00EE5331" w:rsidP="00EC0BB3">
            <w:pPr>
              <w:jc w:val="center"/>
              <w:rPr>
                <w:i/>
                <w:iCs/>
                <w:lang w:val="en-US"/>
              </w:rPr>
            </w:pPr>
            <w:r w:rsidRPr="00EF0B30">
              <w:rPr>
                <w:i/>
                <w:iCs/>
                <w:lang w:val="en-US"/>
              </w:rPr>
              <w:t>27</w:t>
            </w:r>
          </w:p>
        </w:tc>
        <w:tc>
          <w:tcPr>
            <w:tcW w:w="1134" w:type="dxa"/>
            <w:tcMar>
              <w:top w:w="0" w:type="dxa"/>
              <w:left w:w="108" w:type="dxa"/>
              <w:bottom w:w="0" w:type="dxa"/>
              <w:right w:w="108" w:type="dxa"/>
            </w:tcMar>
            <w:hideMark/>
          </w:tcPr>
          <w:p w14:paraId="1DE8158D" w14:textId="77777777" w:rsidR="00EE5331" w:rsidRPr="00EF0B30" w:rsidRDefault="00EE5331" w:rsidP="00EC0BB3">
            <w:pPr>
              <w:jc w:val="center"/>
              <w:rPr>
                <w:i/>
                <w:iCs/>
                <w:lang w:val="en-US"/>
              </w:rPr>
            </w:pPr>
            <w:r w:rsidRPr="00EF0B30">
              <w:rPr>
                <w:i/>
                <w:iCs/>
                <w:lang w:val="en-US"/>
              </w:rPr>
              <w:t>12</w:t>
            </w:r>
          </w:p>
        </w:tc>
        <w:tc>
          <w:tcPr>
            <w:tcW w:w="1276" w:type="dxa"/>
            <w:tcMar>
              <w:top w:w="0" w:type="dxa"/>
              <w:left w:w="108" w:type="dxa"/>
              <w:bottom w:w="0" w:type="dxa"/>
              <w:right w:w="108" w:type="dxa"/>
            </w:tcMar>
            <w:hideMark/>
          </w:tcPr>
          <w:p w14:paraId="6B8F7792" w14:textId="77777777" w:rsidR="00EE5331" w:rsidRPr="00EF0B30" w:rsidRDefault="00EE5331" w:rsidP="00EC0BB3">
            <w:pPr>
              <w:jc w:val="center"/>
              <w:rPr>
                <w:i/>
                <w:iCs/>
                <w:lang w:val="en-US"/>
              </w:rPr>
            </w:pPr>
            <w:r w:rsidRPr="00EF0B30">
              <w:rPr>
                <w:i/>
                <w:iCs/>
                <w:lang w:val="en-US"/>
              </w:rPr>
              <w:t>25</w:t>
            </w:r>
          </w:p>
        </w:tc>
        <w:tc>
          <w:tcPr>
            <w:tcW w:w="1303" w:type="dxa"/>
            <w:tcMar>
              <w:top w:w="0" w:type="dxa"/>
              <w:left w:w="108" w:type="dxa"/>
              <w:bottom w:w="0" w:type="dxa"/>
              <w:right w:w="108" w:type="dxa"/>
            </w:tcMar>
            <w:hideMark/>
          </w:tcPr>
          <w:p w14:paraId="79EB0276" w14:textId="77777777" w:rsidR="00EE5331" w:rsidRPr="00EF0B30" w:rsidRDefault="00EE5331" w:rsidP="00EC0BB3">
            <w:pPr>
              <w:jc w:val="center"/>
              <w:rPr>
                <w:i/>
                <w:iCs/>
                <w:lang w:val="en-US"/>
              </w:rPr>
            </w:pPr>
            <w:r w:rsidRPr="00EF0B30">
              <w:rPr>
                <w:i/>
                <w:iCs/>
                <w:lang w:val="en-US"/>
              </w:rPr>
              <w:t>99</w:t>
            </w:r>
          </w:p>
        </w:tc>
      </w:tr>
      <w:tr w:rsidR="00EE5331" w:rsidRPr="00EF0B30" w14:paraId="57997A0A" w14:textId="77777777" w:rsidTr="00B612F6">
        <w:trPr>
          <w:trHeight w:val="20"/>
        </w:trPr>
        <w:tc>
          <w:tcPr>
            <w:tcW w:w="1816" w:type="dxa"/>
            <w:tcMar>
              <w:top w:w="0" w:type="dxa"/>
              <w:left w:w="108" w:type="dxa"/>
              <w:bottom w:w="0" w:type="dxa"/>
              <w:right w:w="108" w:type="dxa"/>
            </w:tcMar>
            <w:vAlign w:val="center"/>
            <w:hideMark/>
          </w:tcPr>
          <w:p w14:paraId="3CEE151D" w14:textId="77777777" w:rsidR="00EE5331" w:rsidRPr="00EF0B30" w:rsidRDefault="00EE5331" w:rsidP="00B612F6">
            <w:pPr>
              <w:jc w:val="left"/>
              <w:rPr>
                <w:i/>
                <w:iCs/>
                <w:lang w:val="en-US"/>
              </w:rPr>
            </w:pPr>
            <w:r w:rsidRPr="00EF0B30">
              <w:rPr>
                <w:i/>
                <w:iCs/>
                <w:lang w:val="en-US"/>
              </w:rPr>
              <w:t>Kenmore Hills</w:t>
            </w:r>
          </w:p>
        </w:tc>
        <w:tc>
          <w:tcPr>
            <w:tcW w:w="1134" w:type="dxa"/>
            <w:tcMar>
              <w:top w:w="0" w:type="dxa"/>
              <w:left w:w="108" w:type="dxa"/>
              <w:bottom w:w="0" w:type="dxa"/>
              <w:right w:w="108" w:type="dxa"/>
            </w:tcMar>
            <w:hideMark/>
          </w:tcPr>
          <w:p w14:paraId="14ACBCD3" w14:textId="77777777" w:rsidR="00EE5331" w:rsidRPr="00EF0B30" w:rsidRDefault="00EE5331" w:rsidP="00EC0BB3">
            <w:pPr>
              <w:jc w:val="center"/>
              <w:rPr>
                <w:i/>
                <w:iCs/>
                <w:lang w:val="en-US"/>
              </w:rPr>
            </w:pPr>
            <w:r w:rsidRPr="00EF0B30">
              <w:rPr>
                <w:i/>
                <w:iCs/>
                <w:lang w:val="en-US"/>
              </w:rPr>
              <w:t>46</w:t>
            </w:r>
          </w:p>
        </w:tc>
        <w:tc>
          <w:tcPr>
            <w:tcW w:w="1276" w:type="dxa"/>
            <w:tcMar>
              <w:top w:w="0" w:type="dxa"/>
              <w:left w:w="108" w:type="dxa"/>
              <w:bottom w:w="0" w:type="dxa"/>
              <w:right w:w="108" w:type="dxa"/>
            </w:tcMar>
            <w:hideMark/>
          </w:tcPr>
          <w:p w14:paraId="41D4A279" w14:textId="77777777" w:rsidR="00EE5331" w:rsidRPr="00EF0B30" w:rsidRDefault="00EE5331" w:rsidP="00EC0BB3">
            <w:pPr>
              <w:jc w:val="center"/>
              <w:rPr>
                <w:i/>
                <w:iCs/>
                <w:lang w:val="en-US"/>
              </w:rPr>
            </w:pPr>
            <w:r w:rsidRPr="00EF0B30">
              <w:rPr>
                <w:i/>
                <w:iCs/>
                <w:lang w:val="en-US"/>
              </w:rPr>
              <w:t>3</w:t>
            </w:r>
          </w:p>
        </w:tc>
        <w:tc>
          <w:tcPr>
            <w:tcW w:w="1134" w:type="dxa"/>
            <w:tcMar>
              <w:top w:w="0" w:type="dxa"/>
              <w:left w:w="108" w:type="dxa"/>
              <w:bottom w:w="0" w:type="dxa"/>
              <w:right w:w="108" w:type="dxa"/>
            </w:tcMar>
            <w:hideMark/>
          </w:tcPr>
          <w:p w14:paraId="1569E22A" w14:textId="77777777" w:rsidR="00EE5331" w:rsidRPr="00EF0B30" w:rsidRDefault="00EE5331" w:rsidP="00EC0BB3">
            <w:pPr>
              <w:jc w:val="center"/>
              <w:rPr>
                <w:i/>
                <w:iCs/>
                <w:lang w:val="en-US"/>
              </w:rPr>
            </w:pPr>
            <w:r w:rsidRPr="00EF0B30">
              <w:rPr>
                <w:i/>
                <w:iCs/>
                <w:lang w:val="en-US"/>
              </w:rPr>
              <w:t>6</w:t>
            </w:r>
          </w:p>
        </w:tc>
        <w:tc>
          <w:tcPr>
            <w:tcW w:w="1276" w:type="dxa"/>
            <w:tcMar>
              <w:top w:w="0" w:type="dxa"/>
              <w:left w:w="108" w:type="dxa"/>
              <w:bottom w:w="0" w:type="dxa"/>
              <w:right w:w="108" w:type="dxa"/>
            </w:tcMar>
            <w:hideMark/>
          </w:tcPr>
          <w:p w14:paraId="1A160F72" w14:textId="77777777" w:rsidR="00EE5331" w:rsidRPr="00EF0B30" w:rsidRDefault="00EE5331" w:rsidP="00EC0BB3">
            <w:pPr>
              <w:jc w:val="center"/>
              <w:rPr>
                <w:i/>
                <w:iCs/>
                <w:lang w:val="en-US"/>
              </w:rPr>
            </w:pPr>
            <w:r w:rsidRPr="00EF0B30">
              <w:rPr>
                <w:i/>
                <w:iCs/>
                <w:lang w:val="en-US"/>
              </w:rPr>
              <w:t>6</w:t>
            </w:r>
          </w:p>
        </w:tc>
        <w:tc>
          <w:tcPr>
            <w:tcW w:w="1303" w:type="dxa"/>
            <w:tcMar>
              <w:top w:w="0" w:type="dxa"/>
              <w:left w:w="108" w:type="dxa"/>
              <w:bottom w:w="0" w:type="dxa"/>
              <w:right w:w="108" w:type="dxa"/>
            </w:tcMar>
            <w:hideMark/>
          </w:tcPr>
          <w:p w14:paraId="5B5B4601" w14:textId="77777777" w:rsidR="00EE5331" w:rsidRPr="00EF0B30" w:rsidRDefault="00EE5331" w:rsidP="00EC0BB3">
            <w:pPr>
              <w:jc w:val="center"/>
              <w:rPr>
                <w:i/>
                <w:iCs/>
                <w:lang w:val="en-US"/>
              </w:rPr>
            </w:pPr>
            <w:r w:rsidRPr="00EF0B30">
              <w:rPr>
                <w:i/>
                <w:iCs/>
                <w:lang w:val="en-US"/>
              </w:rPr>
              <w:t>31</w:t>
            </w:r>
          </w:p>
        </w:tc>
      </w:tr>
      <w:tr w:rsidR="00EE5331" w:rsidRPr="00EF0B30" w14:paraId="2434FD99" w14:textId="77777777" w:rsidTr="00B612F6">
        <w:trPr>
          <w:trHeight w:val="20"/>
        </w:trPr>
        <w:tc>
          <w:tcPr>
            <w:tcW w:w="1816" w:type="dxa"/>
            <w:tcMar>
              <w:top w:w="0" w:type="dxa"/>
              <w:left w:w="108" w:type="dxa"/>
              <w:bottom w:w="0" w:type="dxa"/>
              <w:right w:w="108" w:type="dxa"/>
            </w:tcMar>
            <w:vAlign w:val="center"/>
            <w:hideMark/>
          </w:tcPr>
          <w:p w14:paraId="35EBBE21" w14:textId="77777777" w:rsidR="00EE5331" w:rsidRPr="00EF0B30" w:rsidRDefault="00EE5331" w:rsidP="00B612F6">
            <w:pPr>
              <w:jc w:val="left"/>
              <w:rPr>
                <w:i/>
                <w:iCs/>
                <w:lang w:val="en-US"/>
              </w:rPr>
            </w:pPr>
            <w:proofErr w:type="spellStart"/>
            <w:r w:rsidRPr="00EF0B30">
              <w:rPr>
                <w:i/>
                <w:iCs/>
                <w:lang w:val="en-US"/>
              </w:rPr>
              <w:t>Keperra</w:t>
            </w:r>
            <w:proofErr w:type="spellEnd"/>
          </w:p>
        </w:tc>
        <w:tc>
          <w:tcPr>
            <w:tcW w:w="1134" w:type="dxa"/>
            <w:tcMar>
              <w:top w:w="0" w:type="dxa"/>
              <w:left w:w="108" w:type="dxa"/>
              <w:bottom w:w="0" w:type="dxa"/>
              <w:right w:w="108" w:type="dxa"/>
            </w:tcMar>
            <w:hideMark/>
          </w:tcPr>
          <w:p w14:paraId="2FE9D26E" w14:textId="77777777" w:rsidR="00EE5331" w:rsidRPr="00EF0B30" w:rsidRDefault="00EE5331" w:rsidP="00EC0BB3">
            <w:pPr>
              <w:jc w:val="center"/>
              <w:rPr>
                <w:i/>
                <w:iCs/>
                <w:lang w:val="en-US"/>
              </w:rPr>
            </w:pPr>
            <w:r w:rsidRPr="00EF0B30">
              <w:rPr>
                <w:i/>
                <w:iCs/>
                <w:lang w:val="en-US"/>
              </w:rPr>
              <w:t>109</w:t>
            </w:r>
          </w:p>
        </w:tc>
        <w:tc>
          <w:tcPr>
            <w:tcW w:w="1276" w:type="dxa"/>
            <w:tcMar>
              <w:top w:w="0" w:type="dxa"/>
              <w:left w:w="108" w:type="dxa"/>
              <w:bottom w:w="0" w:type="dxa"/>
              <w:right w:w="108" w:type="dxa"/>
            </w:tcMar>
            <w:hideMark/>
          </w:tcPr>
          <w:p w14:paraId="383A82A7" w14:textId="77777777" w:rsidR="00EE5331" w:rsidRPr="00EF0B30" w:rsidRDefault="00EE5331" w:rsidP="00EC0BB3">
            <w:pPr>
              <w:jc w:val="center"/>
              <w:rPr>
                <w:i/>
                <w:iCs/>
                <w:lang w:val="en-US"/>
              </w:rPr>
            </w:pPr>
            <w:r w:rsidRPr="00EF0B30">
              <w:rPr>
                <w:i/>
                <w:iCs/>
                <w:lang w:val="en-US"/>
              </w:rPr>
              <w:t>35</w:t>
            </w:r>
          </w:p>
        </w:tc>
        <w:tc>
          <w:tcPr>
            <w:tcW w:w="1134" w:type="dxa"/>
            <w:tcMar>
              <w:top w:w="0" w:type="dxa"/>
              <w:left w:w="108" w:type="dxa"/>
              <w:bottom w:w="0" w:type="dxa"/>
              <w:right w:w="108" w:type="dxa"/>
            </w:tcMar>
            <w:hideMark/>
          </w:tcPr>
          <w:p w14:paraId="37B31F74" w14:textId="77777777" w:rsidR="00EE5331" w:rsidRPr="00EF0B30" w:rsidRDefault="00EE5331" w:rsidP="00EC0BB3">
            <w:pPr>
              <w:jc w:val="center"/>
              <w:rPr>
                <w:i/>
                <w:iCs/>
                <w:lang w:val="en-US"/>
              </w:rPr>
            </w:pPr>
            <w:r w:rsidRPr="00EF0B30">
              <w:rPr>
                <w:i/>
                <w:iCs/>
                <w:lang w:val="en-US"/>
              </w:rPr>
              <w:t>13</w:t>
            </w:r>
          </w:p>
        </w:tc>
        <w:tc>
          <w:tcPr>
            <w:tcW w:w="1276" w:type="dxa"/>
            <w:tcMar>
              <w:top w:w="0" w:type="dxa"/>
              <w:left w:w="108" w:type="dxa"/>
              <w:bottom w:w="0" w:type="dxa"/>
              <w:right w:w="108" w:type="dxa"/>
            </w:tcMar>
            <w:hideMark/>
          </w:tcPr>
          <w:p w14:paraId="6DCA765C" w14:textId="77777777" w:rsidR="00EE5331" w:rsidRPr="00EF0B30" w:rsidRDefault="00EE5331" w:rsidP="00EC0BB3">
            <w:pPr>
              <w:jc w:val="center"/>
              <w:rPr>
                <w:i/>
                <w:iCs/>
                <w:lang w:val="en-US"/>
              </w:rPr>
            </w:pPr>
            <w:r w:rsidRPr="00EF0B30">
              <w:rPr>
                <w:i/>
                <w:iCs/>
                <w:lang w:val="en-US"/>
              </w:rPr>
              <w:t>24</w:t>
            </w:r>
          </w:p>
        </w:tc>
        <w:tc>
          <w:tcPr>
            <w:tcW w:w="1303" w:type="dxa"/>
            <w:tcMar>
              <w:top w:w="0" w:type="dxa"/>
              <w:left w:w="108" w:type="dxa"/>
              <w:bottom w:w="0" w:type="dxa"/>
              <w:right w:w="108" w:type="dxa"/>
            </w:tcMar>
            <w:hideMark/>
          </w:tcPr>
          <w:p w14:paraId="0B2BA3BB" w14:textId="77777777" w:rsidR="00EE5331" w:rsidRPr="00EF0B30" w:rsidRDefault="00EE5331" w:rsidP="00EC0BB3">
            <w:pPr>
              <w:jc w:val="center"/>
              <w:rPr>
                <w:i/>
                <w:iCs/>
                <w:lang w:val="en-US"/>
              </w:rPr>
            </w:pPr>
            <w:r w:rsidRPr="00EF0B30">
              <w:rPr>
                <w:i/>
                <w:iCs/>
                <w:lang w:val="en-US"/>
              </w:rPr>
              <w:t>37</w:t>
            </w:r>
          </w:p>
        </w:tc>
      </w:tr>
      <w:tr w:rsidR="00EE5331" w:rsidRPr="00EF0B30" w14:paraId="48BF2F7C" w14:textId="77777777" w:rsidTr="00B612F6">
        <w:trPr>
          <w:trHeight w:val="20"/>
        </w:trPr>
        <w:tc>
          <w:tcPr>
            <w:tcW w:w="1816" w:type="dxa"/>
            <w:tcMar>
              <w:top w:w="0" w:type="dxa"/>
              <w:left w:w="108" w:type="dxa"/>
              <w:bottom w:w="0" w:type="dxa"/>
              <w:right w:w="108" w:type="dxa"/>
            </w:tcMar>
            <w:vAlign w:val="center"/>
            <w:hideMark/>
          </w:tcPr>
          <w:p w14:paraId="1FF1A70F" w14:textId="77777777" w:rsidR="00EE5331" w:rsidRPr="00EF0B30" w:rsidRDefault="00EE5331" w:rsidP="00B612F6">
            <w:pPr>
              <w:jc w:val="left"/>
              <w:rPr>
                <w:i/>
                <w:iCs/>
                <w:lang w:val="en-US"/>
              </w:rPr>
            </w:pPr>
            <w:r w:rsidRPr="00EF0B30">
              <w:rPr>
                <w:i/>
                <w:iCs/>
                <w:lang w:val="en-US"/>
              </w:rPr>
              <w:t>Kholo</w:t>
            </w:r>
          </w:p>
        </w:tc>
        <w:tc>
          <w:tcPr>
            <w:tcW w:w="1134" w:type="dxa"/>
            <w:tcMar>
              <w:top w:w="0" w:type="dxa"/>
              <w:left w:w="108" w:type="dxa"/>
              <w:bottom w:w="0" w:type="dxa"/>
              <w:right w:w="108" w:type="dxa"/>
            </w:tcMar>
            <w:hideMark/>
          </w:tcPr>
          <w:p w14:paraId="14A2A113" w14:textId="77777777" w:rsidR="00EE5331" w:rsidRPr="00EF0B30" w:rsidRDefault="00EE5331" w:rsidP="00EC0BB3">
            <w:pPr>
              <w:jc w:val="center"/>
              <w:rPr>
                <w:i/>
                <w:iCs/>
                <w:lang w:val="en-US"/>
              </w:rPr>
            </w:pPr>
            <w:r w:rsidRPr="00EF0B30">
              <w:rPr>
                <w:i/>
                <w:iCs/>
                <w:lang w:val="en-US"/>
              </w:rPr>
              <w:t>10</w:t>
            </w:r>
          </w:p>
        </w:tc>
        <w:tc>
          <w:tcPr>
            <w:tcW w:w="1276" w:type="dxa"/>
            <w:tcMar>
              <w:top w:w="0" w:type="dxa"/>
              <w:left w:w="108" w:type="dxa"/>
              <w:bottom w:w="0" w:type="dxa"/>
              <w:right w:w="108" w:type="dxa"/>
            </w:tcMar>
            <w:hideMark/>
          </w:tcPr>
          <w:p w14:paraId="3E0A1957" w14:textId="77777777" w:rsidR="00EE5331" w:rsidRPr="00EF0B30" w:rsidRDefault="00EE5331" w:rsidP="00EC0BB3">
            <w:pPr>
              <w:jc w:val="center"/>
              <w:rPr>
                <w:i/>
                <w:iCs/>
                <w:lang w:val="en-US"/>
              </w:rPr>
            </w:pPr>
            <w:r w:rsidRPr="00EF0B30">
              <w:rPr>
                <w:i/>
                <w:iCs/>
                <w:lang w:val="en-US"/>
              </w:rPr>
              <w:t>0</w:t>
            </w:r>
          </w:p>
        </w:tc>
        <w:tc>
          <w:tcPr>
            <w:tcW w:w="1134" w:type="dxa"/>
            <w:tcMar>
              <w:top w:w="0" w:type="dxa"/>
              <w:left w:w="108" w:type="dxa"/>
              <w:bottom w:w="0" w:type="dxa"/>
              <w:right w:w="108" w:type="dxa"/>
            </w:tcMar>
            <w:hideMark/>
          </w:tcPr>
          <w:p w14:paraId="247AE45E" w14:textId="77777777" w:rsidR="00EE5331" w:rsidRPr="00EF0B30" w:rsidRDefault="00EE5331" w:rsidP="00EC0BB3">
            <w:pPr>
              <w:jc w:val="center"/>
              <w:rPr>
                <w:i/>
                <w:iCs/>
                <w:lang w:val="en-US"/>
              </w:rPr>
            </w:pPr>
            <w:r w:rsidRPr="00EF0B30">
              <w:rPr>
                <w:i/>
                <w:iCs/>
                <w:lang w:val="en-US"/>
              </w:rPr>
              <w:t>0</w:t>
            </w:r>
          </w:p>
        </w:tc>
        <w:tc>
          <w:tcPr>
            <w:tcW w:w="1276" w:type="dxa"/>
            <w:tcMar>
              <w:top w:w="0" w:type="dxa"/>
              <w:left w:w="108" w:type="dxa"/>
              <w:bottom w:w="0" w:type="dxa"/>
              <w:right w:w="108" w:type="dxa"/>
            </w:tcMar>
            <w:hideMark/>
          </w:tcPr>
          <w:p w14:paraId="1997A1BF" w14:textId="77777777" w:rsidR="00EE5331" w:rsidRPr="00EF0B30" w:rsidRDefault="00EE5331" w:rsidP="00EC0BB3">
            <w:pPr>
              <w:jc w:val="center"/>
              <w:rPr>
                <w:i/>
                <w:iCs/>
                <w:lang w:val="en-US"/>
              </w:rPr>
            </w:pPr>
            <w:r w:rsidRPr="00EF0B30">
              <w:rPr>
                <w:i/>
                <w:iCs/>
                <w:lang w:val="en-US"/>
              </w:rPr>
              <w:t>1</w:t>
            </w:r>
          </w:p>
        </w:tc>
        <w:tc>
          <w:tcPr>
            <w:tcW w:w="1303" w:type="dxa"/>
            <w:tcMar>
              <w:top w:w="0" w:type="dxa"/>
              <w:left w:w="108" w:type="dxa"/>
              <w:bottom w:w="0" w:type="dxa"/>
              <w:right w:w="108" w:type="dxa"/>
            </w:tcMar>
            <w:hideMark/>
          </w:tcPr>
          <w:p w14:paraId="6924EDAF" w14:textId="77777777" w:rsidR="00EE5331" w:rsidRPr="00EF0B30" w:rsidRDefault="00EE5331" w:rsidP="00EC0BB3">
            <w:pPr>
              <w:jc w:val="center"/>
              <w:rPr>
                <w:i/>
                <w:iCs/>
                <w:lang w:val="en-US"/>
              </w:rPr>
            </w:pPr>
            <w:r w:rsidRPr="00EF0B30">
              <w:rPr>
                <w:i/>
                <w:iCs/>
                <w:lang w:val="en-US"/>
              </w:rPr>
              <w:t>9</w:t>
            </w:r>
          </w:p>
        </w:tc>
      </w:tr>
      <w:tr w:rsidR="00EE5331" w:rsidRPr="00EF0B30" w14:paraId="08228A28" w14:textId="77777777" w:rsidTr="00B612F6">
        <w:trPr>
          <w:trHeight w:val="20"/>
        </w:trPr>
        <w:tc>
          <w:tcPr>
            <w:tcW w:w="1816" w:type="dxa"/>
            <w:tcMar>
              <w:top w:w="0" w:type="dxa"/>
              <w:left w:w="108" w:type="dxa"/>
              <w:bottom w:w="0" w:type="dxa"/>
              <w:right w:w="108" w:type="dxa"/>
            </w:tcMar>
            <w:vAlign w:val="center"/>
            <w:hideMark/>
          </w:tcPr>
          <w:p w14:paraId="698D8AE0" w14:textId="77777777" w:rsidR="00EE5331" w:rsidRPr="00EF0B30" w:rsidRDefault="00EE5331" w:rsidP="00B612F6">
            <w:pPr>
              <w:jc w:val="left"/>
              <w:rPr>
                <w:i/>
                <w:iCs/>
                <w:lang w:val="en-US"/>
              </w:rPr>
            </w:pPr>
            <w:proofErr w:type="spellStart"/>
            <w:r w:rsidRPr="00EF0B30">
              <w:rPr>
                <w:i/>
                <w:iCs/>
                <w:lang w:val="en-US"/>
              </w:rPr>
              <w:t>Kuraby</w:t>
            </w:r>
            <w:proofErr w:type="spellEnd"/>
          </w:p>
        </w:tc>
        <w:tc>
          <w:tcPr>
            <w:tcW w:w="1134" w:type="dxa"/>
            <w:tcMar>
              <w:top w:w="0" w:type="dxa"/>
              <w:left w:w="108" w:type="dxa"/>
              <w:bottom w:w="0" w:type="dxa"/>
              <w:right w:w="108" w:type="dxa"/>
            </w:tcMar>
            <w:hideMark/>
          </w:tcPr>
          <w:p w14:paraId="7615A39D" w14:textId="77777777" w:rsidR="00EE5331" w:rsidRPr="00EF0B30" w:rsidRDefault="00EE5331" w:rsidP="00EC0BB3">
            <w:pPr>
              <w:jc w:val="center"/>
              <w:rPr>
                <w:i/>
                <w:iCs/>
                <w:lang w:val="en-US"/>
              </w:rPr>
            </w:pPr>
            <w:r w:rsidRPr="00EF0B30">
              <w:rPr>
                <w:i/>
                <w:iCs/>
                <w:lang w:val="en-US"/>
              </w:rPr>
              <w:t>123</w:t>
            </w:r>
          </w:p>
        </w:tc>
        <w:tc>
          <w:tcPr>
            <w:tcW w:w="1276" w:type="dxa"/>
            <w:tcMar>
              <w:top w:w="0" w:type="dxa"/>
              <w:left w:w="108" w:type="dxa"/>
              <w:bottom w:w="0" w:type="dxa"/>
              <w:right w:w="108" w:type="dxa"/>
            </w:tcMar>
            <w:hideMark/>
          </w:tcPr>
          <w:p w14:paraId="3732C1FC" w14:textId="77777777" w:rsidR="00EE5331" w:rsidRPr="00EF0B30" w:rsidRDefault="00EE5331" w:rsidP="00EC0BB3">
            <w:pPr>
              <w:jc w:val="center"/>
              <w:rPr>
                <w:i/>
                <w:iCs/>
                <w:lang w:val="en-US"/>
              </w:rPr>
            </w:pPr>
            <w:r w:rsidRPr="00EF0B30">
              <w:rPr>
                <w:i/>
                <w:iCs/>
                <w:lang w:val="en-US"/>
              </w:rPr>
              <w:t>17</w:t>
            </w:r>
          </w:p>
        </w:tc>
        <w:tc>
          <w:tcPr>
            <w:tcW w:w="1134" w:type="dxa"/>
            <w:tcMar>
              <w:top w:w="0" w:type="dxa"/>
              <w:left w:w="108" w:type="dxa"/>
              <w:bottom w:w="0" w:type="dxa"/>
              <w:right w:w="108" w:type="dxa"/>
            </w:tcMar>
            <w:hideMark/>
          </w:tcPr>
          <w:p w14:paraId="3148B571" w14:textId="77777777" w:rsidR="00EE5331" w:rsidRPr="00EF0B30" w:rsidRDefault="00EE5331" w:rsidP="00EC0BB3">
            <w:pPr>
              <w:jc w:val="center"/>
              <w:rPr>
                <w:i/>
                <w:iCs/>
                <w:lang w:val="en-US"/>
              </w:rPr>
            </w:pPr>
            <w:r w:rsidRPr="00EF0B30">
              <w:rPr>
                <w:i/>
                <w:iCs/>
                <w:lang w:val="en-US"/>
              </w:rPr>
              <w:t>12</w:t>
            </w:r>
          </w:p>
        </w:tc>
        <w:tc>
          <w:tcPr>
            <w:tcW w:w="1276" w:type="dxa"/>
            <w:tcMar>
              <w:top w:w="0" w:type="dxa"/>
              <w:left w:w="108" w:type="dxa"/>
              <w:bottom w:w="0" w:type="dxa"/>
              <w:right w:w="108" w:type="dxa"/>
            </w:tcMar>
            <w:hideMark/>
          </w:tcPr>
          <w:p w14:paraId="4D65822C" w14:textId="77777777" w:rsidR="00EE5331" w:rsidRPr="00EF0B30" w:rsidRDefault="00EE5331" w:rsidP="00EC0BB3">
            <w:pPr>
              <w:jc w:val="center"/>
              <w:rPr>
                <w:i/>
                <w:iCs/>
                <w:lang w:val="en-US"/>
              </w:rPr>
            </w:pPr>
            <w:r w:rsidRPr="00EF0B30">
              <w:rPr>
                <w:i/>
                <w:iCs/>
                <w:lang w:val="en-US"/>
              </w:rPr>
              <w:t>27</w:t>
            </w:r>
          </w:p>
        </w:tc>
        <w:tc>
          <w:tcPr>
            <w:tcW w:w="1303" w:type="dxa"/>
            <w:tcMar>
              <w:top w:w="0" w:type="dxa"/>
              <w:left w:w="108" w:type="dxa"/>
              <w:bottom w:w="0" w:type="dxa"/>
              <w:right w:w="108" w:type="dxa"/>
            </w:tcMar>
            <w:hideMark/>
          </w:tcPr>
          <w:p w14:paraId="4A3FAED2" w14:textId="77777777" w:rsidR="00EE5331" w:rsidRPr="00EF0B30" w:rsidRDefault="00EE5331" w:rsidP="00EC0BB3">
            <w:pPr>
              <w:jc w:val="center"/>
              <w:rPr>
                <w:i/>
                <w:iCs/>
                <w:lang w:val="en-US"/>
              </w:rPr>
            </w:pPr>
            <w:r w:rsidRPr="00EF0B30">
              <w:rPr>
                <w:i/>
                <w:iCs/>
                <w:lang w:val="en-US"/>
              </w:rPr>
              <w:t>67</w:t>
            </w:r>
          </w:p>
        </w:tc>
      </w:tr>
      <w:tr w:rsidR="00EE5331" w:rsidRPr="00EF0B30" w14:paraId="70EEC409" w14:textId="77777777" w:rsidTr="00B612F6">
        <w:trPr>
          <w:trHeight w:val="20"/>
        </w:trPr>
        <w:tc>
          <w:tcPr>
            <w:tcW w:w="1816" w:type="dxa"/>
            <w:tcMar>
              <w:top w:w="0" w:type="dxa"/>
              <w:left w:w="108" w:type="dxa"/>
              <w:bottom w:w="0" w:type="dxa"/>
              <w:right w:w="108" w:type="dxa"/>
            </w:tcMar>
            <w:vAlign w:val="center"/>
            <w:hideMark/>
          </w:tcPr>
          <w:p w14:paraId="301AC82B" w14:textId="77777777" w:rsidR="00EE5331" w:rsidRPr="00EF0B30" w:rsidRDefault="00EE5331" w:rsidP="00B612F6">
            <w:pPr>
              <w:jc w:val="left"/>
              <w:rPr>
                <w:i/>
                <w:iCs/>
                <w:lang w:val="en-US"/>
              </w:rPr>
            </w:pPr>
            <w:r w:rsidRPr="00EF0B30">
              <w:rPr>
                <w:i/>
                <w:iCs/>
                <w:lang w:val="en-US"/>
              </w:rPr>
              <w:t>Macgregor</w:t>
            </w:r>
          </w:p>
        </w:tc>
        <w:tc>
          <w:tcPr>
            <w:tcW w:w="1134" w:type="dxa"/>
            <w:tcMar>
              <w:top w:w="0" w:type="dxa"/>
              <w:left w:w="108" w:type="dxa"/>
              <w:bottom w:w="0" w:type="dxa"/>
              <w:right w:w="108" w:type="dxa"/>
            </w:tcMar>
            <w:hideMark/>
          </w:tcPr>
          <w:p w14:paraId="0E7DF6D6" w14:textId="77777777" w:rsidR="00EE5331" w:rsidRPr="00EF0B30" w:rsidRDefault="00EE5331" w:rsidP="00EC0BB3">
            <w:pPr>
              <w:jc w:val="center"/>
              <w:rPr>
                <w:i/>
                <w:iCs/>
                <w:lang w:val="en-US"/>
              </w:rPr>
            </w:pPr>
            <w:r w:rsidRPr="00EF0B30">
              <w:rPr>
                <w:i/>
                <w:iCs/>
                <w:lang w:val="en-US"/>
              </w:rPr>
              <w:t>92</w:t>
            </w:r>
          </w:p>
        </w:tc>
        <w:tc>
          <w:tcPr>
            <w:tcW w:w="1276" w:type="dxa"/>
            <w:tcMar>
              <w:top w:w="0" w:type="dxa"/>
              <w:left w:w="108" w:type="dxa"/>
              <w:bottom w:w="0" w:type="dxa"/>
              <w:right w:w="108" w:type="dxa"/>
            </w:tcMar>
            <w:hideMark/>
          </w:tcPr>
          <w:p w14:paraId="117321B9" w14:textId="77777777" w:rsidR="00EE5331" w:rsidRPr="00EF0B30" w:rsidRDefault="00EE5331" w:rsidP="00EC0BB3">
            <w:pPr>
              <w:jc w:val="center"/>
              <w:rPr>
                <w:i/>
                <w:iCs/>
                <w:lang w:val="en-US"/>
              </w:rPr>
            </w:pPr>
            <w:r w:rsidRPr="00EF0B30">
              <w:rPr>
                <w:i/>
                <w:iCs/>
                <w:lang w:val="en-US"/>
              </w:rPr>
              <w:t>17</w:t>
            </w:r>
          </w:p>
        </w:tc>
        <w:tc>
          <w:tcPr>
            <w:tcW w:w="1134" w:type="dxa"/>
            <w:tcMar>
              <w:top w:w="0" w:type="dxa"/>
              <w:left w:w="108" w:type="dxa"/>
              <w:bottom w:w="0" w:type="dxa"/>
              <w:right w:w="108" w:type="dxa"/>
            </w:tcMar>
            <w:hideMark/>
          </w:tcPr>
          <w:p w14:paraId="08E16F9B" w14:textId="77777777" w:rsidR="00EE5331" w:rsidRPr="00EF0B30" w:rsidRDefault="00EE5331" w:rsidP="00EC0BB3">
            <w:pPr>
              <w:jc w:val="center"/>
              <w:rPr>
                <w:i/>
                <w:iCs/>
                <w:lang w:val="en-US"/>
              </w:rPr>
            </w:pPr>
            <w:r w:rsidRPr="00EF0B30">
              <w:rPr>
                <w:i/>
                <w:iCs/>
                <w:lang w:val="en-US"/>
              </w:rPr>
              <w:t>8</w:t>
            </w:r>
          </w:p>
        </w:tc>
        <w:tc>
          <w:tcPr>
            <w:tcW w:w="1276" w:type="dxa"/>
            <w:tcMar>
              <w:top w:w="0" w:type="dxa"/>
              <w:left w:w="108" w:type="dxa"/>
              <w:bottom w:w="0" w:type="dxa"/>
              <w:right w:w="108" w:type="dxa"/>
            </w:tcMar>
            <w:hideMark/>
          </w:tcPr>
          <w:p w14:paraId="4B834607" w14:textId="77777777" w:rsidR="00EE5331" w:rsidRPr="00EF0B30" w:rsidRDefault="00EE5331" w:rsidP="00EC0BB3">
            <w:pPr>
              <w:jc w:val="center"/>
              <w:rPr>
                <w:i/>
                <w:iCs/>
                <w:lang w:val="en-US"/>
              </w:rPr>
            </w:pPr>
            <w:r w:rsidRPr="00EF0B30">
              <w:rPr>
                <w:i/>
                <w:iCs/>
                <w:lang w:val="en-US"/>
              </w:rPr>
              <w:t>14</w:t>
            </w:r>
          </w:p>
        </w:tc>
        <w:tc>
          <w:tcPr>
            <w:tcW w:w="1303" w:type="dxa"/>
            <w:tcMar>
              <w:top w:w="0" w:type="dxa"/>
              <w:left w:w="108" w:type="dxa"/>
              <w:bottom w:w="0" w:type="dxa"/>
              <w:right w:w="108" w:type="dxa"/>
            </w:tcMar>
            <w:hideMark/>
          </w:tcPr>
          <w:p w14:paraId="062267A4" w14:textId="77777777" w:rsidR="00EE5331" w:rsidRPr="00EF0B30" w:rsidRDefault="00EE5331" w:rsidP="00EC0BB3">
            <w:pPr>
              <w:jc w:val="center"/>
              <w:rPr>
                <w:i/>
                <w:iCs/>
                <w:lang w:val="en-US"/>
              </w:rPr>
            </w:pPr>
            <w:r w:rsidRPr="00EF0B30">
              <w:rPr>
                <w:i/>
                <w:iCs/>
                <w:lang w:val="en-US"/>
              </w:rPr>
              <w:t>53</w:t>
            </w:r>
          </w:p>
        </w:tc>
      </w:tr>
      <w:tr w:rsidR="00EE5331" w:rsidRPr="00EF0B30" w14:paraId="7AF5BDE9" w14:textId="77777777" w:rsidTr="00B612F6">
        <w:trPr>
          <w:trHeight w:val="20"/>
        </w:trPr>
        <w:tc>
          <w:tcPr>
            <w:tcW w:w="1816" w:type="dxa"/>
            <w:tcMar>
              <w:top w:w="0" w:type="dxa"/>
              <w:left w:w="108" w:type="dxa"/>
              <w:bottom w:w="0" w:type="dxa"/>
              <w:right w:w="108" w:type="dxa"/>
            </w:tcMar>
            <w:vAlign w:val="center"/>
            <w:hideMark/>
          </w:tcPr>
          <w:p w14:paraId="12E375B9" w14:textId="77777777" w:rsidR="00EE5331" w:rsidRPr="00EF0B30" w:rsidRDefault="00EE5331" w:rsidP="00B612F6">
            <w:pPr>
              <w:jc w:val="left"/>
              <w:rPr>
                <w:i/>
                <w:iCs/>
                <w:lang w:val="en-US"/>
              </w:rPr>
            </w:pPr>
            <w:r w:rsidRPr="00EF0B30">
              <w:rPr>
                <w:i/>
                <w:iCs/>
                <w:lang w:val="en-US"/>
              </w:rPr>
              <w:lastRenderedPageBreak/>
              <w:t>Mackenzie</w:t>
            </w:r>
          </w:p>
        </w:tc>
        <w:tc>
          <w:tcPr>
            <w:tcW w:w="1134" w:type="dxa"/>
            <w:tcMar>
              <w:top w:w="0" w:type="dxa"/>
              <w:left w:w="108" w:type="dxa"/>
              <w:bottom w:w="0" w:type="dxa"/>
              <w:right w:w="108" w:type="dxa"/>
            </w:tcMar>
            <w:hideMark/>
          </w:tcPr>
          <w:p w14:paraId="3B27F5C7" w14:textId="77777777" w:rsidR="00EE5331" w:rsidRPr="00EF0B30" w:rsidRDefault="00EE5331" w:rsidP="00EC0BB3">
            <w:pPr>
              <w:jc w:val="center"/>
              <w:rPr>
                <w:i/>
                <w:iCs/>
                <w:lang w:val="en-US"/>
              </w:rPr>
            </w:pPr>
            <w:r w:rsidRPr="00EF0B30">
              <w:rPr>
                <w:i/>
                <w:iCs/>
                <w:lang w:val="en-US"/>
              </w:rPr>
              <w:t>45</w:t>
            </w:r>
          </w:p>
        </w:tc>
        <w:tc>
          <w:tcPr>
            <w:tcW w:w="1276" w:type="dxa"/>
            <w:tcMar>
              <w:top w:w="0" w:type="dxa"/>
              <w:left w:w="108" w:type="dxa"/>
              <w:bottom w:w="0" w:type="dxa"/>
              <w:right w:w="108" w:type="dxa"/>
            </w:tcMar>
            <w:hideMark/>
          </w:tcPr>
          <w:p w14:paraId="070C9648" w14:textId="77777777" w:rsidR="00EE5331" w:rsidRPr="00EF0B30" w:rsidRDefault="00EE5331" w:rsidP="00EC0BB3">
            <w:pPr>
              <w:jc w:val="center"/>
              <w:rPr>
                <w:i/>
                <w:iCs/>
                <w:lang w:val="en-US"/>
              </w:rPr>
            </w:pPr>
            <w:r w:rsidRPr="00EF0B30">
              <w:rPr>
                <w:i/>
                <w:iCs/>
                <w:lang w:val="en-US"/>
              </w:rPr>
              <w:t>2</w:t>
            </w:r>
          </w:p>
        </w:tc>
        <w:tc>
          <w:tcPr>
            <w:tcW w:w="1134" w:type="dxa"/>
            <w:tcMar>
              <w:top w:w="0" w:type="dxa"/>
              <w:left w:w="108" w:type="dxa"/>
              <w:bottom w:w="0" w:type="dxa"/>
              <w:right w:w="108" w:type="dxa"/>
            </w:tcMar>
            <w:hideMark/>
          </w:tcPr>
          <w:p w14:paraId="08EE0A79" w14:textId="77777777" w:rsidR="00EE5331" w:rsidRPr="00EF0B30" w:rsidRDefault="00EE5331" w:rsidP="00EC0BB3">
            <w:pPr>
              <w:jc w:val="center"/>
              <w:rPr>
                <w:i/>
                <w:iCs/>
                <w:lang w:val="en-US"/>
              </w:rPr>
            </w:pPr>
            <w:r w:rsidRPr="00EF0B30">
              <w:rPr>
                <w:i/>
                <w:iCs/>
                <w:lang w:val="en-US"/>
              </w:rPr>
              <w:t>4</w:t>
            </w:r>
          </w:p>
        </w:tc>
        <w:tc>
          <w:tcPr>
            <w:tcW w:w="1276" w:type="dxa"/>
            <w:tcMar>
              <w:top w:w="0" w:type="dxa"/>
              <w:left w:w="108" w:type="dxa"/>
              <w:bottom w:w="0" w:type="dxa"/>
              <w:right w:w="108" w:type="dxa"/>
            </w:tcMar>
            <w:hideMark/>
          </w:tcPr>
          <w:p w14:paraId="2F146DEB" w14:textId="77777777" w:rsidR="00EE5331" w:rsidRPr="00EF0B30" w:rsidRDefault="00EE5331" w:rsidP="00EC0BB3">
            <w:pPr>
              <w:jc w:val="center"/>
              <w:rPr>
                <w:i/>
                <w:iCs/>
                <w:lang w:val="en-US"/>
              </w:rPr>
            </w:pPr>
            <w:r w:rsidRPr="00EF0B30">
              <w:rPr>
                <w:i/>
                <w:iCs/>
                <w:lang w:val="en-US"/>
              </w:rPr>
              <w:t>12</w:t>
            </w:r>
          </w:p>
        </w:tc>
        <w:tc>
          <w:tcPr>
            <w:tcW w:w="1303" w:type="dxa"/>
            <w:tcMar>
              <w:top w:w="0" w:type="dxa"/>
              <w:left w:w="108" w:type="dxa"/>
              <w:bottom w:w="0" w:type="dxa"/>
              <w:right w:w="108" w:type="dxa"/>
            </w:tcMar>
            <w:hideMark/>
          </w:tcPr>
          <w:p w14:paraId="3DC99F6C" w14:textId="77777777" w:rsidR="00EE5331" w:rsidRPr="00EF0B30" w:rsidRDefault="00EE5331" w:rsidP="00EC0BB3">
            <w:pPr>
              <w:jc w:val="center"/>
              <w:rPr>
                <w:i/>
                <w:iCs/>
                <w:lang w:val="en-US"/>
              </w:rPr>
            </w:pPr>
            <w:r w:rsidRPr="00EF0B30">
              <w:rPr>
                <w:i/>
                <w:iCs/>
                <w:lang w:val="en-US"/>
              </w:rPr>
              <w:t>27</w:t>
            </w:r>
          </w:p>
        </w:tc>
      </w:tr>
      <w:tr w:rsidR="00EE5331" w:rsidRPr="00EF0B30" w14:paraId="2AADCA4C" w14:textId="77777777" w:rsidTr="00B612F6">
        <w:trPr>
          <w:trHeight w:val="20"/>
        </w:trPr>
        <w:tc>
          <w:tcPr>
            <w:tcW w:w="1816" w:type="dxa"/>
            <w:tcMar>
              <w:top w:w="0" w:type="dxa"/>
              <w:left w:w="108" w:type="dxa"/>
              <w:bottom w:w="0" w:type="dxa"/>
              <w:right w:w="108" w:type="dxa"/>
            </w:tcMar>
            <w:vAlign w:val="center"/>
            <w:hideMark/>
          </w:tcPr>
          <w:p w14:paraId="40837F04" w14:textId="77777777" w:rsidR="00EE5331" w:rsidRPr="00EF0B30" w:rsidRDefault="00EE5331" w:rsidP="00B612F6">
            <w:pPr>
              <w:jc w:val="left"/>
              <w:rPr>
                <w:i/>
                <w:iCs/>
                <w:lang w:val="en-US"/>
              </w:rPr>
            </w:pPr>
            <w:r w:rsidRPr="00EF0B30">
              <w:rPr>
                <w:i/>
                <w:iCs/>
                <w:lang w:val="en-US"/>
              </w:rPr>
              <w:t>Manly</w:t>
            </w:r>
          </w:p>
        </w:tc>
        <w:tc>
          <w:tcPr>
            <w:tcW w:w="1134" w:type="dxa"/>
            <w:tcMar>
              <w:top w:w="0" w:type="dxa"/>
              <w:left w:w="108" w:type="dxa"/>
              <w:bottom w:w="0" w:type="dxa"/>
              <w:right w:w="108" w:type="dxa"/>
            </w:tcMar>
            <w:hideMark/>
          </w:tcPr>
          <w:p w14:paraId="0FACA189" w14:textId="77777777" w:rsidR="00EE5331" w:rsidRPr="00EF0B30" w:rsidRDefault="00EE5331" w:rsidP="00EC0BB3">
            <w:pPr>
              <w:jc w:val="center"/>
              <w:rPr>
                <w:i/>
                <w:iCs/>
                <w:lang w:val="en-US"/>
              </w:rPr>
            </w:pPr>
            <w:r w:rsidRPr="00EF0B30">
              <w:rPr>
                <w:i/>
                <w:iCs/>
                <w:lang w:val="en-US"/>
              </w:rPr>
              <w:t>50</w:t>
            </w:r>
          </w:p>
        </w:tc>
        <w:tc>
          <w:tcPr>
            <w:tcW w:w="1276" w:type="dxa"/>
            <w:tcMar>
              <w:top w:w="0" w:type="dxa"/>
              <w:left w:w="108" w:type="dxa"/>
              <w:bottom w:w="0" w:type="dxa"/>
              <w:right w:w="108" w:type="dxa"/>
            </w:tcMar>
            <w:hideMark/>
          </w:tcPr>
          <w:p w14:paraId="6CBDB984" w14:textId="77777777" w:rsidR="00EE5331" w:rsidRPr="00EF0B30" w:rsidRDefault="00EE5331" w:rsidP="00EC0BB3">
            <w:pPr>
              <w:jc w:val="center"/>
              <w:rPr>
                <w:i/>
                <w:iCs/>
                <w:lang w:val="en-US"/>
              </w:rPr>
            </w:pPr>
            <w:r w:rsidRPr="00EF0B30">
              <w:rPr>
                <w:i/>
                <w:iCs/>
                <w:lang w:val="en-US"/>
              </w:rPr>
              <w:t>13</w:t>
            </w:r>
          </w:p>
        </w:tc>
        <w:tc>
          <w:tcPr>
            <w:tcW w:w="1134" w:type="dxa"/>
            <w:tcMar>
              <w:top w:w="0" w:type="dxa"/>
              <w:left w:w="108" w:type="dxa"/>
              <w:bottom w:w="0" w:type="dxa"/>
              <w:right w:w="108" w:type="dxa"/>
            </w:tcMar>
            <w:hideMark/>
          </w:tcPr>
          <w:p w14:paraId="4582F85C" w14:textId="77777777" w:rsidR="00EE5331" w:rsidRPr="00EF0B30" w:rsidRDefault="00EE5331" w:rsidP="00EC0BB3">
            <w:pPr>
              <w:jc w:val="center"/>
              <w:rPr>
                <w:i/>
                <w:iCs/>
                <w:lang w:val="en-US"/>
              </w:rPr>
            </w:pPr>
            <w:r w:rsidRPr="00EF0B30">
              <w:rPr>
                <w:i/>
                <w:iCs/>
                <w:lang w:val="en-US"/>
              </w:rPr>
              <w:t>21</w:t>
            </w:r>
          </w:p>
        </w:tc>
        <w:tc>
          <w:tcPr>
            <w:tcW w:w="1276" w:type="dxa"/>
            <w:tcMar>
              <w:top w:w="0" w:type="dxa"/>
              <w:left w:w="108" w:type="dxa"/>
              <w:bottom w:w="0" w:type="dxa"/>
              <w:right w:w="108" w:type="dxa"/>
            </w:tcMar>
            <w:hideMark/>
          </w:tcPr>
          <w:p w14:paraId="4C7EC18E" w14:textId="77777777" w:rsidR="00EE5331" w:rsidRPr="00EF0B30" w:rsidRDefault="00EE5331" w:rsidP="00EC0BB3">
            <w:pPr>
              <w:jc w:val="center"/>
              <w:rPr>
                <w:i/>
                <w:iCs/>
                <w:lang w:val="en-US"/>
              </w:rPr>
            </w:pPr>
            <w:r w:rsidRPr="00EF0B30">
              <w:rPr>
                <w:i/>
                <w:iCs/>
                <w:lang w:val="en-US"/>
              </w:rPr>
              <w:t>6</w:t>
            </w:r>
          </w:p>
        </w:tc>
        <w:tc>
          <w:tcPr>
            <w:tcW w:w="1303" w:type="dxa"/>
            <w:tcMar>
              <w:top w:w="0" w:type="dxa"/>
              <w:left w:w="108" w:type="dxa"/>
              <w:bottom w:w="0" w:type="dxa"/>
              <w:right w:w="108" w:type="dxa"/>
            </w:tcMar>
            <w:hideMark/>
          </w:tcPr>
          <w:p w14:paraId="35D44026" w14:textId="77777777" w:rsidR="00EE5331" w:rsidRPr="00EF0B30" w:rsidRDefault="00EE5331" w:rsidP="00EC0BB3">
            <w:pPr>
              <w:jc w:val="center"/>
              <w:rPr>
                <w:i/>
                <w:iCs/>
                <w:lang w:val="en-US"/>
              </w:rPr>
            </w:pPr>
            <w:r w:rsidRPr="00EF0B30">
              <w:rPr>
                <w:i/>
                <w:iCs/>
                <w:lang w:val="en-US"/>
              </w:rPr>
              <w:t>10</w:t>
            </w:r>
          </w:p>
        </w:tc>
      </w:tr>
      <w:tr w:rsidR="00EE5331" w:rsidRPr="00EF0B30" w14:paraId="746FA452" w14:textId="77777777" w:rsidTr="00B612F6">
        <w:trPr>
          <w:trHeight w:val="20"/>
        </w:trPr>
        <w:tc>
          <w:tcPr>
            <w:tcW w:w="1816" w:type="dxa"/>
            <w:tcMar>
              <w:top w:w="0" w:type="dxa"/>
              <w:left w:w="108" w:type="dxa"/>
              <w:bottom w:w="0" w:type="dxa"/>
              <w:right w:w="108" w:type="dxa"/>
            </w:tcMar>
            <w:vAlign w:val="center"/>
            <w:hideMark/>
          </w:tcPr>
          <w:p w14:paraId="68368CF0" w14:textId="77777777" w:rsidR="00EE5331" w:rsidRPr="00EF0B30" w:rsidRDefault="00EE5331" w:rsidP="00B612F6">
            <w:pPr>
              <w:jc w:val="left"/>
              <w:rPr>
                <w:i/>
                <w:iCs/>
                <w:lang w:val="en-US"/>
              </w:rPr>
            </w:pPr>
            <w:r w:rsidRPr="00EF0B30">
              <w:rPr>
                <w:i/>
                <w:iCs/>
                <w:lang w:val="en-US"/>
              </w:rPr>
              <w:t>Manly West</w:t>
            </w:r>
          </w:p>
        </w:tc>
        <w:tc>
          <w:tcPr>
            <w:tcW w:w="1134" w:type="dxa"/>
            <w:tcMar>
              <w:top w:w="0" w:type="dxa"/>
              <w:left w:w="108" w:type="dxa"/>
              <w:bottom w:w="0" w:type="dxa"/>
              <w:right w:w="108" w:type="dxa"/>
            </w:tcMar>
            <w:hideMark/>
          </w:tcPr>
          <w:p w14:paraId="0FC9D065" w14:textId="77777777" w:rsidR="00EE5331" w:rsidRPr="00EF0B30" w:rsidRDefault="00EE5331" w:rsidP="00EC0BB3">
            <w:pPr>
              <w:jc w:val="center"/>
              <w:rPr>
                <w:i/>
                <w:iCs/>
                <w:lang w:val="en-US"/>
              </w:rPr>
            </w:pPr>
            <w:r w:rsidRPr="00EF0B30">
              <w:rPr>
                <w:i/>
                <w:iCs/>
                <w:lang w:val="en-US"/>
              </w:rPr>
              <w:t>161</w:t>
            </w:r>
          </w:p>
        </w:tc>
        <w:tc>
          <w:tcPr>
            <w:tcW w:w="1276" w:type="dxa"/>
            <w:tcMar>
              <w:top w:w="0" w:type="dxa"/>
              <w:left w:w="108" w:type="dxa"/>
              <w:bottom w:w="0" w:type="dxa"/>
              <w:right w:w="108" w:type="dxa"/>
            </w:tcMar>
            <w:hideMark/>
          </w:tcPr>
          <w:p w14:paraId="4C4C7A2C" w14:textId="77777777" w:rsidR="00EE5331" w:rsidRPr="00EF0B30" w:rsidRDefault="00EE5331" w:rsidP="00EC0BB3">
            <w:pPr>
              <w:jc w:val="center"/>
              <w:rPr>
                <w:i/>
                <w:iCs/>
                <w:lang w:val="en-US"/>
              </w:rPr>
            </w:pPr>
            <w:r w:rsidRPr="00EF0B30">
              <w:rPr>
                <w:i/>
                <w:iCs/>
                <w:lang w:val="en-US"/>
              </w:rPr>
              <w:t>26</w:t>
            </w:r>
          </w:p>
        </w:tc>
        <w:tc>
          <w:tcPr>
            <w:tcW w:w="1134" w:type="dxa"/>
            <w:tcMar>
              <w:top w:w="0" w:type="dxa"/>
              <w:left w:w="108" w:type="dxa"/>
              <w:bottom w:w="0" w:type="dxa"/>
              <w:right w:w="108" w:type="dxa"/>
            </w:tcMar>
            <w:hideMark/>
          </w:tcPr>
          <w:p w14:paraId="2CF7CEC4" w14:textId="77777777" w:rsidR="00EE5331" w:rsidRPr="00EF0B30" w:rsidRDefault="00EE5331" w:rsidP="00EC0BB3">
            <w:pPr>
              <w:jc w:val="center"/>
              <w:rPr>
                <w:i/>
                <w:iCs/>
                <w:lang w:val="en-US"/>
              </w:rPr>
            </w:pPr>
            <w:r w:rsidRPr="00EF0B30">
              <w:rPr>
                <w:i/>
                <w:iCs/>
                <w:lang w:val="en-US"/>
              </w:rPr>
              <w:t>16</w:t>
            </w:r>
          </w:p>
        </w:tc>
        <w:tc>
          <w:tcPr>
            <w:tcW w:w="1276" w:type="dxa"/>
            <w:tcMar>
              <w:top w:w="0" w:type="dxa"/>
              <w:left w:w="108" w:type="dxa"/>
              <w:bottom w:w="0" w:type="dxa"/>
              <w:right w:w="108" w:type="dxa"/>
            </w:tcMar>
            <w:hideMark/>
          </w:tcPr>
          <w:p w14:paraId="39C3F471" w14:textId="77777777" w:rsidR="00EE5331" w:rsidRPr="00EF0B30" w:rsidRDefault="00EE5331" w:rsidP="00EC0BB3">
            <w:pPr>
              <w:jc w:val="center"/>
              <w:rPr>
                <w:i/>
                <w:iCs/>
                <w:lang w:val="en-US"/>
              </w:rPr>
            </w:pPr>
            <w:r w:rsidRPr="00EF0B30">
              <w:rPr>
                <w:i/>
                <w:iCs/>
                <w:lang w:val="en-US"/>
              </w:rPr>
              <w:t>23</w:t>
            </w:r>
          </w:p>
        </w:tc>
        <w:tc>
          <w:tcPr>
            <w:tcW w:w="1303" w:type="dxa"/>
            <w:tcMar>
              <w:top w:w="0" w:type="dxa"/>
              <w:left w:w="108" w:type="dxa"/>
              <w:bottom w:w="0" w:type="dxa"/>
              <w:right w:w="108" w:type="dxa"/>
            </w:tcMar>
            <w:hideMark/>
          </w:tcPr>
          <w:p w14:paraId="2D857894" w14:textId="77777777" w:rsidR="00EE5331" w:rsidRPr="00EF0B30" w:rsidRDefault="00EE5331" w:rsidP="00EC0BB3">
            <w:pPr>
              <w:jc w:val="center"/>
              <w:rPr>
                <w:i/>
                <w:iCs/>
                <w:lang w:val="en-US"/>
              </w:rPr>
            </w:pPr>
            <w:r w:rsidRPr="00EF0B30">
              <w:rPr>
                <w:i/>
                <w:iCs/>
                <w:lang w:val="en-US"/>
              </w:rPr>
              <w:t>96</w:t>
            </w:r>
          </w:p>
        </w:tc>
      </w:tr>
      <w:tr w:rsidR="00EE5331" w:rsidRPr="00EF0B30" w14:paraId="41BEA26C" w14:textId="77777777" w:rsidTr="00B612F6">
        <w:trPr>
          <w:trHeight w:val="20"/>
        </w:trPr>
        <w:tc>
          <w:tcPr>
            <w:tcW w:w="1816" w:type="dxa"/>
            <w:tcMar>
              <w:top w:w="0" w:type="dxa"/>
              <w:left w:w="108" w:type="dxa"/>
              <w:bottom w:w="0" w:type="dxa"/>
              <w:right w:w="108" w:type="dxa"/>
            </w:tcMar>
            <w:vAlign w:val="center"/>
            <w:hideMark/>
          </w:tcPr>
          <w:p w14:paraId="79FFE6D4" w14:textId="77777777" w:rsidR="00EE5331" w:rsidRPr="00EF0B30" w:rsidRDefault="00EE5331" w:rsidP="00B612F6">
            <w:pPr>
              <w:jc w:val="left"/>
              <w:rPr>
                <w:i/>
                <w:iCs/>
                <w:lang w:val="en-US"/>
              </w:rPr>
            </w:pPr>
            <w:r w:rsidRPr="00EF0B30">
              <w:rPr>
                <w:i/>
                <w:iCs/>
                <w:lang w:val="en-US"/>
              </w:rPr>
              <w:t>Mansfield</w:t>
            </w:r>
          </w:p>
        </w:tc>
        <w:tc>
          <w:tcPr>
            <w:tcW w:w="1134" w:type="dxa"/>
            <w:tcMar>
              <w:top w:w="0" w:type="dxa"/>
              <w:left w:w="108" w:type="dxa"/>
              <w:bottom w:w="0" w:type="dxa"/>
              <w:right w:w="108" w:type="dxa"/>
            </w:tcMar>
            <w:hideMark/>
          </w:tcPr>
          <w:p w14:paraId="69475BC2" w14:textId="77777777" w:rsidR="00EE5331" w:rsidRPr="00EF0B30" w:rsidRDefault="00EE5331" w:rsidP="00EC0BB3">
            <w:pPr>
              <w:jc w:val="center"/>
              <w:rPr>
                <w:i/>
                <w:iCs/>
                <w:lang w:val="en-US"/>
              </w:rPr>
            </w:pPr>
            <w:r w:rsidRPr="00EF0B30">
              <w:rPr>
                <w:i/>
                <w:iCs/>
                <w:lang w:val="en-US"/>
              </w:rPr>
              <w:t>120</w:t>
            </w:r>
          </w:p>
        </w:tc>
        <w:tc>
          <w:tcPr>
            <w:tcW w:w="1276" w:type="dxa"/>
            <w:tcMar>
              <w:top w:w="0" w:type="dxa"/>
              <w:left w:w="108" w:type="dxa"/>
              <w:bottom w:w="0" w:type="dxa"/>
              <w:right w:w="108" w:type="dxa"/>
            </w:tcMar>
            <w:hideMark/>
          </w:tcPr>
          <w:p w14:paraId="71980E58" w14:textId="77777777" w:rsidR="00EE5331" w:rsidRPr="00EF0B30" w:rsidRDefault="00EE5331" w:rsidP="00EC0BB3">
            <w:pPr>
              <w:jc w:val="center"/>
              <w:rPr>
                <w:i/>
                <w:iCs/>
                <w:lang w:val="en-US"/>
              </w:rPr>
            </w:pPr>
            <w:r w:rsidRPr="00EF0B30">
              <w:rPr>
                <w:i/>
                <w:iCs/>
                <w:lang w:val="en-US"/>
              </w:rPr>
              <w:t>21</w:t>
            </w:r>
          </w:p>
        </w:tc>
        <w:tc>
          <w:tcPr>
            <w:tcW w:w="1134" w:type="dxa"/>
            <w:tcMar>
              <w:top w:w="0" w:type="dxa"/>
              <w:left w:w="108" w:type="dxa"/>
              <w:bottom w:w="0" w:type="dxa"/>
              <w:right w:w="108" w:type="dxa"/>
            </w:tcMar>
            <w:hideMark/>
          </w:tcPr>
          <w:p w14:paraId="716B433F" w14:textId="77777777" w:rsidR="00EE5331" w:rsidRPr="00EF0B30" w:rsidRDefault="00EE5331" w:rsidP="00EC0BB3">
            <w:pPr>
              <w:jc w:val="center"/>
              <w:rPr>
                <w:i/>
                <w:iCs/>
                <w:lang w:val="en-US"/>
              </w:rPr>
            </w:pPr>
            <w:r w:rsidRPr="00EF0B30">
              <w:rPr>
                <w:i/>
                <w:iCs/>
                <w:lang w:val="en-US"/>
              </w:rPr>
              <w:t>35</w:t>
            </w:r>
          </w:p>
        </w:tc>
        <w:tc>
          <w:tcPr>
            <w:tcW w:w="1276" w:type="dxa"/>
            <w:tcMar>
              <w:top w:w="0" w:type="dxa"/>
              <w:left w:w="108" w:type="dxa"/>
              <w:bottom w:w="0" w:type="dxa"/>
              <w:right w:w="108" w:type="dxa"/>
            </w:tcMar>
            <w:hideMark/>
          </w:tcPr>
          <w:p w14:paraId="3AFFBCB3" w14:textId="77777777" w:rsidR="00EE5331" w:rsidRPr="00EF0B30" w:rsidRDefault="00EE5331" w:rsidP="00EC0BB3">
            <w:pPr>
              <w:jc w:val="center"/>
              <w:rPr>
                <w:i/>
                <w:iCs/>
                <w:lang w:val="en-US"/>
              </w:rPr>
            </w:pPr>
            <w:r w:rsidRPr="00EF0B30">
              <w:rPr>
                <w:i/>
                <w:iCs/>
                <w:lang w:val="en-US"/>
              </w:rPr>
              <w:t>11</w:t>
            </w:r>
          </w:p>
        </w:tc>
        <w:tc>
          <w:tcPr>
            <w:tcW w:w="1303" w:type="dxa"/>
            <w:tcMar>
              <w:top w:w="0" w:type="dxa"/>
              <w:left w:w="108" w:type="dxa"/>
              <w:bottom w:w="0" w:type="dxa"/>
              <w:right w:w="108" w:type="dxa"/>
            </w:tcMar>
            <w:hideMark/>
          </w:tcPr>
          <w:p w14:paraId="7FF6FFC2" w14:textId="77777777" w:rsidR="00EE5331" w:rsidRPr="00EF0B30" w:rsidRDefault="00EE5331" w:rsidP="00EC0BB3">
            <w:pPr>
              <w:jc w:val="center"/>
              <w:rPr>
                <w:i/>
                <w:iCs/>
                <w:lang w:val="en-US"/>
              </w:rPr>
            </w:pPr>
            <w:r w:rsidRPr="00EF0B30">
              <w:rPr>
                <w:i/>
                <w:iCs/>
                <w:lang w:val="en-US"/>
              </w:rPr>
              <w:t>53</w:t>
            </w:r>
          </w:p>
        </w:tc>
      </w:tr>
      <w:tr w:rsidR="00EE5331" w:rsidRPr="00EF0B30" w14:paraId="6C5EFDF3" w14:textId="77777777" w:rsidTr="00B612F6">
        <w:trPr>
          <w:trHeight w:val="20"/>
        </w:trPr>
        <w:tc>
          <w:tcPr>
            <w:tcW w:w="1816" w:type="dxa"/>
            <w:tcMar>
              <w:top w:w="0" w:type="dxa"/>
              <w:left w:w="108" w:type="dxa"/>
              <w:bottom w:w="0" w:type="dxa"/>
              <w:right w:w="108" w:type="dxa"/>
            </w:tcMar>
            <w:vAlign w:val="center"/>
            <w:hideMark/>
          </w:tcPr>
          <w:p w14:paraId="4969E745" w14:textId="77777777" w:rsidR="00EE5331" w:rsidRPr="00EF0B30" w:rsidRDefault="00EE5331" w:rsidP="00B612F6">
            <w:pPr>
              <w:jc w:val="left"/>
              <w:rPr>
                <w:i/>
                <w:iCs/>
                <w:lang w:val="en-US"/>
              </w:rPr>
            </w:pPr>
            <w:r w:rsidRPr="00EF0B30">
              <w:rPr>
                <w:i/>
                <w:iCs/>
                <w:lang w:val="en-US"/>
              </w:rPr>
              <w:t>McDowall</w:t>
            </w:r>
          </w:p>
        </w:tc>
        <w:tc>
          <w:tcPr>
            <w:tcW w:w="1134" w:type="dxa"/>
            <w:tcMar>
              <w:top w:w="0" w:type="dxa"/>
              <w:left w:w="108" w:type="dxa"/>
              <w:bottom w:w="0" w:type="dxa"/>
              <w:right w:w="108" w:type="dxa"/>
            </w:tcMar>
            <w:hideMark/>
          </w:tcPr>
          <w:p w14:paraId="7EDA1A54" w14:textId="77777777" w:rsidR="00EE5331" w:rsidRPr="00EF0B30" w:rsidRDefault="00EE5331" w:rsidP="00EC0BB3">
            <w:pPr>
              <w:jc w:val="center"/>
              <w:rPr>
                <w:i/>
                <w:iCs/>
                <w:lang w:val="en-US"/>
              </w:rPr>
            </w:pPr>
            <w:r w:rsidRPr="00EF0B30">
              <w:rPr>
                <w:i/>
                <w:iCs/>
                <w:lang w:val="en-US"/>
              </w:rPr>
              <w:t>138</w:t>
            </w:r>
          </w:p>
        </w:tc>
        <w:tc>
          <w:tcPr>
            <w:tcW w:w="1276" w:type="dxa"/>
            <w:tcMar>
              <w:top w:w="0" w:type="dxa"/>
              <w:left w:w="108" w:type="dxa"/>
              <w:bottom w:w="0" w:type="dxa"/>
              <w:right w:w="108" w:type="dxa"/>
            </w:tcMar>
            <w:hideMark/>
          </w:tcPr>
          <w:p w14:paraId="103107AC" w14:textId="77777777" w:rsidR="00EE5331" w:rsidRPr="00EF0B30" w:rsidRDefault="00EE5331" w:rsidP="00EC0BB3">
            <w:pPr>
              <w:jc w:val="center"/>
              <w:rPr>
                <w:i/>
                <w:iCs/>
                <w:lang w:val="en-US"/>
              </w:rPr>
            </w:pPr>
            <w:r w:rsidRPr="00EF0B30">
              <w:rPr>
                <w:i/>
                <w:iCs/>
                <w:lang w:val="en-US"/>
              </w:rPr>
              <w:t>11</w:t>
            </w:r>
          </w:p>
        </w:tc>
        <w:tc>
          <w:tcPr>
            <w:tcW w:w="1134" w:type="dxa"/>
            <w:tcMar>
              <w:top w:w="0" w:type="dxa"/>
              <w:left w:w="108" w:type="dxa"/>
              <w:bottom w:w="0" w:type="dxa"/>
              <w:right w:w="108" w:type="dxa"/>
            </w:tcMar>
            <w:hideMark/>
          </w:tcPr>
          <w:p w14:paraId="44000E67" w14:textId="77777777" w:rsidR="00EE5331" w:rsidRPr="00EF0B30" w:rsidRDefault="00EE5331" w:rsidP="00EC0BB3">
            <w:pPr>
              <w:jc w:val="center"/>
              <w:rPr>
                <w:i/>
                <w:iCs/>
                <w:lang w:val="en-US"/>
              </w:rPr>
            </w:pPr>
            <w:r w:rsidRPr="00EF0B30">
              <w:rPr>
                <w:i/>
                <w:iCs/>
                <w:lang w:val="en-US"/>
              </w:rPr>
              <w:t>16</w:t>
            </w:r>
          </w:p>
        </w:tc>
        <w:tc>
          <w:tcPr>
            <w:tcW w:w="1276" w:type="dxa"/>
            <w:tcMar>
              <w:top w:w="0" w:type="dxa"/>
              <w:left w:w="108" w:type="dxa"/>
              <w:bottom w:w="0" w:type="dxa"/>
              <w:right w:w="108" w:type="dxa"/>
            </w:tcMar>
            <w:hideMark/>
          </w:tcPr>
          <w:p w14:paraId="513552BE" w14:textId="77777777" w:rsidR="00EE5331" w:rsidRPr="00EF0B30" w:rsidRDefault="00EE5331" w:rsidP="00EC0BB3">
            <w:pPr>
              <w:jc w:val="center"/>
              <w:rPr>
                <w:i/>
                <w:iCs/>
                <w:lang w:val="en-US"/>
              </w:rPr>
            </w:pPr>
            <w:r w:rsidRPr="00EF0B30">
              <w:rPr>
                <w:i/>
                <w:iCs/>
                <w:lang w:val="en-US"/>
              </w:rPr>
              <w:t>19</w:t>
            </w:r>
          </w:p>
        </w:tc>
        <w:tc>
          <w:tcPr>
            <w:tcW w:w="1303" w:type="dxa"/>
            <w:tcMar>
              <w:top w:w="0" w:type="dxa"/>
              <w:left w:w="108" w:type="dxa"/>
              <w:bottom w:w="0" w:type="dxa"/>
              <w:right w:w="108" w:type="dxa"/>
            </w:tcMar>
            <w:hideMark/>
          </w:tcPr>
          <w:p w14:paraId="05B42E40" w14:textId="77777777" w:rsidR="00EE5331" w:rsidRPr="00EF0B30" w:rsidRDefault="00EE5331" w:rsidP="00EC0BB3">
            <w:pPr>
              <w:jc w:val="center"/>
              <w:rPr>
                <w:i/>
                <w:iCs/>
                <w:lang w:val="en-US"/>
              </w:rPr>
            </w:pPr>
            <w:r w:rsidRPr="00EF0B30">
              <w:rPr>
                <w:i/>
                <w:iCs/>
                <w:lang w:val="en-US"/>
              </w:rPr>
              <w:t>92</w:t>
            </w:r>
          </w:p>
        </w:tc>
      </w:tr>
      <w:tr w:rsidR="00EE5331" w:rsidRPr="00EF0B30" w14:paraId="2516E76B" w14:textId="77777777" w:rsidTr="00B612F6">
        <w:trPr>
          <w:trHeight w:val="20"/>
        </w:trPr>
        <w:tc>
          <w:tcPr>
            <w:tcW w:w="1816" w:type="dxa"/>
            <w:tcMar>
              <w:top w:w="0" w:type="dxa"/>
              <w:left w:w="108" w:type="dxa"/>
              <w:bottom w:w="0" w:type="dxa"/>
              <w:right w:w="108" w:type="dxa"/>
            </w:tcMar>
            <w:vAlign w:val="center"/>
            <w:hideMark/>
          </w:tcPr>
          <w:p w14:paraId="13415608" w14:textId="77777777" w:rsidR="00EE5331" w:rsidRPr="00EF0B30" w:rsidRDefault="00EE5331" w:rsidP="00B612F6">
            <w:pPr>
              <w:jc w:val="left"/>
              <w:rPr>
                <w:i/>
                <w:iCs/>
                <w:lang w:val="en-US"/>
              </w:rPr>
            </w:pPr>
            <w:r w:rsidRPr="00EF0B30">
              <w:rPr>
                <w:i/>
                <w:iCs/>
                <w:lang w:val="en-US"/>
              </w:rPr>
              <w:t>Middle Park</w:t>
            </w:r>
          </w:p>
        </w:tc>
        <w:tc>
          <w:tcPr>
            <w:tcW w:w="1134" w:type="dxa"/>
            <w:tcMar>
              <w:top w:w="0" w:type="dxa"/>
              <w:left w:w="108" w:type="dxa"/>
              <w:bottom w:w="0" w:type="dxa"/>
              <w:right w:w="108" w:type="dxa"/>
            </w:tcMar>
            <w:hideMark/>
          </w:tcPr>
          <w:p w14:paraId="4C8E2308" w14:textId="77777777" w:rsidR="00EE5331" w:rsidRPr="00EF0B30" w:rsidRDefault="00EE5331" w:rsidP="00EC0BB3">
            <w:pPr>
              <w:jc w:val="center"/>
              <w:rPr>
                <w:i/>
                <w:iCs/>
                <w:lang w:val="en-US"/>
              </w:rPr>
            </w:pPr>
            <w:r w:rsidRPr="00EF0B30">
              <w:rPr>
                <w:i/>
                <w:iCs/>
                <w:lang w:val="en-US"/>
              </w:rPr>
              <w:t>64</w:t>
            </w:r>
          </w:p>
        </w:tc>
        <w:tc>
          <w:tcPr>
            <w:tcW w:w="1276" w:type="dxa"/>
            <w:tcMar>
              <w:top w:w="0" w:type="dxa"/>
              <w:left w:w="108" w:type="dxa"/>
              <w:bottom w:w="0" w:type="dxa"/>
              <w:right w:w="108" w:type="dxa"/>
            </w:tcMar>
            <w:hideMark/>
          </w:tcPr>
          <w:p w14:paraId="03E2D79B" w14:textId="77777777" w:rsidR="00EE5331" w:rsidRPr="00EF0B30" w:rsidRDefault="00EE5331" w:rsidP="00EC0BB3">
            <w:pPr>
              <w:jc w:val="center"/>
              <w:rPr>
                <w:i/>
                <w:iCs/>
                <w:lang w:val="en-US"/>
              </w:rPr>
            </w:pPr>
            <w:r w:rsidRPr="00EF0B30">
              <w:rPr>
                <w:i/>
                <w:iCs/>
                <w:lang w:val="en-US"/>
              </w:rPr>
              <w:t>5</w:t>
            </w:r>
          </w:p>
        </w:tc>
        <w:tc>
          <w:tcPr>
            <w:tcW w:w="1134" w:type="dxa"/>
            <w:tcMar>
              <w:top w:w="0" w:type="dxa"/>
              <w:left w:w="108" w:type="dxa"/>
              <w:bottom w:w="0" w:type="dxa"/>
              <w:right w:w="108" w:type="dxa"/>
            </w:tcMar>
            <w:hideMark/>
          </w:tcPr>
          <w:p w14:paraId="307605CA" w14:textId="77777777" w:rsidR="00EE5331" w:rsidRPr="00EF0B30" w:rsidRDefault="00EE5331" w:rsidP="00EC0BB3">
            <w:pPr>
              <w:jc w:val="center"/>
              <w:rPr>
                <w:i/>
                <w:iCs/>
                <w:lang w:val="en-US"/>
              </w:rPr>
            </w:pPr>
            <w:r w:rsidRPr="00EF0B30">
              <w:rPr>
                <w:i/>
                <w:iCs/>
                <w:lang w:val="en-US"/>
              </w:rPr>
              <w:t>8</w:t>
            </w:r>
          </w:p>
        </w:tc>
        <w:tc>
          <w:tcPr>
            <w:tcW w:w="1276" w:type="dxa"/>
            <w:tcMar>
              <w:top w:w="0" w:type="dxa"/>
              <w:left w:w="108" w:type="dxa"/>
              <w:bottom w:w="0" w:type="dxa"/>
              <w:right w:w="108" w:type="dxa"/>
            </w:tcMar>
            <w:hideMark/>
          </w:tcPr>
          <w:p w14:paraId="3AC8DDDD" w14:textId="77777777" w:rsidR="00EE5331" w:rsidRPr="00EF0B30" w:rsidRDefault="00EE5331" w:rsidP="00EC0BB3">
            <w:pPr>
              <w:jc w:val="center"/>
              <w:rPr>
                <w:i/>
                <w:iCs/>
                <w:lang w:val="en-US"/>
              </w:rPr>
            </w:pPr>
            <w:r w:rsidRPr="00EF0B30">
              <w:rPr>
                <w:i/>
                <w:iCs/>
                <w:lang w:val="en-US"/>
              </w:rPr>
              <w:t>2</w:t>
            </w:r>
          </w:p>
        </w:tc>
        <w:tc>
          <w:tcPr>
            <w:tcW w:w="1303" w:type="dxa"/>
            <w:tcMar>
              <w:top w:w="0" w:type="dxa"/>
              <w:left w:w="108" w:type="dxa"/>
              <w:bottom w:w="0" w:type="dxa"/>
              <w:right w:w="108" w:type="dxa"/>
            </w:tcMar>
            <w:hideMark/>
          </w:tcPr>
          <w:p w14:paraId="46F44C10" w14:textId="77777777" w:rsidR="00EE5331" w:rsidRPr="00EF0B30" w:rsidRDefault="00EE5331" w:rsidP="00EC0BB3">
            <w:pPr>
              <w:jc w:val="center"/>
              <w:rPr>
                <w:i/>
                <w:iCs/>
                <w:lang w:val="en-US"/>
              </w:rPr>
            </w:pPr>
            <w:r w:rsidRPr="00EF0B30">
              <w:rPr>
                <w:i/>
                <w:iCs/>
                <w:lang w:val="en-US"/>
              </w:rPr>
              <w:t>49</w:t>
            </w:r>
          </w:p>
        </w:tc>
      </w:tr>
      <w:tr w:rsidR="00EE5331" w:rsidRPr="00EF0B30" w14:paraId="1AF776C6" w14:textId="77777777" w:rsidTr="00B612F6">
        <w:trPr>
          <w:trHeight w:val="20"/>
        </w:trPr>
        <w:tc>
          <w:tcPr>
            <w:tcW w:w="1816" w:type="dxa"/>
            <w:tcMar>
              <w:top w:w="0" w:type="dxa"/>
              <w:left w:w="108" w:type="dxa"/>
              <w:bottom w:w="0" w:type="dxa"/>
              <w:right w:w="108" w:type="dxa"/>
            </w:tcMar>
            <w:vAlign w:val="center"/>
            <w:hideMark/>
          </w:tcPr>
          <w:p w14:paraId="7AB8B308" w14:textId="77777777" w:rsidR="00EE5331" w:rsidRPr="00EF0B30" w:rsidRDefault="00EE5331" w:rsidP="00B612F6">
            <w:pPr>
              <w:jc w:val="left"/>
              <w:rPr>
                <w:i/>
                <w:iCs/>
                <w:lang w:val="en-US"/>
              </w:rPr>
            </w:pPr>
            <w:r w:rsidRPr="00EF0B30">
              <w:rPr>
                <w:i/>
                <w:iCs/>
                <w:lang w:val="en-US"/>
              </w:rPr>
              <w:t>Milton</w:t>
            </w:r>
          </w:p>
        </w:tc>
        <w:tc>
          <w:tcPr>
            <w:tcW w:w="1134" w:type="dxa"/>
            <w:tcMar>
              <w:top w:w="0" w:type="dxa"/>
              <w:left w:w="108" w:type="dxa"/>
              <w:bottom w:w="0" w:type="dxa"/>
              <w:right w:w="108" w:type="dxa"/>
            </w:tcMar>
            <w:hideMark/>
          </w:tcPr>
          <w:p w14:paraId="1AB93ED5" w14:textId="77777777" w:rsidR="00EE5331" w:rsidRPr="00EF0B30" w:rsidRDefault="00EE5331" w:rsidP="00EC0BB3">
            <w:pPr>
              <w:jc w:val="center"/>
              <w:rPr>
                <w:i/>
                <w:iCs/>
                <w:lang w:val="en-US"/>
              </w:rPr>
            </w:pPr>
            <w:r w:rsidRPr="00EF0B30">
              <w:rPr>
                <w:i/>
                <w:iCs/>
                <w:lang w:val="en-US"/>
              </w:rPr>
              <w:t>50</w:t>
            </w:r>
          </w:p>
        </w:tc>
        <w:tc>
          <w:tcPr>
            <w:tcW w:w="1276" w:type="dxa"/>
            <w:tcMar>
              <w:top w:w="0" w:type="dxa"/>
              <w:left w:w="108" w:type="dxa"/>
              <w:bottom w:w="0" w:type="dxa"/>
              <w:right w:w="108" w:type="dxa"/>
            </w:tcMar>
            <w:hideMark/>
          </w:tcPr>
          <w:p w14:paraId="4FAC2DD8" w14:textId="77777777" w:rsidR="00EE5331" w:rsidRPr="00EF0B30" w:rsidRDefault="00EE5331" w:rsidP="00EC0BB3">
            <w:pPr>
              <w:jc w:val="center"/>
              <w:rPr>
                <w:i/>
                <w:iCs/>
                <w:lang w:val="en-US"/>
              </w:rPr>
            </w:pPr>
            <w:r w:rsidRPr="00EF0B30">
              <w:rPr>
                <w:i/>
                <w:iCs/>
                <w:lang w:val="en-US"/>
              </w:rPr>
              <w:t>12</w:t>
            </w:r>
          </w:p>
        </w:tc>
        <w:tc>
          <w:tcPr>
            <w:tcW w:w="1134" w:type="dxa"/>
            <w:tcMar>
              <w:top w:w="0" w:type="dxa"/>
              <w:left w:w="108" w:type="dxa"/>
              <w:bottom w:w="0" w:type="dxa"/>
              <w:right w:w="108" w:type="dxa"/>
            </w:tcMar>
            <w:hideMark/>
          </w:tcPr>
          <w:p w14:paraId="1B67A7B7" w14:textId="77777777" w:rsidR="00EE5331" w:rsidRPr="00EF0B30" w:rsidRDefault="00EE5331" w:rsidP="00EC0BB3">
            <w:pPr>
              <w:jc w:val="center"/>
              <w:rPr>
                <w:i/>
                <w:iCs/>
                <w:lang w:val="en-US"/>
              </w:rPr>
            </w:pPr>
            <w:r w:rsidRPr="00EF0B30">
              <w:rPr>
                <w:i/>
                <w:iCs/>
                <w:lang w:val="en-US"/>
              </w:rPr>
              <w:t>33</w:t>
            </w:r>
          </w:p>
        </w:tc>
        <w:tc>
          <w:tcPr>
            <w:tcW w:w="1276" w:type="dxa"/>
            <w:tcMar>
              <w:top w:w="0" w:type="dxa"/>
              <w:left w:w="108" w:type="dxa"/>
              <w:bottom w:w="0" w:type="dxa"/>
              <w:right w:w="108" w:type="dxa"/>
            </w:tcMar>
            <w:hideMark/>
          </w:tcPr>
          <w:p w14:paraId="7299CEB3" w14:textId="77777777" w:rsidR="00EE5331" w:rsidRPr="00EF0B30" w:rsidRDefault="00EE5331" w:rsidP="00EC0BB3">
            <w:pPr>
              <w:jc w:val="center"/>
              <w:rPr>
                <w:i/>
                <w:iCs/>
                <w:lang w:val="en-US"/>
              </w:rPr>
            </w:pPr>
            <w:r w:rsidRPr="00EF0B30">
              <w:rPr>
                <w:i/>
                <w:iCs/>
                <w:lang w:val="en-US"/>
              </w:rPr>
              <w:t>4</w:t>
            </w:r>
          </w:p>
        </w:tc>
        <w:tc>
          <w:tcPr>
            <w:tcW w:w="1303" w:type="dxa"/>
            <w:tcMar>
              <w:top w:w="0" w:type="dxa"/>
              <w:left w:w="108" w:type="dxa"/>
              <w:bottom w:w="0" w:type="dxa"/>
              <w:right w:w="108" w:type="dxa"/>
            </w:tcMar>
            <w:hideMark/>
          </w:tcPr>
          <w:p w14:paraId="119BA436" w14:textId="77777777" w:rsidR="00EE5331" w:rsidRPr="00EF0B30" w:rsidRDefault="00EE5331" w:rsidP="00EC0BB3">
            <w:pPr>
              <w:jc w:val="center"/>
              <w:rPr>
                <w:i/>
                <w:iCs/>
                <w:lang w:val="en-US"/>
              </w:rPr>
            </w:pPr>
            <w:r w:rsidRPr="00EF0B30">
              <w:rPr>
                <w:i/>
                <w:iCs/>
                <w:lang w:val="en-US"/>
              </w:rPr>
              <w:t>1</w:t>
            </w:r>
          </w:p>
        </w:tc>
      </w:tr>
      <w:tr w:rsidR="00EE5331" w:rsidRPr="00EF0B30" w14:paraId="71ECD613" w14:textId="77777777" w:rsidTr="00B612F6">
        <w:trPr>
          <w:trHeight w:val="20"/>
        </w:trPr>
        <w:tc>
          <w:tcPr>
            <w:tcW w:w="1816" w:type="dxa"/>
            <w:tcMar>
              <w:top w:w="0" w:type="dxa"/>
              <w:left w:w="108" w:type="dxa"/>
              <w:bottom w:w="0" w:type="dxa"/>
              <w:right w:w="108" w:type="dxa"/>
            </w:tcMar>
            <w:vAlign w:val="center"/>
            <w:hideMark/>
          </w:tcPr>
          <w:p w14:paraId="22944487" w14:textId="77777777" w:rsidR="00EE5331" w:rsidRPr="00EF0B30" w:rsidRDefault="00EE5331" w:rsidP="00B612F6">
            <w:pPr>
              <w:jc w:val="left"/>
              <w:rPr>
                <w:i/>
                <w:iCs/>
                <w:lang w:val="en-US"/>
              </w:rPr>
            </w:pPr>
            <w:r w:rsidRPr="00EF0B30">
              <w:rPr>
                <w:i/>
                <w:iCs/>
                <w:lang w:val="en-US"/>
              </w:rPr>
              <w:t>Mitchelton</w:t>
            </w:r>
          </w:p>
        </w:tc>
        <w:tc>
          <w:tcPr>
            <w:tcW w:w="1134" w:type="dxa"/>
            <w:tcMar>
              <w:top w:w="0" w:type="dxa"/>
              <w:left w:w="108" w:type="dxa"/>
              <w:bottom w:w="0" w:type="dxa"/>
              <w:right w:w="108" w:type="dxa"/>
            </w:tcMar>
            <w:hideMark/>
          </w:tcPr>
          <w:p w14:paraId="2D15A42B" w14:textId="77777777" w:rsidR="00EE5331" w:rsidRPr="00EF0B30" w:rsidRDefault="00EE5331" w:rsidP="00EC0BB3">
            <w:pPr>
              <w:jc w:val="center"/>
              <w:rPr>
                <w:i/>
                <w:iCs/>
                <w:lang w:val="en-US"/>
              </w:rPr>
            </w:pPr>
            <w:r w:rsidRPr="00EF0B30">
              <w:rPr>
                <w:i/>
                <w:iCs/>
                <w:lang w:val="en-US"/>
              </w:rPr>
              <w:t>108</w:t>
            </w:r>
          </w:p>
        </w:tc>
        <w:tc>
          <w:tcPr>
            <w:tcW w:w="1276" w:type="dxa"/>
            <w:tcMar>
              <w:top w:w="0" w:type="dxa"/>
              <w:left w:w="108" w:type="dxa"/>
              <w:bottom w:w="0" w:type="dxa"/>
              <w:right w:w="108" w:type="dxa"/>
            </w:tcMar>
            <w:hideMark/>
          </w:tcPr>
          <w:p w14:paraId="3247D725" w14:textId="77777777" w:rsidR="00EE5331" w:rsidRPr="00EF0B30" w:rsidRDefault="00EE5331" w:rsidP="00EC0BB3">
            <w:pPr>
              <w:jc w:val="center"/>
              <w:rPr>
                <w:i/>
                <w:iCs/>
                <w:lang w:val="en-US"/>
              </w:rPr>
            </w:pPr>
            <w:r w:rsidRPr="00EF0B30">
              <w:rPr>
                <w:i/>
                <w:iCs/>
                <w:lang w:val="en-US"/>
              </w:rPr>
              <w:t>18</w:t>
            </w:r>
          </w:p>
        </w:tc>
        <w:tc>
          <w:tcPr>
            <w:tcW w:w="1134" w:type="dxa"/>
            <w:tcMar>
              <w:top w:w="0" w:type="dxa"/>
              <w:left w:w="108" w:type="dxa"/>
              <w:bottom w:w="0" w:type="dxa"/>
              <w:right w:w="108" w:type="dxa"/>
            </w:tcMar>
            <w:hideMark/>
          </w:tcPr>
          <w:p w14:paraId="091571E6" w14:textId="77777777" w:rsidR="00EE5331" w:rsidRPr="00EF0B30" w:rsidRDefault="00EE5331" w:rsidP="00EC0BB3">
            <w:pPr>
              <w:jc w:val="center"/>
              <w:rPr>
                <w:i/>
                <w:iCs/>
                <w:lang w:val="en-US"/>
              </w:rPr>
            </w:pPr>
            <w:r w:rsidRPr="00EF0B30">
              <w:rPr>
                <w:i/>
                <w:iCs/>
                <w:lang w:val="en-US"/>
              </w:rPr>
              <w:t>22</w:t>
            </w:r>
          </w:p>
        </w:tc>
        <w:tc>
          <w:tcPr>
            <w:tcW w:w="1276" w:type="dxa"/>
            <w:tcMar>
              <w:top w:w="0" w:type="dxa"/>
              <w:left w:w="108" w:type="dxa"/>
              <w:bottom w:w="0" w:type="dxa"/>
              <w:right w:w="108" w:type="dxa"/>
            </w:tcMar>
            <w:hideMark/>
          </w:tcPr>
          <w:p w14:paraId="16BF34A9" w14:textId="77777777" w:rsidR="00EE5331" w:rsidRPr="00EF0B30" w:rsidRDefault="00EE5331" w:rsidP="00EC0BB3">
            <w:pPr>
              <w:jc w:val="center"/>
              <w:rPr>
                <w:i/>
                <w:iCs/>
                <w:lang w:val="en-US"/>
              </w:rPr>
            </w:pPr>
            <w:r w:rsidRPr="00EF0B30">
              <w:rPr>
                <w:i/>
                <w:iCs/>
                <w:lang w:val="en-US"/>
              </w:rPr>
              <w:t>25</w:t>
            </w:r>
          </w:p>
        </w:tc>
        <w:tc>
          <w:tcPr>
            <w:tcW w:w="1303" w:type="dxa"/>
            <w:tcMar>
              <w:top w:w="0" w:type="dxa"/>
              <w:left w:w="108" w:type="dxa"/>
              <w:bottom w:w="0" w:type="dxa"/>
              <w:right w:w="108" w:type="dxa"/>
            </w:tcMar>
            <w:hideMark/>
          </w:tcPr>
          <w:p w14:paraId="40540266" w14:textId="77777777" w:rsidR="00EE5331" w:rsidRPr="00EF0B30" w:rsidRDefault="00EE5331" w:rsidP="00EC0BB3">
            <w:pPr>
              <w:jc w:val="center"/>
              <w:rPr>
                <w:i/>
                <w:iCs/>
                <w:lang w:val="en-US"/>
              </w:rPr>
            </w:pPr>
            <w:r w:rsidRPr="00EF0B30">
              <w:rPr>
                <w:i/>
                <w:iCs/>
                <w:lang w:val="en-US"/>
              </w:rPr>
              <w:t>43</w:t>
            </w:r>
          </w:p>
        </w:tc>
      </w:tr>
      <w:tr w:rsidR="00EE5331" w:rsidRPr="00EF0B30" w14:paraId="03DCC219" w14:textId="77777777" w:rsidTr="00B612F6">
        <w:trPr>
          <w:trHeight w:val="20"/>
        </w:trPr>
        <w:tc>
          <w:tcPr>
            <w:tcW w:w="1816" w:type="dxa"/>
            <w:tcMar>
              <w:top w:w="0" w:type="dxa"/>
              <w:left w:w="108" w:type="dxa"/>
              <w:bottom w:w="0" w:type="dxa"/>
              <w:right w:w="108" w:type="dxa"/>
            </w:tcMar>
            <w:vAlign w:val="center"/>
            <w:hideMark/>
          </w:tcPr>
          <w:p w14:paraId="25DD7AA2" w14:textId="77777777" w:rsidR="00EE5331" w:rsidRPr="00EF0B30" w:rsidRDefault="00EE5331" w:rsidP="00B612F6">
            <w:pPr>
              <w:jc w:val="left"/>
              <w:rPr>
                <w:i/>
                <w:iCs/>
                <w:lang w:val="en-US"/>
              </w:rPr>
            </w:pPr>
            <w:proofErr w:type="spellStart"/>
            <w:r w:rsidRPr="00EF0B30">
              <w:rPr>
                <w:i/>
                <w:iCs/>
                <w:lang w:val="en-US"/>
              </w:rPr>
              <w:t>Moggill</w:t>
            </w:r>
            <w:proofErr w:type="spellEnd"/>
          </w:p>
        </w:tc>
        <w:tc>
          <w:tcPr>
            <w:tcW w:w="1134" w:type="dxa"/>
            <w:tcMar>
              <w:top w:w="0" w:type="dxa"/>
              <w:left w:w="108" w:type="dxa"/>
              <w:bottom w:w="0" w:type="dxa"/>
              <w:right w:w="108" w:type="dxa"/>
            </w:tcMar>
            <w:hideMark/>
          </w:tcPr>
          <w:p w14:paraId="3CB669B3" w14:textId="77777777" w:rsidR="00EE5331" w:rsidRPr="00EF0B30" w:rsidRDefault="00EE5331" w:rsidP="00EC0BB3">
            <w:pPr>
              <w:jc w:val="center"/>
              <w:rPr>
                <w:i/>
                <w:iCs/>
                <w:lang w:val="en-US"/>
              </w:rPr>
            </w:pPr>
            <w:r w:rsidRPr="00EF0B30">
              <w:rPr>
                <w:i/>
                <w:iCs/>
                <w:lang w:val="en-US"/>
              </w:rPr>
              <w:t>99</w:t>
            </w:r>
          </w:p>
        </w:tc>
        <w:tc>
          <w:tcPr>
            <w:tcW w:w="1276" w:type="dxa"/>
            <w:tcMar>
              <w:top w:w="0" w:type="dxa"/>
              <w:left w:w="108" w:type="dxa"/>
              <w:bottom w:w="0" w:type="dxa"/>
              <w:right w:w="108" w:type="dxa"/>
            </w:tcMar>
            <w:hideMark/>
          </w:tcPr>
          <w:p w14:paraId="3D01D17E" w14:textId="77777777" w:rsidR="00EE5331" w:rsidRPr="00EF0B30" w:rsidRDefault="00EE5331" w:rsidP="00EC0BB3">
            <w:pPr>
              <w:jc w:val="center"/>
              <w:rPr>
                <w:i/>
                <w:iCs/>
                <w:lang w:val="en-US"/>
              </w:rPr>
            </w:pPr>
            <w:r w:rsidRPr="00EF0B30">
              <w:rPr>
                <w:i/>
                <w:iCs/>
                <w:lang w:val="en-US"/>
              </w:rPr>
              <w:t>6</w:t>
            </w:r>
          </w:p>
        </w:tc>
        <w:tc>
          <w:tcPr>
            <w:tcW w:w="1134" w:type="dxa"/>
            <w:tcMar>
              <w:top w:w="0" w:type="dxa"/>
              <w:left w:w="108" w:type="dxa"/>
              <w:bottom w:w="0" w:type="dxa"/>
              <w:right w:w="108" w:type="dxa"/>
            </w:tcMar>
            <w:hideMark/>
          </w:tcPr>
          <w:p w14:paraId="09CEA3F8" w14:textId="77777777" w:rsidR="00EE5331" w:rsidRPr="00EF0B30" w:rsidRDefault="00EE5331" w:rsidP="00EC0BB3">
            <w:pPr>
              <w:jc w:val="center"/>
              <w:rPr>
                <w:i/>
                <w:iCs/>
                <w:lang w:val="en-US"/>
              </w:rPr>
            </w:pPr>
            <w:r w:rsidRPr="00EF0B30">
              <w:rPr>
                <w:i/>
                <w:iCs/>
                <w:lang w:val="en-US"/>
              </w:rPr>
              <w:t>12</w:t>
            </w:r>
          </w:p>
        </w:tc>
        <w:tc>
          <w:tcPr>
            <w:tcW w:w="1276" w:type="dxa"/>
            <w:tcMar>
              <w:top w:w="0" w:type="dxa"/>
              <w:left w:w="108" w:type="dxa"/>
              <w:bottom w:w="0" w:type="dxa"/>
              <w:right w:w="108" w:type="dxa"/>
            </w:tcMar>
            <w:hideMark/>
          </w:tcPr>
          <w:p w14:paraId="577528B9" w14:textId="77777777" w:rsidR="00EE5331" w:rsidRPr="00EF0B30" w:rsidRDefault="00EE5331" w:rsidP="00EC0BB3">
            <w:pPr>
              <w:jc w:val="center"/>
              <w:rPr>
                <w:i/>
                <w:iCs/>
                <w:lang w:val="en-US"/>
              </w:rPr>
            </w:pPr>
            <w:r w:rsidRPr="00EF0B30">
              <w:rPr>
                <w:i/>
                <w:iCs/>
                <w:lang w:val="en-US"/>
              </w:rPr>
              <w:t>25</w:t>
            </w:r>
          </w:p>
        </w:tc>
        <w:tc>
          <w:tcPr>
            <w:tcW w:w="1303" w:type="dxa"/>
            <w:tcMar>
              <w:top w:w="0" w:type="dxa"/>
              <w:left w:w="108" w:type="dxa"/>
              <w:bottom w:w="0" w:type="dxa"/>
              <w:right w:w="108" w:type="dxa"/>
            </w:tcMar>
            <w:hideMark/>
          </w:tcPr>
          <w:p w14:paraId="44A833EC" w14:textId="77777777" w:rsidR="00EE5331" w:rsidRPr="00EF0B30" w:rsidRDefault="00EE5331" w:rsidP="00EC0BB3">
            <w:pPr>
              <w:jc w:val="center"/>
              <w:rPr>
                <w:i/>
                <w:iCs/>
                <w:lang w:val="en-US"/>
              </w:rPr>
            </w:pPr>
            <w:r w:rsidRPr="00EF0B30">
              <w:rPr>
                <w:i/>
                <w:iCs/>
                <w:lang w:val="en-US"/>
              </w:rPr>
              <w:t>56</w:t>
            </w:r>
          </w:p>
        </w:tc>
      </w:tr>
      <w:tr w:rsidR="00EE5331" w:rsidRPr="00EF0B30" w14:paraId="42C8BFA2" w14:textId="77777777" w:rsidTr="00B612F6">
        <w:trPr>
          <w:trHeight w:val="20"/>
        </w:trPr>
        <w:tc>
          <w:tcPr>
            <w:tcW w:w="1816" w:type="dxa"/>
            <w:tcMar>
              <w:top w:w="0" w:type="dxa"/>
              <w:left w:w="108" w:type="dxa"/>
              <w:bottom w:w="0" w:type="dxa"/>
              <w:right w:w="108" w:type="dxa"/>
            </w:tcMar>
            <w:vAlign w:val="center"/>
            <w:hideMark/>
          </w:tcPr>
          <w:p w14:paraId="470EF8FF" w14:textId="77777777" w:rsidR="00EE5331" w:rsidRPr="00EF0B30" w:rsidRDefault="00EE5331" w:rsidP="00B612F6">
            <w:pPr>
              <w:jc w:val="left"/>
              <w:rPr>
                <w:i/>
                <w:iCs/>
                <w:lang w:val="en-US"/>
              </w:rPr>
            </w:pPr>
            <w:r w:rsidRPr="00EF0B30">
              <w:rPr>
                <w:i/>
                <w:iCs/>
                <w:lang w:val="en-US"/>
              </w:rPr>
              <w:t>Moorooka</w:t>
            </w:r>
          </w:p>
        </w:tc>
        <w:tc>
          <w:tcPr>
            <w:tcW w:w="1134" w:type="dxa"/>
            <w:tcMar>
              <w:top w:w="0" w:type="dxa"/>
              <w:left w:w="108" w:type="dxa"/>
              <w:bottom w:w="0" w:type="dxa"/>
              <w:right w:w="108" w:type="dxa"/>
            </w:tcMar>
            <w:hideMark/>
          </w:tcPr>
          <w:p w14:paraId="24732628" w14:textId="77777777" w:rsidR="00EE5331" w:rsidRPr="00EF0B30" w:rsidRDefault="00EE5331" w:rsidP="00EC0BB3">
            <w:pPr>
              <w:jc w:val="center"/>
              <w:rPr>
                <w:i/>
                <w:iCs/>
                <w:lang w:val="en-US"/>
              </w:rPr>
            </w:pPr>
            <w:r w:rsidRPr="00EF0B30">
              <w:rPr>
                <w:i/>
                <w:iCs/>
                <w:lang w:val="en-US"/>
              </w:rPr>
              <w:t>145</w:t>
            </w:r>
          </w:p>
        </w:tc>
        <w:tc>
          <w:tcPr>
            <w:tcW w:w="1276" w:type="dxa"/>
            <w:tcMar>
              <w:top w:w="0" w:type="dxa"/>
              <w:left w:w="108" w:type="dxa"/>
              <w:bottom w:w="0" w:type="dxa"/>
              <w:right w:w="108" w:type="dxa"/>
            </w:tcMar>
            <w:hideMark/>
          </w:tcPr>
          <w:p w14:paraId="708B8600" w14:textId="77777777" w:rsidR="00EE5331" w:rsidRPr="00EF0B30" w:rsidRDefault="00EE5331" w:rsidP="00EC0BB3">
            <w:pPr>
              <w:jc w:val="center"/>
              <w:rPr>
                <w:i/>
                <w:iCs/>
                <w:lang w:val="en-US"/>
              </w:rPr>
            </w:pPr>
            <w:r w:rsidRPr="00EF0B30">
              <w:rPr>
                <w:i/>
                <w:iCs/>
                <w:lang w:val="en-US"/>
              </w:rPr>
              <w:t>30</w:t>
            </w:r>
          </w:p>
        </w:tc>
        <w:tc>
          <w:tcPr>
            <w:tcW w:w="1134" w:type="dxa"/>
            <w:tcMar>
              <w:top w:w="0" w:type="dxa"/>
              <w:left w:w="108" w:type="dxa"/>
              <w:bottom w:w="0" w:type="dxa"/>
              <w:right w:w="108" w:type="dxa"/>
            </w:tcMar>
            <w:hideMark/>
          </w:tcPr>
          <w:p w14:paraId="33A0940E" w14:textId="77777777" w:rsidR="00EE5331" w:rsidRPr="00EF0B30" w:rsidRDefault="00EE5331" w:rsidP="00EC0BB3">
            <w:pPr>
              <w:jc w:val="center"/>
              <w:rPr>
                <w:i/>
                <w:iCs/>
                <w:lang w:val="en-US"/>
              </w:rPr>
            </w:pPr>
            <w:r w:rsidRPr="00EF0B30">
              <w:rPr>
                <w:i/>
                <w:iCs/>
                <w:lang w:val="en-US"/>
              </w:rPr>
              <w:t>39</w:t>
            </w:r>
          </w:p>
        </w:tc>
        <w:tc>
          <w:tcPr>
            <w:tcW w:w="1276" w:type="dxa"/>
            <w:tcMar>
              <w:top w:w="0" w:type="dxa"/>
              <w:left w:w="108" w:type="dxa"/>
              <w:bottom w:w="0" w:type="dxa"/>
              <w:right w:w="108" w:type="dxa"/>
            </w:tcMar>
            <w:hideMark/>
          </w:tcPr>
          <w:p w14:paraId="325C9FD9" w14:textId="77777777" w:rsidR="00EE5331" w:rsidRPr="00EF0B30" w:rsidRDefault="00EE5331" w:rsidP="00EC0BB3">
            <w:pPr>
              <w:jc w:val="center"/>
              <w:rPr>
                <w:i/>
                <w:iCs/>
                <w:lang w:val="en-US"/>
              </w:rPr>
            </w:pPr>
            <w:r w:rsidRPr="00EF0B30">
              <w:rPr>
                <w:i/>
                <w:iCs/>
                <w:lang w:val="en-US"/>
              </w:rPr>
              <w:t>28</w:t>
            </w:r>
          </w:p>
        </w:tc>
        <w:tc>
          <w:tcPr>
            <w:tcW w:w="1303" w:type="dxa"/>
            <w:tcMar>
              <w:top w:w="0" w:type="dxa"/>
              <w:left w:w="108" w:type="dxa"/>
              <w:bottom w:w="0" w:type="dxa"/>
              <w:right w:w="108" w:type="dxa"/>
            </w:tcMar>
            <w:hideMark/>
          </w:tcPr>
          <w:p w14:paraId="266D1B9B" w14:textId="77777777" w:rsidR="00EE5331" w:rsidRPr="00EF0B30" w:rsidRDefault="00EE5331" w:rsidP="00EC0BB3">
            <w:pPr>
              <w:jc w:val="center"/>
              <w:rPr>
                <w:i/>
                <w:iCs/>
                <w:lang w:val="en-US"/>
              </w:rPr>
            </w:pPr>
            <w:r w:rsidRPr="00EF0B30">
              <w:rPr>
                <w:i/>
                <w:iCs/>
                <w:lang w:val="en-US"/>
              </w:rPr>
              <w:t>48</w:t>
            </w:r>
          </w:p>
        </w:tc>
      </w:tr>
      <w:tr w:rsidR="00EE5331" w:rsidRPr="00EF0B30" w14:paraId="6EC3C5DC" w14:textId="77777777" w:rsidTr="00B612F6">
        <w:trPr>
          <w:trHeight w:val="20"/>
        </w:trPr>
        <w:tc>
          <w:tcPr>
            <w:tcW w:w="1816" w:type="dxa"/>
            <w:tcMar>
              <w:top w:w="0" w:type="dxa"/>
              <w:left w:w="108" w:type="dxa"/>
              <w:bottom w:w="0" w:type="dxa"/>
              <w:right w:w="108" w:type="dxa"/>
            </w:tcMar>
            <w:vAlign w:val="center"/>
            <w:hideMark/>
          </w:tcPr>
          <w:p w14:paraId="2A6C77C7" w14:textId="77777777" w:rsidR="00EE5331" w:rsidRPr="00EF0B30" w:rsidRDefault="00EE5331" w:rsidP="00B612F6">
            <w:pPr>
              <w:jc w:val="left"/>
              <w:rPr>
                <w:i/>
                <w:iCs/>
                <w:lang w:val="en-US"/>
              </w:rPr>
            </w:pPr>
            <w:r w:rsidRPr="00EF0B30">
              <w:rPr>
                <w:i/>
                <w:iCs/>
                <w:lang w:val="en-US"/>
              </w:rPr>
              <w:t>Morningside</w:t>
            </w:r>
          </w:p>
        </w:tc>
        <w:tc>
          <w:tcPr>
            <w:tcW w:w="1134" w:type="dxa"/>
            <w:tcMar>
              <w:top w:w="0" w:type="dxa"/>
              <w:left w:w="108" w:type="dxa"/>
              <w:bottom w:w="0" w:type="dxa"/>
              <w:right w:w="108" w:type="dxa"/>
            </w:tcMar>
            <w:hideMark/>
          </w:tcPr>
          <w:p w14:paraId="1E3BE38A" w14:textId="77777777" w:rsidR="00EE5331" w:rsidRPr="00EF0B30" w:rsidRDefault="00EE5331" w:rsidP="00EC0BB3">
            <w:pPr>
              <w:jc w:val="center"/>
              <w:rPr>
                <w:i/>
                <w:iCs/>
                <w:lang w:val="en-US"/>
              </w:rPr>
            </w:pPr>
            <w:r w:rsidRPr="00EF0B30">
              <w:rPr>
                <w:i/>
                <w:iCs/>
                <w:lang w:val="en-US"/>
              </w:rPr>
              <w:t>111</w:t>
            </w:r>
          </w:p>
        </w:tc>
        <w:tc>
          <w:tcPr>
            <w:tcW w:w="1276" w:type="dxa"/>
            <w:tcMar>
              <w:top w:w="0" w:type="dxa"/>
              <w:left w:w="108" w:type="dxa"/>
              <w:bottom w:w="0" w:type="dxa"/>
              <w:right w:w="108" w:type="dxa"/>
            </w:tcMar>
            <w:hideMark/>
          </w:tcPr>
          <w:p w14:paraId="7A94DB3A" w14:textId="77777777" w:rsidR="00EE5331" w:rsidRPr="00EF0B30" w:rsidRDefault="00EE5331" w:rsidP="00EC0BB3">
            <w:pPr>
              <w:jc w:val="center"/>
              <w:rPr>
                <w:i/>
                <w:iCs/>
                <w:lang w:val="en-US"/>
              </w:rPr>
            </w:pPr>
            <w:r w:rsidRPr="00EF0B30">
              <w:rPr>
                <w:i/>
                <w:iCs/>
                <w:lang w:val="en-US"/>
              </w:rPr>
              <w:t>22</w:t>
            </w:r>
          </w:p>
        </w:tc>
        <w:tc>
          <w:tcPr>
            <w:tcW w:w="1134" w:type="dxa"/>
            <w:tcMar>
              <w:top w:w="0" w:type="dxa"/>
              <w:left w:w="108" w:type="dxa"/>
              <w:bottom w:w="0" w:type="dxa"/>
              <w:right w:w="108" w:type="dxa"/>
            </w:tcMar>
            <w:hideMark/>
          </w:tcPr>
          <w:p w14:paraId="3BAB45D1" w14:textId="77777777" w:rsidR="00EE5331" w:rsidRPr="00EF0B30" w:rsidRDefault="00EE5331" w:rsidP="00EC0BB3">
            <w:pPr>
              <w:jc w:val="center"/>
              <w:rPr>
                <w:i/>
                <w:iCs/>
                <w:lang w:val="en-US"/>
              </w:rPr>
            </w:pPr>
            <w:r w:rsidRPr="00EF0B30">
              <w:rPr>
                <w:i/>
                <w:iCs/>
                <w:lang w:val="en-US"/>
              </w:rPr>
              <w:t>37</w:t>
            </w:r>
          </w:p>
        </w:tc>
        <w:tc>
          <w:tcPr>
            <w:tcW w:w="1276" w:type="dxa"/>
            <w:tcMar>
              <w:top w:w="0" w:type="dxa"/>
              <w:left w:w="108" w:type="dxa"/>
              <w:bottom w:w="0" w:type="dxa"/>
              <w:right w:w="108" w:type="dxa"/>
            </w:tcMar>
            <w:hideMark/>
          </w:tcPr>
          <w:p w14:paraId="34A2459B" w14:textId="77777777" w:rsidR="00EE5331" w:rsidRPr="00EF0B30" w:rsidRDefault="00EE5331" w:rsidP="00EC0BB3">
            <w:pPr>
              <w:jc w:val="center"/>
              <w:rPr>
                <w:i/>
                <w:iCs/>
                <w:lang w:val="en-US"/>
              </w:rPr>
            </w:pPr>
            <w:r w:rsidRPr="00EF0B30">
              <w:rPr>
                <w:i/>
                <w:iCs/>
                <w:lang w:val="en-US"/>
              </w:rPr>
              <w:t>20</w:t>
            </w:r>
          </w:p>
        </w:tc>
        <w:tc>
          <w:tcPr>
            <w:tcW w:w="1303" w:type="dxa"/>
            <w:tcMar>
              <w:top w:w="0" w:type="dxa"/>
              <w:left w:w="108" w:type="dxa"/>
              <w:bottom w:w="0" w:type="dxa"/>
              <w:right w:w="108" w:type="dxa"/>
            </w:tcMar>
            <w:hideMark/>
          </w:tcPr>
          <w:p w14:paraId="50552D9D" w14:textId="77777777" w:rsidR="00EE5331" w:rsidRPr="00EF0B30" w:rsidRDefault="00EE5331" w:rsidP="00EC0BB3">
            <w:pPr>
              <w:jc w:val="center"/>
              <w:rPr>
                <w:i/>
                <w:iCs/>
                <w:lang w:val="en-US"/>
              </w:rPr>
            </w:pPr>
            <w:r w:rsidRPr="00EF0B30">
              <w:rPr>
                <w:i/>
                <w:iCs/>
                <w:lang w:val="en-US"/>
              </w:rPr>
              <w:t>32</w:t>
            </w:r>
          </w:p>
        </w:tc>
      </w:tr>
      <w:tr w:rsidR="00EE5331" w:rsidRPr="00EF0B30" w14:paraId="20F3264B" w14:textId="77777777" w:rsidTr="00B612F6">
        <w:trPr>
          <w:trHeight w:val="20"/>
        </w:trPr>
        <w:tc>
          <w:tcPr>
            <w:tcW w:w="1816" w:type="dxa"/>
            <w:tcMar>
              <w:top w:w="0" w:type="dxa"/>
              <w:left w:w="108" w:type="dxa"/>
              <w:bottom w:w="0" w:type="dxa"/>
              <w:right w:w="108" w:type="dxa"/>
            </w:tcMar>
            <w:vAlign w:val="center"/>
            <w:hideMark/>
          </w:tcPr>
          <w:p w14:paraId="678A835A" w14:textId="77777777" w:rsidR="00EE5331" w:rsidRPr="00EF0B30" w:rsidRDefault="00EE5331" w:rsidP="00B612F6">
            <w:pPr>
              <w:jc w:val="left"/>
              <w:rPr>
                <w:i/>
                <w:iCs/>
                <w:lang w:val="en-US"/>
              </w:rPr>
            </w:pPr>
            <w:r w:rsidRPr="00EF0B30">
              <w:rPr>
                <w:i/>
                <w:iCs/>
                <w:lang w:val="en-US"/>
              </w:rPr>
              <w:t>Mt Coot-</w:t>
            </w:r>
            <w:proofErr w:type="spellStart"/>
            <w:r w:rsidRPr="00EF0B30">
              <w:rPr>
                <w:i/>
                <w:iCs/>
                <w:lang w:val="en-US"/>
              </w:rPr>
              <w:t>tha</w:t>
            </w:r>
            <w:proofErr w:type="spellEnd"/>
          </w:p>
        </w:tc>
        <w:tc>
          <w:tcPr>
            <w:tcW w:w="1134" w:type="dxa"/>
            <w:tcMar>
              <w:top w:w="0" w:type="dxa"/>
              <w:left w:w="108" w:type="dxa"/>
              <w:bottom w:w="0" w:type="dxa"/>
              <w:right w:w="108" w:type="dxa"/>
            </w:tcMar>
            <w:hideMark/>
          </w:tcPr>
          <w:p w14:paraId="47DE0C68" w14:textId="77777777" w:rsidR="00EE5331" w:rsidRPr="00EF0B30" w:rsidRDefault="00EE5331" w:rsidP="00EC0BB3">
            <w:pPr>
              <w:jc w:val="center"/>
              <w:rPr>
                <w:i/>
                <w:iCs/>
                <w:lang w:val="en-US"/>
              </w:rPr>
            </w:pPr>
            <w:r w:rsidRPr="00EF0B30">
              <w:rPr>
                <w:i/>
                <w:iCs/>
                <w:lang w:val="en-US"/>
              </w:rPr>
              <w:t>4</w:t>
            </w:r>
          </w:p>
        </w:tc>
        <w:tc>
          <w:tcPr>
            <w:tcW w:w="1276" w:type="dxa"/>
            <w:tcMar>
              <w:top w:w="0" w:type="dxa"/>
              <w:left w:w="108" w:type="dxa"/>
              <w:bottom w:w="0" w:type="dxa"/>
              <w:right w:w="108" w:type="dxa"/>
            </w:tcMar>
            <w:hideMark/>
          </w:tcPr>
          <w:p w14:paraId="2C8EBD29" w14:textId="77777777" w:rsidR="00EE5331" w:rsidRPr="00EF0B30" w:rsidRDefault="00EE5331" w:rsidP="00EC0BB3">
            <w:pPr>
              <w:jc w:val="center"/>
              <w:rPr>
                <w:i/>
                <w:iCs/>
                <w:lang w:val="en-US"/>
              </w:rPr>
            </w:pPr>
            <w:r w:rsidRPr="00EF0B30">
              <w:rPr>
                <w:i/>
                <w:iCs/>
                <w:lang w:val="en-US"/>
              </w:rPr>
              <w:t>1</w:t>
            </w:r>
          </w:p>
        </w:tc>
        <w:tc>
          <w:tcPr>
            <w:tcW w:w="1134" w:type="dxa"/>
            <w:tcMar>
              <w:top w:w="0" w:type="dxa"/>
              <w:left w:w="108" w:type="dxa"/>
              <w:bottom w:w="0" w:type="dxa"/>
              <w:right w:w="108" w:type="dxa"/>
            </w:tcMar>
            <w:hideMark/>
          </w:tcPr>
          <w:p w14:paraId="7AFB9D64" w14:textId="77777777" w:rsidR="00EE5331" w:rsidRPr="00EF0B30" w:rsidRDefault="00EE5331" w:rsidP="00EC0BB3">
            <w:pPr>
              <w:jc w:val="center"/>
              <w:rPr>
                <w:i/>
                <w:iCs/>
                <w:lang w:val="en-US"/>
              </w:rPr>
            </w:pPr>
            <w:r w:rsidRPr="00EF0B30">
              <w:rPr>
                <w:i/>
                <w:iCs/>
                <w:lang w:val="en-US"/>
              </w:rPr>
              <w:t>1</w:t>
            </w:r>
          </w:p>
        </w:tc>
        <w:tc>
          <w:tcPr>
            <w:tcW w:w="1276" w:type="dxa"/>
            <w:tcMar>
              <w:top w:w="0" w:type="dxa"/>
              <w:left w:w="108" w:type="dxa"/>
              <w:bottom w:w="0" w:type="dxa"/>
              <w:right w:w="108" w:type="dxa"/>
            </w:tcMar>
            <w:hideMark/>
          </w:tcPr>
          <w:p w14:paraId="21D1FAD1" w14:textId="77777777" w:rsidR="00EE5331" w:rsidRPr="00EF0B30" w:rsidRDefault="00EE5331" w:rsidP="00EC0BB3">
            <w:pPr>
              <w:jc w:val="center"/>
              <w:rPr>
                <w:i/>
                <w:iCs/>
                <w:lang w:val="en-US"/>
              </w:rPr>
            </w:pPr>
            <w:r w:rsidRPr="00EF0B30">
              <w:rPr>
                <w:i/>
                <w:iCs/>
                <w:lang w:val="en-US"/>
              </w:rPr>
              <w:t>1</w:t>
            </w:r>
          </w:p>
        </w:tc>
        <w:tc>
          <w:tcPr>
            <w:tcW w:w="1303" w:type="dxa"/>
            <w:tcMar>
              <w:top w:w="0" w:type="dxa"/>
              <w:left w:w="108" w:type="dxa"/>
              <w:bottom w:w="0" w:type="dxa"/>
              <w:right w:w="108" w:type="dxa"/>
            </w:tcMar>
            <w:hideMark/>
          </w:tcPr>
          <w:p w14:paraId="0F8FF693" w14:textId="77777777" w:rsidR="00EE5331" w:rsidRPr="00EF0B30" w:rsidRDefault="00EE5331" w:rsidP="00EC0BB3">
            <w:pPr>
              <w:jc w:val="center"/>
              <w:rPr>
                <w:i/>
                <w:iCs/>
                <w:lang w:val="en-US"/>
              </w:rPr>
            </w:pPr>
            <w:r w:rsidRPr="00EF0B30">
              <w:rPr>
                <w:i/>
                <w:iCs/>
                <w:lang w:val="en-US"/>
              </w:rPr>
              <w:t>1</w:t>
            </w:r>
          </w:p>
        </w:tc>
      </w:tr>
      <w:tr w:rsidR="00EE5331" w:rsidRPr="00EF0B30" w14:paraId="0804901A" w14:textId="77777777" w:rsidTr="00B612F6">
        <w:trPr>
          <w:trHeight w:val="20"/>
        </w:trPr>
        <w:tc>
          <w:tcPr>
            <w:tcW w:w="1816" w:type="dxa"/>
            <w:tcMar>
              <w:top w:w="0" w:type="dxa"/>
              <w:left w:w="108" w:type="dxa"/>
              <w:bottom w:w="0" w:type="dxa"/>
              <w:right w:w="108" w:type="dxa"/>
            </w:tcMar>
            <w:vAlign w:val="center"/>
            <w:hideMark/>
          </w:tcPr>
          <w:p w14:paraId="2B10CA43" w14:textId="77777777" w:rsidR="00EE5331" w:rsidRPr="00EF0B30" w:rsidRDefault="00EE5331" w:rsidP="00B612F6">
            <w:pPr>
              <w:jc w:val="left"/>
              <w:rPr>
                <w:i/>
                <w:iCs/>
                <w:lang w:val="en-US"/>
              </w:rPr>
            </w:pPr>
            <w:r w:rsidRPr="00EF0B30">
              <w:rPr>
                <w:i/>
                <w:iCs/>
                <w:lang w:val="en-US"/>
              </w:rPr>
              <w:t>Mt Crosby</w:t>
            </w:r>
          </w:p>
        </w:tc>
        <w:tc>
          <w:tcPr>
            <w:tcW w:w="1134" w:type="dxa"/>
            <w:tcMar>
              <w:top w:w="0" w:type="dxa"/>
              <w:left w:w="108" w:type="dxa"/>
              <w:bottom w:w="0" w:type="dxa"/>
              <w:right w:w="108" w:type="dxa"/>
            </w:tcMar>
            <w:hideMark/>
          </w:tcPr>
          <w:p w14:paraId="3E2C3CF7" w14:textId="77777777" w:rsidR="00EE5331" w:rsidRPr="00EF0B30" w:rsidRDefault="00EE5331" w:rsidP="00EC0BB3">
            <w:pPr>
              <w:jc w:val="center"/>
              <w:rPr>
                <w:i/>
                <w:iCs/>
                <w:lang w:val="en-US"/>
              </w:rPr>
            </w:pPr>
            <w:r w:rsidRPr="00EF0B30">
              <w:rPr>
                <w:i/>
                <w:iCs/>
                <w:lang w:val="en-US"/>
              </w:rPr>
              <w:t>40</w:t>
            </w:r>
          </w:p>
        </w:tc>
        <w:tc>
          <w:tcPr>
            <w:tcW w:w="1276" w:type="dxa"/>
            <w:tcMar>
              <w:top w:w="0" w:type="dxa"/>
              <w:left w:w="108" w:type="dxa"/>
              <w:bottom w:w="0" w:type="dxa"/>
              <w:right w:w="108" w:type="dxa"/>
            </w:tcMar>
            <w:hideMark/>
          </w:tcPr>
          <w:p w14:paraId="422B944A" w14:textId="77777777" w:rsidR="00EE5331" w:rsidRPr="00EF0B30" w:rsidRDefault="00EE5331" w:rsidP="00EC0BB3">
            <w:pPr>
              <w:jc w:val="center"/>
              <w:rPr>
                <w:i/>
                <w:iCs/>
                <w:lang w:val="en-US"/>
              </w:rPr>
            </w:pPr>
            <w:r w:rsidRPr="00EF0B30">
              <w:rPr>
                <w:i/>
                <w:iCs/>
                <w:lang w:val="en-US"/>
              </w:rPr>
              <w:t>0</w:t>
            </w:r>
          </w:p>
        </w:tc>
        <w:tc>
          <w:tcPr>
            <w:tcW w:w="1134" w:type="dxa"/>
            <w:tcMar>
              <w:top w:w="0" w:type="dxa"/>
              <w:left w:w="108" w:type="dxa"/>
              <w:bottom w:w="0" w:type="dxa"/>
              <w:right w:w="108" w:type="dxa"/>
            </w:tcMar>
            <w:hideMark/>
          </w:tcPr>
          <w:p w14:paraId="1CE4BC71" w14:textId="77777777" w:rsidR="00EE5331" w:rsidRPr="00EF0B30" w:rsidRDefault="00EE5331" w:rsidP="00EC0BB3">
            <w:pPr>
              <w:jc w:val="center"/>
              <w:rPr>
                <w:i/>
                <w:iCs/>
                <w:lang w:val="en-US"/>
              </w:rPr>
            </w:pPr>
            <w:r w:rsidRPr="00EF0B30">
              <w:rPr>
                <w:i/>
                <w:iCs/>
                <w:lang w:val="en-US"/>
              </w:rPr>
              <w:t>1</w:t>
            </w:r>
          </w:p>
        </w:tc>
        <w:tc>
          <w:tcPr>
            <w:tcW w:w="1276" w:type="dxa"/>
            <w:tcMar>
              <w:top w:w="0" w:type="dxa"/>
              <w:left w:w="108" w:type="dxa"/>
              <w:bottom w:w="0" w:type="dxa"/>
              <w:right w:w="108" w:type="dxa"/>
            </w:tcMar>
            <w:hideMark/>
          </w:tcPr>
          <w:p w14:paraId="0E1E0190" w14:textId="77777777" w:rsidR="00EE5331" w:rsidRPr="00EF0B30" w:rsidRDefault="00EE5331" w:rsidP="00EC0BB3">
            <w:pPr>
              <w:jc w:val="center"/>
              <w:rPr>
                <w:i/>
                <w:iCs/>
                <w:lang w:val="en-US"/>
              </w:rPr>
            </w:pPr>
            <w:r w:rsidRPr="00EF0B30">
              <w:rPr>
                <w:i/>
                <w:iCs/>
                <w:lang w:val="en-US"/>
              </w:rPr>
              <w:t>5</w:t>
            </w:r>
          </w:p>
        </w:tc>
        <w:tc>
          <w:tcPr>
            <w:tcW w:w="1303" w:type="dxa"/>
            <w:tcMar>
              <w:top w:w="0" w:type="dxa"/>
              <w:left w:w="108" w:type="dxa"/>
              <w:bottom w:w="0" w:type="dxa"/>
              <w:right w:w="108" w:type="dxa"/>
            </w:tcMar>
            <w:hideMark/>
          </w:tcPr>
          <w:p w14:paraId="302EA1DE" w14:textId="77777777" w:rsidR="00EE5331" w:rsidRPr="00EF0B30" w:rsidRDefault="00EE5331" w:rsidP="00EC0BB3">
            <w:pPr>
              <w:jc w:val="center"/>
              <w:rPr>
                <w:i/>
                <w:iCs/>
                <w:lang w:val="en-US"/>
              </w:rPr>
            </w:pPr>
            <w:r w:rsidRPr="00EF0B30">
              <w:rPr>
                <w:i/>
                <w:iCs/>
                <w:lang w:val="en-US"/>
              </w:rPr>
              <w:t>34</w:t>
            </w:r>
          </w:p>
        </w:tc>
      </w:tr>
      <w:tr w:rsidR="00EE5331" w:rsidRPr="00EF0B30" w14:paraId="5EF1B1A7" w14:textId="77777777" w:rsidTr="00B612F6">
        <w:trPr>
          <w:trHeight w:val="20"/>
        </w:trPr>
        <w:tc>
          <w:tcPr>
            <w:tcW w:w="1816" w:type="dxa"/>
            <w:tcMar>
              <w:top w:w="0" w:type="dxa"/>
              <w:left w:w="108" w:type="dxa"/>
              <w:bottom w:w="0" w:type="dxa"/>
              <w:right w:w="108" w:type="dxa"/>
            </w:tcMar>
            <w:vAlign w:val="center"/>
            <w:hideMark/>
          </w:tcPr>
          <w:p w14:paraId="3218EFBE" w14:textId="77777777" w:rsidR="00EE5331" w:rsidRPr="00EF0B30" w:rsidRDefault="00EE5331" w:rsidP="00B612F6">
            <w:pPr>
              <w:jc w:val="left"/>
              <w:rPr>
                <w:i/>
                <w:iCs/>
                <w:lang w:val="en-US"/>
              </w:rPr>
            </w:pPr>
            <w:r w:rsidRPr="00EF0B30">
              <w:rPr>
                <w:i/>
                <w:iCs/>
                <w:lang w:val="en-US"/>
              </w:rPr>
              <w:t>Mt Gravatt</w:t>
            </w:r>
          </w:p>
        </w:tc>
        <w:tc>
          <w:tcPr>
            <w:tcW w:w="1134" w:type="dxa"/>
            <w:tcMar>
              <w:top w:w="0" w:type="dxa"/>
              <w:left w:w="108" w:type="dxa"/>
              <w:bottom w:w="0" w:type="dxa"/>
              <w:right w:w="108" w:type="dxa"/>
            </w:tcMar>
            <w:hideMark/>
          </w:tcPr>
          <w:p w14:paraId="01B20BA4" w14:textId="77777777" w:rsidR="00EE5331" w:rsidRPr="00EF0B30" w:rsidRDefault="00EE5331" w:rsidP="00EC0BB3">
            <w:pPr>
              <w:jc w:val="center"/>
              <w:rPr>
                <w:i/>
                <w:iCs/>
                <w:lang w:val="en-US"/>
              </w:rPr>
            </w:pPr>
            <w:r w:rsidRPr="00EF0B30">
              <w:rPr>
                <w:i/>
                <w:iCs/>
                <w:lang w:val="en-US"/>
              </w:rPr>
              <w:t>48</w:t>
            </w:r>
          </w:p>
        </w:tc>
        <w:tc>
          <w:tcPr>
            <w:tcW w:w="1276" w:type="dxa"/>
            <w:tcMar>
              <w:top w:w="0" w:type="dxa"/>
              <w:left w:w="108" w:type="dxa"/>
              <w:bottom w:w="0" w:type="dxa"/>
              <w:right w:w="108" w:type="dxa"/>
            </w:tcMar>
            <w:hideMark/>
          </w:tcPr>
          <w:p w14:paraId="26754E39" w14:textId="77777777" w:rsidR="00EE5331" w:rsidRPr="00EF0B30" w:rsidRDefault="00EE5331" w:rsidP="00EC0BB3">
            <w:pPr>
              <w:jc w:val="center"/>
              <w:rPr>
                <w:i/>
                <w:iCs/>
                <w:lang w:val="en-US"/>
              </w:rPr>
            </w:pPr>
            <w:r w:rsidRPr="00EF0B30">
              <w:rPr>
                <w:i/>
                <w:iCs/>
                <w:lang w:val="en-US"/>
              </w:rPr>
              <w:t>12</w:t>
            </w:r>
          </w:p>
        </w:tc>
        <w:tc>
          <w:tcPr>
            <w:tcW w:w="1134" w:type="dxa"/>
            <w:tcMar>
              <w:top w:w="0" w:type="dxa"/>
              <w:left w:w="108" w:type="dxa"/>
              <w:bottom w:w="0" w:type="dxa"/>
              <w:right w:w="108" w:type="dxa"/>
            </w:tcMar>
            <w:hideMark/>
          </w:tcPr>
          <w:p w14:paraId="7D46AAA9" w14:textId="77777777" w:rsidR="00EE5331" w:rsidRPr="00EF0B30" w:rsidRDefault="00EE5331" w:rsidP="00EC0BB3">
            <w:pPr>
              <w:jc w:val="center"/>
              <w:rPr>
                <w:i/>
                <w:iCs/>
                <w:lang w:val="en-US"/>
              </w:rPr>
            </w:pPr>
            <w:r w:rsidRPr="00EF0B30">
              <w:rPr>
                <w:i/>
                <w:iCs/>
                <w:lang w:val="en-US"/>
              </w:rPr>
              <w:t>15</w:t>
            </w:r>
          </w:p>
        </w:tc>
        <w:tc>
          <w:tcPr>
            <w:tcW w:w="1276" w:type="dxa"/>
            <w:tcMar>
              <w:top w:w="0" w:type="dxa"/>
              <w:left w:w="108" w:type="dxa"/>
              <w:bottom w:w="0" w:type="dxa"/>
              <w:right w:w="108" w:type="dxa"/>
            </w:tcMar>
            <w:hideMark/>
          </w:tcPr>
          <w:p w14:paraId="1B0E10F4" w14:textId="77777777" w:rsidR="00EE5331" w:rsidRPr="00EF0B30" w:rsidRDefault="00EE5331" w:rsidP="00EC0BB3">
            <w:pPr>
              <w:jc w:val="center"/>
              <w:rPr>
                <w:i/>
                <w:iCs/>
                <w:lang w:val="en-US"/>
              </w:rPr>
            </w:pPr>
            <w:r w:rsidRPr="00EF0B30">
              <w:rPr>
                <w:i/>
                <w:iCs/>
                <w:lang w:val="en-US"/>
              </w:rPr>
              <w:t>9</w:t>
            </w:r>
          </w:p>
        </w:tc>
        <w:tc>
          <w:tcPr>
            <w:tcW w:w="1303" w:type="dxa"/>
            <w:tcMar>
              <w:top w:w="0" w:type="dxa"/>
              <w:left w:w="108" w:type="dxa"/>
              <w:bottom w:w="0" w:type="dxa"/>
              <w:right w:w="108" w:type="dxa"/>
            </w:tcMar>
            <w:hideMark/>
          </w:tcPr>
          <w:p w14:paraId="05AD285A" w14:textId="77777777" w:rsidR="00EE5331" w:rsidRPr="00EF0B30" w:rsidRDefault="00EE5331" w:rsidP="00EC0BB3">
            <w:pPr>
              <w:jc w:val="center"/>
              <w:rPr>
                <w:i/>
                <w:iCs/>
                <w:lang w:val="en-US"/>
              </w:rPr>
            </w:pPr>
            <w:r w:rsidRPr="00EF0B30">
              <w:rPr>
                <w:i/>
                <w:iCs/>
                <w:lang w:val="en-US"/>
              </w:rPr>
              <w:t>12</w:t>
            </w:r>
          </w:p>
        </w:tc>
      </w:tr>
      <w:tr w:rsidR="00EE5331" w:rsidRPr="00EF0B30" w14:paraId="6887C771" w14:textId="77777777" w:rsidTr="00B612F6">
        <w:trPr>
          <w:trHeight w:val="20"/>
        </w:trPr>
        <w:tc>
          <w:tcPr>
            <w:tcW w:w="1816" w:type="dxa"/>
            <w:tcMar>
              <w:top w:w="0" w:type="dxa"/>
              <w:left w:w="108" w:type="dxa"/>
              <w:bottom w:w="0" w:type="dxa"/>
              <w:right w:w="108" w:type="dxa"/>
            </w:tcMar>
            <w:vAlign w:val="center"/>
            <w:hideMark/>
          </w:tcPr>
          <w:p w14:paraId="79392CE8" w14:textId="77777777" w:rsidR="00EE5331" w:rsidRPr="00EF0B30" w:rsidRDefault="00EE5331" w:rsidP="00B612F6">
            <w:pPr>
              <w:jc w:val="left"/>
              <w:rPr>
                <w:i/>
                <w:iCs/>
                <w:lang w:val="en-US"/>
              </w:rPr>
            </w:pPr>
            <w:r w:rsidRPr="00EF0B30">
              <w:rPr>
                <w:i/>
                <w:iCs/>
                <w:lang w:val="en-US"/>
              </w:rPr>
              <w:t>Mt Gravatt East</w:t>
            </w:r>
          </w:p>
        </w:tc>
        <w:tc>
          <w:tcPr>
            <w:tcW w:w="1134" w:type="dxa"/>
            <w:tcMar>
              <w:top w:w="0" w:type="dxa"/>
              <w:left w:w="108" w:type="dxa"/>
              <w:bottom w:w="0" w:type="dxa"/>
              <w:right w:w="108" w:type="dxa"/>
            </w:tcMar>
            <w:hideMark/>
          </w:tcPr>
          <w:p w14:paraId="217CA6EF" w14:textId="77777777" w:rsidR="00EE5331" w:rsidRPr="00EF0B30" w:rsidRDefault="00EE5331" w:rsidP="00EC0BB3">
            <w:pPr>
              <w:jc w:val="center"/>
              <w:rPr>
                <w:i/>
                <w:iCs/>
                <w:lang w:val="en-US"/>
              </w:rPr>
            </w:pPr>
            <w:r w:rsidRPr="00EF0B30">
              <w:rPr>
                <w:i/>
                <w:iCs/>
                <w:lang w:val="en-US"/>
              </w:rPr>
              <w:t>127</w:t>
            </w:r>
          </w:p>
        </w:tc>
        <w:tc>
          <w:tcPr>
            <w:tcW w:w="1276" w:type="dxa"/>
            <w:tcMar>
              <w:top w:w="0" w:type="dxa"/>
              <w:left w:w="108" w:type="dxa"/>
              <w:bottom w:w="0" w:type="dxa"/>
              <w:right w:w="108" w:type="dxa"/>
            </w:tcMar>
            <w:hideMark/>
          </w:tcPr>
          <w:p w14:paraId="461CF2F8" w14:textId="77777777" w:rsidR="00EE5331" w:rsidRPr="00EF0B30" w:rsidRDefault="00EE5331" w:rsidP="00EC0BB3">
            <w:pPr>
              <w:jc w:val="center"/>
              <w:rPr>
                <w:i/>
                <w:iCs/>
                <w:lang w:val="en-US"/>
              </w:rPr>
            </w:pPr>
            <w:r w:rsidRPr="00EF0B30">
              <w:rPr>
                <w:i/>
                <w:iCs/>
                <w:lang w:val="en-US"/>
              </w:rPr>
              <w:t>32</w:t>
            </w:r>
          </w:p>
        </w:tc>
        <w:tc>
          <w:tcPr>
            <w:tcW w:w="1134" w:type="dxa"/>
            <w:tcMar>
              <w:top w:w="0" w:type="dxa"/>
              <w:left w:w="108" w:type="dxa"/>
              <w:bottom w:w="0" w:type="dxa"/>
              <w:right w:w="108" w:type="dxa"/>
            </w:tcMar>
            <w:hideMark/>
          </w:tcPr>
          <w:p w14:paraId="5FA1ED42" w14:textId="77777777" w:rsidR="00EE5331" w:rsidRPr="00EF0B30" w:rsidRDefault="00EE5331" w:rsidP="00EC0BB3">
            <w:pPr>
              <w:jc w:val="center"/>
              <w:rPr>
                <w:i/>
                <w:iCs/>
                <w:lang w:val="en-US"/>
              </w:rPr>
            </w:pPr>
            <w:r w:rsidRPr="00EF0B30">
              <w:rPr>
                <w:i/>
                <w:iCs/>
                <w:lang w:val="en-US"/>
              </w:rPr>
              <w:t>26</w:t>
            </w:r>
          </w:p>
        </w:tc>
        <w:tc>
          <w:tcPr>
            <w:tcW w:w="1276" w:type="dxa"/>
            <w:tcMar>
              <w:top w:w="0" w:type="dxa"/>
              <w:left w:w="108" w:type="dxa"/>
              <w:bottom w:w="0" w:type="dxa"/>
              <w:right w:w="108" w:type="dxa"/>
            </w:tcMar>
            <w:hideMark/>
          </w:tcPr>
          <w:p w14:paraId="6217DCA9" w14:textId="77777777" w:rsidR="00EE5331" w:rsidRPr="00EF0B30" w:rsidRDefault="00EE5331" w:rsidP="00EC0BB3">
            <w:pPr>
              <w:jc w:val="center"/>
              <w:rPr>
                <w:i/>
                <w:iCs/>
                <w:lang w:val="en-US"/>
              </w:rPr>
            </w:pPr>
            <w:r w:rsidRPr="00EF0B30">
              <w:rPr>
                <w:i/>
                <w:iCs/>
                <w:lang w:val="en-US"/>
              </w:rPr>
              <w:t>26</w:t>
            </w:r>
          </w:p>
        </w:tc>
        <w:tc>
          <w:tcPr>
            <w:tcW w:w="1303" w:type="dxa"/>
            <w:tcMar>
              <w:top w:w="0" w:type="dxa"/>
              <w:left w:w="108" w:type="dxa"/>
              <w:bottom w:w="0" w:type="dxa"/>
              <w:right w:w="108" w:type="dxa"/>
            </w:tcMar>
            <w:hideMark/>
          </w:tcPr>
          <w:p w14:paraId="48791783" w14:textId="77777777" w:rsidR="00EE5331" w:rsidRPr="00EF0B30" w:rsidRDefault="00EE5331" w:rsidP="00EC0BB3">
            <w:pPr>
              <w:jc w:val="center"/>
              <w:rPr>
                <w:i/>
                <w:iCs/>
                <w:lang w:val="en-US"/>
              </w:rPr>
            </w:pPr>
            <w:r w:rsidRPr="00EF0B30">
              <w:rPr>
                <w:i/>
                <w:iCs/>
                <w:lang w:val="en-US"/>
              </w:rPr>
              <w:t>43</w:t>
            </w:r>
          </w:p>
        </w:tc>
      </w:tr>
      <w:tr w:rsidR="00EE5331" w:rsidRPr="00EF0B30" w14:paraId="09019DD0" w14:textId="77777777" w:rsidTr="00B612F6">
        <w:trPr>
          <w:trHeight w:val="20"/>
        </w:trPr>
        <w:tc>
          <w:tcPr>
            <w:tcW w:w="1816" w:type="dxa"/>
            <w:tcMar>
              <w:top w:w="0" w:type="dxa"/>
              <w:left w:w="108" w:type="dxa"/>
              <w:bottom w:w="0" w:type="dxa"/>
              <w:right w:w="108" w:type="dxa"/>
            </w:tcMar>
            <w:vAlign w:val="center"/>
            <w:hideMark/>
          </w:tcPr>
          <w:p w14:paraId="3BFB2580" w14:textId="77777777" w:rsidR="00EE5331" w:rsidRPr="00EF0B30" w:rsidRDefault="00EE5331" w:rsidP="00B612F6">
            <w:pPr>
              <w:jc w:val="left"/>
              <w:rPr>
                <w:i/>
                <w:iCs/>
                <w:lang w:val="en-US"/>
              </w:rPr>
            </w:pPr>
            <w:r w:rsidRPr="00EF0B30">
              <w:rPr>
                <w:i/>
                <w:iCs/>
                <w:lang w:val="en-US"/>
              </w:rPr>
              <w:t>Mt Ommaney</w:t>
            </w:r>
          </w:p>
        </w:tc>
        <w:tc>
          <w:tcPr>
            <w:tcW w:w="1134" w:type="dxa"/>
            <w:tcMar>
              <w:top w:w="0" w:type="dxa"/>
              <w:left w:w="108" w:type="dxa"/>
              <w:bottom w:w="0" w:type="dxa"/>
              <w:right w:w="108" w:type="dxa"/>
            </w:tcMar>
            <w:hideMark/>
          </w:tcPr>
          <w:p w14:paraId="2CDA651C" w14:textId="77777777" w:rsidR="00EE5331" w:rsidRPr="00EF0B30" w:rsidRDefault="00EE5331" w:rsidP="00EC0BB3">
            <w:pPr>
              <w:jc w:val="center"/>
              <w:rPr>
                <w:i/>
                <w:iCs/>
                <w:lang w:val="en-US"/>
              </w:rPr>
            </w:pPr>
            <w:r w:rsidRPr="00EF0B30">
              <w:rPr>
                <w:i/>
                <w:iCs/>
                <w:lang w:val="en-US"/>
              </w:rPr>
              <w:t>36</w:t>
            </w:r>
          </w:p>
        </w:tc>
        <w:tc>
          <w:tcPr>
            <w:tcW w:w="1276" w:type="dxa"/>
            <w:tcMar>
              <w:top w:w="0" w:type="dxa"/>
              <w:left w:w="108" w:type="dxa"/>
              <w:bottom w:w="0" w:type="dxa"/>
              <w:right w:w="108" w:type="dxa"/>
            </w:tcMar>
            <w:hideMark/>
          </w:tcPr>
          <w:p w14:paraId="5165B332" w14:textId="77777777" w:rsidR="00EE5331" w:rsidRPr="00EF0B30" w:rsidRDefault="00EE5331" w:rsidP="00EC0BB3">
            <w:pPr>
              <w:jc w:val="center"/>
              <w:rPr>
                <w:i/>
                <w:iCs/>
                <w:lang w:val="en-US"/>
              </w:rPr>
            </w:pPr>
            <w:r w:rsidRPr="00EF0B30">
              <w:rPr>
                <w:i/>
                <w:iCs/>
                <w:lang w:val="en-US"/>
              </w:rPr>
              <w:t>6</w:t>
            </w:r>
          </w:p>
        </w:tc>
        <w:tc>
          <w:tcPr>
            <w:tcW w:w="1134" w:type="dxa"/>
            <w:tcMar>
              <w:top w:w="0" w:type="dxa"/>
              <w:left w:w="108" w:type="dxa"/>
              <w:bottom w:w="0" w:type="dxa"/>
              <w:right w:w="108" w:type="dxa"/>
            </w:tcMar>
            <w:hideMark/>
          </w:tcPr>
          <w:p w14:paraId="45985EB4" w14:textId="77777777" w:rsidR="00EE5331" w:rsidRPr="00EF0B30" w:rsidRDefault="00EE5331" w:rsidP="00EC0BB3">
            <w:pPr>
              <w:jc w:val="center"/>
              <w:rPr>
                <w:i/>
                <w:iCs/>
                <w:lang w:val="en-US"/>
              </w:rPr>
            </w:pPr>
            <w:r w:rsidRPr="00EF0B30">
              <w:rPr>
                <w:i/>
                <w:iCs/>
                <w:lang w:val="en-US"/>
              </w:rPr>
              <w:t>4</w:t>
            </w:r>
          </w:p>
        </w:tc>
        <w:tc>
          <w:tcPr>
            <w:tcW w:w="1276" w:type="dxa"/>
            <w:tcMar>
              <w:top w:w="0" w:type="dxa"/>
              <w:left w:w="108" w:type="dxa"/>
              <w:bottom w:w="0" w:type="dxa"/>
              <w:right w:w="108" w:type="dxa"/>
            </w:tcMar>
            <w:hideMark/>
          </w:tcPr>
          <w:p w14:paraId="0175FB8E" w14:textId="77777777" w:rsidR="00EE5331" w:rsidRPr="00EF0B30" w:rsidRDefault="00EE5331" w:rsidP="00EC0BB3">
            <w:pPr>
              <w:jc w:val="center"/>
              <w:rPr>
                <w:i/>
                <w:iCs/>
                <w:lang w:val="en-US"/>
              </w:rPr>
            </w:pPr>
            <w:r w:rsidRPr="00EF0B30">
              <w:rPr>
                <w:i/>
                <w:iCs/>
                <w:lang w:val="en-US"/>
              </w:rPr>
              <w:t>7</w:t>
            </w:r>
          </w:p>
        </w:tc>
        <w:tc>
          <w:tcPr>
            <w:tcW w:w="1303" w:type="dxa"/>
            <w:tcMar>
              <w:top w:w="0" w:type="dxa"/>
              <w:left w:w="108" w:type="dxa"/>
              <w:bottom w:w="0" w:type="dxa"/>
              <w:right w:w="108" w:type="dxa"/>
            </w:tcMar>
            <w:hideMark/>
          </w:tcPr>
          <w:p w14:paraId="26403A19" w14:textId="77777777" w:rsidR="00EE5331" w:rsidRPr="00EF0B30" w:rsidRDefault="00EE5331" w:rsidP="00EC0BB3">
            <w:pPr>
              <w:jc w:val="center"/>
              <w:rPr>
                <w:i/>
                <w:iCs/>
                <w:lang w:val="en-US"/>
              </w:rPr>
            </w:pPr>
            <w:r w:rsidRPr="00EF0B30">
              <w:rPr>
                <w:i/>
                <w:iCs/>
                <w:lang w:val="en-US"/>
              </w:rPr>
              <w:t>19</w:t>
            </w:r>
          </w:p>
        </w:tc>
      </w:tr>
      <w:tr w:rsidR="00EE5331" w:rsidRPr="00EF0B30" w14:paraId="1BB23109" w14:textId="77777777" w:rsidTr="00B612F6">
        <w:trPr>
          <w:trHeight w:val="20"/>
        </w:trPr>
        <w:tc>
          <w:tcPr>
            <w:tcW w:w="1816" w:type="dxa"/>
            <w:tcMar>
              <w:top w:w="0" w:type="dxa"/>
              <w:left w:w="108" w:type="dxa"/>
              <w:bottom w:w="0" w:type="dxa"/>
              <w:right w:w="108" w:type="dxa"/>
            </w:tcMar>
            <w:vAlign w:val="center"/>
            <w:hideMark/>
          </w:tcPr>
          <w:p w14:paraId="1E0FF38B" w14:textId="77777777" w:rsidR="00EE5331" w:rsidRPr="00EF0B30" w:rsidRDefault="00EE5331" w:rsidP="00B612F6">
            <w:pPr>
              <w:jc w:val="left"/>
              <w:rPr>
                <w:i/>
                <w:iCs/>
                <w:lang w:val="en-US"/>
              </w:rPr>
            </w:pPr>
            <w:proofErr w:type="spellStart"/>
            <w:r w:rsidRPr="00EF0B30">
              <w:rPr>
                <w:i/>
                <w:iCs/>
                <w:lang w:val="en-US"/>
              </w:rPr>
              <w:t>Murarrie</w:t>
            </w:r>
            <w:proofErr w:type="spellEnd"/>
          </w:p>
        </w:tc>
        <w:tc>
          <w:tcPr>
            <w:tcW w:w="1134" w:type="dxa"/>
            <w:tcMar>
              <w:top w:w="0" w:type="dxa"/>
              <w:left w:w="108" w:type="dxa"/>
              <w:bottom w:w="0" w:type="dxa"/>
              <w:right w:w="108" w:type="dxa"/>
            </w:tcMar>
            <w:hideMark/>
          </w:tcPr>
          <w:p w14:paraId="64FED574" w14:textId="77777777" w:rsidR="00EE5331" w:rsidRPr="00EF0B30" w:rsidRDefault="00EE5331" w:rsidP="00EC0BB3">
            <w:pPr>
              <w:jc w:val="center"/>
              <w:rPr>
                <w:i/>
                <w:iCs/>
                <w:lang w:val="en-US"/>
              </w:rPr>
            </w:pPr>
            <w:r w:rsidRPr="00EF0B30">
              <w:rPr>
                <w:i/>
                <w:iCs/>
                <w:lang w:val="en-US"/>
              </w:rPr>
              <w:t>86</w:t>
            </w:r>
          </w:p>
        </w:tc>
        <w:tc>
          <w:tcPr>
            <w:tcW w:w="1276" w:type="dxa"/>
            <w:tcMar>
              <w:top w:w="0" w:type="dxa"/>
              <w:left w:w="108" w:type="dxa"/>
              <w:bottom w:w="0" w:type="dxa"/>
              <w:right w:w="108" w:type="dxa"/>
            </w:tcMar>
            <w:hideMark/>
          </w:tcPr>
          <w:p w14:paraId="1F4F9CF2" w14:textId="77777777" w:rsidR="00EE5331" w:rsidRPr="00EF0B30" w:rsidRDefault="00EE5331" w:rsidP="00EC0BB3">
            <w:pPr>
              <w:jc w:val="center"/>
              <w:rPr>
                <w:i/>
                <w:iCs/>
                <w:lang w:val="en-US"/>
              </w:rPr>
            </w:pPr>
            <w:r w:rsidRPr="00EF0B30">
              <w:rPr>
                <w:i/>
                <w:iCs/>
                <w:lang w:val="en-US"/>
              </w:rPr>
              <w:t>19</w:t>
            </w:r>
          </w:p>
        </w:tc>
        <w:tc>
          <w:tcPr>
            <w:tcW w:w="1134" w:type="dxa"/>
            <w:tcMar>
              <w:top w:w="0" w:type="dxa"/>
              <w:left w:w="108" w:type="dxa"/>
              <w:bottom w:w="0" w:type="dxa"/>
              <w:right w:w="108" w:type="dxa"/>
            </w:tcMar>
            <w:hideMark/>
          </w:tcPr>
          <w:p w14:paraId="4C44AAF5" w14:textId="77777777" w:rsidR="00EE5331" w:rsidRPr="00EF0B30" w:rsidRDefault="00EE5331" w:rsidP="00EC0BB3">
            <w:pPr>
              <w:jc w:val="center"/>
              <w:rPr>
                <w:i/>
                <w:iCs/>
                <w:lang w:val="en-US"/>
              </w:rPr>
            </w:pPr>
            <w:r w:rsidRPr="00EF0B30">
              <w:rPr>
                <w:i/>
                <w:iCs/>
                <w:lang w:val="en-US"/>
              </w:rPr>
              <w:t>31</w:t>
            </w:r>
          </w:p>
        </w:tc>
        <w:tc>
          <w:tcPr>
            <w:tcW w:w="1276" w:type="dxa"/>
            <w:tcMar>
              <w:top w:w="0" w:type="dxa"/>
              <w:left w:w="108" w:type="dxa"/>
              <w:bottom w:w="0" w:type="dxa"/>
              <w:right w:w="108" w:type="dxa"/>
            </w:tcMar>
            <w:hideMark/>
          </w:tcPr>
          <w:p w14:paraId="015F57F1" w14:textId="77777777" w:rsidR="00EE5331" w:rsidRPr="00EF0B30" w:rsidRDefault="00EE5331" w:rsidP="00EC0BB3">
            <w:pPr>
              <w:jc w:val="center"/>
              <w:rPr>
                <w:i/>
                <w:iCs/>
                <w:lang w:val="en-US"/>
              </w:rPr>
            </w:pPr>
            <w:r w:rsidRPr="00EF0B30">
              <w:rPr>
                <w:i/>
                <w:iCs/>
                <w:lang w:val="en-US"/>
              </w:rPr>
              <w:t>11</w:t>
            </w:r>
          </w:p>
        </w:tc>
        <w:tc>
          <w:tcPr>
            <w:tcW w:w="1303" w:type="dxa"/>
            <w:tcMar>
              <w:top w:w="0" w:type="dxa"/>
              <w:left w:w="108" w:type="dxa"/>
              <w:bottom w:w="0" w:type="dxa"/>
              <w:right w:w="108" w:type="dxa"/>
            </w:tcMar>
            <w:hideMark/>
          </w:tcPr>
          <w:p w14:paraId="41BD7159" w14:textId="77777777" w:rsidR="00EE5331" w:rsidRPr="00EF0B30" w:rsidRDefault="00EE5331" w:rsidP="00EC0BB3">
            <w:pPr>
              <w:jc w:val="center"/>
              <w:rPr>
                <w:i/>
                <w:iCs/>
                <w:lang w:val="en-US"/>
              </w:rPr>
            </w:pPr>
            <w:r w:rsidRPr="00EF0B30">
              <w:rPr>
                <w:i/>
                <w:iCs/>
                <w:lang w:val="en-US"/>
              </w:rPr>
              <w:t>25</w:t>
            </w:r>
          </w:p>
        </w:tc>
      </w:tr>
      <w:tr w:rsidR="00EE5331" w:rsidRPr="00EF0B30" w14:paraId="2E7803E3" w14:textId="77777777" w:rsidTr="00B612F6">
        <w:trPr>
          <w:trHeight w:val="20"/>
        </w:trPr>
        <w:tc>
          <w:tcPr>
            <w:tcW w:w="1816" w:type="dxa"/>
            <w:tcMar>
              <w:top w:w="0" w:type="dxa"/>
              <w:left w:w="108" w:type="dxa"/>
              <w:bottom w:w="0" w:type="dxa"/>
              <w:right w:w="108" w:type="dxa"/>
            </w:tcMar>
            <w:vAlign w:val="center"/>
            <w:hideMark/>
          </w:tcPr>
          <w:p w14:paraId="1E0FF313" w14:textId="77777777" w:rsidR="00EE5331" w:rsidRPr="00EF0B30" w:rsidRDefault="00EE5331" w:rsidP="00B612F6">
            <w:pPr>
              <w:jc w:val="left"/>
              <w:rPr>
                <w:i/>
                <w:iCs/>
                <w:lang w:val="en-US"/>
              </w:rPr>
            </w:pPr>
            <w:r w:rsidRPr="00EF0B30">
              <w:rPr>
                <w:i/>
                <w:iCs/>
                <w:lang w:val="en-US"/>
              </w:rPr>
              <w:t>Nathan</w:t>
            </w:r>
          </w:p>
        </w:tc>
        <w:tc>
          <w:tcPr>
            <w:tcW w:w="1134" w:type="dxa"/>
            <w:tcMar>
              <w:top w:w="0" w:type="dxa"/>
              <w:left w:w="108" w:type="dxa"/>
              <w:bottom w:w="0" w:type="dxa"/>
              <w:right w:w="108" w:type="dxa"/>
            </w:tcMar>
            <w:hideMark/>
          </w:tcPr>
          <w:p w14:paraId="64ECDA58" w14:textId="77777777" w:rsidR="00EE5331" w:rsidRPr="00EF0B30" w:rsidRDefault="00EE5331" w:rsidP="00EC0BB3">
            <w:pPr>
              <w:jc w:val="center"/>
              <w:rPr>
                <w:i/>
                <w:iCs/>
                <w:lang w:val="en-US"/>
              </w:rPr>
            </w:pPr>
            <w:r w:rsidRPr="00EF0B30">
              <w:rPr>
                <w:i/>
                <w:iCs/>
                <w:lang w:val="en-US"/>
              </w:rPr>
              <w:t>37</w:t>
            </w:r>
          </w:p>
        </w:tc>
        <w:tc>
          <w:tcPr>
            <w:tcW w:w="1276" w:type="dxa"/>
            <w:tcMar>
              <w:top w:w="0" w:type="dxa"/>
              <w:left w:w="108" w:type="dxa"/>
              <w:bottom w:w="0" w:type="dxa"/>
              <w:right w:w="108" w:type="dxa"/>
            </w:tcMar>
            <w:hideMark/>
          </w:tcPr>
          <w:p w14:paraId="6D8155E1" w14:textId="77777777" w:rsidR="00EE5331" w:rsidRPr="00EF0B30" w:rsidRDefault="00EE5331" w:rsidP="00EC0BB3">
            <w:pPr>
              <w:jc w:val="center"/>
              <w:rPr>
                <w:i/>
                <w:iCs/>
                <w:lang w:val="en-US"/>
              </w:rPr>
            </w:pPr>
            <w:r w:rsidRPr="00EF0B30">
              <w:rPr>
                <w:i/>
                <w:iCs/>
                <w:lang w:val="en-US"/>
              </w:rPr>
              <w:t>4</w:t>
            </w:r>
          </w:p>
        </w:tc>
        <w:tc>
          <w:tcPr>
            <w:tcW w:w="1134" w:type="dxa"/>
            <w:tcMar>
              <w:top w:w="0" w:type="dxa"/>
              <w:left w:w="108" w:type="dxa"/>
              <w:bottom w:w="0" w:type="dxa"/>
              <w:right w:w="108" w:type="dxa"/>
            </w:tcMar>
            <w:hideMark/>
          </w:tcPr>
          <w:p w14:paraId="15C898DE" w14:textId="77777777" w:rsidR="00EE5331" w:rsidRPr="00EF0B30" w:rsidRDefault="00EE5331" w:rsidP="00EC0BB3">
            <w:pPr>
              <w:jc w:val="center"/>
              <w:rPr>
                <w:i/>
                <w:iCs/>
                <w:lang w:val="en-US"/>
              </w:rPr>
            </w:pPr>
            <w:r w:rsidRPr="00EF0B30">
              <w:rPr>
                <w:i/>
                <w:iCs/>
                <w:lang w:val="en-US"/>
              </w:rPr>
              <w:t>1</w:t>
            </w:r>
          </w:p>
        </w:tc>
        <w:tc>
          <w:tcPr>
            <w:tcW w:w="1276" w:type="dxa"/>
            <w:tcMar>
              <w:top w:w="0" w:type="dxa"/>
              <w:left w:w="108" w:type="dxa"/>
              <w:bottom w:w="0" w:type="dxa"/>
              <w:right w:w="108" w:type="dxa"/>
            </w:tcMar>
            <w:hideMark/>
          </w:tcPr>
          <w:p w14:paraId="4B9D4780" w14:textId="77777777" w:rsidR="00EE5331" w:rsidRPr="00EF0B30" w:rsidRDefault="00EE5331" w:rsidP="00EC0BB3">
            <w:pPr>
              <w:jc w:val="center"/>
              <w:rPr>
                <w:i/>
                <w:iCs/>
                <w:lang w:val="en-US"/>
              </w:rPr>
            </w:pPr>
            <w:r w:rsidRPr="00EF0B30">
              <w:rPr>
                <w:i/>
                <w:iCs/>
                <w:lang w:val="en-US"/>
              </w:rPr>
              <w:t>1</w:t>
            </w:r>
          </w:p>
        </w:tc>
        <w:tc>
          <w:tcPr>
            <w:tcW w:w="1303" w:type="dxa"/>
            <w:tcMar>
              <w:top w:w="0" w:type="dxa"/>
              <w:left w:w="108" w:type="dxa"/>
              <w:bottom w:w="0" w:type="dxa"/>
              <w:right w:w="108" w:type="dxa"/>
            </w:tcMar>
            <w:hideMark/>
          </w:tcPr>
          <w:p w14:paraId="6BCCE4F2" w14:textId="77777777" w:rsidR="00EE5331" w:rsidRPr="00EF0B30" w:rsidRDefault="00EE5331" w:rsidP="00EC0BB3">
            <w:pPr>
              <w:jc w:val="center"/>
              <w:rPr>
                <w:i/>
                <w:iCs/>
                <w:lang w:val="en-US"/>
              </w:rPr>
            </w:pPr>
            <w:r w:rsidRPr="00EF0B30">
              <w:rPr>
                <w:i/>
                <w:iCs/>
                <w:lang w:val="en-US"/>
              </w:rPr>
              <w:t>31</w:t>
            </w:r>
          </w:p>
        </w:tc>
      </w:tr>
      <w:tr w:rsidR="00EE5331" w:rsidRPr="00EF0B30" w14:paraId="66C7C8C8" w14:textId="77777777" w:rsidTr="00B612F6">
        <w:trPr>
          <w:trHeight w:val="20"/>
        </w:trPr>
        <w:tc>
          <w:tcPr>
            <w:tcW w:w="1816" w:type="dxa"/>
            <w:tcMar>
              <w:top w:w="0" w:type="dxa"/>
              <w:left w:w="108" w:type="dxa"/>
              <w:bottom w:w="0" w:type="dxa"/>
              <w:right w:w="108" w:type="dxa"/>
            </w:tcMar>
            <w:vAlign w:val="center"/>
            <w:hideMark/>
          </w:tcPr>
          <w:p w14:paraId="4D39EB90" w14:textId="77777777" w:rsidR="00EE5331" w:rsidRPr="00EF0B30" w:rsidRDefault="00EE5331" w:rsidP="00B612F6">
            <w:pPr>
              <w:jc w:val="left"/>
              <w:rPr>
                <w:i/>
                <w:iCs/>
                <w:lang w:val="en-US"/>
              </w:rPr>
            </w:pPr>
            <w:r w:rsidRPr="00EF0B30">
              <w:rPr>
                <w:i/>
                <w:iCs/>
                <w:lang w:val="en-US"/>
              </w:rPr>
              <w:t>New Farm</w:t>
            </w:r>
          </w:p>
        </w:tc>
        <w:tc>
          <w:tcPr>
            <w:tcW w:w="1134" w:type="dxa"/>
            <w:tcMar>
              <w:top w:w="0" w:type="dxa"/>
              <w:left w:w="108" w:type="dxa"/>
              <w:bottom w:w="0" w:type="dxa"/>
              <w:right w:w="108" w:type="dxa"/>
            </w:tcMar>
            <w:hideMark/>
          </w:tcPr>
          <w:p w14:paraId="420ED3D2" w14:textId="77777777" w:rsidR="00EE5331" w:rsidRPr="00EF0B30" w:rsidRDefault="00EE5331" w:rsidP="00EC0BB3">
            <w:pPr>
              <w:jc w:val="center"/>
              <w:rPr>
                <w:i/>
                <w:iCs/>
                <w:lang w:val="en-US"/>
              </w:rPr>
            </w:pPr>
            <w:r w:rsidRPr="00EF0B30">
              <w:rPr>
                <w:i/>
                <w:iCs/>
                <w:lang w:val="en-US"/>
              </w:rPr>
              <w:t>73</w:t>
            </w:r>
          </w:p>
        </w:tc>
        <w:tc>
          <w:tcPr>
            <w:tcW w:w="1276" w:type="dxa"/>
            <w:tcMar>
              <w:top w:w="0" w:type="dxa"/>
              <w:left w:w="108" w:type="dxa"/>
              <w:bottom w:w="0" w:type="dxa"/>
              <w:right w:w="108" w:type="dxa"/>
            </w:tcMar>
            <w:hideMark/>
          </w:tcPr>
          <w:p w14:paraId="4DE0F754" w14:textId="77777777" w:rsidR="00EE5331" w:rsidRPr="00EF0B30" w:rsidRDefault="00EE5331" w:rsidP="00EC0BB3">
            <w:pPr>
              <w:jc w:val="center"/>
              <w:rPr>
                <w:i/>
                <w:iCs/>
                <w:lang w:val="en-US"/>
              </w:rPr>
            </w:pPr>
            <w:r w:rsidRPr="00EF0B30">
              <w:rPr>
                <w:i/>
                <w:iCs/>
                <w:lang w:val="en-US"/>
              </w:rPr>
              <w:t>9</w:t>
            </w:r>
          </w:p>
        </w:tc>
        <w:tc>
          <w:tcPr>
            <w:tcW w:w="1134" w:type="dxa"/>
            <w:tcMar>
              <w:top w:w="0" w:type="dxa"/>
              <w:left w:w="108" w:type="dxa"/>
              <w:bottom w:w="0" w:type="dxa"/>
              <w:right w:w="108" w:type="dxa"/>
            </w:tcMar>
            <w:hideMark/>
          </w:tcPr>
          <w:p w14:paraId="4A7D3BC3" w14:textId="77777777" w:rsidR="00EE5331" w:rsidRPr="00EF0B30" w:rsidRDefault="00EE5331" w:rsidP="00EC0BB3">
            <w:pPr>
              <w:jc w:val="center"/>
              <w:rPr>
                <w:i/>
                <w:iCs/>
                <w:lang w:val="en-US"/>
              </w:rPr>
            </w:pPr>
            <w:r w:rsidRPr="00EF0B30">
              <w:rPr>
                <w:i/>
                <w:iCs/>
                <w:lang w:val="en-US"/>
              </w:rPr>
              <w:t>54</w:t>
            </w:r>
          </w:p>
        </w:tc>
        <w:tc>
          <w:tcPr>
            <w:tcW w:w="1276" w:type="dxa"/>
            <w:tcMar>
              <w:top w:w="0" w:type="dxa"/>
              <w:left w:w="108" w:type="dxa"/>
              <w:bottom w:w="0" w:type="dxa"/>
              <w:right w:w="108" w:type="dxa"/>
            </w:tcMar>
            <w:hideMark/>
          </w:tcPr>
          <w:p w14:paraId="416A9769" w14:textId="77777777" w:rsidR="00EE5331" w:rsidRPr="00EF0B30" w:rsidRDefault="00EE5331" w:rsidP="00EC0BB3">
            <w:pPr>
              <w:jc w:val="center"/>
              <w:rPr>
                <w:i/>
                <w:iCs/>
                <w:lang w:val="en-US"/>
              </w:rPr>
            </w:pPr>
            <w:r w:rsidRPr="00EF0B30">
              <w:rPr>
                <w:i/>
                <w:iCs/>
                <w:lang w:val="en-US"/>
              </w:rPr>
              <w:t>6</w:t>
            </w:r>
          </w:p>
        </w:tc>
        <w:tc>
          <w:tcPr>
            <w:tcW w:w="1303" w:type="dxa"/>
            <w:tcMar>
              <w:top w:w="0" w:type="dxa"/>
              <w:left w:w="108" w:type="dxa"/>
              <w:bottom w:w="0" w:type="dxa"/>
              <w:right w:w="108" w:type="dxa"/>
            </w:tcMar>
            <w:hideMark/>
          </w:tcPr>
          <w:p w14:paraId="313F5C61" w14:textId="77777777" w:rsidR="00EE5331" w:rsidRPr="00EF0B30" w:rsidRDefault="00EE5331" w:rsidP="00EC0BB3">
            <w:pPr>
              <w:jc w:val="center"/>
              <w:rPr>
                <w:i/>
                <w:iCs/>
                <w:lang w:val="en-US"/>
              </w:rPr>
            </w:pPr>
            <w:r w:rsidRPr="00EF0B30">
              <w:rPr>
                <w:i/>
                <w:iCs/>
                <w:lang w:val="en-US"/>
              </w:rPr>
              <w:t>4</w:t>
            </w:r>
          </w:p>
        </w:tc>
      </w:tr>
      <w:tr w:rsidR="00EE5331" w:rsidRPr="00EF0B30" w14:paraId="7C5D0265" w14:textId="77777777" w:rsidTr="00B612F6">
        <w:trPr>
          <w:trHeight w:val="20"/>
        </w:trPr>
        <w:tc>
          <w:tcPr>
            <w:tcW w:w="1816" w:type="dxa"/>
            <w:tcMar>
              <w:top w:w="0" w:type="dxa"/>
              <w:left w:w="108" w:type="dxa"/>
              <w:bottom w:w="0" w:type="dxa"/>
              <w:right w:w="108" w:type="dxa"/>
            </w:tcMar>
            <w:vAlign w:val="center"/>
            <w:hideMark/>
          </w:tcPr>
          <w:p w14:paraId="196E8ECE" w14:textId="77777777" w:rsidR="00EE5331" w:rsidRPr="00EF0B30" w:rsidRDefault="00EE5331" w:rsidP="00B612F6">
            <w:pPr>
              <w:jc w:val="left"/>
              <w:rPr>
                <w:i/>
                <w:iCs/>
                <w:lang w:val="en-US"/>
              </w:rPr>
            </w:pPr>
            <w:r w:rsidRPr="00EF0B30">
              <w:rPr>
                <w:i/>
                <w:iCs/>
                <w:lang w:val="en-US"/>
              </w:rPr>
              <w:t>Newmarket</w:t>
            </w:r>
          </w:p>
        </w:tc>
        <w:tc>
          <w:tcPr>
            <w:tcW w:w="1134" w:type="dxa"/>
            <w:tcMar>
              <w:top w:w="0" w:type="dxa"/>
              <w:left w:w="108" w:type="dxa"/>
              <w:bottom w:w="0" w:type="dxa"/>
              <w:right w:w="108" w:type="dxa"/>
            </w:tcMar>
            <w:hideMark/>
          </w:tcPr>
          <w:p w14:paraId="416928C3" w14:textId="77777777" w:rsidR="00EE5331" w:rsidRPr="00EF0B30" w:rsidRDefault="00EE5331" w:rsidP="00EC0BB3">
            <w:pPr>
              <w:jc w:val="center"/>
              <w:rPr>
                <w:i/>
                <w:iCs/>
                <w:lang w:val="en-US"/>
              </w:rPr>
            </w:pPr>
            <w:r w:rsidRPr="00EF0B30">
              <w:rPr>
                <w:i/>
                <w:iCs/>
                <w:lang w:val="en-US"/>
              </w:rPr>
              <w:t>67</w:t>
            </w:r>
          </w:p>
        </w:tc>
        <w:tc>
          <w:tcPr>
            <w:tcW w:w="1276" w:type="dxa"/>
            <w:tcMar>
              <w:top w:w="0" w:type="dxa"/>
              <w:left w:w="108" w:type="dxa"/>
              <w:bottom w:w="0" w:type="dxa"/>
              <w:right w:w="108" w:type="dxa"/>
            </w:tcMar>
            <w:hideMark/>
          </w:tcPr>
          <w:p w14:paraId="7A4D95F5" w14:textId="77777777" w:rsidR="00EE5331" w:rsidRPr="00EF0B30" w:rsidRDefault="00EE5331" w:rsidP="00EC0BB3">
            <w:pPr>
              <w:jc w:val="center"/>
              <w:rPr>
                <w:i/>
                <w:iCs/>
                <w:lang w:val="en-US"/>
              </w:rPr>
            </w:pPr>
            <w:r w:rsidRPr="00EF0B30">
              <w:rPr>
                <w:i/>
                <w:iCs/>
                <w:lang w:val="en-US"/>
              </w:rPr>
              <w:t>17</w:t>
            </w:r>
          </w:p>
        </w:tc>
        <w:tc>
          <w:tcPr>
            <w:tcW w:w="1134" w:type="dxa"/>
            <w:tcMar>
              <w:top w:w="0" w:type="dxa"/>
              <w:left w:w="108" w:type="dxa"/>
              <w:bottom w:w="0" w:type="dxa"/>
              <w:right w:w="108" w:type="dxa"/>
            </w:tcMar>
            <w:hideMark/>
          </w:tcPr>
          <w:p w14:paraId="0D7EBF09" w14:textId="77777777" w:rsidR="00EE5331" w:rsidRPr="00EF0B30" w:rsidRDefault="00EE5331" w:rsidP="00EC0BB3">
            <w:pPr>
              <w:jc w:val="center"/>
              <w:rPr>
                <w:i/>
                <w:iCs/>
                <w:lang w:val="en-US"/>
              </w:rPr>
            </w:pPr>
            <w:r w:rsidRPr="00EF0B30">
              <w:rPr>
                <w:i/>
                <w:iCs/>
                <w:lang w:val="en-US"/>
              </w:rPr>
              <w:t>19</w:t>
            </w:r>
          </w:p>
        </w:tc>
        <w:tc>
          <w:tcPr>
            <w:tcW w:w="1276" w:type="dxa"/>
            <w:tcMar>
              <w:top w:w="0" w:type="dxa"/>
              <w:left w:w="108" w:type="dxa"/>
              <w:bottom w:w="0" w:type="dxa"/>
              <w:right w:w="108" w:type="dxa"/>
            </w:tcMar>
            <w:hideMark/>
          </w:tcPr>
          <w:p w14:paraId="52736674" w14:textId="77777777" w:rsidR="00EE5331" w:rsidRPr="00EF0B30" w:rsidRDefault="00EE5331" w:rsidP="00EC0BB3">
            <w:pPr>
              <w:jc w:val="center"/>
              <w:rPr>
                <w:i/>
                <w:iCs/>
                <w:lang w:val="en-US"/>
              </w:rPr>
            </w:pPr>
            <w:r w:rsidRPr="00EF0B30">
              <w:rPr>
                <w:i/>
                <w:iCs/>
                <w:lang w:val="en-US"/>
              </w:rPr>
              <w:t>17</w:t>
            </w:r>
          </w:p>
        </w:tc>
        <w:tc>
          <w:tcPr>
            <w:tcW w:w="1303" w:type="dxa"/>
            <w:tcMar>
              <w:top w:w="0" w:type="dxa"/>
              <w:left w:w="108" w:type="dxa"/>
              <w:bottom w:w="0" w:type="dxa"/>
              <w:right w:w="108" w:type="dxa"/>
            </w:tcMar>
            <w:hideMark/>
          </w:tcPr>
          <w:p w14:paraId="302E5419" w14:textId="77777777" w:rsidR="00EE5331" w:rsidRPr="00EF0B30" w:rsidRDefault="00EE5331" w:rsidP="00EC0BB3">
            <w:pPr>
              <w:jc w:val="center"/>
              <w:rPr>
                <w:i/>
                <w:iCs/>
                <w:lang w:val="en-US"/>
              </w:rPr>
            </w:pPr>
            <w:r w:rsidRPr="00EF0B30">
              <w:rPr>
                <w:i/>
                <w:iCs/>
                <w:lang w:val="en-US"/>
              </w:rPr>
              <w:t>14</w:t>
            </w:r>
          </w:p>
        </w:tc>
      </w:tr>
      <w:tr w:rsidR="00EE5331" w:rsidRPr="00EF0B30" w14:paraId="466BE264" w14:textId="77777777" w:rsidTr="00B612F6">
        <w:trPr>
          <w:trHeight w:val="20"/>
        </w:trPr>
        <w:tc>
          <w:tcPr>
            <w:tcW w:w="1816" w:type="dxa"/>
            <w:tcMar>
              <w:top w:w="0" w:type="dxa"/>
              <w:left w:w="108" w:type="dxa"/>
              <w:bottom w:w="0" w:type="dxa"/>
              <w:right w:w="108" w:type="dxa"/>
            </w:tcMar>
            <w:vAlign w:val="center"/>
            <w:hideMark/>
          </w:tcPr>
          <w:p w14:paraId="1731C931" w14:textId="77777777" w:rsidR="00EE5331" w:rsidRPr="00EF0B30" w:rsidRDefault="00EE5331" w:rsidP="00B612F6">
            <w:pPr>
              <w:jc w:val="left"/>
              <w:rPr>
                <w:i/>
                <w:iCs/>
                <w:lang w:val="en-US"/>
              </w:rPr>
            </w:pPr>
            <w:r w:rsidRPr="00EF0B30">
              <w:rPr>
                <w:i/>
                <w:iCs/>
                <w:lang w:val="en-US"/>
              </w:rPr>
              <w:t>Newstead</w:t>
            </w:r>
          </w:p>
        </w:tc>
        <w:tc>
          <w:tcPr>
            <w:tcW w:w="1134" w:type="dxa"/>
            <w:tcMar>
              <w:top w:w="0" w:type="dxa"/>
              <w:left w:w="108" w:type="dxa"/>
              <w:bottom w:w="0" w:type="dxa"/>
              <w:right w:w="108" w:type="dxa"/>
            </w:tcMar>
            <w:hideMark/>
          </w:tcPr>
          <w:p w14:paraId="6C0010E0" w14:textId="77777777" w:rsidR="00EE5331" w:rsidRPr="00EF0B30" w:rsidRDefault="00EE5331" w:rsidP="00EC0BB3">
            <w:pPr>
              <w:jc w:val="center"/>
              <w:rPr>
                <w:i/>
                <w:iCs/>
                <w:lang w:val="en-US"/>
              </w:rPr>
            </w:pPr>
            <w:r w:rsidRPr="00EF0B30">
              <w:rPr>
                <w:i/>
                <w:iCs/>
                <w:lang w:val="en-US"/>
              </w:rPr>
              <w:t>33</w:t>
            </w:r>
          </w:p>
        </w:tc>
        <w:tc>
          <w:tcPr>
            <w:tcW w:w="1276" w:type="dxa"/>
            <w:tcMar>
              <w:top w:w="0" w:type="dxa"/>
              <w:left w:w="108" w:type="dxa"/>
              <w:bottom w:w="0" w:type="dxa"/>
              <w:right w:w="108" w:type="dxa"/>
            </w:tcMar>
            <w:hideMark/>
          </w:tcPr>
          <w:p w14:paraId="5994446E" w14:textId="77777777" w:rsidR="00EE5331" w:rsidRPr="00EF0B30" w:rsidRDefault="00EE5331" w:rsidP="00EC0BB3">
            <w:pPr>
              <w:jc w:val="center"/>
              <w:rPr>
                <w:i/>
                <w:iCs/>
                <w:lang w:val="en-US"/>
              </w:rPr>
            </w:pPr>
            <w:r w:rsidRPr="00EF0B30">
              <w:rPr>
                <w:i/>
                <w:iCs/>
                <w:lang w:val="en-US"/>
              </w:rPr>
              <w:t>4</w:t>
            </w:r>
          </w:p>
        </w:tc>
        <w:tc>
          <w:tcPr>
            <w:tcW w:w="1134" w:type="dxa"/>
            <w:tcMar>
              <w:top w:w="0" w:type="dxa"/>
              <w:left w:w="108" w:type="dxa"/>
              <w:bottom w:w="0" w:type="dxa"/>
              <w:right w:w="108" w:type="dxa"/>
            </w:tcMar>
            <w:hideMark/>
          </w:tcPr>
          <w:p w14:paraId="28120EE6" w14:textId="77777777" w:rsidR="00EE5331" w:rsidRPr="00EF0B30" w:rsidRDefault="00EE5331" w:rsidP="00EC0BB3">
            <w:pPr>
              <w:jc w:val="center"/>
              <w:rPr>
                <w:i/>
                <w:iCs/>
                <w:lang w:val="en-US"/>
              </w:rPr>
            </w:pPr>
            <w:r w:rsidRPr="00EF0B30">
              <w:rPr>
                <w:i/>
                <w:iCs/>
                <w:lang w:val="en-US"/>
              </w:rPr>
              <w:t>28</w:t>
            </w:r>
          </w:p>
        </w:tc>
        <w:tc>
          <w:tcPr>
            <w:tcW w:w="1276" w:type="dxa"/>
            <w:tcMar>
              <w:top w:w="0" w:type="dxa"/>
              <w:left w:w="108" w:type="dxa"/>
              <w:bottom w:w="0" w:type="dxa"/>
              <w:right w:w="108" w:type="dxa"/>
            </w:tcMar>
            <w:hideMark/>
          </w:tcPr>
          <w:p w14:paraId="57D24659" w14:textId="77777777" w:rsidR="00EE5331" w:rsidRPr="00EF0B30" w:rsidRDefault="00EE5331" w:rsidP="00EC0BB3">
            <w:pPr>
              <w:jc w:val="center"/>
              <w:rPr>
                <w:i/>
                <w:iCs/>
                <w:lang w:val="en-US"/>
              </w:rPr>
            </w:pPr>
            <w:r w:rsidRPr="00EF0B30">
              <w:rPr>
                <w:i/>
                <w:iCs/>
                <w:lang w:val="en-US"/>
              </w:rPr>
              <w:t>1</w:t>
            </w:r>
          </w:p>
        </w:tc>
        <w:tc>
          <w:tcPr>
            <w:tcW w:w="1303" w:type="dxa"/>
            <w:tcMar>
              <w:top w:w="0" w:type="dxa"/>
              <w:left w:w="108" w:type="dxa"/>
              <w:bottom w:w="0" w:type="dxa"/>
              <w:right w:w="108" w:type="dxa"/>
            </w:tcMar>
            <w:hideMark/>
          </w:tcPr>
          <w:p w14:paraId="38E1B866" w14:textId="77777777" w:rsidR="00EE5331" w:rsidRPr="00EF0B30" w:rsidRDefault="00EE5331" w:rsidP="00EC0BB3">
            <w:pPr>
              <w:jc w:val="center"/>
              <w:rPr>
                <w:i/>
                <w:iCs/>
                <w:lang w:val="en-US"/>
              </w:rPr>
            </w:pPr>
            <w:r w:rsidRPr="00EF0B30">
              <w:rPr>
                <w:i/>
                <w:iCs/>
                <w:lang w:val="en-US"/>
              </w:rPr>
              <w:t>0</w:t>
            </w:r>
          </w:p>
        </w:tc>
      </w:tr>
      <w:tr w:rsidR="00EE5331" w:rsidRPr="00EF0B30" w14:paraId="31B28B56" w14:textId="77777777" w:rsidTr="00B612F6">
        <w:trPr>
          <w:trHeight w:val="20"/>
        </w:trPr>
        <w:tc>
          <w:tcPr>
            <w:tcW w:w="1816" w:type="dxa"/>
            <w:tcMar>
              <w:top w:w="0" w:type="dxa"/>
              <w:left w:w="108" w:type="dxa"/>
              <w:bottom w:w="0" w:type="dxa"/>
              <w:right w:w="108" w:type="dxa"/>
            </w:tcMar>
            <w:vAlign w:val="center"/>
            <w:hideMark/>
          </w:tcPr>
          <w:p w14:paraId="33D8FF27" w14:textId="77777777" w:rsidR="00EE5331" w:rsidRPr="00EF0B30" w:rsidRDefault="00EE5331" w:rsidP="00B612F6">
            <w:pPr>
              <w:jc w:val="left"/>
              <w:rPr>
                <w:i/>
                <w:iCs/>
                <w:lang w:val="en-US"/>
              </w:rPr>
            </w:pPr>
            <w:r w:rsidRPr="00EF0B30">
              <w:rPr>
                <w:i/>
                <w:iCs/>
                <w:lang w:val="en-US"/>
              </w:rPr>
              <w:t>Norman Park</w:t>
            </w:r>
          </w:p>
        </w:tc>
        <w:tc>
          <w:tcPr>
            <w:tcW w:w="1134" w:type="dxa"/>
            <w:tcMar>
              <w:top w:w="0" w:type="dxa"/>
              <w:left w:w="108" w:type="dxa"/>
              <w:bottom w:w="0" w:type="dxa"/>
              <w:right w:w="108" w:type="dxa"/>
            </w:tcMar>
            <w:hideMark/>
          </w:tcPr>
          <w:p w14:paraId="26C1596E" w14:textId="77777777" w:rsidR="00EE5331" w:rsidRPr="00EF0B30" w:rsidRDefault="00EE5331" w:rsidP="00EC0BB3">
            <w:pPr>
              <w:jc w:val="center"/>
              <w:rPr>
                <w:i/>
                <w:iCs/>
                <w:lang w:val="en-US"/>
              </w:rPr>
            </w:pPr>
            <w:r w:rsidRPr="00EF0B30">
              <w:rPr>
                <w:i/>
                <w:iCs/>
                <w:lang w:val="en-US"/>
              </w:rPr>
              <w:t>68</w:t>
            </w:r>
          </w:p>
        </w:tc>
        <w:tc>
          <w:tcPr>
            <w:tcW w:w="1276" w:type="dxa"/>
            <w:tcMar>
              <w:top w:w="0" w:type="dxa"/>
              <w:left w:w="108" w:type="dxa"/>
              <w:bottom w:w="0" w:type="dxa"/>
              <w:right w:w="108" w:type="dxa"/>
            </w:tcMar>
            <w:hideMark/>
          </w:tcPr>
          <w:p w14:paraId="629097C4" w14:textId="77777777" w:rsidR="00EE5331" w:rsidRPr="00EF0B30" w:rsidRDefault="00EE5331" w:rsidP="00EC0BB3">
            <w:pPr>
              <w:jc w:val="center"/>
              <w:rPr>
                <w:i/>
                <w:iCs/>
                <w:lang w:val="en-US"/>
              </w:rPr>
            </w:pPr>
            <w:r w:rsidRPr="00EF0B30">
              <w:rPr>
                <w:i/>
                <w:iCs/>
                <w:lang w:val="en-US"/>
              </w:rPr>
              <w:t>21</w:t>
            </w:r>
          </w:p>
        </w:tc>
        <w:tc>
          <w:tcPr>
            <w:tcW w:w="1134" w:type="dxa"/>
            <w:tcMar>
              <w:top w:w="0" w:type="dxa"/>
              <w:left w:w="108" w:type="dxa"/>
              <w:bottom w:w="0" w:type="dxa"/>
              <w:right w:w="108" w:type="dxa"/>
            </w:tcMar>
            <w:hideMark/>
          </w:tcPr>
          <w:p w14:paraId="601B2CFE" w14:textId="77777777" w:rsidR="00EE5331" w:rsidRPr="00EF0B30" w:rsidRDefault="00EE5331" w:rsidP="00EC0BB3">
            <w:pPr>
              <w:jc w:val="center"/>
              <w:rPr>
                <w:i/>
                <w:iCs/>
                <w:lang w:val="en-US"/>
              </w:rPr>
            </w:pPr>
            <w:r w:rsidRPr="00EF0B30">
              <w:rPr>
                <w:i/>
                <w:iCs/>
                <w:lang w:val="en-US"/>
              </w:rPr>
              <w:t>13</w:t>
            </w:r>
          </w:p>
        </w:tc>
        <w:tc>
          <w:tcPr>
            <w:tcW w:w="1276" w:type="dxa"/>
            <w:tcMar>
              <w:top w:w="0" w:type="dxa"/>
              <w:left w:w="108" w:type="dxa"/>
              <w:bottom w:w="0" w:type="dxa"/>
              <w:right w:w="108" w:type="dxa"/>
            </w:tcMar>
            <w:hideMark/>
          </w:tcPr>
          <w:p w14:paraId="0D99F09B" w14:textId="77777777" w:rsidR="00EE5331" w:rsidRPr="00EF0B30" w:rsidRDefault="00EE5331" w:rsidP="00EC0BB3">
            <w:pPr>
              <w:jc w:val="center"/>
              <w:rPr>
                <w:i/>
                <w:iCs/>
                <w:lang w:val="en-US"/>
              </w:rPr>
            </w:pPr>
            <w:r w:rsidRPr="00EF0B30">
              <w:rPr>
                <w:i/>
                <w:iCs/>
                <w:lang w:val="en-US"/>
              </w:rPr>
              <w:t>15</w:t>
            </w:r>
          </w:p>
        </w:tc>
        <w:tc>
          <w:tcPr>
            <w:tcW w:w="1303" w:type="dxa"/>
            <w:tcMar>
              <w:top w:w="0" w:type="dxa"/>
              <w:left w:w="108" w:type="dxa"/>
              <w:bottom w:w="0" w:type="dxa"/>
              <w:right w:w="108" w:type="dxa"/>
            </w:tcMar>
            <w:hideMark/>
          </w:tcPr>
          <w:p w14:paraId="65B02619" w14:textId="77777777" w:rsidR="00EE5331" w:rsidRPr="00EF0B30" w:rsidRDefault="00EE5331" w:rsidP="00EC0BB3">
            <w:pPr>
              <w:jc w:val="center"/>
              <w:rPr>
                <w:i/>
                <w:iCs/>
                <w:lang w:val="en-US"/>
              </w:rPr>
            </w:pPr>
            <w:r w:rsidRPr="00EF0B30">
              <w:rPr>
                <w:i/>
                <w:iCs/>
                <w:lang w:val="en-US"/>
              </w:rPr>
              <w:t>19</w:t>
            </w:r>
          </w:p>
        </w:tc>
      </w:tr>
      <w:tr w:rsidR="00EE5331" w:rsidRPr="00EF0B30" w14:paraId="3D17D266" w14:textId="77777777" w:rsidTr="00B612F6">
        <w:trPr>
          <w:trHeight w:val="20"/>
        </w:trPr>
        <w:tc>
          <w:tcPr>
            <w:tcW w:w="1816" w:type="dxa"/>
            <w:tcMar>
              <w:top w:w="0" w:type="dxa"/>
              <w:left w:w="108" w:type="dxa"/>
              <w:bottom w:w="0" w:type="dxa"/>
              <w:right w:w="108" w:type="dxa"/>
            </w:tcMar>
            <w:vAlign w:val="center"/>
            <w:hideMark/>
          </w:tcPr>
          <w:p w14:paraId="29983E8E" w14:textId="77777777" w:rsidR="00EE5331" w:rsidRPr="00EF0B30" w:rsidRDefault="00EE5331" w:rsidP="00B612F6">
            <w:pPr>
              <w:jc w:val="left"/>
              <w:rPr>
                <w:i/>
                <w:iCs/>
                <w:lang w:val="en-US"/>
              </w:rPr>
            </w:pPr>
            <w:r w:rsidRPr="00EF0B30">
              <w:rPr>
                <w:i/>
                <w:iCs/>
                <w:lang w:val="en-US"/>
              </w:rPr>
              <w:t>Northgate</w:t>
            </w:r>
          </w:p>
        </w:tc>
        <w:tc>
          <w:tcPr>
            <w:tcW w:w="1134" w:type="dxa"/>
            <w:tcMar>
              <w:top w:w="0" w:type="dxa"/>
              <w:left w:w="108" w:type="dxa"/>
              <w:bottom w:w="0" w:type="dxa"/>
              <w:right w:w="108" w:type="dxa"/>
            </w:tcMar>
            <w:hideMark/>
          </w:tcPr>
          <w:p w14:paraId="50A49F08" w14:textId="77777777" w:rsidR="00EE5331" w:rsidRPr="00EF0B30" w:rsidRDefault="00EE5331" w:rsidP="00EC0BB3">
            <w:pPr>
              <w:jc w:val="center"/>
              <w:rPr>
                <w:i/>
                <w:iCs/>
                <w:lang w:val="en-US"/>
              </w:rPr>
            </w:pPr>
            <w:r w:rsidRPr="00EF0B30">
              <w:rPr>
                <w:i/>
                <w:iCs/>
                <w:lang w:val="en-US"/>
              </w:rPr>
              <w:t>66</w:t>
            </w:r>
          </w:p>
        </w:tc>
        <w:tc>
          <w:tcPr>
            <w:tcW w:w="1276" w:type="dxa"/>
            <w:tcMar>
              <w:top w:w="0" w:type="dxa"/>
              <w:left w:w="108" w:type="dxa"/>
              <w:bottom w:w="0" w:type="dxa"/>
              <w:right w:w="108" w:type="dxa"/>
            </w:tcMar>
            <w:hideMark/>
          </w:tcPr>
          <w:p w14:paraId="5675E0C1" w14:textId="77777777" w:rsidR="00EE5331" w:rsidRPr="00EF0B30" w:rsidRDefault="00EE5331" w:rsidP="00EC0BB3">
            <w:pPr>
              <w:jc w:val="center"/>
              <w:rPr>
                <w:i/>
                <w:iCs/>
                <w:lang w:val="en-US"/>
              </w:rPr>
            </w:pPr>
            <w:r w:rsidRPr="00EF0B30">
              <w:rPr>
                <w:i/>
                <w:iCs/>
                <w:lang w:val="en-US"/>
              </w:rPr>
              <w:t>15</w:t>
            </w:r>
          </w:p>
        </w:tc>
        <w:tc>
          <w:tcPr>
            <w:tcW w:w="1134" w:type="dxa"/>
            <w:tcMar>
              <w:top w:w="0" w:type="dxa"/>
              <w:left w:w="108" w:type="dxa"/>
              <w:bottom w:w="0" w:type="dxa"/>
              <w:right w:w="108" w:type="dxa"/>
            </w:tcMar>
            <w:hideMark/>
          </w:tcPr>
          <w:p w14:paraId="033C26B5" w14:textId="77777777" w:rsidR="00EE5331" w:rsidRPr="00EF0B30" w:rsidRDefault="00EE5331" w:rsidP="00EC0BB3">
            <w:pPr>
              <w:jc w:val="center"/>
              <w:rPr>
                <w:i/>
                <w:iCs/>
                <w:lang w:val="en-US"/>
              </w:rPr>
            </w:pPr>
            <w:r w:rsidRPr="00EF0B30">
              <w:rPr>
                <w:i/>
                <w:iCs/>
                <w:lang w:val="en-US"/>
              </w:rPr>
              <w:t>12</w:t>
            </w:r>
          </w:p>
        </w:tc>
        <w:tc>
          <w:tcPr>
            <w:tcW w:w="1276" w:type="dxa"/>
            <w:tcMar>
              <w:top w:w="0" w:type="dxa"/>
              <w:left w:w="108" w:type="dxa"/>
              <w:bottom w:w="0" w:type="dxa"/>
              <w:right w:w="108" w:type="dxa"/>
            </w:tcMar>
            <w:hideMark/>
          </w:tcPr>
          <w:p w14:paraId="35A59205" w14:textId="77777777" w:rsidR="00EE5331" w:rsidRPr="00EF0B30" w:rsidRDefault="00EE5331" w:rsidP="00EC0BB3">
            <w:pPr>
              <w:jc w:val="center"/>
              <w:rPr>
                <w:i/>
                <w:iCs/>
                <w:lang w:val="en-US"/>
              </w:rPr>
            </w:pPr>
            <w:r w:rsidRPr="00EF0B30">
              <w:rPr>
                <w:i/>
                <w:iCs/>
                <w:lang w:val="en-US"/>
              </w:rPr>
              <w:t>18</w:t>
            </w:r>
          </w:p>
        </w:tc>
        <w:tc>
          <w:tcPr>
            <w:tcW w:w="1303" w:type="dxa"/>
            <w:tcMar>
              <w:top w:w="0" w:type="dxa"/>
              <w:left w:w="108" w:type="dxa"/>
              <w:bottom w:w="0" w:type="dxa"/>
              <w:right w:w="108" w:type="dxa"/>
            </w:tcMar>
            <w:hideMark/>
          </w:tcPr>
          <w:p w14:paraId="2BDFA05D" w14:textId="77777777" w:rsidR="00EE5331" w:rsidRPr="00EF0B30" w:rsidRDefault="00EE5331" w:rsidP="00EC0BB3">
            <w:pPr>
              <w:jc w:val="center"/>
              <w:rPr>
                <w:i/>
                <w:iCs/>
                <w:lang w:val="en-US"/>
              </w:rPr>
            </w:pPr>
            <w:r w:rsidRPr="00EF0B30">
              <w:rPr>
                <w:i/>
                <w:iCs/>
                <w:lang w:val="en-US"/>
              </w:rPr>
              <w:t>21</w:t>
            </w:r>
          </w:p>
        </w:tc>
      </w:tr>
      <w:tr w:rsidR="00EE5331" w:rsidRPr="00EF0B30" w14:paraId="4903515E" w14:textId="77777777" w:rsidTr="00B612F6">
        <w:trPr>
          <w:trHeight w:val="20"/>
        </w:trPr>
        <w:tc>
          <w:tcPr>
            <w:tcW w:w="1816" w:type="dxa"/>
            <w:tcMar>
              <w:top w:w="0" w:type="dxa"/>
              <w:left w:w="108" w:type="dxa"/>
              <w:bottom w:w="0" w:type="dxa"/>
              <w:right w:w="108" w:type="dxa"/>
            </w:tcMar>
            <w:vAlign w:val="center"/>
            <w:hideMark/>
          </w:tcPr>
          <w:p w14:paraId="55EF58E3" w14:textId="77777777" w:rsidR="00EE5331" w:rsidRPr="00EF0B30" w:rsidRDefault="00EE5331" w:rsidP="00B612F6">
            <w:pPr>
              <w:jc w:val="left"/>
              <w:rPr>
                <w:i/>
                <w:iCs/>
                <w:lang w:val="en-US"/>
              </w:rPr>
            </w:pPr>
            <w:proofErr w:type="spellStart"/>
            <w:r w:rsidRPr="00EF0B30">
              <w:rPr>
                <w:i/>
                <w:iCs/>
                <w:lang w:val="en-US"/>
              </w:rPr>
              <w:t>Nudgee</w:t>
            </w:r>
            <w:proofErr w:type="spellEnd"/>
          </w:p>
        </w:tc>
        <w:tc>
          <w:tcPr>
            <w:tcW w:w="1134" w:type="dxa"/>
            <w:tcMar>
              <w:top w:w="0" w:type="dxa"/>
              <w:left w:w="108" w:type="dxa"/>
              <w:bottom w:w="0" w:type="dxa"/>
              <w:right w:w="108" w:type="dxa"/>
            </w:tcMar>
            <w:hideMark/>
          </w:tcPr>
          <w:p w14:paraId="5A31E164" w14:textId="77777777" w:rsidR="00EE5331" w:rsidRPr="00EF0B30" w:rsidRDefault="00EE5331" w:rsidP="00EC0BB3">
            <w:pPr>
              <w:jc w:val="center"/>
              <w:rPr>
                <w:i/>
                <w:iCs/>
                <w:lang w:val="en-US"/>
              </w:rPr>
            </w:pPr>
            <w:r w:rsidRPr="00EF0B30">
              <w:rPr>
                <w:i/>
                <w:iCs/>
                <w:lang w:val="en-US"/>
              </w:rPr>
              <w:t>54</w:t>
            </w:r>
          </w:p>
        </w:tc>
        <w:tc>
          <w:tcPr>
            <w:tcW w:w="1276" w:type="dxa"/>
            <w:tcMar>
              <w:top w:w="0" w:type="dxa"/>
              <w:left w:w="108" w:type="dxa"/>
              <w:bottom w:w="0" w:type="dxa"/>
              <w:right w:w="108" w:type="dxa"/>
            </w:tcMar>
            <w:hideMark/>
          </w:tcPr>
          <w:p w14:paraId="46A0ACDE" w14:textId="77777777" w:rsidR="00EE5331" w:rsidRPr="00EF0B30" w:rsidRDefault="00EE5331" w:rsidP="00EC0BB3">
            <w:pPr>
              <w:jc w:val="center"/>
              <w:rPr>
                <w:i/>
                <w:iCs/>
                <w:lang w:val="en-US"/>
              </w:rPr>
            </w:pPr>
            <w:r w:rsidRPr="00EF0B30">
              <w:rPr>
                <w:i/>
                <w:iCs/>
                <w:lang w:val="en-US"/>
              </w:rPr>
              <w:t>5</w:t>
            </w:r>
          </w:p>
        </w:tc>
        <w:tc>
          <w:tcPr>
            <w:tcW w:w="1134" w:type="dxa"/>
            <w:tcMar>
              <w:top w:w="0" w:type="dxa"/>
              <w:left w:w="108" w:type="dxa"/>
              <w:bottom w:w="0" w:type="dxa"/>
              <w:right w:w="108" w:type="dxa"/>
            </w:tcMar>
            <w:hideMark/>
          </w:tcPr>
          <w:p w14:paraId="1D149DF0" w14:textId="77777777" w:rsidR="00EE5331" w:rsidRPr="00EF0B30" w:rsidRDefault="00EE5331" w:rsidP="00EC0BB3">
            <w:pPr>
              <w:jc w:val="center"/>
              <w:rPr>
                <w:i/>
                <w:iCs/>
                <w:lang w:val="en-US"/>
              </w:rPr>
            </w:pPr>
            <w:r w:rsidRPr="00EF0B30">
              <w:rPr>
                <w:i/>
                <w:iCs/>
                <w:lang w:val="en-US"/>
              </w:rPr>
              <w:t>6</w:t>
            </w:r>
          </w:p>
        </w:tc>
        <w:tc>
          <w:tcPr>
            <w:tcW w:w="1276" w:type="dxa"/>
            <w:tcMar>
              <w:top w:w="0" w:type="dxa"/>
              <w:left w:w="108" w:type="dxa"/>
              <w:bottom w:w="0" w:type="dxa"/>
              <w:right w:w="108" w:type="dxa"/>
            </w:tcMar>
            <w:hideMark/>
          </w:tcPr>
          <w:p w14:paraId="3AFBB922" w14:textId="77777777" w:rsidR="00EE5331" w:rsidRPr="00EF0B30" w:rsidRDefault="00EE5331" w:rsidP="00EC0BB3">
            <w:pPr>
              <w:jc w:val="center"/>
              <w:rPr>
                <w:i/>
                <w:iCs/>
                <w:lang w:val="en-US"/>
              </w:rPr>
            </w:pPr>
            <w:r w:rsidRPr="00EF0B30">
              <w:rPr>
                <w:i/>
                <w:iCs/>
                <w:lang w:val="en-US"/>
              </w:rPr>
              <w:t>8</w:t>
            </w:r>
          </w:p>
        </w:tc>
        <w:tc>
          <w:tcPr>
            <w:tcW w:w="1303" w:type="dxa"/>
            <w:tcMar>
              <w:top w:w="0" w:type="dxa"/>
              <w:left w:w="108" w:type="dxa"/>
              <w:bottom w:w="0" w:type="dxa"/>
              <w:right w:w="108" w:type="dxa"/>
            </w:tcMar>
            <w:hideMark/>
          </w:tcPr>
          <w:p w14:paraId="65FA28FD" w14:textId="77777777" w:rsidR="00EE5331" w:rsidRPr="00EF0B30" w:rsidRDefault="00EE5331" w:rsidP="00EC0BB3">
            <w:pPr>
              <w:jc w:val="center"/>
              <w:rPr>
                <w:i/>
                <w:iCs/>
                <w:lang w:val="en-US"/>
              </w:rPr>
            </w:pPr>
            <w:r w:rsidRPr="00EF0B30">
              <w:rPr>
                <w:i/>
                <w:iCs/>
                <w:lang w:val="en-US"/>
              </w:rPr>
              <w:t>35</w:t>
            </w:r>
          </w:p>
        </w:tc>
      </w:tr>
      <w:tr w:rsidR="00EE5331" w:rsidRPr="00EF0B30" w14:paraId="792D4D63" w14:textId="77777777" w:rsidTr="00B612F6">
        <w:trPr>
          <w:trHeight w:val="20"/>
        </w:trPr>
        <w:tc>
          <w:tcPr>
            <w:tcW w:w="1816" w:type="dxa"/>
            <w:tcMar>
              <w:top w:w="0" w:type="dxa"/>
              <w:left w:w="108" w:type="dxa"/>
              <w:bottom w:w="0" w:type="dxa"/>
              <w:right w:w="108" w:type="dxa"/>
            </w:tcMar>
            <w:vAlign w:val="center"/>
            <w:hideMark/>
          </w:tcPr>
          <w:p w14:paraId="1F556CBA" w14:textId="77777777" w:rsidR="00EE5331" w:rsidRPr="00EF0B30" w:rsidRDefault="00EE5331" w:rsidP="00B612F6">
            <w:pPr>
              <w:jc w:val="left"/>
              <w:rPr>
                <w:i/>
                <w:iCs/>
                <w:lang w:val="en-US"/>
              </w:rPr>
            </w:pPr>
            <w:proofErr w:type="spellStart"/>
            <w:r w:rsidRPr="00EF0B30">
              <w:rPr>
                <w:i/>
                <w:iCs/>
                <w:lang w:val="en-US"/>
              </w:rPr>
              <w:t>Nudgee</w:t>
            </w:r>
            <w:proofErr w:type="spellEnd"/>
            <w:r w:rsidRPr="00EF0B30">
              <w:rPr>
                <w:i/>
                <w:iCs/>
                <w:lang w:val="en-US"/>
              </w:rPr>
              <w:t xml:space="preserve"> Beach</w:t>
            </w:r>
          </w:p>
        </w:tc>
        <w:tc>
          <w:tcPr>
            <w:tcW w:w="1134" w:type="dxa"/>
            <w:tcMar>
              <w:top w:w="0" w:type="dxa"/>
              <w:left w:w="108" w:type="dxa"/>
              <w:bottom w:w="0" w:type="dxa"/>
              <w:right w:w="108" w:type="dxa"/>
            </w:tcMar>
            <w:hideMark/>
          </w:tcPr>
          <w:p w14:paraId="2B38CC6D" w14:textId="77777777" w:rsidR="00EE5331" w:rsidRPr="00EF0B30" w:rsidRDefault="00EE5331" w:rsidP="00EC0BB3">
            <w:pPr>
              <w:jc w:val="center"/>
              <w:rPr>
                <w:i/>
                <w:iCs/>
                <w:lang w:val="en-US"/>
              </w:rPr>
            </w:pPr>
            <w:r w:rsidRPr="00EF0B30">
              <w:rPr>
                <w:i/>
                <w:iCs/>
                <w:lang w:val="en-US"/>
              </w:rPr>
              <w:t>5</w:t>
            </w:r>
          </w:p>
        </w:tc>
        <w:tc>
          <w:tcPr>
            <w:tcW w:w="1276" w:type="dxa"/>
            <w:tcMar>
              <w:top w:w="0" w:type="dxa"/>
              <w:left w:w="108" w:type="dxa"/>
              <w:bottom w:w="0" w:type="dxa"/>
              <w:right w:w="108" w:type="dxa"/>
            </w:tcMar>
            <w:hideMark/>
          </w:tcPr>
          <w:p w14:paraId="3D07358F" w14:textId="77777777" w:rsidR="00EE5331" w:rsidRPr="00EF0B30" w:rsidRDefault="00EE5331" w:rsidP="00EC0BB3">
            <w:pPr>
              <w:jc w:val="center"/>
              <w:rPr>
                <w:i/>
                <w:iCs/>
                <w:lang w:val="en-US"/>
              </w:rPr>
            </w:pPr>
            <w:r w:rsidRPr="00EF0B30">
              <w:rPr>
                <w:i/>
                <w:iCs/>
                <w:lang w:val="en-US"/>
              </w:rPr>
              <w:t>0</w:t>
            </w:r>
          </w:p>
        </w:tc>
        <w:tc>
          <w:tcPr>
            <w:tcW w:w="1134" w:type="dxa"/>
            <w:tcMar>
              <w:top w:w="0" w:type="dxa"/>
              <w:left w:w="108" w:type="dxa"/>
              <w:bottom w:w="0" w:type="dxa"/>
              <w:right w:w="108" w:type="dxa"/>
            </w:tcMar>
            <w:hideMark/>
          </w:tcPr>
          <w:p w14:paraId="589E7F1F" w14:textId="77777777" w:rsidR="00EE5331" w:rsidRPr="00EF0B30" w:rsidRDefault="00EE5331" w:rsidP="00EC0BB3">
            <w:pPr>
              <w:jc w:val="center"/>
              <w:rPr>
                <w:i/>
                <w:iCs/>
                <w:lang w:val="en-US"/>
              </w:rPr>
            </w:pPr>
            <w:r w:rsidRPr="00EF0B30">
              <w:rPr>
                <w:i/>
                <w:iCs/>
                <w:lang w:val="en-US"/>
              </w:rPr>
              <w:t>1</w:t>
            </w:r>
          </w:p>
        </w:tc>
        <w:tc>
          <w:tcPr>
            <w:tcW w:w="1276" w:type="dxa"/>
            <w:tcMar>
              <w:top w:w="0" w:type="dxa"/>
              <w:left w:w="108" w:type="dxa"/>
              <w:bottom w:w="0" w:type="dxa"/>
              <w:right w:w="108" w:type="dxa"/>
            </w:tcMar>
            <w:hideMark/>
          </w:tcPr>
          <w:p w14:paraId="537FAFBD" w14:textId="77777777" w:rsidR="00EE5331" w:rsidRPr="00EF0B30" w:rsidRDefault="00EE5331" w:rsidP="00EC0BB3">
            <w:pPr>
              <w:jc w:val="center"/>
              <w:rPr>
                <w:i/>
                <w:iCs/>
                <w:lang w:val="en-US"/>
              </w:rPr>
            </w:pPr>
            <w:r w:rsidRPr="00EF0B30">
              <w:rPr>
                <w:i/>
                <w:iCs/>
                <w:lang w:val="en-US"/>
              </w:rPr>
              <w:t>2</w:t>
            </w:r>
          </w:p>
        </w:tc>
        <w:tc>
          <w:tcPr>
            <w:tcW w:w="1303" w:type="dxa"/>
            <w:tcMar>
              <w:top w:w="0" w:type="dxa"/>
              <w:left w:w="108" w:type="dxa"/>
              <w:bottom w:w="0" w:type="dxa"/>
              <w:right w:w="108" w:type="dxa"/>
            </w:tcMar>
            <w:hideMark/>
          </w:tcPr>
          <w:p w14:paraId="6485B994" w14:textId="77777777" w:rsidR="00EE5331" w:rsidRPr="00EF0B30" w:rsidRDefault="00EE5331" w:rsidP="00EC0BB3">
            <w:pPr>
              <w:jc w:val="center"/>
              <w:rPr>
                <w:i/>
                <w:iCs/>
                <w:lang w:val="en-US"/>
              </w:rPr>
            </w:pPr>
            <w:r w:rsidRPr="00EF0B30">
              <w:rPr>
                <w:i/>
                <w:iCs/>
                <w:lang w:val="en-US"/>
              </w:rPr>
              <w:t>2</w:t>
            </w:r>
          </w:p>
        </w:tc>
      </w:tr>
      <w:tr w:rsidR="00EE5331" w:rsidRPr="00EF0B30" w14:paraId="1F5DCFB6" w14:textId="77777777" w:rsidTr="00B612F6">
        <w:trPr>
          <w:trHeight w:val="20"/>
        </w:trPr>
        <w:tc>
          <w:tcPr>
            <w:tcW w:w="1816" w:type="dxa"/>
            <w:tcMar>
              <w:top w:w="0" w:type="dxa"/>
              <w:left w:w="108" w:type="dxa"/>
              <w:bottom w:w="0" w:type="dxa"/>
              <w:right w:w="108" w:type="dxa"/>
            </w:tcMar>
            <w:vAlign w:val="center"/>
            <w:hideMark/>
          </w:tcPr>
          <w:p w14:paraId="59FEBB03" w14:textId="77777777" w:rsidR="00EE5331" w:rsidRPr="00EF0B30" w:rsidRDefault="00EE5331" w:rsidP="00B612F6">
            <w:pPr>
              <w:jc w:val="left"/>
              <w:rPr>
                <w:i/>
                <w:iCs/>
                <w:lang w:val="en-US"/>
              </w:rPr>
            </w:pPr>
            <w:proofErr w:type="spellStart"/>
            <w:r w:rsidRPr="00EF0B30">
              <w:rPr>
                <w:i/>
                <w:iCs/>
                <w:lang w:val="en-US"/>
              </w:rPr>
              <w:t>Nundah</w:t>
            </w:r>
            <w:proofErr w:type="spellEnd"/>
          </w:p>
        </w:tc>
        <w:tc>
          <w:tcPr>
            <w:tcW w:w="1134" w:type="dxa"/>
            <w:tcMar>
              <w:top w:w="0" w:type="dxa"/>
              <w:left w:w="108" w:type="dxa"/>
              <w:bottom w:w="0" w:type="dxa"/>
              <w:right w:w="108" w:type="dxa"/>
            </w:tcMar>
            <w:hideMark/>
          </w:tcPr>
          <w:p w14:paraId="1C59393C" w14:textId="77777777" w:rsidR="00EE5331" w:rsidRPr="00EF0B30" w:rsidRDefault="00EE5331" w:rsidP="00EC0BB3">
            <w:pPr>
              <w:jc w:val="center"/>
              <w:rPr>
                <w:i/>
                <w:iCs/>
                <w:lang w:val="en-US"/>
              </w:rPr>
            </w:pPr>
            <w:r w:rsidRPr="00EF0B30">
              <w:rPr>
                <w:i/>
                <w:iCs/>
                <w:lang w:val="en-US"/>
              </w:rPr>
              <w:t>105</w:t>
            </w:r>
          </w:p>
        </w:tc>
        <w:tc>
          <w:tcPr>
            <w:tcW w:w="1276" w:type="dxa"/>
            <w:tcMar>
              <w:top w:w="0" w:type="dxa"/>
              <w:left w:w="108" w:type="dxa"/>
              <w:bottom w:w="0" w:type="dxa"/>
              <w:right w:w="108" w:type="dxa"/>
            </w:tcMar>
            <w:hideMark/>
          </w:tcPr>
          <w:p w14:paraId="25F56FCA" w14:textId="77777777" w:rsidR="00EE5331" w:rsidRPr="00EF0B30" w:rsidRDefault="00EE5331" w:rsidP="00EC0BB3">
            <w:pPr>
              <w:jc w:val="center"/>
              <w:rPr>
                <w:i/>
                <w:iCs/>
                <w:lang w:val="en-US"/>
              </w:rPr>
            </w:pPr>
            <w:r w:rsidRPr="00EF0B30">
              <w:rPr>
                <w:i/>
                <w:iCs/>
                <w:lang w:val="en-US"/>
              </w:rPr>
              <w:t>24</w:t>
            </w:r>
          </w:p>
        </w:tc>
        <w:tc>
          <w:tcPr>
            <w:tcW w:w="1134" w:type="dxa"/>
            <w:tcMar>
              <w:top w:w="0" w:type="dxa"/>
              <w:left w:w="108" w:type="dxa"/>
              <w:bottom w:w="0" w:type="dxa"/>
              <w:right w:w="108" w:type="dxa"/>
            </w:tcMar>
            <w:hideMark/>
          </w:tcPr>
          <w:p w14:paraId="53CE6CAD" w14:textId="77777777" w:rsidR="00EE5331" w:rsidRPr="00EF0B30" w:rsidRDefault="00EE5331" w:rsidP="00EC0BB3">
            <w:pPr>
              <w:jc w:val="center"/>
              <w:rPr>
                <w:i/>
                <w:iCs/>
                <w:lang w:val="en-US"/>
              </w:rPr>
            </w:pPr>
            <w:r w:rsidRPr="00EF0B30">
              <w:rPr>
                <w:i/>
                <w:iCs/>
                <w:lang w:val="en-US"/>
              </w:rPr>
              <w:t>42</w:t>
            </w:r>
          </w:p>
        </w:tc>
        <w:tc>
          <w:tcPr>
            <w:tcW w:w="1276" w:type="dxa"/>
            <w:tcMar>
              <w:top w:w="0" w:type="dxa"/>
              <w:left w:w="108" w:type="dxa"/>
              <w:bottom w:w="0" w:type="dxa"/>
              <w:right w:w="108" w:type="dxa"/>
            </w:tcMar>
            <w:hideMark/>
          </w:tcPr>
          <w:p w14:paraId="312C0FF3" w14:textId="77777777" w:rsidR="00EE5331" w:rsidRPr="00EF0B30" w:rsidRDefault="00EE5331" w:rsidP="00EC0BB3">
            <w:pPr>
              <w:jc w:val="center"/>
              <w:rPr>
                <w:i/>
                <w:iCs/>
                <w:lang w:val="en-US"/>
              </w:rPr>
            </w:pPr>
            <w:r w:rsidRPr="00EF0B30">
              <w:rPr>
                <w:i/>
                <w:iCs/>
                <w:lang w:val="en-US"/>
              </w:rPr>
              <w:t>17</w:t>
            </w:r>
          </w:p>
        </w:tc>
        <w:tc>
          <w:tcPr>
            <w:tcW w:w="1303" w:type="dxa"/>
            <w:tcMar>
              <w:top w:w="0" w:type="dxa"/>
              <w:left w:w="108" w:type="dxa"/>
              <w:bottom w:w="0" w:type="dxa"/>
              <w:right w:w="108" w:type="dxa"/>
            </w:tcMar>
            <w:hideMark/>
          </w:tcPr>
          <w:p w14:paraId="026CB4B9" w14:textId="77777777" w:rsidR="00EE5331" w:rsidRPr="00EF0B30" w:rsidRDefault="00EE5331" w:rsidP="00EC0BB3">
            <w:pPr>
              <w:jc w:val="center"/>
              <w:rPr>
                <w:i/>
                <w:iCs/>
                <w:lang w:val="en-US"/>
              </w:rPr>
            </w:pPr>
            <w:r w:rsidRPr="00EF0B30">
              <w:rPr>
                <w:i/>
                <w:iCs/>
                <w:lang w:val="en-US"/>
              </w:rPr>
              <w:t>22</w:t>
            </w:r>
          </w:p>
        </w:tc>
      </w:tr>
      <w:tr w:rsidR="00EE5331" w:rsidRPr="00EF0B30" w14:paraId="47FF9868" w14:textId="77777777" w:rsidTr="00B612F6">
        <w:trPr>
          <w:trHeight w:val="20"/>
        </w:trPr>
        <w:tc>
          <w:tcPr>
            <w:tcW w:w="1816" w:type="dxa"/>
            <w:tcMar>
              <w:top w:w="0" w:type="dxa"/>
              <w:left w:w="108" w:type="dxa"/>
              <w:bottom w:w="0" w:type="dxa"/>
              <w:right w:w="108" w:type="dxa"/>
            </w:tcMar>
            <w:vAlign w:val="center"/>
            <w:hideMark/>
          </w:tcPr>
          <w:p w14:paraId="6CF63CED" w14:textId="77777777" w:rsidR="00EE5331" w:rsidRPr="00EF0B30" w:rsidRDefault="00EE5331" w:rsidP="00B612F6">
            <w:pPr>
              <w:jc w:val="left"/>
              <w:rPr>
                <w:i/>
                <w:iCs/>
                <w:lang w:val="en-US"/>
              </w:rPr>
            </w:pPr>
            <w:r w:rsidRPr="00EF0B30">
              <w:rPr>
                <w:i/>
                <w:iCs/>
                <w:lang w:val="en-US"/>
              </w:rPr>
              <w:t>Oxley</w:t>
            </w:r>
          </w:p>
        </w:tc>
        <w:tc>
          <w:tcPr>
            <w:tcW w:w="1134" w:type="dxa"/>
            <w:tcMar>
              <w:top w:w="0" w:type="dxa"/>
              <w:left w:w="108" w:type="dxa"/>
              <w:bottom w:w="0" w:type="dxa"/>
              <w:right w:w="108" w:type="dxa"/>
            </w:tcMar>
            <w:hideMark/>
          </w:tcPr>
          <w:p w14:paraId="3D8C4FB3" w14:textId="77777777" w:rsidR="00EE5331" w:rsidRPr="00EF0B30" w:rsidRDefault="00EE5331" w:rsidP="00EC0BB3">
            <w:pPr>
              <w:jc w:val="center"/>
              <w:rPr>
                <w:i/>
                <w:iCs/>
                <w:lang w:val="en-US"/>
              </w:rPr>
            </w:pPr>
            <w:r w:rsidRPr="00EF0B30">
              <w:rPr>
                <w:i/>
                <w:iCs/>
                <w:lang w:val="en-US"/>
              </w:rPr>
              <w:t>127</w:t>
            </w:r>
          </w:p>
        </w:tc>
        <w:tc>
          <w:tcPr>
            <w:tcW w:w="1276" w:type="dxa"/>
            <w:tcMar>
              <w:top w:w="0" w:type="dxa"/>
              <w:left w:w="108" w:type="dxa"/>
              <w:bottom w:w="0" w:type="dxa"/>
              <w:right w:w="108" w:type="dxa"/>
            </w:tcMar>
            <w:hideMark/>
          </w:tcPr>
          <w:p w14:paraId="4ADA6CC1" w14:textId="77777777" w:rsidR="00EE5331" w:rsidRPr="00EF0B30" w:rsidRDefault="00EE5331" w:rsidP="00EC0BB3">
            <w:pPr>
              <w:jc w:val="center"/>
              <w:rPr>
                <w:i/>
                <w:iCs/>
                <w:lang w:val="en-US"/>
              </w:rPr>
            </w:pPr>
            <w:r w:rsidRPr="00EF0B30">
              <w:rPr>
                <w:i/>
                <w:iCs/>
                <w:lang w:val="en-US"/>
              </w:rPr>
              <w:t>27</w:t>
            </w:r>
          </w:p>
        </w:tc>
        <w:tc>
          <w:tcPr>
            <w:tcW w:w="1134" w:type="dxa"/>
            <w:tcMar>
              <w:top w:w="0" w:type="dxa"/>
              <w:left w:w="108" w:type="dxa"/>
              <w:bottom w:w="0" w:type="dxa"/>
              <w:right w:w="108" w:type="dxa"/>
            </w:tcMar>
            <w:hideMark/>
          </w:tcPr>
          <w:p w14:paraId="388B0314" w14:textId="77777777" w:rsidR="00EE5331" w:rsidRPr="00EF0B30" w:rsidRDefault="00EE5331" w:rsidP="00EC0BB3">
            <w:pPr>
              <w:jc w:val="center"/>
              <w:rPr>
                <w:i/>
                <w:iCs/>
                <w:lang w:val="en-US"/>
              </w:rPr>
            </w:pPr>
            <w:r w:rsidRPr="00EF0B30">
              <w:rPr>
                <w:i/>
                <w:iCs/>
                <w:lang w:val="en-US"/>
              </w:rPr>
              <w:t>18</w:t>
            </w:r>
          </w:p>
        </w:tc>
        <w:tc>
          <w:tcPr>
            <w:tcW w:w="1276" w:type="dxa"/>
            <w:tcMar>
              <w:top w:w="0" w:type="dxa"/>
              <w:left w:w="108" w:type="dxa"/>
              <w:bottom w:w="0" w:type="dxa"/>
              <w:right w:w="108" w:type="dxa"/>
            </w:tcMar>
            <w:hideMark/>
          </w:tcPr>
          <w:p w14:paraId="4801DD5F" w14:textId="77777777" w:rsidR="00EE5331" w:rsidRPr="00EF0B30" w:rsidRDefault="00EE5331" w:rsidP="00EC0BB3">
            <w:pPr>
              <w:jc w:val="center"/>
              <w:rPr>
                <w:i/>
                <w:iCs/>
                <w:lang w:val="en-US"/>
              </w:rPr>
            </w:pPr>
            <w:r w:rsidRPr="00EF0B30">
              <w:rPr>
                <w:i/>
                <w:iCs/>
                <w:lang w:val="en-US"/>
              </w:rPr>
              <w:t>31</w:t>
            </w:r>
          </w:p>
        </w:tc>
        <w:tc>
          <w:tcPr>
            <w:tcW w:w="1303" w:type="dxa"/>
            <w:tcMar>
              <w:top w:w="0" w:type="dxa"/>
              <w:left w:w="108" w:type="dxa"/>
              <w:bottom w:w="0" w:type="dxa"/>
              <w:right w:w="108" w:type="dxa"/>
            </w:tcMar>
            <w:hideMark/>
          </w:tcPr>
          <w:p w14:paraId="0A966DD1" w14:textId="77777777" w:rsidR="00EE5331" w:rsidRPr="00EF0B30" w:rsidRDefault="00EE5331" w:rsidP="00EC0BB3">
            <w:pPr>
              <w:jc w:val="center"/>
              <w:rPr>
                <w:i/>
                <w:iCs/>
                <w:lang w:val="en-US"/>
              </w:rPr>
            </w:pPr>
            <w:r w:rsidRPr="00EF0B30">
              <w:rPr>
                <w:i/>
                <w:iCs/>
                <w:lang w:val="en-US"/>
              </w:rPr>
              <w:t>51</w:t>
            </w:r>
          </w:p>
        </w:tc>
      </w:tr>
      <w:tr w:rsidR="00EE5331" w:rsidRPr="00EF0B30" w14:paraId="6163EB14" w14:textId="77777777" w:rsidTr="00B612F6">
        <w:trPr>
          <w:trHeight w:val="20"/>
        </w:trPr>
        <w:tc>
          <w:tcPr>
            <w:tcW w:w="1816" w:type="dxa"/>
            <w:tcMar>
              <w:top w:w="0" w:type="dxa"/>
              <w:left w:w="108" w:type="dxa"/>
              <w:bottom w:w="0" w:type="dxa"/>
              <w:right w:w="108" w:type="dxa"/>
            </w:tcMar>
            <w:vAlign w:val="center"/>
            <w:hideMark/>
          </w:tcPr>
          <w:p w14:paraId="3386B170" w14:textId="77777777" w:rsidR="00EE5331" w:rsidRPr="00EF0B30" w:rsidRDefault="00EE5331" w:rsidP="00B612F6">
            <w:pPr>
              <w:jc w:val="left"/>
              <w:rPr>
                <w:i/>
                <w:iCs/>
                <w:lang w:val="en-US"/>
              </w:rPr>
            </w:pPr>
            <w:r w:rsidRPr="00EF0B30">
              <w:rPr>
                <w:i/>
                <w:iCs/>
                <w:lang w:val="en-US"/>
              </w:rPr>
              <w:t>Ransome</w:t>
            </w:r>
          </w:p>
        </w:tc>
        <w:tc>
          <w:tcPr>
            <w:tcW w:w="1134" w:type="dxa"/>
            <w:tcMar>
              <w:top w:w="0" w:type="dxa"/>
              <w:left w:w="108" w:type="dxa"/>
              <w:bottom w:w="0" w:type="dxa"/>
              <w:right w:w="108" w:type="dxa"/>
            </w:tcMar>
            <w:hideMark/>
          </w:tcPr>
          <w:p w14:paraId="5151DF7E" w14:textId="77777777" w:rsidR="00EE5331" w:rsidRPr="00EF0B30" w:rsidRDefault="00EE5331" w:rsidP="00EC0BB3">
            <w:pPr>
              <w:jc w:val="center"/>
              <w:rPr>
                <w:i/>
                <w:iCs/>
                <w:lang w:val="en-US"/>
              </w:rPr>
            </w:pPr>
            <w:r w:rsidRPr="00EF0B30">
              <w:rPr>
                <w:i/>
                <w:iCs/>
                <w:lang w:val="en-US"/>
              </w:rPr>
              <w:t>4</w:t>
            </w:r>
          </w:p>
        </w:tc>
        <w:tc>
          <w:tcPr>
            <w:tcW w:w="1276" w:type="dxa"/>
            <w:tcMar>
              <w:top w:w="0" w:type="dxa"/>
              <w:left w:w="108" w:type="dxa"/>
              <w:bottom w:w="0" w:type="dxa"/>
              <w:right w:w="108" w:type="dxa"/>
            </w:tcMar>
            <w:hideMark/>
          </w:tcPr>
          <w:p w14:paraId="4CF7BB64" w14:textId="77777777" w:rsidR="00EE5331" w:rsidRPr="00EF0B30" w:rsidRDefault="00EE5331" w:rsidP="00EC0BB3">
            <w:pPr>
              <w:jc w:val="center"/>
              <w:rPr>
                <w:i/>
                <w:iCs/>
                <w:lang w:val="en-US"/>
              </w:rPr>
            </w:pPr>
            <w:r w:rsidRPr="00EF0B30">
              <w:rPr>
                <w:i/>
                <w:iCs/>
                <w:lang w:val="en-US"/>
              </w:rPr>
              <w:t>2</w:t>
            </w:r>
          </w:p>
        </w:tc>
        <w:tc>
          <w:tcPr>
            <w:tcW w:w="1134" w:type="dxa"/>
            <w:tcMar>
              <w:top w:w="0" w:type="dxa"/>
              <w:left w:w="108" w:type="dxa"/>
              <w:bottom w:w="0" w:type="dxa"/>
              <w:right w:w="108" w:type="dxa"/>
            </w:tcMar>
            <w:hideMark/>
          </w:tcPr>
          <w:p w14:paraId="56DCC444" w14:textId="77777777" w:rsidR="00EE5331" w:rsidRPr="00EF0B30" w:rsidRDefault="00EE5331" w:rsidP="00EC0BB3">
            <w:pPr>
              <w:jc w:val="center"/>
              <w:rPr>
                <w:i/>
                <w:iCs/>
                <w:lang w:val="en-US"/>
              </w:rPr>
            </w:pPr>
            <w:r w:rsidRPr="00EF0B30">
              <w:rPr>
                <w:i/>
                <w:iCs/>
                <w:lang w:val="en-US"/>
              </w:rPr>
              <w:t>0</w:t>
            </w:r>
          </w:p>
        </w:tc>
        <w:tc>
          <w:tcPr>
            <w:tcW w:w="1276" w:type="dxa"/>
            <w:tcMar>
              <w:top w:w="0" w:type="dxa"/>
              <w:left w:w="108" w:type="dxa"/>
              <w:bottom w:w="0" w:type="dxa"/>
              <w:right w:w="108" w:type="dxa"/>
            </w:tcMar>
            <w:hideMark/>
          </w:tcPr>
          <w:p w14:paraId="6E6255D8" w14:textId="77777777" w:rsidR="00EE5331" w:rsidRPr="00EF0B30" w:rsidRDefault="00EE5331" w:rsidP="00EC0BB3">
            <w:pPr>
              <w:jc w:val="center"/>
              <w:rPr>
                <w:i/>
                <w:iCs/>
                <w:lang w:val="en-US"/>
              </w:rPr>
            </w:pPr>
            <w:r w:rsidRPr="00EF0B30">
              <w:rPr>
                <w:i/>
                <w:iCs/>
                <w:lang w:val="en-US"/>
              </w:rPr>
              <w:t>1</w:t>
            </w:r>
          </w:p>
        </w:tc>
        <w:tc>
          <w:tcPr>
            <w:tcW w:w="1303" w:type="dxa"/>
            <w:tcMar>
              <w:top w:w="0" w:type="dxa"/>
              <w:left w:w="108" w:type="dxa"/>
              <w:bottom w:w="0" w:type="dxa"/>
              <w:right w:w="108" w:type="dxa"/>
            </w:tcMar>
            <w:hideMark/>
          </w:tcPr>
          <w:p w14:paraId="4D8423F2" w14:textId="77777777" w:rsidR="00EE5331" w:rsidRPr="00EF0B30" w:rsidRDefault="00EE5331" w:rsidP="00EC0BB3">
            <w:pPr>
              <w:jc w:val="center"/>
              <w:rPr>
                <w:i/>
                <w:iCs/>
                <w:lang w:val="en-US"/>
              </w:rPr>
            </w:pPr>
            <w:r w:rsidRPr="00EF0B30">
              <w:rPr>
                <w:i/>
                <w:iCs/>
                <w:lang w:val="en-US"/>
              </w:rPr>
              <w:t>1</w:t>
            </w:r>
          </w:p>
        </w:tc>
      </w:tr>
      <w:tr w:rsidR="00EE5331" w:rsidRPr="00EF0B30" w14:paraId="3DCDE537" w14:textId="77777777" w:rsidTr="00B612F6">
        <w:trPr>
          <w:trHeight w:val="20"/>
        </w:trPr>
        <w:tc>
          <w:tcPr>
            <w:tcW w:w="1816" w:type="dxa"/>
            <w:tcMar>
              <w:top w:w="0" w:type="dxa"/>
              <w:left w:w="108" w:type="dxa"/>
              <w:bottom w:w="0" w:type="dxa"/>
              <w:right w:w="108" w:type="dxa"/>
            </w:tcMar>
            <w:vAlign w:val="center"/>
            <w:hideMark/>
          </w:tcPr>
          <w:p w14:paraId="513E5B3F" w14:textId="77777777" w:rsidR="00EE5331" w:rsidRPr="00EF0B30" w:rsidRDefault="00EE5331" w:rsidP="00B612F6">
            <w:pPr>
              <w:jc w:val="left"/>
              <w:rPr>
                <w:i/>
                <w:iCs/>
                <w:lang w:val="en-US"/>
              </w:rPr>
            </w:pPr>
            <w:r w:rsidRPr="00EF0B30">
              <w:rPr>
                <w:i/>
                <w:iCs/>
                <w:lang w:val="en-US"/>
              </w:rPr>
              <w:t>Red Hill</w:t>
            </w:r>
          </w:p>
        </w:tc>
        <w:tc>
          <w:tcPr>
            <w:tcW w:w="1134" w:type="dxa"/>
            <w:tcMar>
              <w:top w:w="0" w:type="dxa"/>
              <w:left w:w="108" w:type="dxa"/>
              <w:bottom w:w="0" w:type="dxa"/>
              <w:right w:w="108" w:type="dxa"/>
            </w:tcMar>
            <w:hideMark/>
          </w:tcPr>
          <w:p w14:paraId="603F58D3" w14:textId="77777777" w:rsidR="00EE5331" w:rsidRPr="00EF0B30" w:rsidRDefault="00EE5331" w:rsidP="00EC0BB3">
            <w:pPr>
              <w:jc w:val="center"/>
              <w:rPr>
                <w:i/>
                <w:iCs/>
                <w:lang w:val="en-US"/>
              </w:rPr>
            </w:pPr>
            <w:r w:rsidRPr="00EF0B30">
              <w:rPr>
                <w:i/>
                <w:iCs/>
                <w:lang w:val="en-US"/>
              </w:rPr>
              <w:t>97</w:t>
            </w:r>
          </w:p>
        </w:tc>
        <w:tc>
          <w:tcPr>
            <w:tcW w:w="1276" w:type="dxa"/>
            <w:tcMar>
              <w:top w:w="0" w:type="dxa"/>
              <w:left w:w="108" w:type="dxa"/>
              <w:bottom w:w="0" w:type="dxa"/>
              <w:right w:w="108" w:type="dxa"/>
            </w:tcMar>
            <w:hideMark/>
          </w:tcPr>
          <w:p w14:paraId="793F87CA" w14:textId="77777777" w:rsidR="00EE5331" w:rsidRPr="00EF0B30" w:rsidRDefault="00EE5331" w:rsidP="00EC0BB3">
            <w:pPr>
              <w:jc w:val="center"/>
              <w:rPr>
                <w:i/>
                <w:iCs/>
                <w:lang w:val="en-US"/>
              </w:rPr>
            </w:pPr>
            <w:r w:rsidRPr="00EF0B30">
              <w:rPr>
                <w:i/>
                <w:iCs/>
                <w:lang w:val="en-US"/>
              </w:rPr>
              <w:t>27</w:t>
            </w:r>
          </w:p>
        </w:tc>
        <w:tc>
          <w:tcPr>
            <w:tcW w:w="1134" w:type="dxa"/>
            <w:tcMar>
              <w:top w:w="0" w:type="dxa"/>
              <w:left w:w="108" w:type="dxa"/>
              <w:bottom w:w="0" w:type="dxa"/>
              <w:right w:w="108" w:type="dxa"/>
            </w:tcMar>
            <w:hideMark/>
          </w:tcPr>
          <w:p w14:paraId="15495B3A" w14:textId="77777777" w:rsidR="00EE5331" w:rsidRPr="00EF0B30" w:rsidRDefault="00EE5331" w:rsidP="00EC0BB3">
            <w:pPr>
              <w:jc w:val="center"/>
              <w:rPr>
                <w:i/>
                <w:iCs/>
                <w:lang w:val="en-US"/>
              </w:rPr>
            </w:pPr>
            <w:r w:rsidRPr="00EF0B30">
              <w:rPr>
                <w:i/>
                <w:iCs/>
                <w:lang w:val="en-US"/>
              </w:rPr>
              <w:t>22</w:t>
            </w:r>
          </w:p>
        </w:tc>
        <w:tc>
          <w:tcPr>
            <w:tcW w:w="1276" w:type="dxa"/>
            <w:tcMar>
              <w:top w:w="0" w:type="dxa"/>
              <w:left w:w="108" w:type="dxa"/>
              <w:bottom w:w="0" w:type="dxa"/>
              <w:right w:w="108" w:type="dxa"/>
            </w:tcMar>
            <w:hideMark/>
          </w:tcPr>
          <w:p w14:paraId="3A3D89E0" w14:textId="77777777" w:rsidR="00EE5331" w:rsidRPr="00EF0B30" w:rsidRDefault="00EE5331" w:rsidP="00EC0BB3">
            <w:pPr>
              <w:jc w:val="center"/>
              <w:rPr>
                <w:i/>
                <w:iCs/>
                <w:lang w:val="en-US"/>
              </w:rPr>
            </w:pPr>
            <w:r w:rsidRPr="00EF0B30">
              <w:rPr>
                <w:i/>
                <w:iCs/>
                <w:lang w:val="en-US"/>
              </w:rPr>
              <w:t>24</w:t>
            </w:r>
          </w:p>
        </w:tc>
        <w:tc>
          <w:tcPr>
            <w:tcW w:w="1303" w:type="dxa"/>
            <w:tcMar>
              <w:top w:w="0" w:type="dxa"/>
              <w:left w:w="108" w:type="dxa"/>
              <w:bottom w:w="0" w:type="dxa"/>
              <w:right w:w="108" w:type="dxa"/>
            </w:tcMar>
            <w:hideMark/>
          </w:tcPr>
          <w:p w14:paraId="65DF2CFD" w14:textId="77777777" w:rsidR="00EE5331" w:rsidRPr="00EF0B30" w:rsidRDefault="00EE5331" w:rsidP="00EC0BB3">
            <w:pPr>
              <w:jc w:val="center"/>
              <w:rPr>
                <w:i/>
                <w:iCs/>
                <w:lang w:val="en-US"/>
              </w:rPr>
            </w:pPr>
            <w:r w:rsidRPr="00EF0B30">
              <w:rPr>
                <w:i/>
                <w:iCs/>
                <w:lang w:val="en-US"/>
              </w:rPr>
              <w:t>24</w:t>
            </w:r>
          </w:p>
        </w:tc>
      </w:tr>
      <w:tr w:rsidR="00EE5331" w:rsidRPr="00EF0B30" w14:paraId="249AE5B6" w14:textId="77777777" w:rsidTr="00B612F6">
        <w:trPr>
          <w:trHeight w:val="20"/>
        </w:trPr>
        <w:tc>
          <w:tcPr>
            <w:tcW w:w="1816" w:type="dxa"/>
            <w:tcMar>
              <w:top w:w="0" w:type="dxa"/>
              <w:left w:w="108" w:type="dxa"/>
              <w:bottom w:w="0" w:type="dxa"/>
              <w:right w:w="108" w:type="dxa"/>
            </w:tcMar>
            <w:vAlign w:val="center"/>
            <w:hideMark/>
          </w:tcPr>
          <w:p w14:paraId="1EDF39C3" w14:textId="77777777" w:rsidR="00EE5331" w:rsidRPr="00EF0B30" w:rsidRDefault="00EE5331" w:rsidP="00B612F6">
            <w:pPr>
              <w:jc w:val="left"/>
              <w:rPr>
                <w:i/>
                <w:iCs/>
                <w:lang w:val="en-US"/>
              </w:rPr>
            </w:pPr>
            <w:r w:rsidRPr="00EF0B30">
              <w:rPr>
                <w:i/>
                <w:iCs/>
                <w:lang w:val="en-US"/>
              </w:rPr>
              <w:t>Richlands</w:t>
            </w:r>
          </w:p>
        </w:tc>
        <w:tc>
          <w:tcPr>
            <w:tcW w:w="1134" w:type="dxa"/>
            <w:tcMar>
              <w:top w:w="0" w:type="dxa"/>
              <w:left w:w="108" w:type="dxa"/>
              <w:bottom w:w="0" w:type="dxa"/>
              <w:right w:w="108" w:type="dxa"/>
            </w:tcMar>
            <w:hideMark/>
          </w:tcPr>
          <w:p w14:paraId="74B7ABF4" w14:textId="77777777" w:rsidR="00EE5331" w:rsidRPr="00EF0B30" w:rsidRDefault="00EE5331" w:rsidP="00EC0BB3">
            <w:pPr>
              <w:jc w:val="center"/>
              <w:rPr>
                <w:i/>
                <w:iCs/>
                <w:lang w:val="en-US"/>
              </w:rPr>
            </w:pPr>
            <w:r w:rsidRPr="00EF0B30">
              <w:rPr>
                <w:i/>
                <w:iCs/>
                <w:lang w:val="en-US"/>
              </w:rPr>
              <w:t>55</w:t>
            </w:r>
          </w:p>
        </w:tc>
        <w:tc>
          <w:tcPr>
            <w:tcW w:w="1276" w:type="dxa"/>
            <w:tcMar>
              <w:top w:w="0" w:type="dxa"/>
              <w:left w:w="108" w:type="dxa"/>
              <w:bottom w:w="0" w:type="dxa"/>
              <w:right w:w="108" w:type="dxa"/>
            </w:tcMar>
            <w:hideMark/>
          </w:tcPr>
          <w:p w14:paraId="454C9FBC" w14:textId="77777777" w:rsidR="00EE5331" w:rsidRPr="00EF0B30" w:rsidRDefault="00EE5331" w:rsidP="00EC0BB3">
            <w:pPr>
              <w:jc w:val="center"/>
              <w:rPr>
                <w:i/>
                <w:iCs/>
                <w:lang w:val="en-US"/>
              </w:rPr>
            </w:pPr>
            <w:r w:rsidRPr="00EF0B30">
              <w:rPr>
                <w:i/>
                <w:iCs/>
                <w:lang w:val="en-US"/>
              </w:rPr>
              <w:t>12</w:t>
            </w:r>
          </w:p>
        </w:tc>
        <w:tc>
          <w:tcPr>
            <w:tcW w:w="1134" w:type="dxa"/>
            <w:tcMar>
              <w:top w:w="0" w:type="dxa"/>
              <w:left w:w="108" w:type="dxa"/>
              <w:bottom w:w="0" w:type="dxa"/>
              <w:right w:w="108" w:type="dxa"/>
            </w:tcMar>
            <w:hideMark/>
          </w:tcPr>
          <w:p w14:paraId="2798BEF3" w14:textId="77777777" w:rsidR="00EE5331" w:rsidRPr="00EF0B30" w:rsidRDefault="00EE5331" w:rsidP="00EC0BB3">
            <w:pPr>
              <w:jc w:val="center"/>
              <w:rPr>
                <w:i/>
                <w:iCs/>
                <w:lang w:val="en-US"/>
              </w:rPr>
            </w:pPr>
            <w:r w:rsidRPr="00EF0B30">
              <w:rPr>
                <w:i/>
                <w:iCs/>
                <w:lang w:val="en-US"/>
              </w:rPr>
              <w:t>17</w:t>
            </w:r>
          </w:p>
        </w:tc>
        <w:tc>
          <w:tcPr>
            <w:tcW w:w="1276" w:type="dxa"/>
            <w:tcMar>
              <w:top w:w="0" w:type="dxa"/>
              <w:left w:w="108" w:type="dxa"/>
              <w:bottom w:w="0" w:type="dxa"/>
              <w:right w:w="108" w:type="dxa"/>
            </w:tcMar>
            <w:hideMark/>
          </w:tcPr>
          <w:p w14:paraId="29E226FA" w14:textId="77777777" w:rsidR="00EE5331" w:rsidRPr="00EF0B30" w:rsidRDefault="00EE5331" w:rsidP="00EC0BB3">
            <w:pPr>
              <w:jc w:val="center"/>
              <w:rPr>
                <w:i/>
                <w:iCs/>
                <w:lang w:val="en-US"/>
              </w:rPr>
            </w:pPr>
            <w:r w:rsidRPr="00EF0B30">
              <w:rPr>
                <w:i/>
                <w:iCs/>
                <w:lang w:val="en-US"/>
              </w:rPr>
              <w:t>4</w:t>
            </w:r>
          </w:p>
        </w:tc>
        <w:tc>
          <w:tcPr>
            <w:tcW w:w="1303" w:type="dxa"/>
            <w:tcMar>
              <w:top w:w="0" w:type="dxa"/>
              <w:left w:w="108" w:type="dxa"/>
              <w:bottom w:w="0" w:type="dxa"/>
              <w:right w:w="108" w:type="dxa"/>
            </w:tcMar>
            <w:hideMark/>
          </w:tcPr>
          <w:p w14:paraId="63FE0F39" w14:textId="77777777" w:rsidR="00EE5331" w:rsidRPr="00EF0B30" w:rsidRDefault="00EE5331" w:rsidP="00EC0BB3">
            <w:pPr>
              <w:jc w:val="center"/>
              <w:rPr>
                <w:i/>
                <w:iCs/>
                <w:lang w:val="en-US"/>
              </w:rPr>
            </w:pPr>
            <w:r w:rsidRPr="00EF0B30">
              <w:rPr>
                <w:i/>
                <w:iCs/>
                <w:lang w:val="en-US"/>
              </w:rPr>
              <w:t>22</w:t>
            </w:r>
          </w:p>
        </w:tc>
      </w:tr>
      <w:tr w:rsidR="00EE5331" w:rsidRPr="00EF0B30" w14:paraId="3FBABA82" w14:textId="77777777" w:rsidTr="00B612F6">
        <w:trPr>
          <w:trHeight w:val="20"/>
        </w:trPr>
        <w:tc>
          <w:tcPr>
            <w:tcW w:w="1816" w:type="dxa"/>
            <w:tcMar>
              <w:top w:w="0" w:type="dxa"/>
              <w:left w:w="108" w:type="dxa"/>
              <w:bottom w:w="0" w:type="dxa"/>
              <w:right w:w="108" w:type="dxa"/>
            </w:tcMar>
            <w:vAlign w:val="center"/>
            <w:hideMark/>
          </w:tcPr>
          <w:p w14:paraId="656B2F16" w14:textId="77777777" w:rsidR="00EE5331" w:rsidRPr="00EF0B30" w:rsidRDefault="00EE5331" w:rsidP="00B612F6">
            <w:pPr>
              <w:jc w:val="left"/>
              <w:rPr>
                <w:i/>
                <w:iCs/>
                <w:lang w:val="en-US"/>
              </w:rPr>
            </w:pPr>
            <w:r w:rsidRPr="00EF0B30">
              <w:rPr>
                <w:i/>
                <w:iCs/>
                <w:lang w:val="en-US"/>
              </w:rPr>
              <w:t>Riverhills</w:t>
            </w:r>
          </w:p>
        </w:tc>
        <w:tc>
          <w:tcPr>
            <w:tcW w:w="1134" w:type="dxa"/>
            <w:tcMar>
              <w:top w:w="0" w:type="dxa"/>
              <w:left w:w="108" w:type="dxa"/>
              <w:bottom w:w="0" w:type="dxa"/>
              <w:right w:w="108" w:type="dxa"/>
            </w:tcMar>
            <w:hideMark/>
          </w:tcPr>
          <w:p w14:paraId="5BFA5321" w14:textId="77777777" w:rsidR="00EE5331" w:rsidRPr="00EF0B30" w:rsidRDefault="00EE5331" w:rsidP="00EC0BB3">
            <w:pPr>
              <w:jc w:val="center"/>
              <w:rPr>
                <w:i/>
                <w:iCs/>
                <w:lang w:val="en-US"/>
              </w:rPr>
            </w:pPr>
            <w:r w:rsidRPr="00EF0B30">
              <w:rPr>
                <w:i/>
                <w:iCs/>
                <w:lang w:val="en-US"/>
              </w:rPr>
              <w:t>65</w:t>
            </w:r>
          </w:p>
        </w:tc>
        <w:tc>
          <w:tcPr>
            <w:tcW w:w="1276" w:type="dxa"/>
            <w:tcMar>
              <w:top w:w="0" w:type="dxa"/>
              <w:left w:w="108" w:type="dxa"/>
              <w:bottom w:w="0" w:type="dxa"/>
              <w:right w:w="108" w:type="dxa"/>
            </w:tcMar>
            <w:hideMark/>
          </w:tcPr>
          <w:p w14:paraId="2D5407A9" w14:textId="77777777" w:rsidR="00EE5331" w:rsidRPr="00EF0B30" w:rsidRDefault="00EE5331" w:rsidP="00EC0BB3">
            <w:pPr>
              <w:jc w:val="center"/>
              <w:rPr>
                <w:i/>
                <w:iCs/>
                <w:lang w:val="en-US"/>
              </w:rPr>
            </w:pPr>
            <w:r w:rsidRPr="00EF0B30">
              <w:rPr>
                <w:i/>
                <w:iCs/>
                <w:lang w:val="en-US"/>
              </w:rPr>
              <w:t>6</w:t>
            </w:r>
          </w:p>
        </w:tc>
        <w:tc>
          <w:tcPr>
            <w:tcW w:w="1134" w:type="dxa"/>
            <w:tcMar>
              <w:top w:w="0" w:type="dxa"/>
              <w:left w:w="108" w:type="dxa"/>
              <w:bottom w:w="0" w:type="dxa"/>
              <w:right w:w="108" w:type="dxa"/>
            </w:tcMar>
            <w:hideMark/>
          </w:tcPr>
          <w:p w14:paraId="0BB69CBD" w14:textId="77777777" w:rsidR="00EE5331" w:rsidRPr="00EF0B30" w:rsidRDefault="00EE5331" w:rsidP="00EC0BB3">
            <w:pPr>
              <w:jc w:val="center"/>
              <w:rPr>
                <w:i/>
                <w:iCs/>
                <w:lang w:val="en-US"/>
              </w:rPr>
            </w:pPr>
            <w:r w:rsidRPr="00EF0B30">
              <w:rPr>
                <w:i/>
                <w:iCs/>
                <w:lang w:val="en-US"/>
              </w:rPr>
              <w:t>7</w:t>
            </w:r>
          </w:p>
        </w:tc>
        <w:tc>
          <w:tcPr>
            <w:tcW w:w="1276" w:type="dxa"/>
            <w:tcMar>
              <w:top w:w="0" w:type="dxa"/>
              <w:left w:w="108" w:type="dxa"/>
              <w:bottom w:w="0" w:type="dxa"/>
              <w:right w:w="108" w:type="dxa"/>
            </w:tcMar>
            <w:hideMark/>
          </w:tcPr>
          <w:p w14:paraId="77A7B6EE" w14:textId="77777777" w:rsidR="00EE5331" w:rsidRPr="00EF0B30" w:rsidRDefault="00EE5331" w:rsidP="00EC0BB3">
            <w:pPr>
              <w:jc w:val="center"/>
              <w:rPr>
                <w:i/>
                <w:iCs/>
                <w:lang w:val="en-US"/>
              </w:rPr>
            </w:pPr>
            <w:r w:rsidRPr="00EF0B30">
              <w:rPr>
                <w:i/>
                <w:iCs/>
                <w:lang w:val="en-US"/>
              </w:rPr>
              <w:t>9</w:t>
            </w:r>
          </w:p>
        </w:tc>
        <w:tc>
          <w:tcPr>
            <w:tcW w:w="1303" w:type="dxa"/>
            <w:tcMar>
              <w:top w:w="0" w:type="dxa"/>
              <w:left w:w="108" w:type="dxa"/>
              <w:bottom w:w="0" w:type="dxa"/>
              <w:right w:w="108" w:type="dxa"/>
            </w:tcMar>
            <w:hideMark/>
          </w:tcPr>
          <w:p w14:paraId="7821B21B" w14:textId="77777777" w:rsidR="00EE5331" w:rsidRPr="00EF0B30" w:rsidRDefault="00EE5331" w:rsidP="00EC0BB3">
            <w:pPr>
              <w:jc w:val="center"/>
              <w:rPr>
                <w:i/>
                <w:iCs/>
                <w:lang w:val="en-US"/>
              </w:rPr>
            </w:pPr>
            <w:r w:rsidRPr="00EF0B30">
              <w:rPr>
                <w:i/>
                <w:iCs/>
                <w:lang w:val="en-US"/>
              </w:rPr>
              <w:t>43</w:t>
            </w:r>
          </w:p>
        </w:tc>
      </w:tr>
      <w:tr w:rsidR="00EE5331" w:rsidRPr="00EF0B30" w14:paraId="523B4F22" w14:textId="77777777" w:rsidTr="00B612F6">
        <w:trPr>
          <w:trHeight w:val="20"/>
        </w:trPr>
        <w:tc>
          <w:tcPr>
            <w:tcW w:w="1816" w:type="dxa"/>
            <w:tcMar>
              <w:top w:w="0" w:type="dxa"/>
              <w:left w:w="108" w:type="dxa"/>
              <w:bottom w:w="0" w:type="dxa"/>
              <w:right w:w="108" w:type="dxa"/>
            </w:tcMar>
            <w:vAlign w:val="center"/>
            <w:hideMark/>
          </w:tcPr>
          <w:p w14:paraId="7991DB13" w14:textId="77777777" w:rsidR="00EE5331" w:rsidRPr="00EF0B30" w:rsidRDefault="00EE5331" w:rsidP="00B612F6">
            <w:pPr>
              <w:jc w:val="left"/>
              <w:rPr>
                <w:i/>
                <w:iCs/>
                <w:lang w:val="en-US"/>
              </w:rPr>
            </w:pPr>
            <w:r w:rsidRPr="00EF0B30">
              <w:rPr>
                <w:i/>
                <w:iCs/>
                <w:lang w:val="en-US"/>
              </w:rPr>
              <w:t>Robertson</w:t>
            </w:r>
          </w:p>
        </w:tc>
        <w:tc>
          <w:tcPr>
            <w:tcW w:w="1134" w:type="dxa"/>
            <w:tcMar>
              <w:top w:w="0" w:type="dxa"/>
              <w:left w:w="108" w:type="dxa"/>
              <w:bottom w:w="0" w:type="dxa"/>
              <w:right w:w="108" w:type="dxa"/>
            </w:tcMar>
            <w:hideMark/>
          </w:tcPr>
          <w:p w14:paraId="6B8E5D8A" w14:textId="77777777" w:rsidR="00EE5331" w:rsidRPr="00EF0B30" w:rsidRDefault="00EE5331" w:rsidP="00EC0BB3">
            <w:pPr>
              <w:jc w:val="center"/>
              <w:rPr>
                <w:i/>
                <w:iCs/>
                <w:lang w:val="en-US"/>
              </w:rPr>
            </w:pPr>
            <w:r w:rsidRPr="00EF0B30">
              <w:rPr>
                <w:i/>
                <w:iCs/>
                <w:lang w:val="en-US"/>
              </w:rPr>
              <w:t>70</w:t>
            </w:r>
          </w:p>
        </w:tc>
        <w:tc>
          <w:tcPr>
            <w:tcW w:w="1276" w:type="dxa"/>
            <w:tcMar>
              <w:top w:w="0" w:type="dxa"/>
              <w:left w:w="108" w:type="dxa"/>
              <w:bottom w:w="0" w:type="dxa"/>
              <w:right w:w="108" w:type="dxa"/>
            </w:tcMar>
            <w:hideMark/>
          </w:tcPr>
          <w:p w14:paraId="4FA757DD" w14:textId="77777777" w:rsidR="00EE5331" w:rsidRPr="00EF0B30" w:rsidRDefault="00EE5331" w:rsidP="00EC0BB3">
            <w:pPr>
              <w:jc w:val="center"/>
              <w:rPr>
                <w:i/>
                <w:iCs/>
                <w:lang w:val="en-US"/>
              </w:rPr>
            </w:pPr>
            <w:r w:rsidRPr="00EF0B30">
              <w:rPr>
                <w:i/>
                <w:iCs/>
                <w:lang w:val="en-US"/>
              </w:rPr>
              <w:t>15</w:t>
            </w:r>
          </w:p>
        </w:tc>
        <w:tc>
          <w:tcPr>
            <w:tcW w:w="1134" w:type="dxa"/>
            <w:tcMar>
              <w:top w:w="0" w:type="dxa"/>
              <w:left w:w="108" w:type="dxa"/>
              <w:bottom w:w="0" w:type="dxa"/>
              <w:right w:w="108" w:type="dxa"/>
            </w:tcMar>
            <w:hideMark/>
          </w:tcPr>
          <w:p w14:paraId="61E2A64E" w14:textId="77777777" w:rsidR="00EE5331" w:rsidRPr="00EF0B30" w:rsidRDefault="00EE5331" w:rsidP="00EC0BB3">
            <w:pPr>
              <w:jc w:val="center"/>
              <w:rPr>
                <w:i/>
                <w:iCs/>
                <w:lang w:val="en-US"/>
              </w:rPr>
            </w:pPr>
            <w:r w:rsidRPr="00EF0B30">
              <w:rPr>
                <w:i/>
                <w:iCs/>
                <w:lang w:val="en-US"/>
              </w:rPr>
              <w:t>13</w:t>
            </w:r>
          </w:p>
        </w:tc>
        <w:tc>
          <w:tcPr>
            <w:tcW w:w="1276" w:type="dxa"/>
            <w:tcMar>
              <w:top w:w="0" w:type="dxa"/>
              <w:left w:w="108" w:type="dxa"/>
              <w:bottom w:w="0" w:type="dxa"/>
              <w:right w:w="108" w:type="dxa"/>
            </w:tcMar>
            <w:hideMark/>
          </w:tcPr>
          <w:p w14:paraId="4F12E330" w14:textId="77777777" w:rsidR="00EE5331" w:rsidRPr="00EF0B30" w:rsidRDefault="00EE5331" w:rsidP="00EC0BB3">
            <w:pPr>
              <w:jc w:val="center"/>
              <w:rPr>
                <w:i/>
                <w:iCs/>
                <w:lang w:val="en-US"/>
              </w:rPr>
            </w:pPr>
            <w:r w:rsidRPr="00EF0B30">
              <w:rPr>
                <w:i/>
                <w:iCs/>
                <w:lang w:val="en-US"/>
              </w:rPr>
              <w:t>9</w:t>
            </w:r>
          </w:p>
        </w:tc>
        <w:tc>
          <w:tcPr>
            <w:tcW w:w="1303" w:type="dxa"/>
            <w:tcMar>
              <w:top w:w="0" w:type="dxa"/>
              <w:left w:w="108" w:type="dxa"/>
              <w:bottom w:w="0" w:type="dxa"/>
              <w:right w:w="108" w:type="dxa"/>
            </w:tcMar>
            <w:hideMark/>
          </w:tcPr>
          <w:p w14:paraId="22A29503" w14:textId="77777777" w:rsidR="00EE5331" w:rsidRPr="00EF0B30" w:rsidRDefault="00EE5331" w:rsidP="00EC0BB3">
            <w:pPr>
              <w:jc w:val="center"/>
              <w:rPr>
                <w:i/>
                <w:iCs/>
                <w:lang w:val="en-US"/>
              </w:rPr>
            </w:pPr>
            <w:r w:rsidRPr="00EF0B30">
              <w:rPr>
                <w:i/>
                <w:iCs/>
                <w:lang w:val="en-US"/>
              </w:rPr>
              <w:t>33</w:t>
            </w:r>
          </w:p>
        </w:tc>
      </w:tr>
      <w:tr w:rsidR="00EE5331" w:rsidRPr="00EF0B30" w14:paraId="0292048A" w14:textId="77777777" w:rsidTr="00B612F6">
        <w:trPr>
          <w:trHeight w:val="20"/>
        </w:trPr>
        <w:tc>
          <w:tcPr>
            <w:tcW w:w="1816" w:type="dxa"/>
            <w:tcMar>
              <w:top w:w="0" w:type="dxa"/>
              <w:left w:w="108" w:type="dxa"/>
              <w:bottom w:w="0" w:type="dxa"/>
              <w:right w:w="108" w:type="dxa"/>
            </w:tcMar>
            <w:vAlign w:val="center"/>
            <w:hideMark/>
          </w:tcPr>
          <w:p w14:paraId="4857AA49" w14:textId="77777777" w:rsidR="00EE5331" w:rsidRPr="00EF0B30" w:rsidRDefault="00EE5331" w:rsidP="00B612F6">
            <w:pPr>
              <w:jc w:val="left"/>
              <w:rPr>
                <w:i/>
                <w:iCs/>
                <w:lang w:val="en-US"/>
              </w:rPr>
            </w:pPr>
            <w:proofErr w:type="spellStart"/>
            <w:r w:rsidRPr="00EF0B30">
              <w:rPr>
                <w:i/>
                <w:iCs/>
                <w:lang w:val="en-US"/>
              </w:rPr>
              <w:t>Rochedale</w:t>
            </w:r>
            <w:proofErr w:type="spellEnd"/>
          </w:p>
        </w:tc>
        <w:tc>
          <w:tcPr>
            <w:tcW w:w="1134" w:type="dxa"/>
            <w:tcMar>
              <w:top w:w="0" w:type="dxa"/>
              <w:left w:w="108" w:type="dxa"/>
              <w:bottom w:w="0" w:type="dxa"/>
              <w:right w:w="108" w:type="dxa"/>
            </w:tcMar>
            <w:hideMark/>
          </w:tcPr>
          <w:p w14:paraId="662C91AD" w14:textId="77777777" w:rsidR="00EE5331" w:rsidRPr="00EF0B30" w:rsidRDefault="00EE5331" w:rsidP="00EC0BB3">
            <w:pPr>
              <w:jc w:val="center"/>
              <w:rPr>
                <w:i/>
                <w:iCs/>
                <w:lang w:val="en-US"/>
              </w:rPr>
            </w:pPr>
            <w:r w:rsidRPr="00EF0B30">
              <w:rPr>
                <w:i/>
                <w:iCs/>
                <w:lang w:val="en-US"/>
              </w:rPr>
              <w:t>113</w:t>
            </w:r>
          </w:p>
        </w:tc>
        <w:tc>
          <w:tcPr>
            <w:tcW w:w="1276" w:type="dxa"/>
            <w:tcMar>
              <w:top w:w="0" w:type="dxa"/>
              <w:left w:w="108" w:type="dxa"/>
              <w:bottom w:w="0" w:type="dxa"/>
              <w:right w:w="108" w:type="dxa"/>
            </w:tcMar>
            <w:hideMark/>
          </w:tcPr>
          <w:p w14:paraId="56DD8DE9" w14:textId="77777777" w:rsidR="00EE5331" w:rsidRPr="00EF0B30" w:rsidRDefault="00EE5331" w:rsidP="00EC0BB3">
            <w:pPr>
              <w:jc w:val="center"/>
              <w:rPr>
                <w:i/>
                <w:iCs/>
                <w:lang w:val="en-US"/>
              </w:rPr>
            </w:pPr>
            <w:r w:rsidRPr="00EF0B30">
              <w:rPr>
                <w:i/>
                <w:iCs/>
                <w:lang w:val="en-US"/>
              </w:rPr>
              <w:t>13</w:t>
            </w:r>
          </w:p>
        </w:tc>
        <w:tc>
          <w:tcPr>
            <w:tcW w:w="1134" w:type="dxa"/>
            <w:tcMar>
              <w:top w:w="0" w:type="dxa"/>
              <w:left w:w="108" w:type="dxa"/>
              <w:bottom w:w="0" w:type="dxa"/>
              <w:right w:w="108" w:type="dxa"/>
            </w:tcMar>
            <w:hideMark/>
          </w:tcPr>
          <w:p w14:paraId="0C9A0B59" w14:textId="77777777" w:rsidR="00EE5331" w:rsidRPr="00EF0B30" w:rsidRDefault="00EE5331" w:rsidP="00EC0BB3">
            <w:pPr>
              <w:jc w:val="center"/>
              <w:rPr>
                <w:i/>
                <w:iCs/>
                <w:lang w:val="en-US"/>
              </w:rPr>
            </w:pPr>
            <w:r w:rsidRPr="00EF0B30">
              <w:rPr>
                <w:i/>
                <w:iCs/>
                <w:lang w:val="en-US"/>
              </w:rPr>
              <w:t>18</w:t>
            </w:r>
          </w:p>
        </w:tc>
        <w:tc>
          <w:tcPr>
            <w:tcW w:w="1276" w:type="dxa"/>
            <w:tcMar>
              <w:top w:w="0" w:type="dxa"/>
              <w:left w:w="108" w:type="dxa"/>
              <w:bottom w:w="0" w:type="dxa"/>
              <w:right w:w="108" w:type="dxa"/>
            </w:tcMar>
            <w:hideMark/>
          </w:tcPr>
          <w:p w14:paraId="0CB217CC" w14:textId="77777777" w:rsidR="00EE5331" w:rsidRPr="00EF0B30" w:rsidRDefault="00EE5331" w:rsidP="00EC0BB3">
            <w:pPr>
              <w:jc w:val="center"/>
              <w:rPr>
                <w:i/>
                <w:iCs/>
                <w:lang w:val="en-US"/>
              </w:rPr>
            </w:pPr>
            <w:r w:rsidRPr="00EF0B30">
              <w:rPr>
                <w:i/>
                <w:iCs/>
                <w:lang w:val="en-US"/>
              </w:rPr>
              <w:t>23</w:t>
            </w:r>
          </w:p>
        </w:tc>
        <w:tc>
          <w:tcPr>
            <w:tcW w:w="1303" w:type="dxa"/>
            <w:tcMar>
              <w:top w:w="0" w:type="dxa"/>
              <w:left w:w="108" w:type="dxa"/>
              <w:bottom w:w="0" w:type="dxa"/>
              <w:right w:w="108" w:type="dxa"/>
            </w:tcMar>
            <w:hideMark/>
          </w:tcPr>
          <w:p w14:paraId="2747A502" w14:textId="77777777" w:rsidR="00EE5331" w:rsidRPr="00EF0B30" w:rsidRDefault="00EE5331" w:rsidP="00EC0BB3">
            <w:pPr>
              <w:jc w:val="center"/>
              <w:rPr>
                <w:i/>
                <w:iCs/>
                <w:lang w:val="en-US"/>
              </w:rPr>
            </w:pPr>
            <w:r w:rsidRPr="00EF0B30">
              <w:rPr>
                <w:i/>
                <w:iCs/>
                <w:lang w:val="en-US"/>
              </w:rPr>
              <w:t>59</w:t>
            </w:r>
          </w:p>
        </w:tc>
      </w:tr>
      <w:tr w:rsidR="00EE5331" w:rsidRPr="00EF0B30" w14:paraId="20068F1E" w14:textId="77777777" w:rsidTr="00B612F6">
        <w:trPr>
          <w:trHeight w:val="20"/>
        </w:trPr>
        <w:tc>
          <w:tcPr>
            <w:tcW w:w="1816" w:type="dxa"/>
            <w:tcMar>
              <w:top w:w="0" w:type="dxa"/>
              <w:left w:w="108" w:type="dxa"/>
              <w:bottom w:w="0" w:type="dxa"/>
              <w:right w:w="108" w:type="dxa"/>
            </w:tcMar>
            <w:vAlign w:val="center"/>
            <w:hideMark/>
          </w:tcPr>
          <w:p w14:paraId="36C4C833" w14:textId="77777777" w:rsidR="00EE5331" w:rsidRPr="00EF0B30" w:rsidRDefault="00EE5331" w:rsidP="00B612F6">
            <w:pPr>
              <w:jc w:val="left"/>
              <w:rPr>
                <w:i/>
                <w:iCs/>
                <w:lang w:val="en-US"/>
              </w:rPr>
            </w:pPr>
            <w:proofErr w:type="spellStart"/>
            <w:r w:rsidRPr="00EF0B30">
              <w:rPr>
                <w:i/>
                <w:iCs/>
                <w:lang w:val="en-US"/>
              </w:rPr>
              <w:t>Rocklea</w:t>
            </w:r>
            <w:proofErr w:type="spellEnd"/>
          </w:p>
        </w:tc>
        <w:tc>
          <w:tcPr>
            <w:tcW w:w="1134" w:type="dxa"/>
            <w:tcMar>
              <w:top w:w="0" w:type="dxa"/>
              <w:left w:w="108" w:type="dxa"/>
              <w:bottom w:w="0" w:type="dxa"/>
              <w:right w:w="108" w:type="dxa"/>
            </w:tcMar>
            <w:hideMark/>
          </w:tcPr>
          <w:p w14:paraId="36410A7F" w14:textId="77777777" w:rsidR="00EE5331" w:rsidRPr="00EF0B30" w:rsidRDefault="00EE5331" w:rsidP="00EC0BB3">
            <w:pPr>
              <w:jc w:val="center"/>
              <w:rPr>
                <w:i/>
                <w:iCs/>
                <w:lang w:val="en-US"/>
              </w:rPr>
            </w:pPr>
            <w:r w:rsidRPr="00EF0B30">
              <w:rPr>
                <w:i/>
                <w:iCs/>
                <w:lang w:val="en-US"/>
              </w:rPr>
              <w:t>66</w:t>
            </w:r>
          </w:p>
        </w:tc>
        <w:tc>
          <w:tcPr>
            <w:tcW w:w="1276" w:type="dxa"/>
            <w:tcMar>
              <w:top w:w="0" w:type="dxa"/>
              <w:left w:w="108" w:type="dxa"/>
              <w:bottom w:w="0" w:type="dxa"/>
              <w:right w:w="108" w:type="dxa"/>
            </w:tcMar>
            <w:hideMark/>
          </w:tcPr>
          <w:p w14:paraId="783C7CEE" w14:textId="77777777" w:rsidR="00EE5331" w:rsidRPr="00EF0B30" w:rsidRDefault="00EE5331" w:rsidP="00EC0BB3">
            <w:pPr>
              <w:jc w:val="center"/>
              <w:rPr>
                <w:i/>
                <w:iCs/>
                <w:lang w:val="en-US"/>
              </w:rPr>
            </w:pPr>
            <w:r w:rsidRPr="00EF0B30">
              <w:rPr>
                <w:i/>
                <w:iCs/>
                <w:lang w:val="en-US"/>
              </w:rPr>
              <w:t>12</w:t>
            </w:r>
          </w:p>
        </w:tc>
        <w:tc>
          <w:tcPr>
            <w:tcW w:w="1134" w:type="dxa"/>
            <w:tcMar>
              <w:top w:w="0" w:type="dxa"/>
              <w:left w:w="108" w:type="dxa"/>
              <w:bottom w:w="0" w:type="dxa"/>
              <w:right w:w="108" w:type="dxa"/>
            </w:tcMar>
            <w:hideMark/>
          </w:tcPr>
          <w:p w14:paraId="4391ABA6" w14:textId="77777777" w:rsidR="00EE5331" w:rsidRPr="00EF0B30" w:rsidRDefault="00EE5331" w:rsidP="00EC0BB3">
            <w:pPr>
              <w:jc w:val="center"/>
              <w:rPr>
                <w:i/>
                <w:iCs/>
                <w:lang w:val="en-US"/>
              </w:rPr>
            </w:pPr>
            <w:r w:rsidRPr="00EF0B30">
              <w:rPr>
                <w:i/>
                <w:iCs/>
                <w:lang w:val="en-US"/>
              </w:rPr>
              <w:t>29</w:t>
            </w:r>
          </w:p>
        </w:tc>
        <w:tc>
          <w:tcPr>
            <w:tcW w:w="1276" w:type="dxa"/>
            <w:tcMar>
              <w:top w:w="0" w:type="dxa"/>
              <w:left w:w="108" w:type="dxa"/>
              <w:bottom w:w="0" w:type="dxa"/>
              <w:right w:w="108" w:type="dxa"/>
            </w:tcMar>
            <w:hideMark/>
          </w:tcPr>
          <w:p w14:paraId="4672DC71" w14:textId="77777777" w:rsidR="00EE5331" w:rsidRPr="00EF0B30" w:rsidRDefault="00EE5331" w:rsidP="00EC0BB3">
            <w:pPr>
              <w:jc w:val="center"/>
              <w:rPr>
                <w:i/>
                <w:iCs/>
                <w:lang w:val="en-US"/>
              </w:rPr>
            </w:pPr>
            <w:r w:rsidRPr="00EF0B30">
              <w:rPr>
                <w:i/>
                <w:iCs/>
                <w:lang w:val="en-US"/>
              </w:rPr>
              <w:t>21</w:t>
            </w:r>
          </w:p>
        </w:tc>
        <w:tc>
          <w:tcPr>
            <w:tcW w:w="1303" w:type="dxa"/>
            <w:tcMar>
              <w:top w:w="0" w:type="dxa"/>
              <w:left w:w="108" w:type="dxa"/>
              <w:bottom w:w="0" w:type="dxa"/>
              <w:right w:w="108" w:type="dxa"/>
            </w:tcMar>
            <w:hideMark/>
          </w:tcPr>
          <w:p w14:paraId="3F7FAC6C" w14:textId="77777777" w:rsidR="00EE5331" w:rsidRPr="00EF0B30" w:rsidRDefault="00EE5331" w:rsidP="00EC0BB3">
            <w:pPr>
              <w:jc w:val="center"/>
              <w:rPr>
                <w:i/>
                <w:iCs/>
                <w:lang w:val="en-US"/>
              </w:rPr>
            </w:pPr>
            <w:r w:rsidRPr="00EF0B30">
              <w:rPr>
                <w:i/>
                <w:iCs/>
                <w:lang w:val="en-US"/>
              </w:rPr>
              <w:t>4</w:t>
            </w:r>
          </w:p>
        </w:tc>
      </w:tr>
      <w:tr w:rsidR="00EE5331" w:rsidRPr="00EF0B30" w14:paraId="5C3E78BC" w14:textId="77777777" w:rsidTr="00B612F6">
        <w:trPr>
          <w:trHeight w:val="20"/>
        </w:trPr>
        <w:tc>
          <w:tcPr>
            <w:tcW w:w="1816" w:type="dxa"/>
            <w:tcMar>
              <w:top w:w="0" w:type="dxa"/>
              <w:left w:w="108" w:type="dxa"/>
              <w:bottom w:w="0" w:type="dxa"/>
              <w:right w:w="108" w:type="dxa"/>
            </w:tcMar>
            <w:vAlign w:val="center"/>
            <w:hideMark/>
          </w:tcPr>
          <w:p w14:paraId="36AD2A3F" w14:textId="77777777" w:rsidR="00EE5331" w:rsidRPr="00EF0B30" w:rsidRDefault="00EE5331" w:rsidP="00B612F6">
            <w:pPr>
              <w:jc w:val="left"/>
              <w:rPr>
                <w:i/>
                <w:iCs/>
                <w:lang w:val="en-US"/>
              </w:rPr>
            </w:pPr>
            <w:r w:rsidRPr="00EF0B30">
              <w:rPr>
                <w:i/>
                <w:iCs/>
                <w:lang w:val="en-US"/>
              </w:rPr>
              <w:t>Runcorn</w:t>
            </w:r>
          </w:p>
        </w:tc>
        <w:tc>
          <w:tcPr>
            <w:tcW w:w="1134" w:type="dxa"/>
            <w:tcMar>
              <w:top w:w="0" w:type="dxa"/>
              <w:left w:w="108" w:type="dxa"/>
              <w:bottom w:w="0" w:type="dxa"/>
              <w:right w:w="108" w:type="dxa"/>
            </w:tcMar>
            <w:hideMark/>
          </w:tcPr>
          <w:p w14:paraId="2C3A7D24" w14:textId="77777777" w:rsidR="00EE5331" w:rsidRPr="00EF0B30" w:rsidRDefault="00EE5331" w:rsidP="00EC0BB3">
            <w:pPr>
              <w:jc w:val="center"/>
              <w:rPr>
                <w:i/>
                <w:iCs/>
                <w:lang w:val="en-US"/>
              </w:rPr>
            </w:pPr>
            <w:r w:rsidRPr="00EF0B30">
              <w:rPr>
                <w:i/>
                <w:iCs/>
                <w:lang w:val="en-US"/>
              </w:rPr>
              <w:t>189</w:t>
            </w:r>
          </w:p>
        </w:tc>
        <w:tc>
          <w:tcPr>
            <w:tcW w:w="1276" w:type="dxa"/>
            <w:tcMar>
              <w:top w:w="0" w:type="dxa"/>
              <w:left w:w="108" w:type="dxa"/>
              <w:bottom w:w="0" w:type="dxa"/>
              <w:right w:w="108" w:type="dxa"/>
            </w:tcMar>
            <w:hideMark/>
          </w:tcPr>
          <w:p w14:paraId="5ADFA824" w14:textId="77777777" w:rsidR="00EE5331" w:rsidRPr="00EF0B30" w:rsidRDefault="00EE5331" w:rsidP="00EC0BB3">
            <w:pPr>
              <w:jc w:val="center"/>
              <w:rPr>
                <w:i/>
                <w:iCs/>
                <w:lang w:val="en-US"/>
              </w:rPr>
            </w:pPr>
            <w:r w:rsidRPr="00EF0B30">
              <w:rPr>
                <w:i/>
                <w:iCs/>
                <w:lang w:val="en-US"/>
              </w:rPr>
              <w:t>43</w:t>
            </w:r>
          </w:p>
        </w:tc>
        <w:tc>
          <w:tcPr>
            <w:tcW w:w="1134" w:type="dxa"/>
            <w:tcMar>
              <w:top w:w="0" w:type="dxa"/>
              <w:left w:w="108" w:type="dxa"/>
              <w:bottom w:w="0" w:type="dxa"/>
              <w:right w:w="108" w:type="dxa"/>
            </w:tcMar>
            <w:hideMark/>
          </w:tcPr>
          <w:p w14:paraId="514253A7" w14:textId="77777777" w:rsidR="00EE5331" w:rsidRPr="00EF0B30" w:rsidRDefault="00EE5331" w:rsidP="00EC0BB3">
            <w:pPr>
              <w:jc w:val="center"/>
              <w:rPr>
                <w:i/>
                <w:iCs/>
                <w:lang w:val="en-US"/>
              </w:rPr>
            </w:pPr>
            <w:r w:rsidRPr="00EF0B30">
              <w:rPr>
                <w:i/>
                <w:iCs/>
                <w:lang w:val="en-US"/>
              </w:rPr>
              <w:t>30</w:t>
            </w:r>
          </w:p>
        </w:tc>
        <w:tc>
          <w:tcPr>
            <w:tcW w:w="1276" w:type="dxa"/>
            <w:tcMar>
              <w:top w:w="0" w:type="dxa"/>
              <w:left w:w="108" w:type="dxa"/>
              <w:bottom w:w="0" w:type="dxa"/>
              <w:right w:w="108" w:type="dxa"/>
            </w:tcMar>
            <w:hideMark/>
          </w:tcPr>
          <w:p w14:paraId="7890210E" w14:textId="77777777" w:rsidR="00EE5331" w:rsidRPr="00EF0B30" w:rsidRDefault="00EE5331" w:rsidP="00EC0BB3">
            <w:pPr>
              <w:jc w:val="center"/>
              <w:rPr>
                <w:i/>
                <w:iCs/>
                <w:lang w:val="en-US"/>
              </w:rPr>
            </w:pPr>
            <w:r w:rsidRPr="00EF0B30">
              <w:rPr>
                <w:i/>
                <w:iCs/>
                <w:lang w:val="en-US"/>
              </w:rPr>
              <w:t>26</w:t>
            </w:r>
          </w:p>
        </w:tc>
        <w:tc>
          <w:tcPr>
            <w:tcW w:w="1303" w:type="dxa"/>
            <w:tcMar>
              <w:top w:w="0" w:type="dxa"/>
              <w:left w:w="108" w:type="dxa"/>
              <w:bottom w:w="0" w:type="dxa"/>
              <w:right w:w="108" w:type="dxa"/>
            </w:tcMar>
            <w:hideMark/>
          </w:tcPr>
          <w:p w14:paraId="4C510BCC" w14:textId="77777777" w:rsidR="00EE5331" w:rsidRPr="00EF0B30" w:rsidRDefault="00EE5331" w:rsidP="00EC0BB3">
            <w:pPr>
              <w:jc w:val="center"/>
              <w:rPr>
                <w:i/>
                <w:iCs/>
                <w:lang w:val="en-US"/>
              </w:rPr>
            </w:pPr>
            <w:r w:rsidRPr="00EF0B30">
              <w:rPr>
                <w:i/>
                <w:iCs/>
                <w:lang w:val="en-US"/>
              </w:rPr>
              <w:t>90</w:t>
            </w:r>
          </w:p>
        </w:tc>
      </w:tr>
      <w:tr w:rsidR="00EE5331" w:rsidRPr="00EF0B30" w14:paraId="05D9F9F0" w14:textId="77777777" w:rsidTr="00B612F6">
        <w:trPr>
          <w:trHeight w:val="20"/>
        </w:trPr>
        <w:tc>
          <w:tcPr>
            <w:tcW w:w="1816" w:type="dxa"/>
            <w:tcMar>
              <w:top w:w="0" w:type="dxa"/>
              <w:left w:w="108" w:type="dxa"/>
              <w:bottom w:w="0" w:type="dxa"/>
              <w:right w:w="108" w:type="dxa"/>
            </w:tcMar>
            <w:vAlign w:val="center"/>
            <w:hideMark/>
          </w:tcPr>
          <w:p w14:paraId="63AAA627" w14:textId="77777777" w:rsidR="00EE5331" w:rsidRPr="00EF0B30" w:rsidRDefault="00EE5331" w:rsidP="00B612F6">
            <w:pPr>
              <w:jc w:val="left"/>
              <w:rPr>
                <w:i/>
                <w:iCs/>
                <w:lang w:val="en-US"/>
              </w:rPr>
            </w:pPr>
            <w:r w:rsidRPr="00EF0B30">
              <w:rPr>
                <w:i/>
                <w:iCs/>
                <w:lang w:val="en-US"/>
              </w:rPr>
              <w:t>Salisbury</w:t>
            </w:r>
          </w:p>
        </w:tc>
        <w:tc>
          <w:tcPr>
            <w:tcW w:w="1134" w:type="dxa"/>
            <w:tcMar>
              <w:top w:w="0" w:type="dxa"/>
              <w:left w:w="108" w:type="dxa"/>
              <w:bottom w:w="0" w:type="dxa"/>
              <w:right w:w="108" w:type="dxa"/>
            </w:tcMar>
            <w:hideMark/>
          </w:tcPr>
          <w:p w14:paraId="24B5088D" w14:textId="77777777" w:rsidR="00EE5331" w:rsidRPr="00EF0B30" w:rsidRDefault="00EE5331" w:rsidP="00EC0BB3">
            <w:pPr>
              <w:jc w:val="center"/>
              <w:rPr>
                <w:i/>
                <w:iCs/>
                <w:lang w:val="en-US"/>
              </w:rPr>
            </w:pPr>
            <w:r w:rsidRPr="00EF0B30">
              <w:rPr>
                <w:i/>
                <w:iCs/>
                <w:lang w:val="en-US"/>
              </w:rPr>
              <w:t>96</w:t>
            </w:r>
          </w:p>
        </w:tc>
        <w:tc>
          <w:tcPr>
            <w:tcW w:w="1276" w:type="dxa"/>
            <w:tcMar>
              <w:top w:w="0" w:type="dxa"/>
              <w:left w:w="108" w:type="dxa"/>
              <w:bottom w:w="0" w:type="dxa"/>
              <w:right w:w="108" w:type="dxa"/>
            </w:tcMar>
            <w:hideMark/>
          </w:tcPr>
          <w:p w14:paraId="5015CFA8" w14:textId="77777777" w:rsidR="00EE5331" w:rsidRPr="00EF0B30" w:rsidRDefault="00EE5331" w:rsidP="00EC0BB3">
            <w:pPr>
              <w:jc w:val="center"/>
              <w:rPr>
                <w:i/>
                <w:iCs/>
                <w:lang w:val="en-US"/>
              </w:rPr>
            </w:pPr>
            <w:r w:rsidRPr="00EF0B30">
              <w:rPr>
                <w:i/>
                <w:iCs/>
                <w:lang w:val="en-US"/>
              </w:rPr>
              <w:t>27</w:t>
            </w:r>
          </w:p>
        </w:tc>
        <w:tc>
          <w:tcPr>
            <w:tcW w:w="1134" w:type="dxa"/>
            <w:tcMar>
              <w:top w:w="0" w:type="dxa"/>
              <w:left w:w="108" w:type="dxa"/>
              <w:bottom w:w="0" w:type="dxa"/>
              <w:right w:w="108" w:type="dxa"/>
            </w:tcMar>
            <w:hideMark/>
          </w:tcPr>
          <w:p w14:paraId="6FCC2FFA" w14:textId="77777777" w:rsidR="00EE5331" w:rsidRPr="00EF0B30" w:rsidRDefault="00EE5331" w:rsidP="00EC0BB3">
            <w:pPr>
              <w:jc w:val="center"/>
              <w:rPr>
                <w:i/>
                <w:iCs/>
                <w:lang w:val="en-US"/>
              </w:rPr>
            </w:pPr>
            <w:r w:rsidRPr="00EF0B30">
              <w:rPr>
                <w:i/>
                <w:iCs/>
                <w:lang w:val="en-US"/>
              </w:rPr>
              <w:t>20</w:t>
            </w:r>
          </w:p>
        </w:tc>
        <w:tc>
          <w:tcPr>
            <w:tcW w:w="1276" w:type="dxa"/>
            <w:tcMar>
              <w:top w:w="0" w:type="dxa"/>
              <w:left w:w="108" w:type="dxa"/>
              <w:bottom w:w="0" w:type="dxa"/>
              <w:right w:w="108" w:type="dxa"/>
            </w:tcMar>
            <w:hideMark/>
          </w:tcPr>
          <w:p w14:paraId="075982C2" w14:textId="77777777" w:rsidR="00EE5331" w:rsidRPr="00EF0B30" w:rsidRDefault="00EE5331" w:rsidP="00EC0BB3">
            <w:pPr>
              <w:jc w:val="center"/>
              <w:rPr>
                <w:i/>
                <w:iCs/>
                <w:lang w:val="en-US"/>
              </w:rPr>
            </w:pPr>
            <w:r w:rsidRPr="00EF0B30">
              <w:rPr>
                <w:i/>
                <w:iCs/>
                <w:lang w:val="en-US"/>
              </w:rPr>
              <w:t>23</w:t>
            </w:r>
          </w:p>
        </w:tc>
        <w:tc>
          <w:tcPr>
            <w:tcW w:w="1303" w:type="dxa"/>
            <w:tcMar>
              <w:top w:w="0" w:type="dxa"/>
              <w:left w:w="108" w:type="dxa"/>
              <w:bottom w:w="0" w:type="dxa"/>
              <w:right w:w="108" w:type="dxa"/>
            </w:tcMar>
            <w:hideMark/>
          </w:tcPr>
          <w:p w14:paraId="0FFA068D" w14:textId="77777777" w:rsidR="00EE5331" w:rsidRPr="00EF0B30" w:rsidRDefault="00EE5331" w:rsidP="00EC0BB3">
            <w:pPr>
              <w:jc w:val="center"/>
              <w:rPr>
                <w:i/>
                <w:iCs/>
                <w:lang w:val="en-US"/>
              </w:rPr>
            </w:pPr>
            <w:r w:rsidRPr="00EF0B30">
              <w:rPr>
                <w:i/>
                <w:iCs/>
                <w:lang w:val="en-US"/>
              </w:rPr>
              <w:t>26</w:t>
            </w:r>
          </w:p>
        </w:tc>
      </w:tr>
      <w:tr w:rsidR="00EE5331" w:rsidRPr="00EF0B30" w14:paraId="5549EB4A" w14:textId="77777777" w:rsidTr="00B612F6">
        <w:trPr>
          <w:trHeight w:val="20"/>
        </w:trPr>
        <w:tc>
          <w:tcPr>
            <w:tcW w:w="1816" w:type="dxa"/>
            <w:tcMar>
              <w:top w:w="0" w:type="dxa"/>
              <w:left w:w="108" w:type="dxa"/>
              <w:bottom w:w="0" w:type="dxa"/>
              <w:right w:w="108" w:type="dxa"/>
            </w:tcMar>
            <w:vAlign w:val="center"/>
            <w:hideMark/>
          </w:tcPr>
          <w:p w14:paraId="16560DD5" w14:textId="77777777" w:rsidR="00EE5331" w:rsidRPr="00EF0B30" w:rsidRDefault="00EE5331" w:rsidP="00B612F6">
            <w:pPr>
              <w:jc w:val="left"/>
              <w:rPr>
                <w:i/>
                <w:iCs/>
                <w:lang w:val="en-US"/>
              </w:rPr>
            </w:pPr>
            <w:r w:rsidRPr="00EF0B30">
              <w:rPr>
                <w:i/>
                <w:iCs/>
                <w:lang w:val="en-US"/>
              </w:rPr>
              <w:t>Sandgate</w:t>
            </w:r>
          </w:p>
        </w:tc>
        <w:tc>
          <w:tcPr>
            <w:tcW w:w="1134" w:type="dxa"/>
            <w:tcMar>
              <w:top w:w="0" w:type="dxa"/>
              <w:left w:w="108" w:type="dxa"/>
              <w:bottom w:w="0" w:type="dxa"/>
              <w:right w:w="108" w:type="dxa"/>
            </w:tcMar>
            <w:hideMark/>
          </w:tcPr>
          <w:p w14:paraId="7E5D6D35" w14:textId="77777777" w:rsidR="00EE5331" w:rsidRPr="00EF0B30" w:rsidRDefault="00EE5331" w:rsidP="00EC0BB3">
            <w:pPr>
              <w:jc w:val="center"/>
              <w:rPr>
                <w:i/>
                <w:iCs/>
                <w:lang w:val="en-US"/>
              </w:rPr>
            </w:pPr>
            <w:r w:rsidRPr="00EF0B30">
              <w:rPr>
                <w:i/>
                <w:iCs/>
                <w:lang w:val="en-US"/>
              </w:rPr>
              <w:t>72</w:t>
            </w:r>
          </w:p>
        </w:tc>
        <w:tc>
          <w:tcPr>
            <w:tcW w:w="1276" w:type="dxa"/>
            <w:tcMar>
              <w:top w:w="0" w:type="dxa"/>
              <w:left w:w="108" w:type="dxa"/>
              <w:bottom w:w="0" w:type="dxa"/>
              <w:right w:w="108" w:type="dxa"/>
            </w:tcMar>
            <w:hideMark/>
          </w:tcPr>
          <w:p w14:paraId="6133795F" w14:textId="77777777" w:rsidR="00EE5331" w:rsidRPr="00EF0B30" w:rsidRDefault="00EE5331" w:rsidP="00EC0BB3">
            <w:pPr>
              <w:jc w:val="center"/>
              <w:rPr>
                <w:i/>
                <w:iCs/>
                <w:lang w:val="en-US"/>
              </w:rPr>
            </w:pPr>
            <w:r w:rsidRPr="00EF0B30">
              <w:rPr>
                <w:i/>
                <w:iCs/>
                <w:lang w:val="en-US"/>
              </w:rPr>
              <w:t>15</w:t>
            </w:r>
          </w:p>
        </w:tc>
        <w:tc>
          <w:tcPr>
            <w:tcW w:w="1134" w:type="dxa"/>
            <w:tcMar>
              <w:top w:w="0" w:type="dxa"/>
              <w:left w:w="108" w:type="dxa"/>
              <w:bottom w:w="0" w:type="dxa"/>
              <w:right w:w="108" w:type="dxa"/>
            </w:tcMar>
            <w:hideMark/>
          </w:tcPr>
          <w:p w14:paraId="0EC419BE" w14:textId="77777777" w:rsidR="00EE5331" w:rsidRPr="00EF0B30" w:rsidRDefault="00EE5331" w:rsidP="00EC0BB3">
            <w:pPr>
              <w:jc w:val="center"/>
              <w:rPr>
                <w:i/>
                <w:iCs/>
                <w:lang w:val="en-US"/>
              </w:rPr>
            </w:pPr>
            <w:r w:rsidRPr="00EF0B30">
              <w:rPr>
                <w:i/>
                <w:iCs/>
                <w:lang w:val="en-US"/>
              </w:rPr>
              <w:t>27</w:t>
            </w:r>
          </w:p>
        </w:tc>
        <w:tc>
          <w:tcPr>
            <w:tcW w:w="1276" w:type="dxa"/>
            <w:tcMar>
              <w:top w:w="0" w:type="dxa"/>
              <w:left w:w="108" w:type="dxa"/>
              <w:bottom w:w="0" w:type="dxa"/>
              <w:right w:w="108" w:type="dxa"/>
            </w:tcMar>
            <w:hideMark/>
          </w:tcPr>
          <w:p w14:paraId="141C348A" w14:textId="77777777" w:rsidR="00EE5331" w:rsidRPr="00EF0B30" w:rsidRDefault="00EE5331" w:rsidP="00EC0BB3">
            <w:pPr>
              <w:jc w:val="center"/>
              <w:rPr>
                <w:i/>
                <w:iCs/>
                <w:lang w:val="en-US"/>
              </w:rPr>
            </w:pPr>
            <w:r w:rsidRPr="00EF0B30">
              <w:rPr>
                <w:i/>
                <w:iCs/>
                <w:lang w:val="en-US"/>
              </w:rPr>
              <w:t>8</w:t>
            </w:r>
          </w:p>
        </w:tc>
        <w:tc>
          <w:tcPr>
            <w:tcW w:w="1303" w:type="dxa"/>
            <w:tcMar>
              <w:top w:w="0" w:type="dxa"/>
              <w:left w:w="108" w:type="dxa"/>
              <w:bottom w:w="0" w:type="dxa"/>
              <w:right w:w="108" w:type="dxa"/>
            </w:tcMar>
            <w:hideMark/>
          </w:tcPr>
          <w:p w14:paraId="1918538C" w14:textId="77777777" w:rsidR="00EE5331" w:rsidRPr="00EF0B30" w:rsidRDefault="00EE5331" w:rsidP="00EC0BB3">
            <w:pPr>
              <w:jc w:val="center"/>
              <w:rPr>
                <w:i/>
                <w:iCs/>
                <w:lang w:val="en-US"/>
              </w:rPr>
            </w:pPr>
            <w:r w:rsidRPr="00EF0B30">
              <w:rPr>
                <w:i/>
                <w:iCs/>
                <w:lang w:val="en-US"/>
              </w:rPr>
              <w:t>22</w:t>
            </w:r>
          </w:p>
        </w:tc>
      </w:tr>
      <w:tr w:rsidR="00EE5331" w:rsidRPr="00EF0B30" w14:paraId="7BC801CC" w14:textId="77777777" w:rsidTr="00B612F6">
        <w:trPr>
          <w:trHeight w:val="20"/>
        </w:trPr>
        <w:tc>
          <w:tcPr>
            <w:tcW w:w="1816" w:type="dxa"/>
            <w:tcMar>
              <w:top w:w="0" w:type="dxa"/>
              <w:left w:w="108" w:type="dxa"/>
              <w:bottom w:w="0" w:type="dxa"/>
              <w:right w:w="108" w:type="dxa"/>
            </w:tcMar>
            <w:vAlign w:val="center"/>
            <w:hideMark/>
          </w:tcPr>
          <w:p w14:paraId="0FD45006" w14:textId="77777777" w:rsidR="00EE5331" w:rsidRPr="00EF0B30" w:rsidRDefault="00EE5331" w:rsidP="00B612F6">
            <w:pPr>
              <w:jc w:val="left"/>
              <w:rPr>
                <w:i/>
                <w:iCs/>
                <w:lang w:val="en-US"/>
              </w:rPr>
            </w:pPr>
            <w:r w:rsidRPr="00EF0B30">
              <w:rPr>
                <w:i/>
                <w:iCs/>
                <w:lang w:val="en-US"/>
              </w:rPr>
              <w:t>Seven Hills</w:t>
            </w:r>
          </w:p>
        </w:tc>
        <w:tc>
          <w:tcPr>
            <w:tcW w:w="1134" w:type="dxa"/>
            <w:tcMar>
              <w:top w:w="0" w:type="dxa"/>
              <w:left w:w="108" w:type="dxa"/>
              <w:bottom w:w="0" w:type="dxa"/>
              <w:right w:w="108" w:type="dxa"/>
            </w:tcMar>
            <w:hideMark/>
          </w:tcPr>
          <w:p w14:paraId="5F0EBD5C" w14:textId="77777777" w:rsidR="00EE5331" w:rsidRPr="00EF0B30" w:rsidRDefault="00EE5331" w:rsidP="00EC0BB3">
            <w:pPr>
              <w:jc w:val="center"/>
              <w:rPr>
                <w:i/>
                <w:iCs/>
                <w:lang w:val="en-US"/>
              </w:rPr>
            </w:pPr>
            <w:r w:rsidRPr="00EF0B30">
              <w:rPr>
                <w:i/>
                <w:iCs/>
                <w:lang w:val="en-US"/>
              </w:rPr>
              <w:t>42</w:t>
            </w:r>
          </w:p>
        </w:tc>
        <w:tc>
          <w:tcPr>
            <w:tcW w:w="1276" w:type="dxa"/>
            <w:tcMar>
              <w:top w:w="0" w:type="dxa"/>
              <w:left w:w="108" w:type="dxa"/>
              <w:bottom w:w="0" w:type="dxa"/>
              <w:right w:w="108" w:type="dxa"/>
            </w:tcMar>
            <w:hideMark/>
          </w:tcPr>
          <w:p w14:paraId="538361B1" w14:textId="77777777" w:rsidR="00EE5331" w:rsidRPr="00EF0B30" w:rsidRDefault="00EE5331" w:rsidP="00EC0BB3">
            <w:pPr>
              <w:jc w:val="center"/>
              <w:rPr>
                <w:i/>
                <w:iCs/>
                <w:lang w:val="en-US"/>
              </w:rPr>
            </w:pPr>
            <w:r w:rsidRPr="00EF0B30">
              <w:rPr>
                <w:i/>
                <w:iCs/>
                <w:lang w:val="en-US"/>
              </w:rPr>
              <w:t>5</w:t>
            </w:r>
          </w:p>
        </w:tc>
        <w:tc>
          <w:tcPr>
            <w:tcW w:w="1134" w:type="dxa"/>
            <w:tcMar>
              <w:top w:w="0" w:type="dxa"/>
              <w:left w:w="108" w:type="dxa"/>
              <w:bottom w:w="0" w:type="dxa"/>
              <w:right w:w="108" w:type="dxa"/>
            </w:tcMar>
            <w:hideMark/>
          </w:tcPr>
          <w:p w14:paraId="72479306" w14:textId="77777777" w:rsidR="00EE5331" w:rsidRPr="00EF0B30" w:rsidRDefault="00EE5331" w:rsidP="00EC0BB3">
            <w:pPr>
              <w:jc w:val="center"/>
              <w:rPr>
                <w:i/>
                <w:iCs/>
                <w:lang w:val="en-US"/>
              </w:rPr>
            </w:pPr>
            <w:r w:rsidRPr="00EF0B30">
              <w:rPr>
                <w:i/>
                <w:iCs/>
                <w:lang w:val="en-US"/>
              </w:rPr>
              <w:t>10</w:t>
            </w:r>
          </w:p>
        </w:tc>
        <w:tc>
          <w:tcPr>
            <w:tcW w:w="1276" w:type="dxa"/>
            <w:tcMar>
              <w:top w:w="0" w:type="dxa"/>
              <w:left w:w="108" w:type="dxa"/>
              <w:bottom w:w="0" w:type="dxa"/>
              <w:right w:w="108" w:type="dxa"/>
            </w:tcMar>
            <w:hideMark/>
          </w:tcPr>
          <w:p w14:paraId="3EE03136" w14:textId="77777777" w:rsidR="00EE5331" w:rsidRPr="00EF0B30" w:rsidRDefault="00EE5331" w:rsidP="00EC0BB3">
            <w:pPr>
              <w:jc w:val="center"/>
              <w:rPr>
                <w:i/>
                <w:iCs/>
                <w:lang w:val="en-US"/>
              </w:rPr>
            </w:pPr>
            <w:r w:rsidRPr="00EF0B30">
              <w:rPr>
                <w:i/>
                <w:iCs/>
                <w:lang w:val="en-US"/>
              </w:rPr>
              <w:t>1</w:t>
            </w:r>
          </w:p>
        </w:tc>
        <w:tc>
          <w:tcPr>
            <w:tcW w:w="1303" w:type="dxa"/>
            <w:tcMar>
              <w:top w:w="0" w:type="dxa"/>
              <w:left w:w="108" w:type="dxa"/>
              <w:bottom w:w="0" w:type="dxa"/>
              <w:right w:w="108" w:type="dxa"/>
            </w:tcMar>
            <w:hideMark/>
          </w:tcPr>
          <w:p w14:paraId="39CCAAFA" w14:textId="77777777" w:rsidR="00EE5331" w:rsidRPr="00EF0B30" w:rsidRDefault="00EE5331" w:rsidP="00EC0BB3">
            <w:pPr>
              <w:jc w:val="center"/>
              <w:rPr>
                <w:i/>
                <w:iCs/>
                <w:lang w:val="en-US"/>
              </w:rPr>
            </w:pPr>
            <w:r w:rsidRPr="00EF0B30">
              <w:rPr>
                <w:i/>
                <w:iCs/>
                <w:lang w:val="en-US"/>
              </w:rPr>
              <w:t>26</w:t>
            </w:r>
          </w:p>
        </w:tc>
      </w:tr>
      <w:tr w:rsidR="00EE5331" w:rsidRPr="00EF0B30" w14:paraId="62818D5E" w14:textId="77777777" w:rsidTr="00B612F6">
        <w:trPr>
          <w:trHeight w:val="20"/>
        </w:trPr>
        <w:tc>
          <w:tcPr>
            <w:tcW w:w="1816" w:type="dxa"/>
            <w:tcMar>
              <w:top w:w="0" w:type="dxa"/>
              <w:left w:w="108" w:type="dxa"/>
              <w:bottom w:w="0" w:type="dxa"/>
              <w:right w:w="108" w:type="dxa"/>
            </w:tcMar>
            <w:vAlign w:val="center"/>
            <w:hideMark/>
          </w:tcPr>
          <w:p w14:paraId="42F9EC2A" w14:textId="77777777" w:rsidR="00EE5331" w:rsidRPr="00EF0B30" w:rsidRDefault="00EE5331" w:rsidP="00B612F6">
            <w:pPr>
              <w:jc w:val="left"/>
              <w:rPr>
                <w:i/>
                <w:iCs/>
                <w:lang w:val="en-US"/>
              </w:rPr>
            </w:pPr>
            <w:r w:rsidRPr="00EF0B30">
              <w:rPr>
                <w:i/>
                <w:iCs/>
                <w:lang w:val="en-US"/>
              </w:rPr>
              <w:t>Seventeen Mile Rocks</w:t>
            </w:r>
          </w:p>
        </w:tc>
        <w:tc>
          <w:tcPr>
            <w:tcW w:w="1134" w:type="dxa"/>
            <w:tcMar>
              <w:top w:w="0" w:type="dxa"/>
              <w:left w:w="108" w:type="dxa"/>
              <w:bottom w:w="0" w:type="dxa"/>
              <w:right w:w="108" w:type="dxa"/>
            </w:tcMar>
            <w:hideMark/>
          </w:tcPr>
          <w:p w14:paraId="08E5E73F" w14:textId="77777777" w:rsidR="00EE5331" w:rsidRPr="00EF0B30" w:rsidRDefault="00EE5331" w:rsidP="00EC0BB3">
            <w:pPr>
              <w:jc w:val="center"/>
              <w:rPr>
                <w:i/>
                <w:iCs/>
                <w:lang w:val="en-US"/>
              </w:rPr>
            </w:pPr>
            <w:r w:rsidRPr="00EF0B30">
              <w:rPr>
                <w:i/>
                <w:iCs/>
                <w:lang w:val="en-US"/>
              </w:rPr>
              <w:t>56</w:t>
            </w:r>
          </w:p>
        </w:tc>
        <w:tc>
          <w:tcPr>
            <w:tcW w:w="1276" w:type="dxa"/>
            <w:tcMar>
              <w:top w:w="0" w:type="dxa"/>
              <w:left w:w="108" w:type="dxa"/>
              <w:bottom w:w="0" w:type="dxa"/>
              <w:right w:w="108" w:type="dxa"/>
            </w:tcMar>
            <w:hideMark/>
          </w:tcPr>
          <w:p w14:paraId="76E50325" w14:textId="77777777" w:rsidR="00EE5331" w:rsidRPr="00EF0B30" w:rsidRDefault="00EE5331" w:rsidP="00EC0BB3">
            <w:pPr>
              <w:jc w:val="center"/>
              <w:rPr>
                <w:i/>
                <w:iCs/>
                <w:lang w:val="en-US"/>
              </w:rPr>
            </w:pPr>
            <w:r w:rsidRPr="00EF0B30">
              <w:rPr>
                <w:i/>
                <w:iCs/>
                <w:lang w:val="en-US"/>
              </w:rPr>
              <w:t>12</w:t>
            </w:r>
          </w:p>
        </w:tc>
        <w:tc>
          <w:tcPr>
            <w:tcW w:w="1134" w:type="dxa"/>
            <w:tcMar>
              <w:top w:w="0" w:type="dxa"/>
              <w:left w:w="108" w:type="dxa"/>
              <w:bottom w:w="0" w:type="dxa"/>
              <w:right w:w="108" w:type="dxa"/>
            </w:tcMar>
            <w:hideMark/>
          </w:tcPr>
          <w:p w14:paraId="4AB6A989" w14:textId="77777777" w:rsidR="00EE5331" w:rsidRPr="00EF0B30" w:rsidRDefault="00EE5331" w:rsidP="00EC0BB3">
            <w:pPr>
              <w:jc w:val="center"/>
              <w:rPr>
                <w:i/>
                <w:iCs/>
                <w:lang w:val="en-US"/>
              </w:rPr>
            </w:pPr>
            <w:r w:rsidRPr="00EF0B30">
              <w:rPr>
                <w:i/>
                <w:iCs/>
                <w:lang w:val="en-US"/>
              </w:rPr>
              <w:t>11</w:t>
            </w:r>
          </w:p>
        </w:tc>
        <w:tc>
          <w:tcPr>
            <w:tcW w:w="1276" w:type="dxa"/>
            <w:tcMar>
              <w:top w:w="0" w:type="dxa"/>
              <w:left w:w="108" w:type="dxa"/>
              <w:bottom w:w="0" w:type="dxa"/>
              <w:right w:w="108" w:type="dxa"/>
            </w:tcMar>
            <w:hideMark/>
          </w:tcPr>
          <w:p w14:paraId="5C92D9CA" w14:textId="77777777" w:rsidR="00EE5331" w:rsidRPr="00EF0B30" w:rsidRDefault="00EE5331" w:rsidP="00EC0BB3">
            <w:pPr>
              <w:jc w:val="center"/>
              <w:rPr>
                <w:i/>
                <w:iCs/>
                <w:lang w:val="en-US"/>
              </w:rPr>
            </w:pPr>
            <w:r w:rsidRPr="00EF0B30">
              <w:rPr>
                <w:i/>
                <w:iCs/>
                <w:lang w:val="en-US"/>
              </w:rPr>
              <w:t>10</w:t>
            </w:r>
          </w:p>
        </w:tc>
        <w:tc>
          <w:tcPr>
            <w:tcW w:w="1303" w:type="dxa"/>
            <w:tcMar>
              <w:top w:w="0" w:type="dxa"/>
              <w:left w:w="108" w:type="dxa"/>
              <w:bottom w:w="0" w:type="dxa"/>
              <w:right w:w="108" w:type="dxa"/>
            </w:tcMar>
            <w:hideMark/>
          </w:tcPr>
          <w:p w14:paraId="08B9FF3D" w14:textId="77777777" w:rsidR="00EE5331" w:rsidRPr="00EF0B30" w:rsidRDefault="00EE5331" w:rsidP="00EC0BB3">
            <w:pPr>
              <w:jc w:val="center"/>
              <w:rPr>
                <w:i/>
                <w:iCs/>
                <w:lang w:val="en-US"/>
              </w:rPr>
            </w:pPr>
            <w:r w:rsidRPr="00EF0B30">
              <w:rPr>
                <w:i/>
                <w:iCs/>
                <w:lang w:val="en-US"/>
              </w:rPr>
              <w:t>23</w:t>
            </w:r>
          </w:p>
        </w:tc>
      </w:tr>
      <w:tr w:rsidR="00EE5331" w:rsidRPr="00EF0B30" w14:paraId="1D36688E" w14:textId="77777777" w:rsidTr="00B612F6">
        <w:trPr>
          <w:trHeight w:val="20"/>
        </w:trPr>
        <w:tc>
          <w:tcPr>
            <w:tcW w:w="1816" w:type="dxa"/>
            <w:tcMar>
              <w:top w:w="0" w:type="dxa"/>
              <w:left w:w="108" w:type="dxa"/>
              <w:bottom w:w="0" w:type="dxa"/>
              <w:right w:w="108" w:type="dxa"/>
            </w:tcMar>
            <w:vAlign w:val="center"/>
            <w:hideMark/>
          </w:tcPr>
          <w:p w14:paraId="1F19308F" w14:textId="77777777" w:rsidR="00EE5331" w:rsidRPr="00EF0B30" w:rsidRDefault="00EE5331" w:rsidP="00B612F6">
            <w:pPr>
              <w:jc w:val="left"/>
              <w:rPr>
                <w:i/>
                <w:iCs/>
                <w:lang w:val="en-US"/>
              </w:rPr>
            </w:pPr>
            <w:r w:rsidRPr="00EF0B30">
              <w:rPr>
                <w:i/>
                <w:iCs/>
                <w:lang w:val="en-US"/>
              </w:rPr>
              <w:t>Sherwood</w:t>
            </w:r>
          </w:p>
        </w:tc>
        <w:tc>
          <w:tcPr>
            <w:tcW w:w="1134" w:type="dxa"/>
            <w:tcMar>
              <w:top w:w="0" w:type="dxa"/>
              <w:left w:w="108" w:type="dxa"/>
              <w:bottom w:w="0" w:type="dxa"/>
              <w:right w:w="108" w:type="dxa"/>
            </w:tcMar>
            <w:hideMark/>
          </w:tcPr>
          <w:p w14:paraId="24689686" w14:textId="77777777" w:rsidR="00EE5331" w:rsidRPr="00EF0B30" w:rsidRDefault="00EE5331" w:rsidP="00EC0BB3">
            <w:pPr>
              <w:jc w:val="center"/>
              <w:rPr>
                <w:i/>
                <w:iCs/>
                <w:lang w:val="en-US"/>
              </w:rPr>
            </w:pPr>
            <w:r w:rsidRPr="00EF0B30">
              <w:rPr>
                <w:i/>
                <w:iCs/>
                <w:lang w:val="en-US"/>
              </w:rPr>
              <w:t>63</w:t>
            </w:r>
          </w:p>
        </w:tc>
        <w:tc>
          <w:tcPr>
            <w:tcW w:w="1276" w:type="dxa"/>
            <w:tcMar>
              <w:top w:w="0" w:type="dxa"/>
              <w:left w:w="108" w:type="dxa"/>
              <w:bottom w:w="0" w:type="dxa"/>
              <w:right w:w="108" w:type="dxa"/>
            </w:tcMar>
            <w:hideMark/>
          </w:tcPr>
          <w:p w14:paraId="5B634B79" w14:textId="77777777" w:rsidR="00EE5331" w:rsidRPr="00EF0B30" w:rsidRDefault="00EE5331" w:rsidP="00EC0BB3">
            <w:pPr>
              <w:jc w:val="center"/>
              <w:rPr>
                <w:i/>
                <w:iCs/>
                <w:lang w:val="en-US"/>
              </w:rPr>
            </w:pPr>
            <w:r w:rsidRPr="00EF0B30">
              <w:rPr>
                <w:i/>
                <w:iCs/>
                <w:lang w:val="en-US"/>
              </w:rPr>
              <w:t>16</w:t>
            </w:r>
          </w:p>
        </w:tc>
        <w:tc>
          <w:tcPr>
            <w:tcW w:w="1134" w:type="dxa"/>
            <w:tcMar>
              <w:top w:w="0" w:type="dxa"/>
              <w:left w:w="108" w:type="dxa"/>
              <w:bottom w:w="0" w:type="dxa"/>
              <w:right w:w="108" w:type="dxa"/>
            </w:tcMar>
            <w:hideMark/>
          </w:tcPr>
          <w:p w14:paraId="0B535506" w14:textId="77777777" w:rsidR="00EE5331" w:rsidRPr="00EF0B30" w:rsidRDefault="00EE5331" w:rsidP="00EC0BB3">
            <w:pPr>
              <w:jc w:val="center"/>
              <w:rPr>
                <w:i/>
                <w:iCs/>
                <w:lang w:val="en-US"/>
              </w:rPr>
            </w:pPr>
            <w:r w:rsidRPr="00EF0B30">
              <w:rPr>
                <w:i/>
                <w:iCs/>
                <w:lang w:val="en-US"/>
              </w:rPr>
              <w:t>13</w:t>
            </w:r>
          </w:p>
        </w:tc>
        <w:tc>
          <w:tcPr>
            <w:tcW w:w="1276" w:type="dxa"/>
            <w:tcMar>
              <w:top w:w="0" w:type="dxa"/>
              <w:left w:w="108" w:type="dxa"/>
              <w:bottom w:w="0" w:type="dxa"/>
              <w:right w:w="108" w:type="dxa"/>
            </w:tcMar>
            <w:hideMark/>
          </w:tcPr>
          <w:p w14:paraId="16F18885" w14:textId="77777777" w:rsidR="00EE5331" w:rsidRPr="00EF0B30" w:rsidRDefault="00EE5331" w:rsidP="00EC0BB3">
            <w:pPr>
              <w:jc w:val="center"/>
              <w:rPr>
                <w:i/>
                <w:iCs/>
                <w:lang w:val="en-US"/>
              </w:rPr>
            </w:pPr>
            <w:r w:rsidRPr="00EF0B30">
              <w:rPr>
                <w:i/>
                <w:iCs/>
                <w:lang w:val="en-US"/>
              </w:rPr>
              <w:t>7</w:t>
            </w:r>
          </w:p>
        </w:tc>
        <w:tc>
          <w:tcPr>
            <w:tcW w:w="1303" w:type="dxa"/>
            <w:tcMar>
              <w:top w:w="0" w:type="dxa"/>
              <w:left w:w="108" w:type="dxa"/>
              <w:bottom w:w="0" w:type="dxa"/>
              <w:right w:w="108" w:type="dxa"/>
            </w:tcMar>
            <w:hideMark/>
          </w:tcPr>
          <w:p w14:paraId="4B0F18C7" w14:textId="77777777" w:rsidR="00EE5331" w:rsidRPr="00EF0B30" w:rsidRDefault="00EE5331" w:rsidP="00EC0BB3">
            <w:pPr>
              <w:jc w:val="center"/>
              <w:rPr>
                <w:i/>
                <w:iCs/>
                <w:lang w:val="en-US"/>
              </w:rPr>
            </w:pPr>
            <w:r w:rsidRPr="00EF0B30">
              <w:rPr>
                <w:i/>
                <w:iCs/>
                <w:lang w:val="en-US"/>
              </w:rPr>
              <w:t>27</w:t>
            </w:r>
          </w:p>
        </w:tc>
      </w:tr>
      <w:tr w:rsidR="00EE5331" w:rsidRPr="00EF0B30" w14:paraId="57E9BCA8" w14:textId="77777777" w:rsidTr="00B612F6">
        <w:trPr>
          <w:trHeight w:val="20"/>
        </w:trPr>
        <w:tc>
          <w:tcPr>
            <w:tcW w:w="1816" w:type="dxa"/>
            <w:tcMar>
              <w:top w:w="0" w:type="dxa"/>
              <w:left w:w="108" w:type="dxa"/>
              <w:bottom w:w="0" w:type="dxa"/>
              <w:right w:w="108" w:type="dxa"/>
            </w:tcMar>
            <w:vAlign w:val="center"/>
            <w:hideMark/>
          </w:tcPr>
          <w:p w14:paraId="4B55D665" w14:textId="77777777" w:rsidR="00EE5331" w:rsidRPr="00EF0B30" w:rsidRDefault="00EE5331" w:rsidP="00B612F6">
            <w:pPr>
              <w:jc w:val="left"/>
              <w:rPr>
                <w:i/>
                <w:iCs/>
                <w:lang w:val="en-US"/>
              </w:rPr>
            </w:pPr>
            <w:r w:rsidRPr="00EF0B30">
              <w:rPr>
                <w:i/>
                <w:iCs/>
                <w:lang w:val="en-US"/>
              </w:rPr>
              <w:t>Shorncliffe</w:t>
            </w:r>
          </w:p>
        </w:tc>
        <w:tc>
          <w:tcPr>
            <w:tcW w:w="1134" w:type="dxa"/>
            <w:tcMar>
              <w:top w:w="0" w:type="dxa"/>
              <w:left w:w="108" w:type="dxa"/>
              <w:bottom w:w="0" w:type="dxa"/>
              <w:right w:w="108" w:type="dxa"/>
            </w:tcMar>
            <w:hideMark/>
          </w:tcPr>
          <w:p w14:paraId="370EAD1E" w14:textId="77777777" w:rsidR="00EE5331" w:rsidRPr="00EF0B30" w:rsidRDefault="00EE5331" w:rsidP="00EC0BB3">
            <w:pPr>
              <w:jc w:val="center"/>
              <w:rPr>
                <w:i/>
                <w:iCs/>
                <w:lang w:val="en-US"/>
              </w:rPr>
            </w:pPr>
            <w:r w:rsidRPr="00EF0B30">
              <w:rPr>
                <w:i/>
                <w:iCs/>
                <w:lang w:val="en-US"/>
              </w:rPr>
              <w:t>36</w:t>
            </w:r>
          </w:p>
        </w:tc>
        <w:tc>
          <w:tcPr>
            <w:tcW w:w="1276" w:type="dxa"/>
            <w:tcMar>
              <w:top w:w="0" w:type="dxa"/>
              <w:left w:w="108" w:type="dxa"/>
              <w:bottom w:w="0" w:type="dxa"/>
              <w:right w:w="108" w:type="dxa"/>
            </w:tcMar>
            <w:hideMark/>
          </w:tcPr>
          <w:p w14:paraId="49143C3A" w14:textId="77777777" w:rsidR="00EE5331" w:rsidRPr="00EF0B30" w:rsidRDefault="00EE5331" w:rsidP="00EC0BB3">
            <w:pPr>
              <w:jc w:val="center"/>
              <w:rPr>
                <w:i/>
                <w:iCs/>
                <w:lang w:val="en-US"/>
              </w:rPr>
            </w:pPr>
            <w:r w:rsidRPr="00EF0B30">
              <w:rPr>
                <w:i/>
                <w:iCs/>
                <w:lang w:val="en-US"/>
              </w:rPr>
              <w:t>6</w:t>
            </w:r>
          </w:p>
        </w:tc>
        <w:tc>
          <w:tcPr>
            <w:tcW w:w="1134" w:type="dxa"/>
            <w:tcMar>
              <w:top w:w="0" w:type="dxa"/>
              <w:left w:w="108" w:type="dxa"/>
              <w:bottom w:w="0" w:type="dxa"/>
              <w:right w:w="108" w:type="dxa"/>
            </w:tcMar>
            <w:hideMark/>
          </w:tcPr>
          <w:p w14:paraId="28575F3A" w14:textId="77777777" w:rsidR="00EE5331" w:rsidRPr="00EF0B30" w:rsidRDefault="00EE5331" w:rsidP="00EC0BB3">
            <w:pPr>
              <w:jc w:val="center"/>
              <w:rPr>
                <w:i/>
                <w:iCs/>
                <w:lang w:val="en-US"/>
              </w:rPr>
            </w:pPr>
            <w:r w:rsidRPr="00EF0B30">
              <w:rPr>
                <w:i/>
                <w:iCs/>
                <w:lang w:val="en-US"/>
              </w:rPr>
              <w:t>10</w:t>
            </w:r>
          </w:p>
        </w:tc>
        <w:tc>
          <w:tcPr>
            <w:tcW w:w="1276" w:type="dxa"/>
            <w:tcMar>
              <w:top w:w="0" w:type="dxa"/>
              <w:left w:w="108" w:type="dxa"/>
              <w:bottom w:w="0" w:type="dxa"/>
              <w:right w:w="108" w:type="dxa"/>
            </w:tcMar>
            <w:hideMark/>
          </w:tcPr>
          <w:p w14:paraId="3AED0BF6" w14:textId="77777777" w:rsidR="00EE5331" w:rsidRPr="00EF0B30" w:rsidRDefault="00EE5331" w:rsidP="00EC0BB3">
            <w:pPr>
              <w:jc w:val="center"/>
              <w:rPr>
                <w:i/>
                <w:iCs/>
                <w:lang w:val="en-US"/>
              </w:rPr>
            </w:pPr>
            <w:r w:rsidRPr="00EF0B30">
              <w:rPr>
                <w:i/>
                <w:iCs/>
                <w:lang w:val="en-US"/>
              </w:rPr>
              <w:t>5</w:t>
            </w:r>
          </w:p>
        </w:tc>
        <w:tc>
          <w:tcPr>
            <w:tcW w:w="1303" w:type="dxa"/>
            <w:tcMar>
              <w:top w:w="0" w:type="dxa"/>
              <w:left w:w="108" w:type="dxa"/>
              <w:bottom w:w="0" w:type="dxa"/>
              <w:right w:w="108" w:type="dxa"/>
            </w:tcMar>
            <w:hideMark/>
          </w:tcPr>
          <w:p w14:paraId="32F0B8AE" w14:textId="77777777" w:rsidR="00EE5331" w:rsidRPr="00EF0B30" w:rsidRDefault="00EE5331" w:rsidP="00EC0BB3">
            <w:pPr>
              <w:jc w:val="center"/>
              <w:rPr>
                <w:i/>
                <w:iCs/>
                <w:lang w:val="en-US"/>
              </w:rPr>
            </w:pPr>
            <w:r w:rsidRPr="00EF0B30">
              <w:rPr>
                <w:i/>
                <w:iCs/>
                <w:lang w:val="en-US"/>
              </w:rPr>
              <w:t>15</w:t>
            </w:r>
          </w:p>
        </w:tc>
      </w:tr>
      <w:tr w:rsidR="00EE5331" w:rsidRPr="00EF0B30" w14:paraId="789672E6" w14:textId="77777777" w:rsidTr="00B612F6">
        <w:trPr>
          <w:trHeight w:val="20"/>
        </w:trPr>
        <w:tc>
          <w:tcPr>
            <w:tcW w:w="1816" w:type="dxa"/>
            <w:tcMar>
              <w:top w:w="0" w:type="dxa"/>
              <w:left w:w="108" w:type="dxa"/>
              <w:bottom w:w="0" w:type="dxa"/>
              <w:right w:w="108" w:type="dxa"/>
            </w:tcMar>
            <w:vAlign w:val="center"/>
            <w:hideMark/>
          </w:tcPr>
          <w:p w14:paraId="3CF763E1" w14:textId="77777777" w:rsidR="00EE5331" w:rsidRPr="00EF0B30" w:rsidRDefault="00EE5331" w:rsidP="00B612F6">
            <w:pPr>
              <w:jc w:val="left"/>
              <w:rPr>
                <w:i/>
                <w:iCs/>
                <w:lang w:val="en-US"/>
              </w:rPr>
            </w:pPr>
            <w:r w:rsidRPr="00EF0B30">
              <w:rPr>
                <w:i/>
                <w:iCs/>
                <w:lang w:val="en-US"/>
              </w:rPr>
              <w:t>Sinnamon Park</w:t>
            </w:r>
          </w:p>
        </w:tc>
        <w:tc>
          <w:tcPr>
            <w:tcW w:w="1134" w:type="dxa"/>
            <w:tcMar>
              <w:top w:w="0" w:type="dxa"/>
              <w:left w:w="108" w:type="dxa"/>
              <w:bottom w:w="0" w:type="dxa"/>
              <w:right w:w="108" w:type="dxa"/>
            </w:tcMar>
            <w:hideMark/>
          </w:tcPr>
          <w:p w14:paraId="79BF8953" w14:textId="77777777" w:rsidR="00EE5331" w:rsidRPr="00EF0B30" w:rsidRDefault="00EE5331" w:rsidP="00EC0BB3">
            <w:pPr>
              <w:jc w:val="center"/>
              <w:rPr>
                <w:i/>
                <w:iCs/>
                <w:lang w:val="en-US"/>
              </w:rPr>
            </w:pPr>
            <w:r w:rsidRPr="00EF0B30">
              <w:rPr>
                <w:i/>
                <w:iCs/>
                <w:lang w:val="en-US"/>
              </w:rPr>
              <w:t>108</w:t>
            </w:r>
          </w:p>
        </w:tc>
        <w:tc>
          <w:tcPr>
            <w:tcW w:w="1276" w:type="dxa"/>
            <w:tcMar>
              <w:top w:w="0" w:type="dxa"/>
              <w:left w:w="108" w:type="dxa"/>
              <w:bottom w:w="0" w:type="dxa"/>
              <w:right w:w="108" w:type="dxa"/>
            </w:tcMar>
            <w:hideMark/>
          </w:tcPr>
          <w:p w14:paraId="44042625" w14:textId="77777777" w:rsidR="00EE5331" w:rsidRPr="00EF0B30" w:rsidRDefault="00EE5331" w:rsidP="00EC0BB3">
            <w:pPr>
              <w:jc w:val="center"/>
              <w:rPr>
                <w:i/>
                <w:iCs/>
                <w:lang w:val="en-US"/>
              </w:rPr>
            </w:pPr>
            <w:r w:rsidRPr="00EF0B30">
              <w:rPr>
                <w:i/>
                <w:iCs/>
                <w:lang w:val="en-US"/>
              </w:rPr>
              <w:t>5</w:t>
            </w:r>
          </w:p>
        </w:tc>
        <w:tc>
          <w:tcPr>
            <w:tcW w:w="1134" w:type="dxa"/>
            <w:tcMar>
              <w:top w:w="0" w:type="dxa"/>
              <w:left w:w="108" w:type="dxa"/>
              <w:bottom w:w="0" w:type="dxa"/>
              <w:right w:w="108" w:type="dxa"/>
            </w:tcMar>
            <w:hideMark/>
          </w:tcPr>
          <w:p w14:paraId="6E382FFB" w14:textId="77777777" w:rsidR="00EE5331" w:rsidRPr="00EF0B30" w:rsidRDefault="00EE5331" w:rsidP="00EC0BB3">
            <w:pPr>
              <w:jc w:val="center"/>
              <w:rPr>
                <w:i/>
                <w:iCs/>
                <w:lang w:val="en-US"/>
              </w:rPr>
            </w:pPr>
            <w:r w:rsidRPr="00EF0B30">
              <w:rPr>
                <w:i/>
                <w:iCs/>
                <w:lang w:val="en-US"/>
              </w:rPr>
              <w:t>12</w:t>
            </w:r>
          </w:p>
        </w:tc>
        <w:tc>
          <w:tcPr>
            <w:tcW w:w="1276" w:type="dxa"/>
            <w:tcMar>
              <w:top w:w="0" w:type="dxa"/>
              <w:left w:w="108" w:type="dxa"/>
              <w:bottom w:w="0" w:type="dxa"/>
              <w:right w:w="108" w:type="dxa"/>
            </w:tcMar>
            <w:hideMark/>
          </w:tcPr>
          <w:p w14:paraId="7C95A884" w14:textId="77777777" w:rsidR="00EE5331" w:rsidRPr="00EF0B30" w:rsidRDefault="00EE5331" w:rsidP="00EC0BB3">
            <w:pPr>
              <w:jc w:val="center"/>
              <w:rPr>
                <w:i/>
                <w:iCs/>
                <w:lang w:val="en-US"/>
              </w:rPr>
            </w:pPr>
            <w:r w:rsidRPr="00EF0B30">
              <w:rPr>
                <w:i/>
                <w:iCs/>
                <w:lang w:val="en-US"/>
              </w:rPr>
              <w:t>21</w:t>
            </w:r>
          </w:p>
        </w:tc>
        <w:tc>
          <w:tcPr>
            <w:tcW w:w="1303" w:type="dxa"/>
            <w:tcMar>
              <w:top w:w="0" w:type="dxa"/>
              <w:left w:w="108" w:type="dxa"/>
              <w:bottom w:w="0" w:type="dxa"/>
              <w:right w:w="108" w:type="dxa"/>
            </w:tcMar>
            <w:hideMark/>
          </w:tcPr>
          <w:p w14:paraId="146EC55E" w14:textId="77777777" w:rsidR="00EE5331" w:rsidRPr="00EF0B30" w:rsidRDefault="00EE5331" w:rsidP="00EC0BB3">
            <w:pPr>
              <w:jc w:val="center"/>
              <w:rPr>
                <w:i/>
                <w:iCs/>
                <w:lang w:val="en-US"/>
              </w:rPr>
            </w:pPr>
            <w:r w:rsidRPr="00EF0B30">
              <w:rPr>
                <w:i/>
                <w:iCs/>
                <w:lang w:val="en-US"/>
              </w:rPr>
              <w:t>70</w:t>
            </w:r>
          </w:p>
        </w:tc>
      </w:tr>
      <w:tr w:rsidR="00EE5331" w:rsidRPr="00EF0B30" w14:paraId="24E05D6E" w14:textId="77777777" w:rsidTr="00B612F6">
        <w:trPr>
          <w:trHeight w:val="20"/>
        </w:trPr>
        <w:tc>
          <w:tcPr>
            <w:tcW w:w="1816" w:type="dxa"/>
            <w:tcMar>
              <w:top w:w="0" w:type="dxa"/>
              <w:left w:w="108" w:type="dxa"/>
              <w:bottom w:w="0" w:type="dxa"/>
              <w:right w:w="108" w:type="dxa"/>
            </w:tcMar>
            <w:vAlign w:val="center"/>
            <w:hideMark/>
          </w:tcPr>
          <w:p w14:paraId="3EC2D3E5" w14:textId="77777777" w:rsidR="00EE5331" w:rsidRPr="00EF0B30" w:rsidRDefault="00EE5331" w:rsidP="00B612F6">
            <w:pPr>
              <w:jc w:val="left"/>
              <w:rPr>
                <w:i/>
                <w:iCs/>
                <w:lang w:val="en-US"/>
              </w:rPr>
            </w:pPr>
            <w:r w:rsidRPr="00EF0B30">
              <w:rPr>
                <w:i/>
                <w:iCs/>
                <w:lang w:val="en-US"/>
              </w:rPr>
              <w:t>South Brisbane</w:t>
            </w:r>
          </w:p>
        </w:tc>
        <w:tc>
          <w:tcPr>
            <w:tcW w:w="1134" w:type="dxa"/>
            <w:tcMar>
              <w:top w:w="0" w:type="dxa"/>
              <w:left w:w="108" w:type="dxa"/>
              <w:bottom w:w="0" w:type="dxa"/>
              <w:right w:w="108" w:type="dxa"/>
            </w:tcMar>
            <w:hideMark/>
          </w:tcPr>
          <w:p w14:paraId="5347D939" w14:textId="77777777" w:rsidR="00EE5331" w:rsidRPr="00EF0B30" w:rsidRDefault="00EE5331" w:rsidP="00EC0BB3">
            <w:pPr>
              <w:jc w:val="center"/>
              <w:rPr>
                <w:i/>
                <w:iCs/>
                <w:lang w:val="en-US"/>
              </w:rPr>
            </w:pPr>
            <w:r w:rsidRPr="00EF0B30">
              <w:rPr>
                <w:i/>
                <w:iCs/>
                <w:lang w:val="en-US"/>
              </w:rPr>
              <w:t>54</w:t>
            </w:r>
          </w:p>
        </w:tc>
        <w:tc>
          <w:tcPr>
            <w:tcW w:w="1276" w:type="dxa"/>
            <w:tcMar>
              <w:top w:w="0" w:type="dxa"/>
              <w:left w:w="108" w:type="dxa"/>
              <w:bottom w:w="0" w:type="dxa"/>
              <w:right w:w="108" w:type="dxa"/>
            </w:tcMar>
            <w:hideMark/>
          </w:tcPr>
          <w:p w14:paraId="0665422B" w14:textId="77777777" w:rsidR="00EE5331" w:rsidRPr="00EF0B30" w:rsidRDefault="00EE5331" w:rsidP="00EC0BB3">
            <w:pPr>
              <w:jc w:val="center"/>
              <w:rPr>
                <w:i/>
                <w:iCs/>
                <w:lang w:val="en-US"/>
              </w:rPr>
            </w:pPr>
            <w:r w:rsidRPr="00EF0B30">
              <w:rPr>
                <w:i/>
                <w:iCs/>
                <w:lang w:val="en-US"/>
              </w:rPr>
              <w:t>14</w:t>
            </w:r>
          </w:p>
        </w:tc>
        <w:tc>
          <w:tcPr>
            <w:tcW w:w="1134" w:type="dxa"/>
            <w:tcMar>
              <w:top w:w="0" w:type="dxa"/>
              <w:left w:w="108" w:type="dxa"/>
              <w:bottom w:w="0" w:type="dxa"/>
              <w:right w:w="108" w:type="dxa"/>
            </w:tcMar>
            <w:hideMark/>
          </w:tcPr>
          <w:p w14:paraId="75A812A8" w14:textId="77777777" w:rsidR="00EE5331" w:rsidRPr="00EF0B30" w:rsidRDefault="00EE5331" w:rsidP="00EC0BB3">
            <w:pPr>
              <w:jc w:val="center"/>
              <w:rPr>
                <w:i/>
                <w:iCs/>
                <w:lang w:val="en-US"/>
              </w:rPr>
            </w:pPr>
            <w:r w:rsidRPr="00EF0B30">
              <w:rPr>
                <w:i/>
                <w:iCs/>
                <w:lang w:val="en-US"/>
              </w:rPr>
              <w:t>38</w:t>
            </w:r>
          </w:p>
        </w:tc>
        <w:tc>
          <w:tcPr>
            <w:tcW w:w="1276" w:type="dxa"/>
            <w:tcMar>
              <w:top w:w="0" w:type="dxa"/>
              <w:left w:w="108" w:type="dxa"/>
              <w:bottom w:w="0" w:type="dxa"/>
              <w:right w:w="108" w:type="dxa"/>
            </w:tcMar>
            <w:hideMark/>
          </w:tcPr>
          <w:p w14:paraId="4BE0A939" w14:textId="77777777" w:rsidR="00EE5331" w:rsidRPr="00EF0B30" w:rsidRDefault="00EE5331" w:rsidP="00EC0BB3">
            <w:pPr>
              <w:jc w:val="center"/>
              <w:rPr>
                <w:i/>
                <w:iCs/>
                <w:lang w:val="en-US"/>
              </w:rPr>
            </w:pPr>
            <w:r w:rsidRPr="00EF0B30">
              <w:rPr>
                <w:i/>
                <w:iCs/>
                <w:lang w:val="en-US"/>
              </w:rPr>
              <w:t>0</w:t>
            </w:r>
          </w:p>
        </w:tc>
        <w:tc>
          <w:tcPr>
            <w:tcW w:w="1303" w:type="dxa"/>
            <w:tcMar>
              <w:top w:w="0" w:type="dxa"/>
              <w:left w:w="108" w:type="dxa"/>
              <w:bottom w:w="0" w:type="dxa"/>
              <w:right w:w="108" w:type="dxa"/>
            </w:tcMar>
            <w:hideMark/>
          </w:tcPr>
          <w:p w14:paraId="04C8C2A8" w14:textId="77777777" w:rsidR="00EE5331" w:rsidRPr="00EF0B30" w:rsidRDefault="00EE5331" w:rsidP="00EC0BB3">
            <w:pPr>
              <w:jc w:val="center"/>
              <w:rPr>
                <w:i/>
                <w:iCs/>
                <w:lang w:val="en-US"/>
              </w:rPr>
            </w:pPr>
            <w:r w:rsidRPr="00EF0B30">
              <w:rPr>
                <w:i/>
                <w:iCs/>
                <w:lang w:val="en-US"/>
              </w:rPr>
              <w:t>2</w:t>
            </w:r>
          </w:p>
        </w:tc>
      </w:tr>
      <w:tr w:rsidR="00EE5331" w:rsidRPr="00EF0B30" w14:paraId="1EA91013" w14:textId="77777777" w:rsidTr="00B612F6">
        <w:trPr>
          <w:trHeight w:val="20"/>
        </w:trPr>
        <w:tc>
          <w:tcPr>
            <w:tcW w:w="1816" w:type="dxa"/>
            <w:tcMar>
              <w:top w:w="0" w:type="dxa"/>
              <w:left w:w="108" w:type="dxa"/>
              <w:bottom w:w="0" w:type="dxa"/>
              <w:right w:w="108" w:type="dxa"/>
            </w:tcMar>
            <w:vAlign w:val="center"/>
            <w:hideMark/>
          </w:tcPr>
          <w:p w14:paraId="4E6D19DB" w14:textId="77777777" w:rsidR="00EE5331" w:rsidRPr="00EF0B30" w:rsidRDefault="00EE5331" w:rsidP="00B612F6">
            <w:pPr>
              <w:jc w:val="left"/>
              <w:rPr>
                <w:i/>
                <w:iCs/>
                <w:lang w:val="en-US"/>
              </w:rPr>
            </w:pPr>
            <w:r w:rsidRPr="00EF0B30">
              <w:rPr>
                <w:i/>
                <w:iCs/>
                <w:lang w:val="en-US"/>
              </w:rPr>
              <w:t>Spring Hill</w:t>
            </w:r>
          </w:p>
        </w:tc>
        <w:tc>
          <w:tcPr>
            <w:tcW w:w="1134" w:type="dxa"/>
            <w:tcMar>
              <w:top w:w="0" w:type="dxa"/>
              <w:left w:w="108" w:type="dxa"/>
              <w:bottom w:w="0" w:type="dxa"/>
              <w:right w:w="108" w:type="dxa"/>
            </w:tcMar>
            <w:hideMark/>
          </w:tcPr>
          <w:p w14:paraId="4A85B8AE" w14:textId="77777777" w:rsidR="00EE5331" w:rsidRPr="00EF0B30" w:rsidRDefault="00EE5331" w:rsidP="00EC0BB3">
            <w:pPr>
              <w:jc w:val="center"/>
              <w:rPr>
                <w:i/>
                <w:iCs/>
                <w:lang w:val="en-US"/>
              </w:rPr>
            </w:pPr>
            <w:r w:rsidRPr="00EF0B30">
              <w:rPr>
                <w:i/>
                <w:iCs/>
                <w:lang w:val="en-US"/>
              </w:rPr>
              <w:t>79</w:t>
            </w:r>
          </w:p>
        </w:tc>
        <w:tc>
          <w:tcPr>
            <w:tcW w:w="1276" w:type="dxa"/>
            <w:tcMar>
              <w:top w:w="0" w:type="dxa"/>
              <w:left w:w="108" w:type="dxa"/>
              <w:bottom w:w="0" w:type="dxa"/>
              <w:right w:w="108" w:type="dxa"/>
            </w:tcMar>
            <w:hideMark/>
          </w:tcPr>
          <w:p w14:paraId="070AC80D" w14:textId="77777777" w:rsidR="00EE5331" w:rsidRPr="00EF0B30" w:rsidRDefault="00EE5331" w:rsidP="00EC0BB3">
            <w:pPr>
              <w:jc w:val="center"/>
              <w:rPr>
                <w:i/>
                <w:iCs/>
                <w:lang w:val="en-US"/>
              </w:rPr>
            </w:pPr>
            <w:r w:rsidRPr="00EF0B30">
              <w:rPr>
                <w:i/>
                <w:iCs/>
                <w:lang w:val="en-US"/>
              </w:rPr>
              <w:t>12</w:t>
            </w:r>
          </w:p>
        </w:tc>
        <w:tc>
          <w:tcPr>
            <w:tcW w:w="1134" w:type="dxa"/>
            <w:tcMar>
              <w:top w:w="0" w:type="dxa"/>
              <w:left w:w="108" w:type="dxa"/>
              <w:bottom w:w="0" w:type="dxa"/>
              <w:right w:w="108" w:type="dxa"/>
            </w:tcMar>
            <w:hideMark/>
          </w:tcPr>
          <w:p w14:paraId="43A95039" w14:textId="77777777" w:rsidR="00EE5331" w:rsidRPr="00EF0B30" w:rsidRDefault="00EE5331" w:rsidP="00EC0BB3">
            <w:pPr>
              <w:jc w:val="center"/>
              <w:rPr>
                <w:i/>
                <w:iCs/>
                <w:lang w:val="en-US"/>
              </w:rPr>
            </w:pPr>
            <w:r w:rsidRPr="00EF0B30">
              <w:rPr>
                <w:i/>
                <w:iCs/>
                <w:lang w:val="en-US"/>
              </w:rPr>
              <w:t>62</w:t>
            </w:r>
          </w:p>
        </w:tc>
        <w:tc>
          <w:tcPr>
            <w:tcW w:w="1276" w:type="dxa"/>
            <w:tcMar>
              <w:top w:w="0" w:type="dxa"/>
              <w:left w:w="108" w:type="dxa"/>
              <w:bottom w:w="0" w:type="dxa"/>
              <w:right w:w="108" w:type="dxa"/>
            </w:tcMar>
            <w:hideMark/>
          </w:tcPr>
          <w:p w14:paraId="517768B5" w14:textId="77777777" w:rsidR="00EE5331" w:rsidRPr="00EF0B30" w:rsidRDefault="00EE5331" w:rsidP="00EC0BB3">
            <w:pPr>
              <w:jc w:val="center"/>
              <w:rPr>
                <w:i/>
                <w:iCs/>
                <w:lang w:val="en-US"/>
              </w:rPr>
            </w:pPr>
            <w:r w:rsidRPr="00EF0B30">
              <w:rPr>
                <w:i/>
                <w:iCs/>
                <w:lang w:val="en-US"/>
              </w:rPr>
              <w:t>3</w:t>
            </w:r>
          </w:p>
        </w:tc>
        <w:tc>
          <w:tcPr>
            <w:tcW w:w="1303" w:type="dxa"/>
            <w:tcMar>
              <w:top w:w="0" w:type="dxa"/>
              <w:left w:w="108" w:type="dxa"/>
              <w:bottom w:w="0" w:type="dxa"/>
              <w:right w:w="108" w:type="dxa"/>
            </w:tcMar>
            <w:hideMark/>
          </w:tcPr>
          <w:p w14:paraId="6CF8C4F6" w14:textId="77777777" w:rsidR="00EE5331" w:rsidRPr="00EF0B30" w:rsidRDefault="00EE5331" w:rsidP="00EC0BB3">
            <w:pPr>
              <w:jc w:val="center"/>
              <w:rPr>
                <w:i/>
                <w:iCs/>
                <w:lang w:val="en-US"/>
              </w:rPr>
            </w:pPr>
            <w:r w:rsidRPr="00EF0B30">
              <w:rPr>
                <w:i/>
                <w:iCs/>
                <w:lang w:val="en-US"/>
              </w:rPr>
              <w:t>2</w:t>
            </w:r>
          </w:p>
        </w:tc>
      </w:tr>
      <w:tr w:rsidR="00EE5331" w:rsidRPr="00EF0B30" w14:paraId="5315EA13" w14:textId="77777777" w:rsidTr="00B612F6">
        <w:trPr>
          <w:trHeight w:val="20"/>
        </w:trPr>
        <w:tc>
          <w:tcPr>
            <w:tcW w:w="1816" w:type="dxa"/>
            <w:tcMar>
              <w:top w:w="0" w:type="dxa"/>
              <w:left w:w="108" w:type="dxa"/>
              <w:bottom w:w="0" w:type="dxa"/>
              <w:right w:w="108" w:type="dxa"/>
            </w:tcMar>
            <w:vAlign w:val="center"/>
            <w:hideMark/>
          </w:tcPr>
          <w:p w14:paraId="56DA625F" w14:textId="77777777" w:rsidR="00EE5331" w:rsidRPr="00EF0B30" w:rsidRDefault="00EE5331" w:rsidP="00B612F6">
            <w:pPr>
              <w:jc w:val="left"/>
              <w:rPr>
                <w:i/>
                <w:iCs/>
                <w:lang w:val="en-US"/>
              </w:rPr>
            </w:pPr>
            <w:r w:rsidRPr="00EF0B30">
              <w:rPr>
                <w:i/>
                <w:iCs/>
                <w:lang w:val="en-US"/>
              </w:rPr>
              <w:t>St Lucia</w:t>
            </w:r>
          </w:p>
        </w:tc>
        <w:tc>
          <w:tcPr>
            <w:tcW w:w="1134" w:type="dxa"/>
            <w:tcMar>
              <w:top w:w="0" w:type="dxa"/>
              <w:left w:w="108" w:type="dxa"/>
              <w:bottom w:w="0" w:type="dxa"/>
              <w:right w:w="108" w:type="dxa"/>
            </w:tcMar>
            <w:hideMark/>
          </w:tcPr>
          <w:p w14:paraId="12FCBC91" w14:textId="77777777" w:rsidR="00EE5331" w:rsidRPr="00EF0B30" w:rsidRDefault="00EE5331" w:rsidP="00EC0BB3">
            <w:pPr>
              <w:jc w:val="center"/>
              <w:rPr>
                <w:i/>
                <w:iCs/>
                <w:lang w:val="en-US"/>
              </w:rPr>
            </w:pPr>
            <w:r w:rsidRPr="00EF0B30">
              <w:rPr>
                <w:i/>
                <w:iCs/>
                <w:lang w:val="en-US"/>
              </w:rPr>
              <w:t>68</w:t>
            </w:r>
          </w:p>
        </w:tc>
        <w:tc>
          <w:tcPr>
            <w:tcW w:w="1276" w:type="dxa"/>
            <w:tcMar>
              <w:top w:w="0" w:type="dxa"/>
              <w:left w:w="108" w:type="dxa"/>
              <w:bottom w:w="0" w:type="dxa"/>
              <w:right w:w="108" w:type="dxa"/>
            </w:tcMar>
            <w:hideMark/>
          </w:tcPr>
          <w:p w14:paraId="04DAC94A" w14:textId="77777777" w:rsidR="00EE5331" w:rsidRPr="00EF0B30" w:rsidRDefault="00EE5331" w:rsidP="00EC0BB3">
            <w:pPr>
              <w:jc w:val="center"/>
              <w:rPr>
                <w:i/>
                <w:iCs/>
                <w:lang w:val="en-US"/>
              </w:rPr>
            </w:pPr>
            <w:r w:rsidRPr="00EF0B30">
              <w:rPr>
                <w:i/>
                <w:iCs/>
                <w:lang w:val="en-US"/>
              </w:rPr>
              <w:t>13</w:t>
            </w:r>
          </w:p>
        </w:tc>
        <w:tc>
          <w:tcPr>
            <w:tcW w:w="1134" w:type="dxa"/>
            <w:tcMar>
              <w:top w:w="0" w:type="dxa"/>
              <w:left w:w="108" w:type="dxa"/>
              <w:bottom w:w="0" w:type="dxa"/>
              <w:right w:w="108" w:type="dxa"/>
            </w:tcMar>
            <w:hideMark/>
          </w:tcPr>
          <w:p w14:paraId="5868E1B7" w14:textId="77777777" w:rsidR="00EE5331" w:rsidRPr="00EF0B30" w:rsidRDefault="00EE5331" w:rsidP="00EC0BB3">
            <w:pPr>
              <w:jc w:val="center"/>
              <w:rPr>
                <w:i/>
                <w:iCs/>
                <w:lang w:val="en-US"/>
              </w:rPr>
            </w:pPr>
            <w:r w:rsidRPr="00EF0B30">
              <w:rPr>
                <w:i/>
                <w:iCs/>
                <w:lang w:val="en-US"/>
              </w:rPr>
              <w:t>29</w:t>
            </w:r>
          </w:p>
        </w:tc>
        <w:tc>
          <w:tcPr>
            <w:tcW w:w="1276" w:type="dxa"/>
            <w:tcMar>
              <w:top w:w="0" w:type="dxa"/>
              <w:left w:w="108" w:type="dxa"/>
              <w:bottom w:w="0" w:type="dxa"/>
              <w:right w:w="108" w:type="dxa"/>
            </w:tcMar>
            <w:hideMark/>
          </w:tcPr>
          <w:p w14:paraId="4AA80E69" w14:textId="77777777" w:rsidR="00EE5331" w:rsidRPr="00EF0B30" w:rsidRDefault="00EE5331" w:rsidP="00EC0BB3">
            <w:pPr>
              <w:jc w:val="center"/>
              <w:rPr>
                <w:i/>
                <w:iCs/>
                <w:lang w:val="en-US"/>
              </w:rPr>
            </w:pPr>
            <w:r w:rsidRPr="00EF0B30">
              <w:rPr>
                <w:i/>
                <w:iCs/>
                <w:lang w:val="en-US"/>
              </w:rPr>
              <w:t>15</w:t>
            </w:r>
          </w:p>
        </w:tc>
        <w:tc>
          <w:tcPr>
            <w:tcW w:w="1303" w:type="dxa"/>
            <w:tcMar>
              <w:top w:w="0" w:type="dxa"/>
              <w:left w:w="108" w:type="dxa"/>
              <w:bottom w:w="0" w:type="dxa"/>
              <w:right w:w="108" w:type="dxa"/>
            </w:tcMar>
            <w:hideMark/>
          </w:tcPr>
          <w:p w14:paraId="2C3D9F52" w14:textId="77777777" w:rsidR="00EE5331" w:rsidRPr="00EF0B30" w:rsidRDefault="00EE5331" w:rsidP="00EC0BB3">
            <w:pPr>
              <w:jc w:val="center"/>
              <w:rPr>
                <w:i/>
                <w:iCs/>
                <w:lang w:val="en-US"/>
              </w:rPr>
            </w:pPr>
            <w:r w:rsidRPr="00EF0B30">
              <w:rPr>
                <w:i/>
                <w:iCs/>
                <w:lang w:val="en-US"/>
              </w:rPr>
              <w:t>11</w:t>
            </w:r>
          </w:p>
        </w:tc>
      </w:tr>
      <w:tr w:rsidR="00EE5331" w:rsidRPr="00EF0B30" w14:paraId="0338DA15" w14:textId="77777777" w:rsidTr="00B612F6">
        <w:trPr>
          <w:trHeight w:val="20"/>
        </w:trPr>
        <w:tc>
          <w:tcPr>
            <w:tcW w:w="1816" w:type="dxa"/>
            <w:tcMar>
              <w:top w:w="0" w:type="dxa"/>
              <w:left w:w="108" w:type="dxa"/>
              <w:bottom w:w="0" w:type="dxa"/>
              <w:right w:w="108" w:type="dxa"/>
            </w:tcMar>
            <w:vAlign w:val="center"/>
            <w:hideMark/>
          </w:tcPr>
          <w:p w14:paraId="0AC1BA37" w14:textId="77777777" w:rsidR="00EE5331" w:rsidRPr="00EF0B30" w:rsidRDefault="00EE5331" w:rsidP="00B612F6">
            <w:pPr>
              <w:jc w:val="left"/>
              <w:rPr>
                <w:i/>
                <w:iCs/>
                <w:lang w:val="en-US"/>
              </w:rPr>
            </w:pPr>
            <w:r w:rsidRPr="00EF0B30">
              <w:rPr>
                <w:i/>
                <w:iCs/>
                <w:lang w:val="en-US"/>
              </w:rPr>
              <w:t>Stafford</w:t>
            </w:r>
          </w:p>
        </w:tc>
        <w:tc>
          <w:tcPr>
            <w:tcW w:w="1134" w:type="dxa"/>
            <w:tcMar>
              <w:top w:w="0" w:type="dxa"/>
              <w:left w:w="108" w:type="dxa"/>
              <w:bottom w:w="0" w:type="dxa"/>
              <w:right w:w="108" w:type="dxa"/>
            </w:tcMar>
            <w:hideMark/>
          </w:tcPr>
          <w:p w14:paraId="45118541" w14:textId="77777777" w:rsidR="00EE5331" w:rsidRPr="00EF0B30" w:rsidRDefault="00EE5331" w:rsidP="00EC0BB3">
            <w:pPr>
              <w:jc w:val="center"/>
              <w:rPr>
                <w:i/>
                <w:iCs/>
                <w:lang w:val="en-US"/>
              </w:rPr>
            </w:pPr>
            <w:r w:rsidRPr="00EF0B30">
              <w:rPr>
                <w:i/>
                <w:iCs/>
                <w:lang w:val="en-US"/>
              </w:rPr>
              <w:t>97</w:t>
            </w:r>
          </w:p>
        </w:tc>
        <w:tc>
          <w:tcPr>
            <w:tcW w:w="1276" w:type="dxa"/>
            <w:tcMar>
              <w:top w:w="0" w:type="dxa"/>
              <w:left w:w="108" w:type="dxa"/>
              <w:bottom w:w="0" w:type="dxa"/>
              <w:right w:w="108" w:type="dxa"/>
            </w:tcMar>
            <w:hideMark/>
          </w:tcPr>
          <w:p w14:paraId="4C31EE12" w14:textId="77777777" w:rsidR="00EE5331" w:rsidRPr="00EF0B30" w:rsidRDefault="00EE5331" w:rsidP="00EC0BB3">
            <w:pPr>
              <w:jc w:val="center"/>
              <w:rPr>
                <w:i/>
                <w:iCs/>
                <w:lang w:val="en-US"/>
              </w:rPr>
            </w:pPr>
            <w:r w:rsidRPr="00EF0B30">
              <w:rPr>
                <w:i/>
                <w:iCs/>
                <w:lang w:val="en-US"/>
              </w:rPr>
              <w:t>37</w:t>
            </w:r>
          </w:p>
        </w:tc>
        <w:tc>
          <w:tcPr>
            <w:tcW w:w="1134" w:type="dxa"/>
            <w:tcMar>
              <w:top w:w="0" w:type="dxa"/>
              <w:left w:w="108" w:type="dxa"/>
              <w:bottom w:w="0" w:type="dxa"/>
              <w:right w:w="108" w:type="dxa"/>
            </w:tcMar>
            <w:hideMark/>
          </w:tcPr>
          <w:p w14:paraId="3287121D" w14:textId="77777777" w:rsidR="00EE5331" w:rsidRPr="00EF0B30" w:rsidRDefault="00EE5331" w:rsidP="00EC0BB3">
            <w:pPr>
              <w:jc w:val="center"/>
              <w:rPr>
                <w:i/>
                <w:iCs/>
                <w:lang w:val="en-US"/>
              </w:rPr>
            </w:pPr>
            <w:r w:rsidRPr="00EF0B30">
              <w:rPr>
                <w:i/>
                <w:iCs/>
                <w:lang w:val="en-US"/>
              </w:rPr>
              <w:t>22</w:t>
            </w:r>
          </w:p>
        </w:tc>
        <w:tc>
          <w:tcPr>
            <w:tcW w:w="1276" w:type="dxa"/>
            <w:tcMar>
              <w:top w:w="0" w:type="dxa"/>
              <w:left w:w="108" w:type="dxa"/>
              <w:bottom w:w="0" w:type="dxa"/>
              <w:right w:w="108" w:type="dxa"/>
            </w:tcMar>
            <w:hideMark/>
          </w:tcPr>
          <w:p w14:paraId="02CEB9C1" w14:textId="77777777" w:rsidR="00EE5331" w:rsidRPr="00EF0B30" w:rsidRDefault="00EE5331" w:rsidP="00EC0BB3">
            <w:pPr>
              <w:jc w:val="center"/>
              <w:rPr>
                <w:i/>
                <w:iCs/>
                <w:lang w:val="en-US"/>
              </w:rPr>
            </w:pPr>
            <w:r w:rsidRPr="00EF0B30">
              <w:rPr>
                <w:i/>
                <w:iCs/>
                <w:lang w:val="en-US"/>
              </w:rPr>
              <w:t>14</w:t>
            </w:r>
          </w:p>
        </w:tc>
        <w:tc>
          <w:tcPr>
            <w:tcW w:w="1303" w:type="dxa"/>
            <w:tcMar>
              <w:top w:w="0" w:type="dxa"/>
              <w:left w:w="108" w:type="dxa"/>
              <w:bottom w:w="0" w:type="dxa"/>
              <w:right w:w="108" w:type="dxa"/>
            </w:tcMar>
            <w:hideMark/>
          </w:tcPr>
          <w:p w14:paraId="4FB8E513" w14:textId="77777777" w:rsidR="00EE5331" w:rsidRPr="00EF0B30" w:rsidRDefault="00EE5331" w:rsidP="00EC0BB3">
            <w:pPr>
              <w:jc w:val="center"/>
              <w:rPr>
                <w:i/>
                <w:iCs/>
                <w:lang w:val="en-US"/>
              </w:rPr>
            </w:pPr>
            <w:r w:rsidRPr="00EF0B30">
              <w:rPr>
                <w:i/>
                <w:iCs/>
                <w:lang w:val="en-US"/>
              </w:rPr>
              <w:t>24</w:t>
            </w:r>
          </w:p>
        </w:tc>
      </w:tr>
      <w:tr w:rsidR="00EE5331" w:rsidRPr="00EF0B30" w14:paraId="360D60D1" w14:textId="77777777" w:rsidTr="00B612F6">
        <w:trPr>
          <w:trHeight w:val="20"/>
        </w:trPr>
        <w:tc>
          <w:tcPr>
            <w:tcW w:w="1816" w:type="dxa"/>
            <w:tcMar>
              <w:top w:w="0" w:type="dxa"/>
              <w:left w:w="108" w:type="dxa"/>
              <w:bottom w:w="0" w:type="dxa"/>
              <w:right w:w="108" w:type="dxa"/>
            </w:tcMar>
            <w:vAlign w:val="center"/>
            <w:hideMark/>
          </w:tcPr>
          <w:p w14:paraId="37130962" w14:textId="77777777" w:rsidR="00EE5331" w:rsidRPr="00EF0B30" w:rsidRDefault="00EE5331" w:rsidP="00B612F6">
            <w:pPr>
              <w:jc w:val="left"/>
              <w:rPr>
                <w:i/>
                <w:iCs/>
                <w:lang w:val="en-US"/>
              </w:rPr>
            </w:pPr>
            <w:r w:rsidRPr="00EF0B30">
              <w:rPr>
                <w:i/>
                <w:iCs/>
                <w:lang w:val="en-US"/>
              </w:rPr>
              <w:t>Stafford Heights</w:t>
            </w:r>
          </w:p>
        </w:tc>
        <w:tc>
          <w:tcPr>
            <w:tcW w:w="1134" w:type="dxa"/>
            <w:tcMar>
              <w:top w:w="0" w:type="dxa"/>
              <w:left w:w="108" w:type="dxa"/>
              <w:bottom w:w="0" w:type="dxa"/>
              <w:right w:w="108" w:type="dxa"/>
            </w:tcMar>
            <w:hideMark/>
          </w:tcPr>
          <w:p w14:paraId="705BBF74" w14:textId="77777777" w:rsidR="00EE5331" w:rsidRPr="00EF0B30" w:rsidRDefault="00EE5331" w:rsidP="00EC0BB3">
            <w:pPr>
              <w:jc w:val="center"/>
              <w:rPr>
                <w:i/>
                <w:iCs/>
                <w:lang w:val="en-US"/>
              </w:rPr>
            </w:pPr>
            <w:r w:rsidRPr="00EF0B30">
              <w:rPr>
                <w:i/>
                <w:iCs/>
                <w:lang w:val="en-US"/>
              </w:rPr>
              <w:t>109</w:t>
            </w:r>
          </w:p>
        </w:tc>
        <w:tc>
          <w:tcPr>
            <w:tcW w:w="1276" w:type="dxa"/>
            <w:tcMar>
              <w:top w:w="0" w:type="dxa"/>
              <w:left w:w="108" w:type="dxa"/>
              <w:bottom w:w="0" w:type="dxa"/>
              <w:right w:w="108" w:type="dxa"/>
            </w:tcMar>
            <w:hideMark/>
          </w:tcPr>
          <w:p w14:paraId="0ACCC798" w14:textId="77777777" w:rsidR="00EE5331" w:rsidRPr="00EF0B30" w:rsidRDefault="00EE5331" w:rsidP="00EC0BB3">
            <w:pPr>
              <w:jc w:val="center"/>
              <w:rPr>
                <w:i/>
                <w:iCs/>
                <w:lang w:val="en-US"/>
              </w:rPr>
            </w:pPr>
            <w:r w:rsidRPr="00EF0B30">
              <w:rPr>
                <w:i/>
                <w:iCs/>
                <w:lang w:val="en-US"/>
              </w:rPr>
              <w:t>33</w:t>
            </w:r>
          </w:p>
        </w:tc>
        <w:tc>
          <w:tcPr>
            <w:tcW w:w="1134" w:type="dxa"/>
            <w:tcMar>
              <w:top w:w="0" w:type="dxa"/>
              <w:left w:w="108" w:type="dxa"/>
              <w:bottom w:w="0" w:type="dxa"/>
              <w:right w:w="108" w:type="dxa"/>
            </w:tcMar>
            <w:hideMark/>
          </w:tcPr>
          <w:p w14:paraId="6D11CED5" w14:textId="77777777" w:rsidR="00EE5331" w:rsidRPr="00EF0B30" w:rsidRDefault="00EE5331" w:rsidP="00EC0BB3">
            <w:pPr>
              <w:jc w:val="center"/>
              <w:rPr>
                <w:i/>
                <w:iCs/>
                <w:lang w:val="en-US"/>
              </w:rPr>
            </w:pPr>
            <w:r w:rsidRPr="00EF0B30">
              <w:rPr>
                <w:i/>
                <w:iCs/>
                <w:lang w:val="en-US"/>
              </w:rPr>
              <w:t>19</w:t>
            </w:r>
          </w:p>
        </w:tc>
        <w:tc>
          <w:tcPr>
            <w:tcW w:w="1276" w:type="dxa"/>
            <w:tcMar>
              <w:top w:w="0" w:type="dxa"/>
              <w:left w:w="108" w:type="dxa"/>
              <w:bottom w:w="0" w:type="dxa"/>
              <w:right w:w="108" w:type="dxa"/>
            </w:tcMar>
            <w:hideMark/>
          </w:tcPr>
          <w:p w14:paraId="5F38BF8E" w14:textId="77777777" w:rsidR="00EE5331" w:rsidRPr="00EF0B30" w:rsidRDefault="00EE5331" w:rsidP="00EC0BB3">
            <w:pPr>
              <w:jc w:val="center"/>
              <w:rPr>
                <w:i/>
                <w:iCs/>
                <w:lang w:val="en-US"/>
              </w:rPr>
            </w:pPr>
            <w:r w:rsidRPr="00EF0B30">
              <w:rPr>
                <w:i/>
                <w:iCs/>
                <w:lang w:val="en-US"/>
              </w:rPr>
              <w:t>8</w:t>
            </w:r>
          </w:p>
        </w:tc>
        <w:tc>
          <w:tcPr>
            <w:tcW w:w="1303" w:type="dxa"/>
            <w:tcMar>
              <w:top w:w="0" w:type="dxa"/>
              <w:left w:w="108" w:type="dxa"/>
              <w:bottom w:w="0" w:type="dxa"/>
              <w:right w:w="108" w:type="dxa"/>
            </w:tcMar>
            <w:hideMark/>
          </w:tcPr>
          <w:p w14:paraId="1F19A64B" w14:textId="77777777" w:rsidR="00EE5331" w:rsidRPr="00EF0B30" w:rsidRDefault="00EE5331" w:rsidP="00EC0BB3">
            <w:pPr>
              <w:jc w:val="center"/>
              <w:rPr>
                <w:i/>
                <w:iCs/>
                <w:lang w:val="en-US"/>
              </w:rPr>
            </w:pPr>
            <w:r w:rsidRPr="00EF0B30">
              <w:rPr>
                <w:i/>
                <w:iCs/>
                <w:lang w:val="en-US"/>
              </w:rPr>
              <w:t>49</w:t>
            </w:r>
          </w:p>
        </w:tc>
      </w:tr>
      <w:tr w:rsidR="00EE5331" w:rsidRPr="00EF0B30" w14:paraId="37507BB0" w14:textId="77777777" w:rsidTr="00B612F6">
        <w:trPr>
          <w:trHeight w:val="20"/>
        </w:trPr>
        <w:tc>
          <w:tcPr>
            <w:tcW w:w="1816" w:type="dxa"/>
            <w:tcMar>
              <w:top w:w="0" w:type="dxa"/>
              <w:left w:w="108" w:type="dxa"/>
              <w:bottom w:w="0" w:type="dxa"/>
              <w:right w:w="108" w:type="dxa"/>
            </w:tcMar>
            <w:vAlign w:val="center"/>
            <w:hideMark/>
          </w:tcPr>
          <w:p w14:paraId="3A47F609" w14:textId="77777777" w:rsidR="00EE5331" w:rsidRPr="00EF0B30" w:rsidRDefault="00EE5331" w:rsidP="00B612F6">
            <w:pPr>
              <w:jc w:val="left"/>
              <w:rPr>
                <w:i/>
                <w:iCs/>
                <w:lang w:val="en-US"/>
              </w:rPr>
            </w:pPr>
            <w:r w:rsidRPr="00EF0B30">
              <w:rPr>
                <w:i/>
                <w:iCs/>
                <w:lang w:val="en-US"/>
              </w:rPr>
              <w:t>Stones Corner</w:t>
            </w:r>
          </w:p>
        </w:tc>
        <w:tc>
          <w:tcPr>
            <w:tcW w:w="1134" w:type="dxa"/>
            <w:tcMar>
              <w:top w:w="0" w:type="dxa"/>
              <w:left w:w="108" w:type="dxa"/>
              <w:bottom w:w="0" w:type="dxa"/>
              <w:right w:w="108" w:type="dxa"/>
            </w:tcMar>
            <w:hideMark/>
          </w:tcPr>
          <w:p w14:paraId="75B69560" w14:textId="77777777" w:rsidR="00EE5331" w:rsidRPr="00EF0B30" w:rsidRDefault="00EE5331" w:rsidP="00EC0BB3">
            <w:pPr>
              <w:jc w:val="center"/>
              <w:rPr>
                <w:i/>
                <w:iCs/>
                <w:lang w:val="en-US"/>
              </w:rPr>
            </w:pPr>
            <w:r w:rsidRPr="00EF0B30">
              <w:rPr>
                <w:i/>
                <w:iCs/>
                <w:lang w:val="en-US"/>
              </w:rPr>
              <w:t>26</w:t>
            </w:r>
          </w:p>
        </w:tc>
        <w:tc>
          <w:tcPr>
            <w:tcW w:w="1276" w:type="dxa"/>
            <w:tcMar>
              <w:top w:w="0" w:type="dxa"/>
              <w:left w:w="108" w:type="dxa"/>
              <w:bottom w:w="0" w:type="dxa"/>
              <w:right w:w="108" w:type="dxa"/>
            </w:tcMar>
            <w:hideMark/>
          </w:tcPr>
          <w:p w14:paraId="788D8978" w14:textId="77777777" w:rsidR="00EE5331" w:rsidRPr="00EF0B30" w:rsidRDefault="00EE5331" w:rsidP="00EC0BB3">
            <w:pPr>
              <w:jc w:val="center"/>
              <w:rPr>
                <w:i/>
                <w:iCs/>
                <w:lang w:val="en-US"/>
              </w:rPr>
            </w:pPr>
            <w:r w:rsidRPr="00EF0B30">
              <w:rPr>
                <w:i/>
                <w:iCs/>
                <w:lang w:val="en-US"/>
              </w:rPr>
              <w:t>4</w:t>
            </w:r>
          </w:p>
        </w:tc>
        <w:tc>
          <w:tcPr>
            <w:tcW w:w="1134" w:type="dxa"/>
            <w:tcMar>
              <w:top w:w="0" w:type="dxa"/>
              <w:left w:w="108" w:type="dxa"/>
              <w:bottom w:w="0" w:type="dxa"/>
              <w:right w:w="108" w:type="dxa"/>
            </w:tcMar>
            <w:hideMark/>
          </w:tcPr>
          <w:p w14:paraId="68DFBBB3" w14:textId="77777777" w:rsidR="00EE5331" w:rsidRPr="00EF0B30" w:rsidRDefault="00EE5331" w:rsidP="00EC0BB3">
            <w:pPr>
              <w:jc w:val="center"/>
              <w:rPr>
                <w:i/>
                <w:iCs/>
                <w:lang w:val="en-US"/>
              </w:rPr>
            </w:pPr>
            <w:r w:rsidRPr="00EF0B30">
              <w:rPr>
                <w:i/>
                <w:iCs/>
                <w:lang w:val="en-US"/>
              </w:rPr>
              <w:t>22</w:t>
            </w:r>
          </w:p>
        </w:tc>
        <w:tc>
          <w:tcPr>
            <w:tcW w:w="1276" w:type="dxa"/>
            <w:tcMar>
              <w:top w:w="0" w:type="dxa"/>
              <w:left w:w="108" w:type="dxa"/>
              <w:bottom w:w="0" w:type="dxa"/>
              <w:right w:w="108" w:type="dxa"/>
            </w:tcMar>
            <w:hideMark/>
          </w:tcPr>
          <w:p w14:paraId="6A30ACA6" w14:textId="77777777" w:rsidR="00EE5331" w:rsidRPr="00EF0B30" w:rsidRDefault="00EE5331" w:rsidP="00EC0BB3">
            <w:pPr>
              <w:jc w:val="center"/>
              <w:rPr>
                <w:i/>
                <w:iCs/>
                <w:lang w:val="en-US"/>
              </w:rPr>
            </w:pPr>
            <w:r w:rsidRPr="00EF0B30">
              <w:rPr>
                <w:i/>
                <w:iCs/>
                <w:lang w:val="en-US"/>
              </w:rPr>
              <w:t>0</w:t>
            </w:r>
          </w:p>
        </w:tc>
        <w:tc>
          <w:tcPr>
            <w:tcW w:w="1303" w:type="dxa"/>
            <w:tcMar>
              <w:top w:w="0" w:type="dxa"/>
              <w:left w:w="108" w:type="dxa"/>
              <w:bottom w:w="0" w:type="dxa"/>
              <w:right w:w="108" w:type="dxa"/>
            </w:tcMar>
            <w:hideMark/>
          </w:tcPr>
          <w:p w14:paraId="685C4859" w14:textId="77777777" w:rsidR="00EE5331" w:rsidRPr="00EF0B30" w:rsidRDefault="00EE5331" w:rsidP="00EC0BB3">
            <w:pPr>
              <w:jc w:val="center"/>
              <w:rPr>
                <w:i/>
                <w:iCs/>
                <w:lang w:val="en-US"/>
              </w:rPr>
            </w:pPr>
            <w:r w:rsidRPr="00EF0B30">
              <w:rPr>
                <w:i/>
                <w:iCs/>
                <w:lang w:val="en-US"/>
              </w:rPr>
              <w:t>0</w:t>
            </w:r>
          </w:p>
        </w:tc>
      </w:tr>
      <w:tr w:rsidR="00EE5331" w:rsidRPr="00EF0B30" w14:paraId="4BC32A91" w14:textId="77777777" w:rsidTr="00B612F6">
        <w:trPr>
          <w:trHeight w:val="20"/>
        </w:trPr>
        <w:tc>
          <w:tcPr>
            <w:tcW w:w="1816" w:type="dxa"/>
            <w:tcMar>
              <w:top w:w="0" w:type="dxa"/>
              <w:left w:w="108" w:type="dxa"/>
              <w:bottom w:w="0" w:type="dxa"/>
              <w:right w:w="108" w:type="dxa"/>
            </w:tcMar>
            <w:vAlign w:val="center"/>
            <w:hideMark/>
          </w:tcPr>
          <w:p w14:paraId="25A5E45C" w14:textId="77777777" w:rsidR="00EE5331" w:rsidRPr="00EF0B30" w:rsidRDefault="00EE5331" w:rsidP="00B612F6">
            <w:pPr>
              <w:jc w:val="left"/>
              <w:rPr>
                <w:i/>
                <w:iCs/>
                <w:lang w:val="en-US"/>
              </w:rPr>
            </w:pPr>
            <w:r w:rsidRPr="00EF0B30">
              <w:rPr>
                <w:i/>
                <w:iCs/>
                <w:lang w:val="en-US"/>
              </w:rPr>
              <w:t>Stretton</w:t>
            </w:r>
          </w:p>
        </w:tc>
        <w:tc>
          <w:tcPr>
            <w:tcW w:w="1134" w:type="dxa"/>
            <w:tcMar>
              <w:top w:w="0" w:type="dxa"/>
              <w:left w:w="108" w:type="dxa"/>
              <w:bottom w:w="0" w:type="dxa"/>
              <w:right w:w="108" w:type="dxa"/>
            </w:tcMar>
            <w:hideMark/>
          </w:tcPr>
          <w:p w14:paraId="68365398" w14:textId="77777777" w:rsidR="00EE5331" w:rsidRPr="00EF0B30" w:rsidRDefault="00EE5331" w:rsidP="00EC0BB3">
            <w:pPr>
              <w:jc w:val="center"/>
              <w:rPr>
                <w:i/>
                <w:iCs/>
                <w:lang w:val="en-US"/>
              </w:rPr>
            </w:pPr>
            <w:r w:rsidRPr="00EF0B30">
              <w:rPr>
                <w:i/>
                <w:iCs/>
                <w:lang w:val="en-US"/>
              </w:rPr>
              <w:t>60</w:t>
            </w:r>
          </w:p>
        </w:tc>
        <w:tc>
          <w:tcPr>
            <w:tcW w:w="1276" w:type="dxa"/>
            <w:tcMar>
              <w:top w:w="0" w:type="dxa"/>
              <w:left w:w="108" w:type="dxa"/>
              <w:bottom w:w="0" w:type="dxa"/>
              <w:right w:w="108" w:type="dxa"/>
            </w:tcMar>
            <w:hideMark/>
          </w:tcPr>
          <w:p w14:paraId="0731D493" w14:textId="77777777" w:rsidR="00EE5331" w:rsidRPr="00EF0B30" w:rsidRDefault="00EE5331" w:rsidP="00EC0BB3">
            <w:pPr>
              <w:jc w:val="center"/>
              <w:rPr>
                <w:i/>
                <w:iCs/>
                <w:lang w:val="en-US"/>
              </w:rPr>
            </w:pPr>
            <w:r w:rsidRPr="00EF0B30">
              <w:rPr>
                <w:i/>
                <w:iCs/>
                <w:lang w:val="en-US"/>
              </w:rPr>
              <w:t>7</w:t>
            </w:r>
          </w:p>
        </w:tc>
        <w:tc>
          <w:tcPr>
            <w:tcW w:w="1134" w:type="dxa"/>
            <w:tcMar>
              <w:top w:w="0" w:type="dxa"/>
              <w:left w:w="108" w:type="dxa"/>
              <w:bottom w:w="0" w:type="dxa"/>
              <w:right w:w="108" w:type="dxa"/>
            </w:tcMar>
            <w:hideMark/>
          </w:tcPr>
          <w:p w14:paraId="1DB4C387" w14:textId="77777777" w:rsidR="00EE5331" w:rsidRPr="00EF0B30" w:rsidRDefault="00EE5331" w:rsidP="00EC0BB3">
            <w:pPr>
              <w:jc w:val="center"/>
              <w:rPr>
                <w:i/>
                <w:iCs/>
                <w:lang w:val="en-US"/>
              </w:rPr>
            </w:pPr>
            <w:r w:rsidRPr="00EF0B30">
              <w:rPr>
                <w:i/>
                <w:iCs/>
                <w:lang w:val="en-US"/>
              </w:rPr>
              <w:t>6</w:t>
            </w:r>
          </w:p>
        </w:tc>
        <w:tc>
          <w:tcPr>
            <w:tcW w:w="1276" w:type="dxa"/>
            <w:tcMar>
              <w:top w:w="0" w:type="dxa"/>
              <w:left w:w="108" w:type="dxa"/>
              <w:bottom w:w="0" w:type="dxa"/>
              <w:right w:w="108" w:type="dxa"/>
            </w:tcMar>
            <w:hideMark/>
          </w:tcPr>
          <w:p w14:paraId="3ABDC764" w14:textId="77777777" w:rsidR="00EE5331" w:rsidRPr="00EF0B30" w:rsidRDefault="00EE5331" w:rsidP="00EC0BB3">
            <w:pPr>
              <w:jc w:val="center"/>
              <w:rPr>
                <w:i/>
                <w:iCs/>
                <w:lang w:val="en-US"/>
              </w:rPr>
            </w:pPr>
            <w:r w:rsidRPr="00EF0B30">
              <w:rPr>
                <w:i/>
                <w:iCs/>
                <w:lang w:val="en-US"/>
              </w:rPr>
              <w:t>13</w:t>
            </w:r>
          </w:p>
        </w:tc>
        <w:tc>
          <w:tcPr>
            <w:tcW w:w="1303" w:type="dxa"/>
            <w:tcMar>
              <w:top w:w="0" w:type="dxa"/>
              <w:left w:w="108" w:type="dxa"/>
              <w:bottom w:w="0" w:type="dxa"/>
              <w:right w:w="108" w:type="dxa"/>
            </w:tcMar>
            <w:hideMark/>
          </w:tcPr>
          <w:p w14:paraId="1D972DC2" w14:textId="77777777" w:rsidR="00EE5331" w:rsidRPr="00EF0B30" w:rsidRDefault="00EE5331" w:rsidP="00EC0BB3">
            <w:pPr>
              <w:jc w:val="center"/>
              <w:rPr>
                <w:i/>
                <w:iCs/>
                <w:lang w:val="en-US"/>
              </w:rPr>
            </w:pPr>
            <w:r w:rsidRPr="00EF0B30">
              <w:rPr>
                <w:i/>
                <w:iCs/>
                <w:lang w:val="en-US"/>
              </w:rPr>
              <w:t>34</w:t>
            </w:r>
          </w:p>
        </w:tc>
      </w:tr>
      <w:tr w:rsidR="00EE5331" w:rsidRPr="00EF0B30" w14:paraId="6736A4A7" w14:textId="77777777" w:rsidTr="00B612F6">
        <w:trPr>
          <w:trHeight w:val="20"/>
        </w:trPr>
        <w:tc>
          <w:tcPr>
            <w:tcW w:w="1816" w:type="dxa"/>
            <w:tcMar>
              <w:top w:w="0" w:type="dxa"/>
              <w:left w:w="108" w:type="dxa"/>
              <w:bottom w:w="0" w:type="dxa"/>
              <w:right w:w="108" w:type="dxa"/>
            </w:tcMar>
            <w:vAlign w:val="center"/>
            <w:hideMark/>
          </w:tcPr>
          <w:p w14:paraId="1944D445" w14:textId="77777777" w:rsidR="00EE5331" w:rsidRPr="00EF0B30" w:rsidRDefault="00EE5331" w:rsidP="00B612F6">
            <w:pPr>
              <w:jc w:val="left"/>
              <w:rPr>
                <w:i/>
                <w:iCs/>
                <w:lang w:val="en-US"/>
              </w:rPr>
            </w:pPr>
            <w:r w:rsidRPr="00EF0B30">
              <w:rPr>
                <w:i/>
                <w:iCs/>
                <w:lang w:val="en-US"/>
              </w:rPr>
              <w:t>Sumner</w:t>
            </w:r>
          </w:p>
        </w:tc>
        <w:tc>
          <w:tcPr>
            <w:tcW w:w="1134" w:type="dxa"/>
            <w:tcMar>
              <w:top w:w="0" w:type="dxa"/>
              <w:left w:w="108" w:type="dxa"/>
              <w:bottom w:w="0" w:type="dxa"/>
              <w:right w:w="108" w:type="dxa"/>
            </w:tcMar>
            <w:hideMark/>
          </w:tcPr>
          <w:p w14:paraId="00901B82" w14:textId="77777777" w:rsidR="00EE5331" w:rsidRPr="00EF0B30" w:rsidRDefault="00EE5331" w:rsidP="00EC0BB3">
            <w:pPr>
              <w:jc w:val="center"/>
              <w:rPr>
                <w:i/>
                <w:iCs/>
                <w:lang w:val="en-US"/>
              </w:rPr>
            </w:pPr>
            <w:r w:rsidRPr="00EF0B30">
              <w:rPr>
                <w:i/>
                <w:iCs/>
                <w:lang w:val="en-US"/>
              </w:rPr>
              <w:t>20</w:t>
            </w:r>
          </w:p>
        </w:tc>
        <w:tc>
          <w:tcPr>
            <w:tcW w:w="1276" w:type="dxa"/>
            <w:tcMar>
              <w:top w:w="0" w:type="dxa"/>
              <w:left w:w="108" w:type="dxa"/>
              <w:bottom w:w="0" w:type="dxa"/>
              <w:right w:w="108" w:type="dxa"/>
            </w:tcMar>
            <w:hideMark/>
          </w:tcPr>
          <w:p w14:paraId="337C05CC" w14:textId="77777777" w:rsidR="00EE5331" w:rsidRPr="00EF0B30" w:rsidRDefault="00EE5331" w:rsidP="00EC0BB3">
            <w:pPr>
              <w:jc w:val="center"/>
              <w:rPr>
                <w:i/>
                <w:iCs/>
                <w:lang w:val="en-US"/>
              </w:rPr>
            </w:pPr>
            <w:r w:rsidRPr="00EF0B30">
              <w:rPr>
                <w:i/>
                <w:iCs/>
                <w:lang w:val="en-US"/>
              </w:rPr>
              <w:t>4</w:t>
            </w:r>
          </w:p>
        </w:tc>
        <w:tc>
          <w:tcPr>
            <w:tcW w:w="1134" w:type="dxa"/>
            <w:tcMar>
              <w:top w:w="0" w:type="dxa"/>
              <w:left w:w="108" w:type="dxa"/>
              <w:bottom w:w="0" w:type="dxa"/>
              <w:right w:w="108" w:type="dxa"/>
            </w:tcMar>
            <w:hideMark/>
          </w:tcPr>
          <w:p w14:paraId="37F72619" w14:textId="77777777" w:rsidR="00EE5331" w:rsidRPr="00EF0B30" w:rsidRDefault="00EE5331" w:rsidP="00EC0BB3">
            <w:pPr>
              <w:jc w:val="center"/>
              <w:rPr>
                <w:i/>
                <w:iCs/>
                <w:lang w:val="en-US"/>
              </w:rPr>
            </w:pPr>
            <w:r w:rsidRPr="00EF0B30">
              <w:rPr>
                <w:i/>
                <w:iCs/>
                <w:lang w:val="en-US"/>
              </w:rPr>
              <w:t>7</w:t>
            </w:r>
          </w:p>
        </w:tc>
        <w:tc>
          <w:tcPr>
            <w:tcW w:w="1276" w:type="dxa"/>
            <w:tcMar>
              <w:top w:w="0" w:type="dxa"/>
              <w:left w:w="108" w:type="dxa"/>
              <w:bottom w:w="0" w:type="dxa"/>
              <w:right w:w="108" w:type="dxa"/>
            </w:tcMar>
            <w:hideMark/>
          </w:tcPr>
          <w:p w14:paraId="1F7D5AE6" w14:textId="77777777" w:rsidR="00EE5331" w:rsidRPr="00EF0B30" w:rsidRDefault="00EE5331" w:rsidP="00EC0BB3">
            <w:pPr>
              <w:jc w:val="center"/>
              <w:rPr>
                <w:i/>
                <w:iCs/>
                <w:lang w:val="en-US"/>
              </w:rPr>
            </w:pPr>
            <w:r w:rsidRPr="00EF0B30">
              <w:rPr>
                <w:i/>
                <w:iCs/>
                <w:lang w:val="en-US"/>
              </w:rPr>
              <w:t>3</w:t>
            </w:r>
          </w:p>
        </w:tc>
        <w:tc>
          <w:tcPr>
            <w:tcW w:w="1303" w:type="dxa"/>
            <w:tcMar>
              <w:top w:w="0" w:type="dxa"/>
              <w:left w:w="108" w:type="dxa"/>
              <w:bottom w:w="0" w:type="dxa"/>
              <w:right w:w="108" w:type="dxa"/>
            </w:tcMar>
            <w:hideMark/>
          </w:tcPr>
          <w:p w14:paraId="2714E234" w14:textId="77777777" w:rsidR="00EE5331" w:rsidRPr="00EF0B30" w:rsidRDefault="00EE5331" w:rsidP="00EC0BB3">
            <w:pPr>
              <w:jc w:val="center"/>
              <w:rPr>
                <w:i/>
                <w:iCs/>
                <w:lang w:val="en-US"/>
              </w:rPr>
            </w:pPr>
            <w:r w:rsidRPr="00EF0B30">
              <w:rPr>
                <w:i/>
                <w:iCs/>
                <w:lang w:val="en-US"/>
              </w:rPr>
              <w:t>6</w:t>
            </w:r>
          </w:p>
        </w:tc>
      </w:tr>
      <w:tr w:rsidR="00EE5331" w:rsidRPr="00EF0B30" w14:paraId="7D7A7681" w14:textId="77777777" w:rsidTr="00B612F6">
        <w:trPr>
          <w:trHeight w:val="20"/>
        </w:trPr>
        <w:tc>
          <w:tcPr>
            <w:tcW w:w="1816" w:type="dxa"/>
            <w:tcMar>
              <w:top w:w="0" w:type="dxa"/>
              <w:left w:w="108" w:type="dxa"/>
              <w:bottom w:w="0" w:type="dxa"/>
              <w:right w:w="108" w:type="dxa"/>
            </w:tcMar>
            <w:vAlign w:val="center"/>
            <w:hideMark/>
          </w:tcPr>
          <w:p w14:paraId="36578A9D" w14:textId="77777777" w:rsidR="00EE5331" w:rsidRPr="00EF0B30" w:rsidRDefault="00EE5331" w:rsidP="00B612F6">
            <w:pPr>
              <w:jc w:val="left"/>
              <w:rPr>
                <w:i/>
                <w:iCs/>
                <w:lang w:val="en-US"/>
              </w:rPr>
            </w:pPr>
            <w:r w:rsidRPr="00EF0B30">
              <w:rPr>
                <w:i/>
                <w:iCs/>
                <w:lang w:val="en-US"/>
              </w:rPr>
              <w:t>Sunnybank</w:t>
            </w:r>
          </w:p>
        </w:tc>
        <w:tc>
          <w:tcPr>
            <w:tcW w:w="1134" w:type="dxa"/>
            <w:tcMar>
              <w:top w:w="0" w:type="dxa"/>
              <w:left w:w="108" w:type="dxa"/>
              <w:bottom w:w="0" w:type="dxa"/>
              <w:right w:w="108" w:type="dxa"/>
            </w:tcMar>
            <w:hideMark/>
          </w:tcPr>
          <w:p w14:paraId="576D6ABF" w14:textId="77777777" w:rsidR="00EE5331" w:rsidRPr="00EF0B30" w:rsidRDefault="00EE5331" w:rsidP="00EC0BB3">
            <w:pPr>
              <w:jc w:val="center"/>
              <w:rPr>
                <w:i/>
                <w:iCs/>
                <w:lang w:val="en-US"/>
              </w:rPr>
            </w:pPr>
            <w:r w:rsidRPr="00EF0B30">
              <w:rPr>
                <w:i/>
                <w:iCs/>
                <w:lang w:val="en-US"/>
              </w:rPr>
              <w:t>135</w:t>
            </w:r>
          </w:p>
        </w:tc>
        <w:tc>
          <w:tcPr>
            <w:tcW w:w="1276" w:type="dxa"/>
            <w:tcMar>
              <w:top w:w="0" w:type="dxa"/>
              <w:left w:w="108" w:type="dxa"/>
              <w:bottom w:w="0" w:type="dxa"/>
              <w:right w:w="108" w:type="dxa"/>
            </w:tcMar>
            <w:hideMark/>
          </w:tcPr>
          <w:p w14:paraId="1BA506B1" w14:textId="77777777" w:rsidR="00EE5331" w:rsidRPr="00EF0B30" w:rsidRDefault="00EE5331" w:rsidP="00EC0BB3">
            <w:pPr>
              <w:jc w:val="center"/>
              <w:rPr>
                <w:i/>
                <w:iCs/>
                <w:lang w:val="en-US"/>
              </w:rPr>
            </w:pPr>
            <w:r w:rsidRPr="00EF0B30">
              <w:rPr>
                <w:i/>
                <w:iCs/>
                <w:lang w:val="en-US"/>
              </w:rPr>
              <w:t>39</w:t>
            </w:r>
          </w:p>
        </w:tc>
        <w:tc>
          <w:tcPr>
            <w:tcW w:w="1134" w:type="dxa"/>
            <w:tcMar>
              <w:top w:w="0" w:type="dxa"/>
              <w:left w:w="108" w:type="dxa"/>
              <w:bottom w:w="0" w:type="dxa"/>
              <w:right w:w="108" w:type="dxa"/>
            </w:tcMar>
            <w:hideMark/>
          </w:tcPr>
          <w:p w14:paraId="24FE7DF5" w14:textId="77777777" w:rsidR="00EE5331" w:rsidRPr="00EF0B30" w:rsidRDefault="00EE5331" w:rsidP="00EC0BB3">
            <w:pPr>
              <w:jc w:val="center"/>
              <w:rPr>
                <w:i/>
                <w:iCs/>
                <w:lang w:val="en-US"/>
              </w:rPr>
            </w:pPr>
            <w:r w:rsidRPr="00EF0B30">
              <w:rPr>
                <w:i/>
                <w:iCs/>
                <w:lang w:val="en-US"/>
              </w:rPr>
              <w:t>25</w:t>
            </w:r>
          </w:p>
        </w:tc>
        <w:tc>
          <w:tcPr>
            <w:tcW w:w="1276" w:type="dxa"/>
            <w:tcMar>
              <w:top w:w="0" w:type="dxa"/>
              <w:left w:w="108" w:type="dxa"/>
              <w:bottom w:w="0" w:type="dxa"/>
              <w:right w:w="108" w:type="dxa"/>
            </w:tcMar>
            <w:hideMark/>
          </w:tcPr>
          <w:p w14:paraId="5232E8AF" w14:textId="77777777" w:rsidR="00EE5331" w:rsidRPr="00EF0B30" w:rsidRDefault="00EE5331" w:rsidP="00EC0BB3">
            <w:pPr>
              <w:jc w:val="center"/>
              <w:rPr>
                <w:i/>
                <w:iCs/>
                <w:lang w:val="en-US"/>
              </w:rPr>
            </w:pPr>
            <w:r w:rsidRPr="00EF0B30">
              <w:rPr>
                <w:i/>
                <w:iCs/>
                <w:lang w:val="en-US"/>
              </w:rPr>
              <w:t>18</w:t>
            </w:r>
          </w:p>
        </w:tc>
        <w:tc>
          <w:tcPr>
            <w:tcW w:w="1303" w:type="dxa"/>
            <w:tcMar>
              <w:top w:w="0" w:type="dxa"/>
              <w:left w:w="108" w:type="dxa"/>
              <w:bottom w:w="0" w:type="dxa"/>
              <w:right w:w="108" w:type="dxa"/>
            </w:tcMar>
            <w:hideMark/>
          </w:tcPr>
          <w:p w14:paraId="061562C3" w14:textId="77777777" w:rsidR="00EE5331" w:rsidRPr="00EF0B30" w:rsidRDefault="00EE5331" w:rsidP="00EC0BB3">
            <w:pPr>
              <w:jc w:val="center"/>
              <w:rPr>
                <w:i/>
                <w:iCs/>
                <w:lang w:val="en-US"/>
              </w:rPr>
            </w:pPr>
            <w:r w:rsidRPr="00EF0B30">
              <w:rPr>
                <w:i/>
                <w:iCs/>
                <w:lang w:val="en-US"/>
              </w:rPr>
              <w:t>53</w:t>
            </w:r>
          </w:p>
        </w:tc>
      </w:tr>
      <w:tr w:rsidR="00EE5331" w:rsidRPr="00EF0B30" w14:paraId="006AED30" w14:textId="77777777" w:rsidTr="00B612F6">
        <w:trPr>
          <w:trHeight w:val="20"/>
        </w:trPr>
        <w:tc>
          <w:tcPr>
            <w:tcW w:w="1816" w:type="dxa"/>
            <w:tcMar>
              <w:top w:w="0" w:type="dxa"/>
              <w:left w:w="108" w:type="dxa"/>
              <w:bottom w:w="0" w:type="dxa"/>
              <w:right w:w="108" w:type="dxa"/>
            </w:tcMar>
            <w:vAlign w:val="center"/>
            <w:hideMark/>
          </w:tcPr>
          <w:p w14:paraId="5E211E62" w14:textId="77777777" w:rsidR="00EE5331" w:rsidRPr="00EF0B30" w:rsidRDefault="00EE5331" w:rsidP="00B612F6">
            <w:pPr>
              <w:jc w:val="left"/>
              <w:rPr>
                <w:i/>
                <w:iCs/>
                <w:lang w:val="en-US"/>
              </w:rPr>
            </w:pPr>
            <w:r w:rsidRPr="00EF0B30">
              <w:rPr>
                <w:i/>
                <w:iCs/>
                <w:lang w:val="en-US"/>
              </w:rPr>
              <w:t>Sunnybank Hills</w:t>
            </w:r>
          </w:p>
        </w:tc>
        <w:tc>
          <w:tcPr>
            <w:tcW w:w="1134" w:type="dxa"/>
            <w:tcMar>
              <w:top w:w="0" w:type="dxa"/>
              <w:left w:w="108" w:type="dxa"/>
              <w:bottom w:w="0" w:type="dxa"/>
              <w:right w:w="108" w:type="dxa"/>
            </w:tcMar>
            <w:hideMark/>
          </w:tcPr>
          <w:p w14:paraId="3797889E" w14:textId="77777777" w:rsidR="00EE5331" w:rsidRPr="00EF0B30" w:rsidRDefault="00EE5331" w:rsidP="00EC0BB3">
            <w:pPr>
              <w:jc w:val="center"/>
              <w:rPr>
                <w:i/>
                <w:iCs/>
                <w:lang w:val="en-US"/>
              </w:rPr>
            </w:pPr>
            <w:r w:rsidRPr="00EF0B30">
              <w:rPr>
                <w:i/>
                <w:iCs/>
                <w:lang w:val="en-US"/>
              </w:rPr>
              <w:t>260</w:t>
            </w:r>
          </w:p>
        </w:tc>
        <w:tc>
          <w:tcPr>
            <w:tcW w:w="1276" w:type="dxa"/>
            <w:tcMar>
              <w:top w:w="0" w:type="dxa"/>
              <w:left w:w="108" w:type="dxa"/>
              <w:bottom w:w="0" w:type="dxa"/>
              <w:right w:w="108" w:type="dxa"/>
            </w:tcMar>
            <w:hideMark/>
          </w:tcPr>
          <w:p w14:paraId="4B60E845" w14:textId="77777777" w:rsidR="00EE5331" w:rsidRPr="00EF0B30" w:rsidRDefault="00EE5331" w:rsidP="00EC0BB3">
            <w:pPr>
              <w:jc w:val="center"/>
              <w:rPr>
                <w:i/>
                <w:iCs/>
                <w:lang w:val="en-US"/>
              </w:rPr>
            </w:pPr>
            <w:r w:rsidRPr="00EF0B30">
              <w:rPr>
                <w:i/>
                <w:iCs/>
                <w:lang w:val="en-US"/>
              </w:rPr>
              <w:t>40</w:t>
            </w:r>
          </w:p>
        </w:tc>
        <w:tc>
          <w:tcPr>
            <w:tcW w:w="1134" w:type="dxa"/>
            <w:tcMar>
              <w:top w:w="0" w:type="dxa"/>
              <w:left w:w="108" w:type="dxa"/>
              <w:bottom w:w="0" w:type="dxa"/>
              <w:right w:w="108" w:type="dxa"/>
            </w:tcMar>
            <w:hideMark/>
          </w:tcPr>
          <w:p w14:paraId="5FBB74DC" w14:textId="77777777" w:rsidR="00EE5331" w:rsidRPr="00EF0B30" w:rsidRDefault="00EE5331" w:rsidP="00EC0BB3">
            <w:pPr>
              <w:jc w:val="center"/>
              <w:rPr>
                <w:i/>
                <w:iCs/>
                <w:lang w:val="en-US"/>
              </w:rPr>
            </w:pPr>
            <w:r w:rsidRPr="00EF0B30">
              <w:rPr>
                <w:i/>
                <w:iCs/>
                <w:lang w:val="en-US"/>
              </w:rPr>
              <w:t>52</w:t>
            </w:r>
          </w:p>
        </w:tc>
        <w:tc>
          <w:tcPr>
            <w:tcW w:w="1276" w:type="dxa"/>
            <w:tcMar>
              <w:top w:w="0" w:type="dxa"/>
              <w:left w:w="108" w:type="dxa"/>
              <w:bottom w:w="0" w:type="dxa"/>
              <w:right w:w="108" w:type="dxa"/>
            </w:tcMar>
            <w:hideMark/>
          </w:tcPr>
          <w:p w14:paraId="357EF4F0" w14:textId="77777777" w:rsidR="00EE5331" w:rsidRPr="00EF0B30" w:rsidRDefault="00EE5331" w:rsidP="00EC0BB3">
            <w:pPr>
              <w:jc w:val="center"/>
              <w:rPr>
                <w:i/>
                <w:iCs/>
                <w:lang w:val="en-US"/>
              </w:rPr>
            </w:pPr>
            <w:r w:rsidRPr="00EF0B30">
              <w:rPr>
                <w:i/>
                <w:iCs/>
                <w:lang w:val="en-US"/>
              </w:rPr>
              <w:t>44</w:t>
            </w:r>
          </w:p>
        </w:tc>
        <w:tc>
          <w:tcPr>
            <w:tcW w:w="1303" w:type="dxa"/>
            <w:tcMar>
              <w:top w:w="0" w:type="dxa"/>
              <w:left w:w="108" w:type="dxa"/>
              <w:bottom w:w="0" w:type="dxa"/>
              <w:right w:w="108" w:type="dxa"/>
            </w:tcMar>
            <w:hideMark/>
          </w:tcPr>
          <w:p w14:paraId="62876CEF" w14:textId="77777777" w:rsidR="00EE5331" w:rsidRPr="00EF0B30" w:rsidRDefault="00EE5331" w:rsidP="00EC0BB3">
            <w:pPr>
              <w:jc w:val="center"/>
              <w:rPr>
                <w:i/>
                <w:iCs/>
                <w:lang w:val="en-US"/>
              </w:rPr>
            </w:pPr>
            <w:r w:rsidRPr="00EF0B30">
              <w:rPr>
                <w:i/>
                <w:iCs/>
                <w:lang w:val="en-US"/>
              </w:rPr>
              <w:t>124</w:t>
            </w:r>
          </w:p>
        </w:tc>
      </w:tr>
      <w:tr w:rsidR="00EE5331" w:rsidRPr="00EF0B30" w14:paraId="2F9AEF2F" w14:textId="77777777" w:rsidTr="00B612F6">
        <w:trPr>
          <w:trHeight w:val="20"/>
        </w:trPr>
        <w:tc>
          <w:tcPr>
            <w:tcW w:w="1816" w:type="dxa"/>
            <w:tcMar>
              <w:top w:w="0" w:type="dxa"/>
              <w:left w:w="108" w:type="dxa"/>
              <w:bottom w:w="0" w:type="dxa"/>
              <w:right w:w="108" w:type="dxa"/>
            </w:tcMar>
            <w:vAlign w:val="center"/>
            <w:hideMark/>
          </w:tcPr>
          <w:p w14:paraId="2119EE2E" w14:textId="77777777" w:rsidR="00EE5331" w:rsidRPr="00EF0B30" w:rsidRDefault="00EE5331" w:rsidP="00B612F6">
            <w:pPr>
              <w:jc w:val="left"/>
              <w:rPr>
                <w:i/>
                <w:iCs/>
                <w:lang w:val="en-US"/>
              </w:rPr>
            </w:pPr>
            <w:proofErr w:type="spellStart"/>
            <w:r w:rsidRPr="00EF0B30">
              <w:rPr>
                <w:i/>
                <w:iCs/>
                <w:lang w:val="en-US"/>
              </w:rPr>
              <w:t>Taigum</w:t>
            </w:r>
            <w:proofErr w:type="spellEnd"/>
          </w:p>
        </w:tc>
        <w:tc>
          <w:tcPr>
            <w:tcW w:w="1134" w:type="dxa"/>
            <w:tcMar>
              <w:top w:w="0" w:type="dxa"/>
              <w:left w:w="108" w:type="dxa"/>
              <w:bottom w:w="0" w:type="dxa"/>
              <w:right w:w="108" w:type="dxa"/>
            </w:tcMar>
            <w:hideMark/>
          </w:tcPr>
          <w:p w14:paraId="7AD326D6" w14:textId="77777777" w:rsidR="00EE5331" w:rsidRPr="00EF0B30" w:rsidRDefault="00EE5331" w:rsidP="00EC0BB3">
            <w:pPr>
              <w:jc w:val="center"/>
              <w:rPr>
                <w:i/>
                <w:iCs/>
                <w:lang w:val="en-US"/>
              </w:rPr>
            </w:pPr>
            <w:r w:rsidRPr="00EF0B30">
              <w:rPr>
                <w:i/>
                <w:iCs/>
                <w:lang w:val="en-US"/>
              </w:rPr>
              <w:t>79</w:t>
            </w:r>
          </w:p>
        </w:tc>
        <w:tc>
          <w:tcPr>
            <w:tcW w:w="1276" w:type="dxa"/>
            <w:tcMar>
              <w:top w:w="0" w:type="dxa"/>
              <w:left w:w="108" w:type="dxa"/>
              <w:bottom w:w="0" w:type="dxa"/>
              <w:right w:w="108" w:type="dxa"/>
            </w:tcMar>
            <w:hideMark/>
          </w:tcPr>
          <w:p w14:paraId="1185DA11" w14:textId="77777777" w:rsidR="00EE5331" w:rsidRPr="00EF0B30" w:rsidRDefault="00EE5331" w:rsidP="00EC0BB3">
            <w:pPr>
              <w:jc w:val="center"/>
              <w:rPr>
                <w:i/>
                <w:iCs/>
                <w:lang w:val="en-US"/>
              </w:rPr>
            </w:pPr>
            <w:r w:rsidRPr="00EF0B30">
              <w:rPr>
                <w:i/>
                <w:iCs/>
                <w:lang w:val="en-US"/>
              </w:rPr>
              <w:t>8</w:t>
            </w:r>
          </w:p>
        </w:tc>
        <w:tc>
          <w:tcPr>
            <w:tcW w:w="1134" w:type="dxa"/>
            <w:tcMar>
              <w:top w:w="0" w:type="dxa"/>
              <w:left w:w="108" w:type="dxa"/>
              <w:bottom w:w="0" w:type="dxa"/>
              <w:right w:w="108" w:type="dxa"/>
            </w:tcMar>
            <w:hideMark/>
          </w:tcPr>
          <w:p w14:paraId="570B72D9" w14:textId="77777777" w:rsidR="00EE5331" w:rsidRPr="00EF0B30" w:rsidRDefault="00EE5331" w:rsidP="00EC0BB3">
            <w:pPr>
              <w:jc w:val="center"/>
              <w:rPr>
                <w:i/>
                <w:iCs/>
                <w:lang w:val="en-US"/>
              </w:rPr>
            </w:pPr>
            <w:r w:rsidRPr="00EF0B30">
              <w:rPr>
                <w:i/>
                <w:iCs/>
                <w:lang w:val="en-US"/>
              </w:rPr>
              <w:t>8</w:t>
            </w:r>
          </w:p>
        </w:tc>
        <w:tc>
          <w:tcPr>
            <w:tcW w:w="1276" w:type="dxa"/>
            <w:tcMar>
              <w:top w:w="0" w:type="dxa"/>
              <w:left w:w="108" w:type="dxa"/>
              <w:bottom w:w="0" w:type="dxa"/>
              <w:right w:w="108" w:type="dxa"/>
            </w:tcMar>
            <w:hideMark/>
          </w:tcPr>
          <w:p w14:paraId="6D41E345" w14:textId="77777777" w:rsidR="00EE5331" w:rsidRPr="00EF0B30" w:rsidRDefault="00EE5331" w:rsidP="00EC0BB3">
            <w:pPr>
              <w:jc w:val="center"/>
              <w:rPr>
                <w:i/>
                <w:iCs/>
                <w:lang w:val="en-US"/>
              </w:rPr>
            </w:pPr>
            <w:r w:rsidRPr="00EF0B30">
              <w:rPr>
                <w:i/>
                <w:iCs/>
                <w:lang w:val="en-US"/>
              </w:rPr>
              <w:t>18</w:t>
            </w:r>
          </w:p>
        </w:tc>
        <w:tc>
          <w:tcPr>
            <w:tcW w:w="1303" w:type="dxa"/>
            <w:tcMar>
              <w:top w:w="0" w:type="dxa"/>
              <w:left w:w="108" w:type="dxa"/>
              <w:bottom w:w="0" w:type="dxa"/>
              <w:right w:w="108" w:type="dxa"/>
            </w:tcMar>
            <w:hideMark/>
          </w:tcPr>
          <w:p w14:paraId="13B8B240" w14:textId="77777777" w:rsidR="00EE5331" w:rsidRPr="00EF0B30" w:rsidRDefault="00EE5331" w:rsidP="00EC0BB3">
            <w:pPr>
              <w:jc w:val="center"/>
              <w:rPr>
                <w:i/>
                <w:iCs/>
                <w:lang w:val="en-US"/>
              </w:rPr>
            </w:pPr>
            <w:r w:rsidRPr="00EF0B30">
              <w:rPr>
                <w:i/>
                <w:iCs/>
                <w:lang w:val="en-US"/>
              </w:rPr>
              <w:t>45</w:t>
            </w:r>
          </w:p>
        </w:tc>
      </w:tr>
      <w:tr w:rsidR="00EE5331" w:rsidRPr="00EF0B30" w14:paraId="0E3C4AC3" w14:textId="77777777" w:rsidTr="00B612F6">
        <w:trPr>
          <w:trHeight w:val="20"/>
        </w:trPr>
        <w:tc>
          <w:tcPr>
            <w:tcW w:w="1816" w:type="dxa"/>
            <w:tcMar>
              <w:top w:w="0" w:type="dxa"/>
              <w:left w:w="108" w:type="dxa"/>
              <w:bottom w:w="0" w:type="dxa"/>
              <w:right w:w="108" w:type="dxa"/>
            </w:tcMar>
            <w:vAlign w:val="center"/>
            <w:hideMark/>
          </w:tcPr>
          <w:p w14:paraId="65D69ECF" w14:textId="77777777" w:rsidR="00EE5331" w:rsidRPr="00EF0B30" w:rsidRDefault="00EE5331" w:rsidP="00B612F6">
            <w:pPr>
              <w:jc w:val="left"/>
              <w:rPr>
                <w:i/>
                <w:iCs/>
                <w:lang w:val="en-US"/>
              </w:rPr>
            </w:pPr>
            <w:proofErr w:type="spellStart"/>
            <w:r w:rsidRPr="00EF0B30">
              <w:rPr>
                <w:i/>
                <w:iCs/>
                <w:lang w:val="en-US"/>
              </w:rPr>
              <w:t>Taringa</w:t>
            </w:r>
            <w:proofErr w:type="spellEnd"/>
          </w:p>
        </w:tc>
        <w:tc>
          <w:tcPr>
            <w:tcW w:w="1134" w:type="dxa"/>
            <w:tcMar>
              <w:top w:w="0" w:type="dxa"/>
              <w:left w:w="108" w:type="dxa"/>
              <w:bottom w:w="0" w:type="dxa"/>
              <w:right w:w="108" w:type="dxa"/>
            </w:tcMar>
            <w:hideMark/>
          </w:tcPr>
          <w:p w14:paraId="75976900" w14:textId="77777777" w:rsidR="00EE5331" w:rsidRPr="00EF0B30" w:rsidRDefault="00EE5331" w:rsidP="00EC0BB3">
            <w:pPr>
              <w:jc w:val="center"/>
              <w:rPr>
                <w:i/>
                <w:iCs/>
                <w:lang w:val="en-US"/>
              </w:rPr>
            </w:pPr>
            <w:r w:rsidRPr="00EF0B30">
              <w:rPr>
                <w:i/>
                <w:iCs/>
                <w:lang w:val="en-US"/>
              </w:rPr>
              <w:t>70</w:t>
            </w:r>
          </w:p>
        </w:tc>
        <w:tc>
          <w:tcPr>
            <w:tcW w:w="1276" w:type="dxa"/>
            <w:tcMar>
              <w:top w:w="0" w:type="dxa"/>
              <w:left w:w="108" w:type="dxa"/>
              <w:bottom w:w="0" w:type="dxa"/>
              <w:right w:w="108" w:type="dxa"/>
            </w:tcMar>
            <w:hideMark/>
          </w:tcPr>
          <w:p w14:paraId="4CA4243A" w14:textId="77777777" w:rsidR="00EE5331" w:rsidRPr="00EF0B30" w:rsidRDefault="00EE5331" w:rsidP="00EC0BB3">
            <w:pPr>
              <w:jc w:val="center"/>
              <w:rPr>
                <w:i/>
                <w:iCs/>
                <w:lang w:val="en-US"/>
              </w:rPr>
            </w:pPr>
            <w:r w:rsidRPr="00EF0B30">
              <w:rPr>
                <w:i/>
                <w:iCs/>
                <w:lang w:val="en-US"/>
              </w:rPr>
              <w:t>21</w:t>
            </w:r>
          </w:p>
        </w:tc>
        <w:tc>
          <w:tcPr>
            <w:tcW w:w="1134" w:type="dxa"/>
            <w:tcMar>
              <w:top w:w="0" w:type="dxa"/>
              <w:left w:w="108" w:type="dxa"/>
              <w:bottom w:w="0" w:type="dxa"/>
              <w:right w:w="108" w:type="dxa"/>
            </w:tcMar>
            <w:hideMark/>
          </w:tcPr>
          <w:p w14:paraId="500EAF65" w14:textId="77777777" w:rsidR="00EE5331" w:rsidRPr="00EF0B30" w:rsidRDefault="00EE5331" w:rsidP="00EC0BB3">
            <w:pPr>
              <w:jc w:val="center"/>
              <w:rPr>
                <w:i/>
                <w:iCs/>
                <w:lang w:val="en-US"/>
              </w:rPr>
            </w:pPr>
            <w:r w:rsidRPr="00EF0B30">
              <w:rPr>
                <w:i/>
                <w:iCs/>
                <w:lang w:val="en-US"/>
              </w:rPr>
              <w:t>26</w:t>
            </w:r>
          </w:p>
        </w:tc>
        <w:tc>
          <w:tcPr>
            <w:tcW w:w="1276" w:type="dxa"/>
            <w:tcMar>
              <w:top w:w="0" w:type="dxa"/>
              <w:left w:w="108" w:type="dxa"/>
              <w:bottom w:w="0" w:type="dxa"/>
              <w:right w:w="108" w:type="dxa"/>
            </w:tcMar>
            <w:hideMark/>
          </w:tcPr>
          <w:p w14:paraId="5E6B85DD" w14:textId="77777777" w:rsidR="00EE5331" w:rsidRPr="00EF0B30" w:rsidRDefault="00EE5331" w:rsidP="00EC0BB3">
            <w:pPr>
              <w:jc w:val="center"/>
              <w:rPr>
                <w:i/>
                <w:iCs/>
                <w:lang w:val="en-US"/>
              </w:rPr>
            </w:pPr>
            <w:r w:rsidRPr="00EF0B30">
              <w:rPr>
                <w:i/>
                <w:iCs/>
                <w:lang w:val="en-US"/>
              </w:rPr>
              <w:t>9</w:t>
            </w:r>
          </w:p>
        </w:tc>
        <w:tc>
          <w:tcPr>
            <w:tcW w:w="1303" w:type="dxa"/>
            <w:tcMar>
              <w:top w:w="0" w:type="dxa"/>
              <w:left w:w="108" w:type="dxa"/>
              <w:bottom w:w="0" w:type="dxa"/>
              <w:right w:w="108" w:type="dxa"/>
            </w:tcMar>
            <w:hideMark/>
          </w:tcPr>
          <w:p w14:paraId="5DFB56C2" w14:textId="77777777" w:rsidR="00EE5331" w:rsidRPr="00EF0B30" w:rsidRDefault="00EE5331" w:rsidP="00EC0BB3">
            <w:pPr>
              <w:jc w:val="center"/>
              <w:rPr>
                <w:i/>
                <w:iCs/>
                <w:lang w:val="en-US"/>
              </w:rPr>
            </w:pPr>
            <w:r w:rsidRPr="00EF0B30">
              <w:rPr>
                <w:i/>
                <w:iCs/>
                <w:lang w:val="en-US"/>
              </w:rPr>
              <w:t>14</w:t>
            </w:r>
          </w:p>
        </w:tc>
      </w:tr>
      <w:tr w:rsidR="00EE5331" w:rsidRPr="00EF0B30" w14:paraId="2CF220C2" w14:textId="77777777" w:rsidTr="00B612F6">
        <w:trPr>
          <w:trHeight w:val="20"/>
        </w:trPr>
        <w:tc>
          <w:tcPr>
            <w:tcW w:w="1816" w:type="dxa"/>
            <w:tcMar>
              <w:top w:w="0" w:type="dxa"/>
              <w:left w:w="108" w:type="dxa"/>
              <w:bottom w:w="0" w:type="dxa"/>
              <w:right w:w="108" w:type="dxa"/>
            </w:tcMar>
            <w:vAlign w:val="center"/>
            <w:hideMark/>
          </w:tcPr>
          <w:p w14:paraId="3A0CDF1A" w14:textId="77777777" w:rsidR="00EE5331" w:rsidRPr="00EF0B30" w:rsidRDefault="00EE5331" w:rsidP="00B612F6">
            <w:pPr>
              <w:jc w:val="left"/>
              <w:rPr>
                <w:i/>
                <w:iCs/>
                <w:lang w:val="en-US"/>
              </w:rPr>
            </w:pPr>
            <w:proofErr w:type="spellStart"/>
            <w:r w:rsidRPr="00EF0B30">
              <w:rPr>
                <w:i/>
                <w:iCs/>
                <w:lang w:val="en-US"/>
              </w:rPr>
              <w:t>Tarragindi</w:t>
            </w:r>
            <w:proofErr w:type="spellEnd"/>
          </w:p>
        </w:tc>
        <w:tc>
          <w:tcPr>
            <w:tcW w:w="1134" w:type="dxa"/>
            <w:tcMar>
              <w:top w:w="0" w:type="dxa"/>
              <w:left w:w="108" w:type="dxa"/>
              <w:bottom w:w="0" w:type="dxa"/>
              <w:right w:w="108" w:type="dxa"/>
            </w:tcMar>
            <w:hideMark/>
          </w:tcPr>
          <w:p w14:paraId="1AD7AE22" w14:textId="77777777" w:rsidR="00EE5331" w:rsidRPr="00EF0B30" w:rsidRDefault="00EE5331" w:rsidP="00EC0BB3">
            <w:pPr>
              <w:jc w:val="center"/>
              <w:rPr>
                <w:i/>
                <w:iCs/>
                <w:lang w:val="en-US"/>
              </w:rPr>
            </w:pPr>
            <w:r w:rsidRPr="00EF0B30">
              <w:rPr>
                <w:i/>
                <w:iCs/>
                <w:lang w:val="en-US"/>
              </w:rPr>
              <w:t>130</w:t>
            </w:r>
          </w:p>
        </w:tc>
        <w:tc>
          <w:tcPr>
            <w:tcW w:w="1276" w:type="dxa"/>
            <w:tcMar>
              <w:top w:w="0" w:type="dxa"/>
              <w:left w:w="108" w:type="dxa"/>
              <w:bottom w:w="0" w:type="dxa"/>
              <w:right w:w="108" w:type="dxa"/>
            </w:tcMar>
            <w:hideMark/>
          </w:tcPr>
          <w:p w14:paraId="5F3FFEFA" w14:textId="77777777" w:rsidR="00EE5331" w:rsidRPr="00EF0B30" w:rsidRDefault="00EE5331" w:rsidP="00EC0BB3">
            <w:pPr>
              <w:jc w:val="center"/>
              <w:rPr>
                <w:i/>
                <w:iCs/>
                <w:lang w:val="en-US"/>
              </w:rPr>
            </w:pPr>
            <w:r w:rsidRPr="00EF0B30">
              <w:rPr>
                <w:i/>
                <w:iCs/>
                <w:lang w:val="en-US"/>
              </w:rPr>
              <w:t>20</w:t>
            </w:r>
          </w:p>
        </w:tc>
        <w:tc>
          <w:tcPr>
            <w:tcW w:w="1134" w:type="dxa"/>
            <w:tcMar>
              <w:top w:w="0" w:type="dxa"/>
              <w:left w:w="108" w:type="dxa"/>
              <w:bottom w:w="0" w:type="dxa"/>
              <w:right w:w="108" w:type="dxa"/>
            </w:tcMar>
            <w:hideMark/>
          </w:tcPr>
          <w:p w14:paraId="3525B89A" w14:textId="77777777" w:rsidR="00EE5331" w:rsidRPr="00EF0B30" w:rsidRDefault="00EE5331" w:rsidP="00EC0BB3">
            <w:pPr>
              <w:jc w:val="center"/>
              <w:rPr>
                <w:i/>
                <w:iCs/>
                <w:lang w:val="en-US"/>
              </w:rPr>
            </w:pPr>
            <w:r w:rsidRPr="00EF0B30">
              <w:rPr>
                <w:i/>
                <w:iCs/>
                <w:lang w:val="en-US"/>
              </w:rPr>
              <w:t>20</w:t>
            </w:r>
          </w:p>
        </w:tc>
        <w:tc>
          <w:tcPr>
            <w:tcW w:w="1276" w:type="dxa"/>
            <w:tcMar>
              <w:top w:w="0" w:type="dxa"/>
              <w:left w:w="108" w:type="dxa"/>
              <w:bottom w:w="0" w:type="dxa"/>
              <w:right w:w="108" w:type="dxa"/>
            </w:tcMar>
            <w:hideMark/>
          </w:tcPr>
          <w:p w14:paraId="0327C87C" w14:textId="77777777" w:rsidR="00EE5331" w:rsidRPr="00EF0B30" w:rsidRDefault="00EE5331" w:rsidP="00EC0BB3">
            <w:pPr>
              <w:jc w:val="center"/>
              <w:rPr>
                <w:i/>
                <w:iCs/>
                <w:lang w:val="en-US"/>
              </w:rPr>
            </w:pPr>
            <w:r w:rsidRPr="00EF0B30">
              <w:rPr>
                <w:i/>
                <w:iCs/>
                <w:lang w:val="en-US"/>
              </w:rPr>
              <w:t>30</w:t>
            </w:r>
          </w:p>
        </w:tc>
        <w:tc>
          <w:tcPr>
            <w:tcW w:w="1303" w:type="dxa"/>
            <w:tcMar>
              <w:top w:w="0" w:type="dxa"/>
              <w:left w:w="108" w:type="dxa"/>
              <w:bottom w:w="0" w:type="dxa"/>
              <w:right w:w="108" w:type="dxa"/>
            </w:tcMar>
            <w:hideMark/>
          </w:tcPr>
          <w:p w14:paraId="2842FD0A" w14:textId="77777777" w:rsidR="00EE5331" w:rsidRPr="00EF0B30" w:rsidRDefault="00EE5331" w:rsidP="00EC0BB3">
            <w:pPr>
              <w:jc w:val="center"/>
              <w:rPr>
                <w:i/>
                <w:iCs/>
                <w:lang w:val="en-US"/>
              </w:rPr>
            </w:pPr>
            <w:r w:rsidRPr="00EF0B30">
              <w:rPr>
                <w:i/>
                <w:iCs/>
                <w:lang w:val="en-US"/>
              </w:rPr>
              <w:t>60</w:t>
            </w:r>
          </w:p>
        </w:tc>
      </w:tr>
      <w:tr w:rsidR="00EE5331" w:rsidRPr="00EF0B30" w14:paraId="122A504D" w14:textId="77777777" w:rsidTr="00B612F6">
        <w:trPr>
          <w:trHeight w:val="20"/>
        </w:trPr>
        <w:tc>
          <w:tcPr>
            <w:tcW w:w="1816" w:type="dxa"/>
            <w:tcMar>
              <w:top w:w="0" w:type="dxa"/>
              <w:left w:w="108" w:type="dxa"/>
              <w:bottom w:w="0" w:type="dxa"/>
              <w:right w:w="108" w:type="dxa"/>
            </w:tcMar>
            <w:vAlign w:val="center"/>
            <w:hideMark/>
          </w:tcPr>
          <w:p w14:paraId="5FDF7ED4" w14:textId="77777777" w:rsidR="00EE5331" w:rsidRPr="00EF0B30" w:rsidRDefault="00EE5331" w:rsidP="00B612F6">
            <w:pPr>
              <w:jc w:val="left"/>
              <w:rPr>
                <w:i/>
                <w:iCs/>
                <w:lang w:val="en-US"/>
              </w:rPr>
            </w:pPr>
            <w:proofErr w:type="spellStart"/>
            <w:r w:rsidRPr="00EF0B30">
              <w:rPr>
                <w:i/>
                <w:iCs/>
                <w:lang w:val="en-US"/>
              </w:rPr>
              <w:lastRenderedPageBreak/>
              <w:t>Teneriffe</w:t>
            </w:r>
            <w:proofErr w:type="spellEnd"/>
          </w:p>
        </w:tc>
        <w:tc>
          <w:tcPr>
            <w:tcW w:w="1134" w:type="dxa"/>
            <w:tcMar>
              <w:top w:w="0" w:type="dxa"/>
              <w:left w:w="108" w:type="dxa"/>
              <w:bottom w:w="0" w:type="dxa"/>
              <w:right w:w="108" w:type="dxa"/>
            </w:tcMar>
            <w:hideMark/>
          </w:tcPr>
          <w:p w14:paraId="1C116861" w14:textId="77777777" w:rsidR="00EE5331" w:rsidRPr="00EF0B30" w:rsidRDefault="00EE5331" w:rsidP="00EC0BB3">
            <w:pPr>
              <w:jc w:val="center"/>
              <w:rPr>
                <w:i/>
                <w:iCs/>
                <w:lang w:val="en-US"/>
              </w:rPr>
            </w:pPr>
            <w:r w:rsidRPr="00EF0B30">
              <w:rPr>
                <w:i/>
                <w:iCs/>
                <w:lang w:val="en-US"/>
              </w:rPr>
              <w:t>32</w:t>
            </w:r>
          </w:p>
        </w:tc>
        <w:tc>
          <w:tcPr>
            <w:tcW w:w="1276" w:type="dxa"/>
            <w:tcMar>
              <w:top w:w="0" w:type="dxa"/>
              <w:left w:w="108" w:type="dxa"/>
              <w:bottom w:w="0" w:type="dxa"/>
              <w:right w:w="108" w:type="dxa"/>
            </w:tcMar>
            <w:hideMark/>
          </w:tcPr>
          <w:p w14:paraId="62DE1126" w14:textId="77777777" w:rsidR="00EE5331" w:rsidRPr="00EF0B30" w:rsidRDefault="00EE5331" w:rsidP="00EC0BB3">
            <w:pPr>
              <w:jc w:val="center"/>
              <w:rPr>
                <w:i/>
                <w:iCs/>
                <w:lang w:val="en-US"/>
              </w:rPr>
            </w:pPr>
            <w:r w:rsidRPr="00EF0B30">
              <w:rPr>
                <w:i/>
                <w:iCs/>
                <w:lang w:val="en-US"/>
              </w:rPr>
              <w:t>4</w:t>
            </w:r>
          </w:p>
        </w:tc>
        <w:tc>
          <w:tcPr>
            <w:tcW w:w="1134" w:type="dxa"/>
            <w:tcMar>
              <w:top w:w="0" w:type="dxa"/>
              <w:left w:w="108" w:type="dxa"/>
              <w:bottom w:w="0" w:type="dxa"/>
              <w:right w:w="108" w:type="dxa"/>
            </w:tcMar>
            <w:hideMark/>
          </w:tcPr>
          <w:p w14:paraId="7C44DCAE" w14:textId="77777777" w:rsidR="00EE5331" w:rsidRPr="00EF0B30" w:rsidRDefault="00EE5331" w:rsidP="00EC0BB3">
            <w:pPr>
              <w:jc w:val="center"/>
              <w:rPr>
                <w:i/>
                <w:iCs/>
                <w:lang w:val="en-US"/>
              </w:rPr>
            </w:pPr>
            <w:r w:rsidRPr="00EF0B30">
              <w:rPr>
                <w:i/>
                <w:iCs/>
                <w:lang w:val="en-US"/>
              </w:rPr>
              <w:t>23</w:t>
            </w:r>
          </w:p>
        </w:tc>
        <w:tc>
          <w:tcPr>
            <w:tcW w:w="1276" w:type="dxa"/>
            <w:tcMar>
              <w:top w:w="0" w:type="dxa"/>
              <w:left w:w="108" w:type="dxa"/>
              <w:bottom w:w="0" w:type="dxa"/>
              <w:right w:w="108" w:type="dxa"/>
            </w:tcMar>
            <w:hideMark/>
          </w:tcPr>
          <w:p w14:paraId="78D30568" w14:textId="77777777" w:rsidR="00EE5331" w:rsidRPr="00EF0B30" w:rsidRDefault="00EE5331" w:rsidP="00EC0BB3">
            <w:pPr>
              <w:jc w:val="center"/>
              <w:rPr>
                <w:i/>
                <w:iCs/>
                <w:lang w:val="en-US"/>
              </w:rPr>
            </w:pPr>
            <w:r w:rsidRPr="00EF0B30">
              <w:rPr>
                <w:i/>
                <w:iCs/>
                <w:lang w:val="en-US"/>
              </w:rPr>
              <w:t>3</w:t>
            </w:r>
          </w:p>
        </w:tc>
        <w:tc>
          <w:tcPr>
            <w:tcW w:w="1303" w:type="dxa"/>
            <w:tcMar>
              <w:top w:w="0" w:type="dxa"/>
              <w:left w:w="108" w:type="dxa"/>
              <w:bottom w:w="0" w:type="dxa"/>
              <w:right w:w="108" w:type="dxa"/>
            </w:tcMar>
            <w:hideMark/>
          </w:tcPr>
          <w:p w14:paraId="52834CE8" w14:textId="77777777" w:rsidR="00EE5331" w:rsidRPr="00EF0B30" w:rsidRDefault="00EE5331" w:rsidP="00EC0BB3">
            <w:pPr>
              <w:jc w:val="center"/>
              <w:rPr>
                <w:i/>
                <w:iCs/>
                <w:lang w:val="en-US"/>
              </w:rPr>
            </w:pPr>
            <w:r w:rsidRPr="00EF0B30">
              <w:rPr>
                <w:i/>
                <w:iCs/>
                <w:lang w:val="en-US"/>
              </w:rPr>
              <w:t>2</w:t>
            </w:r>
          </w:p>
        </w:tc>
      </w:tr>
      <w:tr w:rsidR="00EE5331" w:rsidRPr="00EF0B30" w14:paraId="36974B8F" w14:textId="77777777" w:rsidTr="00B612F6">
        <w:trPr>
          <w:trHeight w:val="20"/>
        </w:trPr>
        <w:tc>
          <w:tcPr>
            <w:tcW w:w="1816" w:type="dxa"/>
            <w:tcMar>
              <w:top w:w="0" w:type="dxa"/>
              <w:left w:w="108" w:type="dxa"/>
              <w:bottom w:w="0" w:type="dxa"/>
              <w:right w:w="108" w:type="dxa"/>
            </w:tcMar>
            <w:vAlign w:val="center"/>
            <w:hideMark/>
          </w:tcPr>
          <w:p w14:paraId="7C5762A6" w14:textId="77777777" w:rsidR="00EE5331" w:rsidRPr="00EF0B30" w:rsidRDefault="00EE5331" w:rsidP="00B612F6">
            <w:pPr>
              <w:jc w:val="left"/>
              <w:rPr>
                <w:i/>
                <w:iCs/>
                <w:lang w:val="en-US"/>
              </w:rPr>
            </w:pPr>
            <w:r w:rsidRPr="00EF0B30">
              <w:rPr>
                <w:i/>
                <w:iCs/>
                <w:lang w:val="en-US"/>
              </w:rPr>
              <w:t>Tennyson</w:t>
            </w:r>
          </w:p>
        </w:tc>
        <w:tc>
          <w:tcPr>
            <w:tcW w:w="1134" w:type="dxa"/>
            <w:tcMar>
              <w:top w:w="0" w:type="dxa"/>
              <w:left w:w="108" w:type="dxa"/>
              <w:bottom w:w="0" w:type="dxa"/>
              <w:right w:w="108" w:type="dxa"/>
            </w:tcMar>
            <w:hideMark/>
          </w:tcPr>
          <w:p w14:paraId="3F7081DA" w14:textId="77777777" w:rsidR="00EE5331" w:rsidRPr="00EF0B30" w:rsidRDefault="00EE5331" w:rsidP="00EC0BB3">
            <w:pPr>
              <w:jc w:val="center"/>
              <w:rPr>
                <w:i/>
                <w:iCs/>
                <w:lang w:val="en-US"/>
              </w:rPr>
            </w:pPr>
            <w:r w:rsidRPr="00EF0B30">
              <w:rPr>
                <w:i/>
                <w:iCs/>
                <w:lang w:val="en-US"/>
              </w:rPr>
              <w:t>15</w:t>
            </w:r>
          </w:p>
        </w:tc>
        <w:tc>
          <w:tcPr>
            <w:tcW w:w="1276" w:type="dxa"/>
            <w:tcMar>
              <w:top w:w="0" w:type="dxa"/>
              <w:left w:w="108" w:type="dxa"/>
              <w:bottom w:w="0" w:type="dxa"/>
              <w:right w:w="108" w:type="dxa"/>
            </w:tcMar>
            <w:hideMark/>
          </w:tcPr>
          <w:p w14:paraId="5A32524C" w14:textId="77777777" w:rsidR="00EE5331" w:rsidRPr="00EF0B30" w:rsidRDefault="00EE5331" w:rsidP="00EC0BB3">
            <w:pPr>
              <w:jc w:val="center"/>
              <w:rPr>
                <w:i/>
                <w:iCs/>
                <w:lang w:val="en-US"/>
              </w:rPr>
            </w:pPr>
            <w:r w:rsidRPr="00EF0B30">
              <w:rPr>
                <w:i/>
                <w:iCs/>
                <w:lang w:val="en-US"/>
              </w:rPr>
              <w:t>9</w:t>
            </w:r>
          </w:p>
        </w:tc>
        <w:tc>
          <w:tcPr>
            <w:tcW w:w="1134" w:type="dxa"/>
            <w:tcMar>
              <w:top w:w="0" w:type="dxa"/>
              <w:left w:w="108" w:type="dxa"/>
              <w:bottom w:w="0" w:type="dxa"/>
              <w:right w:w="108" w:type="dxa"/>
            </w:tcMar>
            <w:hideMark/>
          </w:tcPr>
          <w:p w14:paraId="578C2019" w14:textId="77777777" w:rsidR="00EE5331" w:rsidRPr="00EF0B30" w:rsidRDefault="00EE5331" w:rsidP="00EC0BB3">
            <w:pPr>
              <w:jc w:val="center"/>
              <w:rPr>
                <w:i/>
                <w:iCs/>
                <w:lang w:val="en-US"/>
              </w:rPr>
            </w:pPr>
            <w:r w:rsidRPr="00EF0B30">
              <w:rPr>
                <w:i/>
                <w:iCs/>
                <w:lang w:val="en-US"/>
              </w:rPr>
              <w:t>3</w:t>
            </w:r>
          </w:p>
        </w:tc>
        <w:tc>
          <w:tcPr>
            <w:tcW w:w="1276" w:type="dxa"/>
            <w:tcMar>
              <w:top w:w="0" w:type="dxa"/>
              <w:left w:w="108" w:type="dxa"/>
              <w:bottom w:w="0" w:type="dxa"/>
              <w:right w:w="108" w:type="dxa"/>
            </w:tcMar>
            <w:hideMark/>
          </w:tcPr>
          <w:p w14:paraId="35B84DE7" w14:textId="77777777" w:rsidR="00EE5331" w:rsidRPr="00EF0B30" w:rsidRDefault="00EE5331" w:rsidP="00EC0BB3">
            <w:pPr>
              <w:jc w:val="center"/>
              <w:rPr>
                <w:i/>
                <w:iCs/>
                <w:lang w:val="en-US"/>
              </w:rPr>
            </w:pPr>
            <w:r w:rsidRPr="00EF0B30">
              <w:rPr>
                <w:i/>
                <w:iCs/>
                <w:lang w:val="en-US"/>
              </w:rPr>
              <w:t>2</w:t>
            </w:r>
          </w:p>
        </w:tc>
        <w:tc>
          <w:tcPr>
            <w:tcW w:w="1303" w:type="dxa"/>
            <w:tcMar>
              <w:top w:w="0" w:type="dxa"/>
              <w:left w:w="108" w:type="dxa"/>
              <w:bottom w:w="0" w:type="dxa"/>
              <w:right w:w="108" w:type="dxa"/>
            </w:tcMar>
            <w:hideMark/>
          </w:tcPr>
          <w:p w14:paraId="7A916331" w14:textId="77777777" w:rsidR="00EE5331" w:rsidRPr="00EF0B30" w:rsidRDefault="00EE5331" w:rsidP="00EC0BB3">
            <w:pPr>
              <w:jc w:val="center"/>
              <w:rPr>
                <w:i/>
                <w:iCs/>
                <w:lang w:val="en-US"/>
              </w:rPr>
            </w:pPr>
            <w:r w:rsidRPr="00EF0B30">
              <w:rPr>
                <w:i/>
                <w:iCs/>
                <w:lang w:val="en-US"/>
              </w:rPr>
              <w:t>1</w:t>
            </w:r>
          </w:p>
        </w:tc>
      </w:tr>
      <w:tr w:rsidR="00EE5331" w:rsidRPr="00EF0B30" w14:paraId="2D7EA52E" w14:textId="77777777" w:rsidTr="00B612F6">
        <w:trPr>
          <w:trHeight w:val="20"/>
        </w:trPr>
        <w:tc>
          <w:tcPr>
            <w:tcW w:w="1816" w:type="dxa"/>
            <w:tcMar>
              <w:top w:w="0" w:type="dxa"/>
              <w:left w:w="108" w:type="dxa"/>
              <w:bottom w:w="0" w:type="dxa"/>
              <w:right w:w="108" w:type="dxa"/>
            </w:tcMar>
            <w:vAlign w:val="center"/>
            <w:hideMark/>
          </w:tcPr>
          <w:p w14:paraId="653A710F" w14:textId="77777777" w:rsidR="00EE5331" w:rsidRPr="00EF0B30" w:rsidRDefault="00EE5331" w:rsidP="00B612F6">
            <w:pPr>
              <w:jc w:val="left"/>
              <w:rPr>
                <w:i/>
                <w:iCs/>
                <w:lang w:val="en-US"/>
              </w:rPr>
            </w:pPr>
            <w:r w:rsidRPr="00EF0B30">
              <w:rPr>
                <w:i/>
                <w:iCs/>
                <w:lang w:val="en-US"/>
              </w:rPr>
              <w:t>The Gap</w:t>
            </w:r>
          </w:p>
        </w:tc>
        <w:tc>
          <w:tcPr>
            <w:tcW w:w="1134" w:type="dxa"/>
            <w:tcMar>
              <w:top w:w="0" w:type="dxa"/>
              <w:left w:w="108" w:type="dxa"/>
              <w:bottom w:w="0" w:type="dxa"/>
              <w:right w:w="108" w:type="dxa"/>
            </w:tcMar>
            <w:hideMark/>
          </w:tcPr>
          <w:p w14:paraId="0E102A90" w14:textId="77777777" w:rsidR="00EE5331" w:rsidRPr="00EF0B30" w:rsidRDefault="00EE5331" w:rsidP="00EC0BB3">
            <w:pPr>
              <w:jc w:val="center"/>
              <w:rPr>
                <w:i/>
                <w:iCs/>
                <w:lang w:val="en-US"/>
              </w:rPr>
            </w:pPr>
            <w:r w:rsidRPr="00EF0B30">
              <w:rPr>
                <w:i/>
                <w:iCs/>
                <w:lang w:val="en-US"/>
              </w:rPr>
              <w:t>275</w:t>
            </w:r>
          </w:p>
        </w:tc>
        <w:tc>
          <w:tcPr>
            <w:tcW w:w="1276" w:type="dxa"/>
            <w:tcMar>
              <w:top w:w="0" w:type="dxa"/>
              <w:left w:w="108" w:type="dxa"/>
              <w:bottom w:w="0" w:type="dxa"/>
              <w:right w:w="108" w:type="dxa"/>
            </w:tcMar>
            <w:hideMark/>
          </w:tcPr>
          <w:p w14:paraId="1D3D8F2F" w14:textId="77777777" w:rsidR="00EE5331" w:rsidRPr="00EF0B30" w:rsidRDefault="00EE5331" w:rsidP="00EC0BB3">
            <w:pPr>
              <w:jc w:val="center"/>
              <w:rPr>
                <w:i/>
                <w:iCs/>
                <w:lang w:val="en-US"/>
              </w:rPr>
            </w:pPr>
            <w:r w:rsidRPr="00EF0B30">
              <w:rPr>
                <w:i/>
                <w:iCs/>
                <w:lang w:val="en-US"/>
              </w:rPr>
              <w:t>41</w:t>
            </w:r>
          </w:p>
        </w:tc>
        <w:tc>
          <w:tcPr>
            <w:tcW w:w="1134" w:type="dxa"/>
            <w:tcMar>
              <w:top w:w="0" w:type="dxa"/>
              <w:left w:w="108" w:type="dxa"/>
              <w:bottom w:w="0" w:type="dxa"/>
              <w:right w:w="108" w:type="dxa"/>
            </w:tcMar>
            <w:hideMark/>
          </w:tcPr>
          <w:p w14:paraId="5DAAD2BE" w14:textId="77777777" w:rsidR="00EE5331" w:rsidRPr="00EF0B30" w:rsidRDefault="00EE5331" w:rsidP="00EC0BB3">
            <w:pPr>
              <w:jc w:val="center"/>
              <w:rPr>
                <w:i/>
                <w:iCs/>
                <w:lang w:val="en-US"/>
              </w:rPr>
            </w:pPr>
            <w:r w:rsidRPr="00EF0B30">
              <w:rPr>
                <w:i/>
                <w:iCs/>
                <w:lang w:val="en-US"/>
              </w:rPr>
              <w:t>18</w:t>
            </w:r>
          </w:p>
        </w:tc>
        <w:tc>
          <w:tcPr>
            <w:tcW w:w="1276" w:type="dxa"/>
            <w:tcMar>
              <w:top w:w="0" w:type="dxa"/>
              <w:left w:w="108" w:type="dxa"/>
              <w:bottom w:w="0" w:type="dxa"/>
              <w:right w:w="108" w:type="dxa"/>
            </w:tcMar>
            <w:hideMark/>
          </w:tcPr>
          <w:p w14:paraId="7D63A69A" w14:textId="77777777" w:rsidR="00EE5331" w:rsidRPr="00EF0B30" w:rsidRDefault="00EE5331" w:rsidP="00EC0BB3">
            <w:pPr>
              <w:jc w:val="center"/>
              <w:rPr>
                <w:i/>
                <w:iCs/>
                <w:lang w:val="en-US"/>
              </w:rPr>
            </w:pPr>
            <w:r w:rsidRPr="00EF0B30">
              <w:rPr>
                <w:i/>
                <w:iCs/>
                <w:lang w:val="en-US"/>
              </w:rPr>
              <w:t>53</w:t>
            </w:r>
          </w:p>
        </w:tc>
        <w:tc>
          <w:tcPr>
            <w:tcW w:w="1303" w:type="dxa"/>
            <w:tcMar>
              <w:top w:w="0" w:type="dxa"/>
              <w:left w:w="108" w:type="dxa"/>
              <w:bottom w:w="0" w:type="dxa"/>
              <w:right w:w="108" w:type="dxa"/>
            </w:tcMar>
            <w:hideMark/>
          </w:tcPr>
          <w:p w14:paraId="72FB4B24" w14:textId="77777777" w:rsidR="00EE5331" w:rsidRPr="00EF0B30" w:rsidRDefault="00EE5331" w:rsidP="00EC0BB3">
            <w:pPr>
              <w:jc w:val="center"/>
              <w:rPr>
                <w:i/>
                <w:iCs/>
                <w:lang w:val="en-US"/>
              </w:rPr>
            </w:pPr>
            <w:r w:rsidRPr="00EF0B30">
              <w:rPr>
                <w:i/>
                <w:iCs/>
                <w:lang w:val="en-US"/>
              </w:rPr>
              <w:t>163</w:t>
            </w:r>
          </w:p>
        </w:tc>
      </w:tr>
      <w:tr w:rsidR="00EE5331" w:rsidRPr="00EF0B30" w14:paraId="631B4927" w14:textId="77777777" w:rsidTr="00B612F6">
        <w:trPr>
          <w:trHeight w:val="20"/>
        </w:trPr>
        <w:tc>
          <w:tcPr>
            <w:tcW w:w="1816" w:type="dxa"/>
            <w:tcMar>
              <w:top w:w="0" w:type="dxa"/>
              <w:left w:w="108" w:type="dxa"/>
              <w:bottom w:w="0" w:type="dxa"/>
              <w:right w:w="108" w:type="dxa"/>
            </w:tcMar>
            <w:vAlign w:val="center"/>
            <w:hideMark/>
          </w:tcPr>
          <w:p w14:paraId="6E93AE59" w14:textId="77777777" w:rsidR="00EE5331" w:rsidRPr="00EF0B30" w:rsidRDefault="00EE5331" w:rsidP="00B612F6">
            <w:pPr>
              <w:jc w:val="left"/>
              <w:rPr>
                <w:i/>
                <w:iCs/>
                <w:lang w:val="en-US"/>
              </w:rPr>
            </w:pPr>
            <w:proofErr w:type="spellStart"/>
            <w:r w:rsidRPr="00EF0B30">
              <w:rPr>
                <w:i/>
                <w:iCs/>
                <w:lang w:val="en-US"/>
              </w:rPr>
              <w:t>Tingalpa</w:t>
            </w:r>
            <w:proofErr w:type="spellEnd"/>
          </w:p>
        </w:tc>
        <w:tc>
          <w:tcPr>
            <w:tcW w:w="1134" w:type="dxa"/>
            <w:tcMar>
              <w:top w:w="0" w:type="dxa"/>
              <w:left w:w="108" w:type="dxa"/>
              <w:bottom w:w="0" w:type="dxa"/>
              <w:right w:w="108" w:type="dxa"/>
            </w:tcMar>
            <w:hideMark/>
          </w:tcPr>
          <w:p w14:paraId="329487F7" w14:textId="77777777" w:rsidR="00EE5331" w:rsidRPr="00EF0B30" w:rsidRDefault="00EE5331" w:rsidP="00EC0BB3">
            <w:pPr>
              <w:jc w:val="center"/>
              <w:rPr>
                <w:i/>
                <w:iCs/>
                <w:lang w:val="en-US"/>
              </w:rPr>
            </w:pPr>
            <w:r w:rsidRPr="00EF0B30">
              <w:rPr>
                <w:i/>
                <w:iCs/>
                <w:lang w:val="en-US"/>
              </w:rPr>
              <w:t>120</w:t>
            </w:r>
          </w:p>
        </w:tc>
        <w:tc>
          <w:tcPr>
            <w:tcW w:w="1276" w:type="dxa"/>
            <w:tcMar>
              <w:top w:w="0" w:type="dxa"/>
              <w:left w:w="108" w:type="dxa"/>
              <w:bottom w:w="0" w:type="dxa"/>
              <w:right w:w="108" w:type="dxa"/>
            </w:tcMar>
            <w:hideMark/>
          </w:tcPr>
          <w:p w14:paraId="0730DD7C" w14:textId="77777777" w:rsidR="00EE5331" w:rsidRPr="00EF0B30" w:rsidRDefault="00EE5331" w:rsidP="00EC0BB3">
            <w:pPr>
              <w:jc w:val="center"/>
              <w:rPr>
                <w:i/>
                <w:iCs/>
                <w:lang w:val="en-US"/>
              </w:rPr>
            </w:pPr>
            <w:r w:rsidRPr="00EF0B30">
              <w:rPr>
                <w:i/>
                <w:iCs/>
                <w:lang w:val="en-US"/>
              </w:rPr>
              <w:t>14</w:t>
            </w:r>
          </w:p>
        </w:tc>
        <w:tc>
          <w:tcPr>
            <w:tcW w:w="1134" w:type="dxa"/>
            <w:tcMar>
              <w:top w:w="0" w:type="dxa"/>
              <w:left w:w="108" w:type="dxa"/>
              <w:bottom w:w="0" w:type="dxa"/>
              <w:right w:w="108" w:type="dxa"/>
            </w:tcMar>
            <w:hideMark/>
          </w:tcPr>
          <w:p w14:paraId="78AD8DD9" w14:textId="77777777" w:rsidR="00EE5331" w:rsidRPr="00EF0B30" w:rsidRDefault="00EE5331" w:rsidP="00EC0BB3">
            <w:pPr>
              <w:jc w:val="center"/>
              <w:rPr>
                <w:i/>
                <w:iCs/>
                <w:lang w:val="en-US"/>
              </w:rPr>
            </w:pPr>
            <w:r w:rsidRPr="00EF0B30">
              <w:rPr>
                <w:i/>
                <w:iCs/>
                <w:lang w:val="en-US"/>
              </w:rPr>
              <w:t>16</w:t>
            </w:r>
          </w:p>
        </w:tc>
        <w:tc>
          <w:tcPr>
            <w:tcW w:w="1276" w:type="dxa"/>
            <w:tcMar>
              <w:top w:w="0" w:type="dxa"/>
              <w:left w:w="108" w:type="dxa"/>
              <w:bottom w:w="0" w:type="dxa"/>
              <w:right w:w="108" w:type="dxa"/>
            </w:tcMar>
            <w:hideMark/>
          </w:tcPr>
          <w:p w14:paraId="3527B9B1" w14:textId="77777777" w:rsidR="00EE5331" w:rsidRPr="00EF0B30" w:rsidRDefault="00EE5331" w:rsidP="00EC0BB3">
            <w:pPr>
              <w:jc w:val="center"/>
              <w:rPr>
                <w:i/>
                <w:iCs/>
                <w:lang w:val="en-US"/>
              </w:rPr>
            </w:pPr>
            <w:r w:rsidRPr="00EF0B30">
              <w:rPr>
                <w:i/>
                <w:iCs/>
                <w:lang w:val="en-US"/>
              </w:rPr>
              <w:t>23</w:t>
            </w:r>
          </w:p>
        </w:tc>
        <w:tc>
          <w:tcPr>
            <w:tcW w:w="1303" w:type="dxa"/>
            <w:tcMar>
              <w:top w:w="0" w:type="dxa"/>
              <w:left w:w="108" w:type="dxa"/>
              <w:bottom w:w="0" w:type="dxa"/>
              <w:right w:w="108" w:type="dxa"/>
            </w:tcMar>
            <w:hideMark/>
          </w:tcPr>
          <w:p w14:paraId="500B7884" w14:textId="77777777" w:rsidR="00EE5331" w:rsidRPr="00EF0B30" w:rsidRDefault="00EE5331" w:rsidP="00EC0BB3">
            <w:pPr>
              <w:jc w:val="center"/>
              <w:rPr>
                <w:i/>
                <w:iCs/>
                <w:lang w:val="en-US"/>
              </w:rPr>
            </w:pPr>
            <w:r w:rsidRPr="00EF0B30">
              <w:rPr>
                <w:i/>
                <w:iCs/>
                <w:lang w:val="en-US"/>
              </w:rPr>
              <w:t>67</w:t>
            </w:r>
          </w:p>
        </w:tc>
      </w:tr>
      <w:tr w:rsidR="00EE5331" w:rsidRPr="00EF0B30" w14:paraId="6611E92A" w14:textId="77777777" w:rsidTr="00B612F6">
        <w:trPr>
          <w:trHeight w:val="20"/>
        </w:trPr>
        <w:tc>
          <w:tcPr>
            <w:tcW w:w="1816" w:type="dxa"/>
            <w:tcMar>
              <w:top w:w="0" w:type="dxa"/>
              <w:left w:w="108" w:type="dxa"/>
              <w:bottom w:w="0" w:type="dxa"/>
              <w:right w:w="108" w:type="dxa"/>
            </w:tcMar>
            <w:vAlign w:val="center"/>
            <w:hideMark/>
          </w:tcPr>
          <w:p w14:paraId="28D237E8" w14:textId="77777777" w:rsidR="00EE5331" w:rsidRPr="00EF0B30" w:rsidRDefault="00EE5331" w:rsidP="00B612F6">
            <w:pPr>
              <w:jc w:val="left"/>
              <w:rPr>
                <w:i/>
                <w:iCs/>
                <w:lang w:val="en-US"/>
              </w:rPr>
            </w:pPr>
            <w:proofErr w:type="spellStart"/>
            <w:r w:rsidRPr="00EF0B30">
              <w:rPr>
                <w:i/>
                <w:iCs/>
                <w:lang w:val="en-US"/>
              </w:rPr>
              <w:t>Toowong</w:t>
            </w:r>
            <w:proofErr w:type="spellEnd"/>
          </w:p>
        </w:tc>
        <w:tc>
          <w:tcPr>
            <w:tcW w:w="1134" w:type="dxa"/>
            <w:tcMar>
              <w:top w:w="0" w:type="dxa"/>
              <w:left w:w="108" w:type="dxa"/>
              <w:bottom w:w="0" w:type="dxa"/>
              <w:right w:w="108" w:type="dxa"/>
            </w:tcMar>
            <w:hideMark/>
          </w:tcPr>
          <w:p w14:paraId="23B797D9" w14:textId="77777777" w:rsidR="00EE5331" w:rsidRPr="00EF0B30" w:rsidRDefault="00EE5331" w:rsidP="00EC0BB3">
            <w:pPr>
              <w:jc w:val="center"/>
              <w:rPr>
                <w:i/>
                <w:iCs/>
                <w:lang w:val="en-US"/>
              </w:rPr>
            </w:pPr>
            <w:r w:rsidRPr="00EF0B30">
              <w:rPr>
                <w:i/>
                <w:iCs/>
                <w:lang w:val="en-US"/>
              </w:rPr>
              <w:t>141</w:t>
            </w:r>
          </w:p>
        </w:tc>
        <w:tc>
          <w:tcPr>
            <w:tcW w:w="1276" w:type="dxa"/>
            <w:tcMar>
              <w:top w:w="0" w:type="dxa"/>
              <w:left w:w="108" w:type="dxa"/>
              <w:bottom w:w="0" w:type="dxa"/>
              <w:right w:w="108" w:type="dxa"/>
            </w:tcMar>
            <w:hideMark/>
          </w:tcPr>
          <w:p w14:paraId="55492E22" w14:textId="77777777" w:rsidR="00EE5331" w:rsidRPr="00EF0B30" w:rsidRDefault="00EE5331" w:rsidP="00EC0BB3">
            <w:pPr>
              <w:jc w:val="center"/>
              <w:rPr>
                <w:i/>
                <w:iCs/>
                <w:lang w:val="en-US"/>
              </w:rPr>
            </w:pPr>
            <w:r w:rsidRPr="00EF0B30">
              <w:rPr>
                <w:i/>
                <w:iCs/>
                <w:lang w:val="en-US"/>
              </w:rPr>
              <w:t>21</w:t>
            </w:r>
          </w:p>
        </w:tc>
        <w:tc>
          <w:tcPr>
            <w:tcW w:w="1134" w:type="dxa"/>
            <w:tcMar>
              <w:top w:w="0" w:type="dxa"/>
              <w:left w:w="108" w:type="dxa"/>
              <w:bottom w:w="0" w:type="dxa"/>
              <w:right w:w="108" w:type="dxa"/>
            </w:tcMar>
            <w:hideMark/>
          </w:tcPr>
          <w:p w14:paraId="737BA112" w14:textId="77777777" w:rsidR="00EE5331" w:rsidRPr="00EF0B30" w:rsidRDefault="00EE5331" w:rsidP="00EC0BB3">
            <w:pPr>
              <w:jc w:val="center"/>
              <w:rPr>
                <w:i/>
                <w:iCs/>
                <w:lang w:val="en-US"/>
              </w:rPr>
            </w:pPr>
            <w:r w:rsidRPr="00EF0B30">
              <w:rPr>
                <w:i/>
                <w:iCs/>
                <w:lang w:val="en-US"/>
              </w:rPr>
              <w:t>50</w:t>
            </w:r>
          </w:p>
        </w:tc>
        <w:tc>
          <w:tcPr>
            <w:tcW w:w="1276" w:type="dxa"/>
            <w:tcMar>
              <w:top w:w="0" w:type="dxa"/>
              <w:left w:w="108" w:type="dxa"/>
              <w:bottom w:w="0" w:type="dxa"/>
              <w:right w:w="108" w:type="dxa"/>
            </w:tcMar>
            <w:hideMark/>
          </w:tcPr>
          <w:p w14:paraId="68DF1DC2" w14:textId="77777777" w:rsidR="00EE5331" w:rsidRPr="00EF0B30" w:rsidRDefault="00EE5331" w:rsidP="00EC0BB3">
            <w:pPr>
              <w:jc w:val="center"/>
              <w:rPr>
                <w:i/>
                <w:iCs/>
                <w:lang w:val="en-US"/>
              </w:rPr>
            </w:pPr>
            <w:r w:rsidRPr="00EF0B30">
              <w:rPr>
                <w:i/>
                <w:iCs/>
                <w:lang w:val="en-US"/>
              </w:rPr>
              <w:t>23</w:t>
            </w:r>
          </w:p>
        </w:tc>
        <w:tc>
          <w:tcPr>
            <w:tcW w:w="1303" w:type="dxa"/>
            <w:tcMar>
              <w:top w:w="0" w:type="dxa"/>
              <w:left w:w="108" w:type="dxa"/>
              <w:bottom w:w="0" w:type="dxa"/>
              <w:right w:w="108" w:type="dxa"/>
            </w:tcMar>
            <w:hideMark/>
          </w:tcPr>
          <w:p w14:paraId="52857CCF" w14:textId="77777777" w:rsidR="00EE5331" w:rsidRPr="00EF0B30" w:rsidRDefault="00EE5331" w:rsidP="00EC0BB3">
            <w:pPr>
              <w:jc w:val="center"/>
              <w:rPr>
                <w:i/>
                <w:iCs/>
                <w:lang w:val="en-US"/>
              </w:rPr>
            </w:pPr>
            <w:r w:rsidRPr="00EF0B30">
              <w:rPr>
                <w:i/>
                <w:iCs/>
                <w:lang w:val="en-US"/>
              </w:rPr>
              <w:t>47</w:t>
            </w:r>
          </w:p>
        </w:tc>
      </w:tr>
      <w:tr w:rsidR="00EE5331" w:rsidRPr="00EF0B30" w14:paraId="0EB4F85B" w14:textId="77777777" w:rsidTr="00B612F6">
        <w:trPr>
          <w:trHeight w:val="20"/>
        </w:trPr>
        <w:tc>
          <w:tcPr>
            <w:tcW w:w="1816" w:type="dxa"/>
            <w:tcMar>
              <w:top w:w="0" w:type="dxa"/>
              <w:left w:w="108" w:type="dxa"/>
              <w:bottom w:w="0" w:type="dxa"/>
              <w:right w:w="108" w:type="dxa"/>
            </w:tcMar>
            <w:vAlign w:val="center"/>
            <w:hideMark/>
          </w:tcPr>
          <w:p w14:paraId="582AD389" w14:textId="77777777" w:rsidR="00EE5331" w:rsidRPr="00EF0B30" w:rsidRDefault="00EE5331" w:rsidP="00B612F6">
            <w:pPr>
              <w:jc w:val="left"/>
              <w:rPr>
                <w:i/>
                <w:iCs/>
                <w:lang w:val="en-US"/>
              </w:rPr>
            </w:pPr>
            <w:r w:rsidRPr="00EF0B30">
              <w:rPr>
                <w:i/>
                <w:iCs/>
                <w:lang w:val="en-US"/>
              </w:rPr>
              <w:t>Upper Brookfield</w:t>
            </w:r>
          </w:p>
        </w:tc>
        <w:tc>
          <w:tcPr>
            <w:tcW w:w="1134" w:type="dxa"/>
            <w:tcMar>
              <w:top w:w="0" w:type="dxa"/>
              <w:left w:w="108" w:type="dxa"/>
              <w:bottom w:w="0" w:type="dxa"/>
              <w:right w:w="108" w:type="dxa"/>
            </w:tcMar>
            <w:hideMark/>
          </w:tcPr>
          <w:p w14:paraId="7E022275" w14:textId="77777777" w:rsidR="00EE5331" w:rsidRPr="00EF0B30" w:rsidRDefault="00EE5331" w:rsidP="00EC0BB3">
            <w:pPr>
              <w:jc w:val="center"/>
              <w:rPr>
                <w:i/>
                <w:iCs/>
                <w:lang w:val="en-US"/>
              </w:rPr>
            </w:pPr>
            <w:r w:rsidRPr="00EF0B30">
              <w:rPr>
                <w:i/>
                <w:iCs/>
                <w:lang w:val="en-US"/>
              </w:rPr>
              <w:t>10</w:t>
            </w:r>
          </w:p>
        </w:tc>
        <w:tc>
          <w:tcPr>
            <w:tcW w:w="1276" w:type="dxa"/>
            <w:tcMar>
              <w:top w:w="0" w:type="dxa"/>
              <w:left w:w="108" w:type="dxa"/>
              <w:bottom w:w="0" w:type="dxa"/>
              <w:right w:w="108" w:type="dxa"/>
            </w:tcMar>
            <w:hideMark/>
          </w:tcPr>
          <w:p w14:paraId="32F0CDBA" w14:textId="77777777" w:rsidR="00EE5331" w:rsidRPr="00EF0B30" w:rsidRDefault="00EE5331" w:rsidP="00EC0BB3">
            <w:pPr>
              <w:jc w:val="center"/>
              <w:rPr>
                <w:i/>
                <w:iCs/>
                <w:lang w:val="en-US"/>
              </w:rPr>
            </w:pPr>
            <w:r w:rsidRPr="00EF0B30">
              <w:rPr>
                <w:i/>
                <w:iCs/>
                <w:lang w:val="en-US"/>
              </w:rPr>
              <w:t>0</w:t>
            </w:r>
          </w:p>
        </w:tc>
        <w:tc>
          <w:tcPr>
            <w:tcW w:w="1134" w:type="dxa"/>
            <w:tcMar>
              <w:top w:w="0" w:type="dxa"/>
              <w:left w:w="108" w:type="dxa"/>
              <w:bottom w:w="0" w:type="dxa"/>
              <w:right w:w="108" w:type="dxa"/>
            </w:tcMar>
            <w:hideMark/>
          </w:tcPr>
          <w:p w14:paraId="5B112FB6" w14:textId="77777777" w:rsidR="00EE5331" w:rsidRPr="00EF0B30" w:rsidRDefault="00EE5331" w:rsidP="00EC0BB3">
            <w:pPr>
              <w:jc w:val="center"/>
              <w:rPr>
                <w:i/>
                <w:iCs/>
                <w:lang w:val="en-US"/>
              </w:rPr>
            </w:pPr>
            <w:r w:rsidRPr="00EF0B30">
              <w:rPr>
                <w:i/>
                <w:iCs/>
                <w:lang w:val="en-US"/>
              </w:rPr>
              <w:t>0</w:t>
            </w:r>
          </w:p>
        </w:tc>
        <w:tc>
          <w:tcPr>
            <w:tcW w:w="1276" w:type="dxa"/>
            <w:tcMar>
              <w:top w:w="0" w:type="dxa"/>
              <w:left w:w="108" w:type="dxa"/>
              <w:bottom w:w="0" w:type="dxa"/>
              <w:right w:w="108" w:type="dxa"/>
            </w:tcMar>
            <w:hideMark/>
          </w:tcPr>
          <w:p w14:paraId="3D603C79" w14:textId="77777777" w:rsidR="00EE5331" w:rsidRPr="00EF0B30" w:rsidRDefault="00EE5331" w:rsidP="00EC0BB3">
            <w:pPr>
              <w:jc w:val="center"/>
              <w:rPr>
                <w:i/>
                <w:iCs/>
                <w:lang w:val="en-US"/>
              </w:rPr>
            </w:pPr>
            <w:r w:rsidRPr="00EF0B30">
              <w:rPr>
                <w:i/>
                <w:iCs/>
                <w:lang w:val="en-US"/>
              </w:rPr>
              <w:t>2</w:t>
            </w:r>
          </w:p>
        </w:tc>
        <w:tc>
          <w:tcPr>
            <w:tcW w:w="1303" w:type="dxa"/>
            <w:tcMar>
              <w:top w:w="0" w:type="dxa"/>
              <w:left w:w="108" w:type="dxa"/>
              <w:bottom w:w="0" w:type="dxa"/>
              <w:right w:w="108" w:type="dxa"/>
            </w:tcMar>
            <w:hideMark/>
          </w:tcPr>
          <w:p w14:paraId="2FFCC241" w14:textId="77777777" w:rsidR="00EE5331" w:rsidRPr="00EF0B30" w:rsidRDefault="00EE5331" w:rsidP="00EC0BB3">
            <w:pPr>
              <w:jc w:val="center"/>
              <w:rPr>
                <w:i/>
                <w:iCs/>
                <w:lang w:val="en-US"/>
              </w:rPr>
            </w:pPr>
            <w:r w:rsidRPr="00EF0B30">
              <w:rPr>
                <w:i/>
                <w:iCs/>
                <w:lang w:val="en-US"/>
              </w:rPr>
              <w:t>8</w:t>
            </w:r>
          </w:p>
        </w:tc>
      </w:tr>
      <w:tr w:rsidR="00EE5331" w:rsidRPr="00EF0B30" w14:paraId="03AA1EB0" w14:textId="77777777" w:rsidTr="00B612F6">
        <w:trPr>
          <w:trHeight w:val="20"/>
        </w:trPr>
        <w:tc>
          <w:tcPr>
            <w:tcW w:w="1816" w:type="dxa"/>
            <w:tcMar>
              <w:top w:w="0" w:type="dxa"/>
              <w:left w:w="108" w:type="dxa"/>
              <w:bottom w:w="0" w:type="dxa"/>
              <w:right w:w="108" w:type="dxa"/>
            </w:tcMar>
            <w:vAlign w:val="center"/>
            <w:hideMark/>
          </w:tcPr>
          <w:p w14:paraId="4FA86C23" w14:textId="77777777" w:rsidR="00EE5331" w:rsidRPr="00EF0B30" w:rsidRDefault="00EE5331" w:rsidP="00B612F6">
            <w:pPr>
              <w:jc w:val="left"/>
              <w:rPr>
                <w:i/>
                <w:iCs/>
                <w:lang w:val="en-US"/>
              </w:rPr>
            </w:pPr>
            <w:r w:rsidRPr="00EF0B30">
              <w:rPr>
                <w:i/>
                <w:iCs/>
                <w:lang w:val="en-US"/>
              </w:rPr>
              <w:t>Upper Kedron</w:t>
            </w:r>
          </w:p>
        </w:tc>
        <w:tc>
          <w:tcPr>
            <w:tcW w:w="1134" w:type="dxa"/>
            <w:tcMar>
              <w:top w:w="0" w:type="dxa"/>
              <w:left w:w="108" w:type="dxa"/>
              <w:bottom w:w="0" w:type="dxa"/>
              <w:right w:w="108" w:type="dxa"/>
            </w:tcMar>
            <w:hideMark/>
          </w:tcPr>
          <w:p w14:paraId="0B495395" w14:textId="77777777" w:rsidR="00EE5331" w:rsidRPr="00EF0B30" w:rsidRDefault="00EE5331" w:rsidP="00EC0BB3">
            <w:pPr>
              <w:jc w:val="center"/>
              <w:rPr>
                <w:i/>
                <w:iCs/>
                <w:lang w:val="en-US"/>
              </w:rPr>
            </w:pPr>
            <w:r w:rsidRPr="00EF0B30">
              <w:rPr>
                <w:i/>
                <w:iCs/>
                <w:lang w:val="en-US"/>
              </w:rPr>
              <w:t>95</w:t>
            </w:r>
          </w:p>
        </w:tc>
        <w:tc>
          <w:tcPr>
            <w:tcW w:w="1276" w:type="dxa"/>
            <w:tcMar>
              <w:top w:w="0" w:type="dxa"/>
              <w:left w:w="108" w:type="dxa"/>
              <w:bottom w:w="0" w:type="dxa"/>
              <w:right w:w="108" w:type="dxa"/>
            </w:tcMar>
            <w:hideMark/>
          </w:tcPr>
          <w:p w14:paraId="17183EF1" w14:textId="77777777" w:rsidR="00EE5331" w:rsidRPr="00EF0B30" w:rsidRDefault="00EE5331" w:rsidP="00EC0BB3">
            <w:pPr>
              <w:jc w:val="center"/>
              <w:rPr>
                <w:i/>
                <w:iCs/>
                <w:lang w:val="en-US"/>
              </w:rPr>
            </w:pPr>
            <w:r w:rsidRPr="00EF0B30">
              <w:rPr>
                <w:i/>
                <w:iCs/>
                <w:lang w:val="en-US"/>
              </w:rPr>
              <w:t>13</w:t>
            </w:r>
          </w:p>
        </w:tc>
        <w:tc>
          <w:tcPr>
            <w:tcW w:w="1134" w:type="dxa"/>
            <w:tcMar>
              <w:top w:w="0" w:type="dxa"/>
              <w:left w:w="108" w:type="dxa"/>
              <w:bottom w:w="0" w:type="dxa"/>
              <w:right w:w="108" w:type="dxa"/>
            </w:tcMar>
            <w:hideMark/>
          </w:tcPr>
          <w:p w14:paraId="183365CA" w14:textId="77777777" w:rsidR="00EE5331" w:rsidRPr="00EF0B30" w:rsidRDefault="00EE5331" w:rsidP="00EC0BB3">
            <w:pPr>
              <w:jc w:val="center"/>
              <w:rPr>
                <w:i/>
                <w:iCs/>
                <w:lang w:val="en-US"/>
              </w:rPr>
            </w:pPr>
            <w:r w:rsidRPr="00EF0B30">
              <w:rPr>
                <w:i/>
                <w:iCs/>
                <w:lang w:val="en-US"/>
              </w:rPr>
              <w:t>15</w:t>
            </w:r>
          </w:p>
        </w:tc>
        <w:tc>
          <w:tcPr>
            <w:tcW w:w="1276" w:type="dxa"/>
            <w:tcMar>
              <w:top w:w="0" w:type="dxa"/>
              <w:left w:w="108" w:type="dxa"/>
              <w:bottom w:w="0" w:type="dxa"/>
              <w:right w:w="108" w:type="dxa"/>
            </w:tcMar>
            <w:hideMark/>
          </w:tcPr>
          <w:p w14:paraId="06D4BFBE" w14:textId="77777777" w:rsidR="00EE5331" w:rsidRPr="00EF0B30" w:rsidRDefault="00EE5331" w:rsidP="00EC0BB3">
            <w:pPr>
              <w:jc w:val="center"/>
              <w:rPr>
                <w:i/>
                <w:iCs/>
                <w:lang w:val="en-US"/>
              </w:rPr>
            </w:pPr>
            <w:r w:rsidRPr="00EF0B30">
              <w:rPr>
                <w:i/>
                <w:iCs/>
                <w:lang w:val="en-US"/>
              </w:rPr>
              <w:t>19</w:t>
            </w:r>
          </w:p>
        </w:tc>
        <w:tc>
          <w:tcPr>
            <w:tcW w:w="1303" w:type="dxa"/>
            <w:tcMar>
              <w:top w:w="0" w:type="dxa"/>
              <w:left w:w="108" w:type="dxa"/>
              <w:bottom w:w="0" w:type="dxa"/>
              <w:right w:w="108" w:type="dxa"/>
            </w:tcMar>
            <w:hideMark/>
          </w:tcPr>
          <w:p w14:paraId="2ACC88D5" w14:textId="77777777" w:rsidR="00EE5331" w:rsidRPr="00EF0B30" w:rsidRDefault="00EE5331" w:rsidP="00EC0BB3">
            <w:pPr>
              <w:jc w:val="center"/>
              <w:rPr>
                <w:i/>
                <w:iCs/>
                <w:lang w:val="en-US"/>
              </w:rPr>
            </w:pPr>
            <w:r w:rsidRPr="00EF0B30">
              <w:rPr>
                <w:i/>
                <w:iCs/>
                <w:lang w:val="en-US"/>
              </w:rPr>
              <w:t>48</w:t>
            </w:r>
          </w:p>
        </w:tc>
      </w:tr>
      <w:tr w:rsidR="00EE5331" w:rsidRPr="00EF0B30" w14:paraId="5CF91FEB" w14:textId="77777777" w:rsidTr="00B612F6">
        <w:trPr>
          <w:trHeight w:val="20"/>
        </w:trPr>
        <w:tc>
          <w:tcPr>
            <w:tcW w:w="1816" w:type="dxa"/>
            <w:tcMar>
              <w:top w:w="0" w:type="dxa"/>
              <w:left w:w="108" w:type="dxa"/>
              <w:bottom w:w="0" w:type="dxa"/>
              <w:right w:w="108" w:type="dxa"/>
            </w:tcMar>
            <w:vAlign w:val="center"/>
            <w:hideMark/>
          </w:tcPr>
          <w:p w14:paraId="3067E81B" w14:textId="77777777" w:rsidR="00EE5331" w:rsidRPr="00EF0B30" w:rsidRDefault="00EE5331" w:rsidP="00B612F6">
            <w:pPr>
              <w:jc w:val="left"/>
              <w:rPr>
                <w:i/>
                <w:iCs/>
                <w:lang w:val="en-US"/>
              </w:rPr>
            </w:pPr>
            <w:r w:rsidRPr="00EF0B30">
              <w:rPr>
                <w:i/>
                <w:iCs/>
                <w:lang w:val="en-US"/>
              </w:rPr>
              <w:t>Upper Mt Gravatt</w:t>
            </w:r>
          </w:p>
        </w:tc>
        <w:tc>
          <w:tcPr>
            <w:tcW w:w="1134" w:type="dxa"/>
            <w:tcMar>
              <w:top w:w="0" w:type="dxa"/>
              <w:left w:w="108" w:type="dxa"/>
              <w:bottom w:w="0" w:type="dxa"/>
              <w:right w:w="108" w:type="dxa"/>
            </w:tcMar>
            <w:hideMark/>
          </w:tcPr>
          <w:p w14:paraId="1D40270E" w14:textId="77777777" w:rsidR="00EE5331" w:rsidRPr="00EF0B30" w:rsidRDefault="00EE5331" w:rsidP="00EC0BB3">
            <w:pPr>
              <w:jc w:val="center"/>
              <w:rPr>
                <w:i/>
                <w:iCs/>
                <w:lang w:val="en-US"/>
              </w:rPr>
            </w:pPr>
            <w:r w:rsidRPr="00EF0B30">
              <w:rPr>
                <w:i/>
                <w:iCs/>
                <w:lang w:val="en-US"/>
              </w:rPr>
              <w:t>99</w:t>
            </w:r>
          </w:p>
        </w:tc>
        <w:tc>
          <w:tcPr>
            <w:tcW w:w="1276" w:type="dxa"/>
            <w:tcMar>
              <w:top w:w="0" w:type="dxa"/>
              <w:left w:w="108" w:type="dxa"/>
              <w:bottom w:w="0" w:type="dxa"/>
              <w:right w:w="108" w:type="dxa"/>
            </w:tcMar>
            <w:hideMark/>
          </w:tcPr>
          <w:p w14:paraId="4127165C" w14:textId="77777777" w:rsidR="00EE5331" w:rsidRPr="00EF0B30" w:rsidRDefault="00EE5331" w:rsidP="00EC0BB3">
            <w:pPr>
              <w:jc w:val="center"/>
              <w:rPr>
                <w:i/>
                <w:iCs/>
                <w:lang w:val="en-US"/>
              </w:rPr>
            </w:pPr>
            <w:r w:rsidRPr="00EF0B30">
              <w:rPr>
                <w:i/>
                <w:iCs/>
                <w:lang w:val="en-US"/>
              </w:rPr>
              <w:t>26</w:t>
            </w:r>
          </w:p>
        </w:tc>
        <w:tc>
          <w:tcPr>
            <w:tcW w:w="1134" w:type="dxa"/>
            <w:tcMar>
              <w:top w:w="0" w:type="dxa"/>
              <w:left w:w="108" w:type="dxa"/>
              <w:bottom w:w="0" w:type="dxa"/>
              <w:right w:w="108" w:type="dxa"/>
            </w:tcMar>
            <w:hideMark/>
          </w:tcPr>
          <w:p w14:paraId="13918BD6" w14:textId="77777777" w:rsidR="00EE5331" w:rsidRPr="00EF0B30" w:rsidRDefault="00EE5331" w:rsidP="00EC0BB3">
            <w:pPr>
              <w:jc w:val="center"/>
              <w:rPr>
                <w:i/>
                <w:iCs/>
                <w:lang w:val="en-US"/>
              </w:rPr>
            </w:pPr>
            <w:r w:rsidRPr="00EF0B30">
              <w:rPr>
                <w:i/>
                <w:iCs/>
                <w:lang w:val="en-US"/>
              </w:rPr>
              <w:t>20</w:t>
            </w:r>
          </w:p>
        </w:tc>
        <w:tc>
          <w:tcPr>
            <w:tcW w:w="1276" w:type="dxa"/>
            <w:tcMar>
              <w:top w:w="0" w:type="dxa"/>
              <w:left w:w="108" w:type="dxa"/>
              <w:bottom w:w="0" w:type="dxa"/>
              <w:right w:w="108" w:type="dxa"/>
            </w:tcMar>
            <w:hideMark/>
          </w:tcPr>
          <w:p w14:paraId="51AE3E00" w14:textId="77777777" w:rsidR="00EE5331" w:rsidRPr="00EF0B30" w:rsidRDefault="00EE5331" w:rsidP="00EC0BB3">
            <w:pPr>
              <w:jc w:val="center"/>
              <w:rPr>
                <w:i/>
                <w:iCs/>
                <w:lang w:val="en-US"/>
              </w:rPr>
            </w:pPr>
            <w:r w:rsidRPr="00EF0B30">
              <w:rPr>
                <w:i/>
                <w:iCs/>
                <w:lang w:val="en-US"/>
              </w:rPr>
              <w:t>18</w:t>
            </w:r>
          </w:p>
        </w:tc>
        <w:tc>
          <w:tcPr>
            <w:tcW w:w="1303" w:type="dxa"/>
            <w:tcMar>
              <w:top w:w="0" w:type="dxa"/>
              <w:left w:w="108" w:type="dxa"/>
              <w:bottom w:w="0" w:type="dxa"/>
              <w:right w:w="108" w:type="dxa"/>
            </w:tcMar>
            <w:hideMark/>
          </w:tcPr>
          <w:p w14:paraId="248D54C0" w14:textId="77777777" w:rsidR="00EE5331" w:rsidRPr="00EF0B30" w:rsidRDefault="00EE5331" w:rsidP="00EC0BB3">
            <w:pPr>
              <w:jc w:val="center"/>
              <w:rPr>
                <w:i/>
                <w:iCs/>
                <w:lang w:val="en-US"/>
              </w:rPr>
            </w:pPr>
            <w:r w:rsidRPr="00EF0B30">
              <w:rPr>
                <w:i/>
                <w:iCs/>
                <w:lang w:val="en-US"/>
              </w:rPr>
              <w:t>35</w:t>
            </w:r>
          </w:p>
        </w:tc>
      </w:tr>
      <w:tr w:rsidR="00EE5331" w:rsidRPr="00EF0B30" w14:paraId="78DB988F" w14:textId="77777777" w:rsidTr="00B612F6">
        <w:trPr>
          <w:trHeight w:val="20"/>
        </w:trPr>
        <w:tc>
          <w:tcPr>
            <w:tcW w:w="1816" w:type="dxa"/>
            <w:tcMar>
              <w:top w:w="0" w:type="dxa"/>
              <w:left w:w="108" w:type="dxa"/>
              <w:bottom w:w="0" w:type="dxa"/>
              <w:right w:w="108" w:type="dxa"/>
            </w:tcMar>
            <w:vAlign w:val="center"/>
            <w:hideMark/>
          </w:tcPr>
          <w:p w14:paraId="5C4A4FDD" w14:textId="77777777" w:rsidR="00EE5331" w:rsidRPr="00EF0B30" w:rsidRDefault="00EE5331" w:rsidP="00B612F6">
            <w:pPr>
              <w:jc w:val="left"/>
              <w:rPr>
                <w:i/>
                <w:iCs/>
                <w:lang w:val="en-US"/>
              </w:rPr>
            </w:pPr>
            <w:r w:rsidRPr="00EF0B30">
              <w:rPr>
                <w:i/>
                <w:iCs/>
                <w:lang w:val="en-US"/>
              </w:rPr>
              <w:t>Virginia</w:t>
            </w:r>
          </w:p>
        </w:tc>
        <w:tc>
          <w:tcPr>
            <w:tcW w:w="1134" w:type="dxa"/>
            <w:tcMar>
              <w:top w:w="0" w:type="dxa"/>
              <w:left w:w="108" w:type="dxa"/>
              <w:bottom w:w="0" w:type="dxa"/>
              <w:right w:w="108" w:type="dxa"/>
            </w:tcMar>
            <w:hideMark/>
          </w:tcPr>
          <w:p w14:paraId="29E6B4CB" w14:textId="77777777" w:rsidR="00EE5331" w:rsidRPr="00EF0B30" w:rsidRDefault="00EE5331" w:rsidP="00EC0BB3">
            <w:pPr>
              <w:jc w:val="center"/>
              <w:rPr>
                <w:i/>
                <w:iCs/>
                <w:lang w:val="en-US"/>
              </w:rPr>
            </w:pPr>
            <w:r w:rsidRPr="00EF0B30">
              <w:rPr>
                <w:i/>
                <w:iCs/>
                <w:lang w:val="en-US"/>
              </w:rPr>
              <w:t>56</w:t>
            </w:r>
          </w:p>
        </w:tc>
        <w:tc>
          <w:tcPr>
            <w:tcW w:w="1276" w:type="dxa"/>
            <w:tcMar>
              <w:top w:w="0" w:type="dxa"/>
              <w:left w:w="108" w:type="dxa"/>
              <w:bottom w:w="0" w:type="dxa"/>
              <w:right w:w="108" w:type="dxa"/>
            </w:tcMar>
            <w:hideMark/>
          </w:tcPr>
          <w:p w14:paraId="12B28B9E" w14:textId="77777777" w:rsidR="00EE5331" w:rsidRPr="00EF0B30" w:rsidRDefault="00EE5331" w:rsidP="00EC0BB3">
            <w:pPr>
              <w:jc w:val="center"/>
              <w:rPr>
                <w:i/>
                <w:iCs/>
                <w:lang w:val="en-US"/>
              </w:rPr>
            </w:pPr>
            <w:r w:rsidRPr="00EF0B30">
              <w:rPr>
                <w:i/>
                <w:iCs/>
                <w:lang w:val="en-US"/>
              </w:rPr>
              <w:t>18</w:t>
            </w:r>
          </w:p>
        </w:tc>
        <w:tc>
          <w:tcPr>
            <w:tcW w:w="1134" w:type="dxa"/>
            <w:tcMar>
              <w:top w:w="0" w:type="dxa"/>
              <w:left w:w="108" w:type="dxa"/>
              <w:bottom w:w="0" w:type="dxa"/>
              <w:right w:w="108" w:type="dxa"/>
            </w:tcMar>
            <w:hideMark/>
          </w:tcPr>
          <w:p w14:paraId="66A2E4E4" w14:textId="77777777" w:rsidR="00EE5331" w:rsidRPr="00EF0B30" w:rsidRDefault="00EE5331" w:rsidP="00EC0BB3">
            <w:pPr>
              <w:jc w:val="center"/>
              <w:rPr>
                <w:i/>
                <w:iCs/>
                <w:lang w:val="en-US"/>
              </w:rPr>
            </w:pPr>
            <w:r w:rsidRPr="00EF0B30">
              <w:rPr>
                <w:i/>
                <w:iCs/>
                <w:lang w:val="en-US"/>
              </w:rPr>
              <w:t>13</w:t>
            </w:r>
          </w:p>
        </w:tc>
        <w:tc>
          <w:tcPr>
            <w:tcW w:w="1276" w:type="dxa"/>
            <w:tcMar>
              <w:top w:w="0" w:type="dxa"/>
              <w:left w:w="108" w:type="dxa"/>
              <w:bottom w:w="0" w:type="dxa"/>
              <w:right w:w="108" w:type="dxa"/>
            </w:tcMar>
            <w:hideMark/>
          </w:tcPr>
          <w:p w14:paraId="1233FD63" w14:textId="77777777" w:rsidR="00EE5331" w:rsidRPr="00EF0B30" w:rsidRDefault="00EE5331" w:rsidP="00EC0BB3">
            <w:pPr>
              <w:jc w:val="center"/>
              <w:rPr>
                <w:i/>
                <w:iCs/>
                <w:lang w:val="en-US"/>
              </w:rPr>
            </w:pPr>
            <w:r w:rsidRPr="00EF0B30">
              <w:rPr>
                <w:i/>
                <w:iCs/>
                <w:lang w:val="en-US"/>
              </w:rPr>
              <w:t>6</w:t>
            </w:r>
          </w:p>
        </w:tc>
        <w:tc>
          <w:tcPr>
            <w:tcW w:w="1303" w:type="dxa"/>
            <w:tcMar>
              <w:top w:w="0" w:type="dxa"/>
              <w:left w:w="108" w:type="dxa"/>
              <w:bottom w:w="0" w:type="dxa"/>
              <w:right w:w="108" w:type="dxa"/>
            </w:tcMar>
            <w:hideMark/>
          </w:tcPr>
          <w:p w14:paraId="6F8C6A6C" w14:textId="77777777" w:rsidR="00EE5331" w:rsidRPr="00EF0B30" w:rsidRDefault="00EE5331" w:rsidP="00EC0BB3">
            <w:pPr>
              <w:jc w:val="center"/>
              <w:rPr>
                <w:i/>
                <w:iCs/>
                <w:lang w:val="en-US"/>
              </w:rPr>
            </w:pPr>
            <w:r w:rsidRPr="00EF0B30">
              <w:rPr>
                <w:i/>
                <w:iCs/>
                <w:lang w:val="en-US"/>
              </w:rPr>
              <w:t>19</w:t>
            </w:r>
          </w:p>
        </w:tc>
      </w:tr>
      <w:tr w:rsidR="00EE5331" w:rsidRPr="00EF0B30" w14:paraId="17BFF65B" w14:textId="77777777" w:rsidTr="00B612F6">
        <w:trPr>
          <w:trHeight w:val="20"/>
        </w:trPr>
        <w:tc>
          <w:tcPr>
            <w:tcW w:w="1816" w:type="dxa"/>
            <w:tcMar>
              <w:top w:w="0" w:type="dxa"/>
              <w:left w:w="108" w:type="dxa"/>
              <w:bottom w:w="0" w:type="dxa"/>
              <w:right w:w="108" w:type="dxa"/>
            </w:tcMar>
            <w:vAlign w:val="center"/>
            <w:hideMark/>
          </w:tcPr>
          <w:p w14:paraId="1B78925F" w14:textId="77777777" w:rsidR="00EE5331" w:rsidRPr="00EF0B30" w:rsidRDefault="00EE5331" w:rsidP="00B612F6">
            <w:pPr>
              <w:jc w:val="left"/>
              <w:rPr>
                <w:i/>
                <w:iCs/>
                <w:lang w:val="en-US"/>
              </w:rPr>
            </w:pPr>
            <w:proofErr w:type="spellStart"/>
            <w:r w:rsidRPr="00EF0B30">
              <w:rPr>
                <w:i/>
                <w:iCs/>
                <w:lang w:val="en-US"/>
              </w:rPr>
              <w:t>Wacol</w:t>
            </w:r>
            <w:proofErr w:type="spellEnd"/>
          </w:p>
        </w:tc>
        <w:tc>
          <w:tcPr>
            <w:tcW w:w="1134" w:type="dxa"/>
            <w:tcMar>
              <w:top w:w="0" w:type="dxa"/>
              <w:left w:w="108" w:type="dxa"/>
              <w:bottom w:w="0" w:type="dxa"/>
              <w:right w:w="108" w:type="dxa"/>
            </w:tcMar>
            <w:hideMark/>
          </w:tcPr>
          <w:p w14:paraId="7B941A0E" w14:textId="77777777" w:rsidR="00EE5331" w:rsidRPr="00EF0B30" w:rsidRDefault="00EE5331" w:rsidP="00EC0BB3">
            <w:pPr>
              <w:jc w:val="center"/>
              <w:rPr>
                <w:i/>
                <w:iCs/>
                <w:lang w:val="en-US"/>
              </w:rPr>
            </w:pPr>
            <w:r w:rsidRPr="00EF0B30">
              <w:rPr>
                <w:i/>
                <w:iCs/>
                <w:lang w:val="en-US"/>
              </w:rPr>
              <w:t>42</w:t>
            </w:r>
          </w:p>
        </w:tc>
        <w:tc>
          <w:tcPr>
            <w:tcW w:w="1276" w:type="dxa"/>
            <w:tcMar>
              <w:top w:w="0" w:type="dxa"/>
              <w:left w:w="108" w:type="dxa"/>
              <w:bottom w:w="0" w:type="dxa"/>
              <w:right w:w="108" w:type="dxa"/>
            </w:tcMar>
            <w:hideMark/>
          </w:tcPr>
          <w:p w14:paraId="7BB8793A" w14:textId="77777777" w:rsidR="00EE5331" w:rsidRPr="00EF0B30" w:rsidRDefault="00EE5331" w:rsidP="00EC0BB3">
            <w:pPr>
              <w:jc w:val="center"/>
              <w:rPr>
                <w:i/>
                <w:iCs/>
                <w:lang w:val="en-US"/>
              </w:rPr>
            </w:pPr>
            <w:r w:rsidRPr="00EF0B30">
              <w:rPr>
                <w:i/>
                <w:iCs/>
                <w:lang w:val="en-US"/>
              </w:rPr>
              <w:t>11</w:t>
            </w:r>
          </w:p>
        </w:tc>
        <w:tc>
          <w:tcPr>
            <w:tcW w:w="1134" w:type="dxa"/>
            <w:tcMar>
              <w:top w:w="0" w:type="dxa"/>
              <w:left w:w="108" w:type="dxa"/>
              <w:bottom w:w="0" w:type="dxa"/>
              <w:right w:w="108" w:type="dxa"/>
            </w:tcMar>
            <w:hideMark/>
          </w:tcPr>
          <w:p w14:paraId="6F0FA6DF" w14:textId="77777777" w:rsidR="00EE5331" w:rsidRPr="00EF0B30" w:rsidRDefault="00EE5331" w:rsidP="00EC0BB3">
            <w:pPr>
              <w:jc w:val="center"/>
              <w:rPr>
                <w:i/>
                <w:iCs/>
                <w:lang w:val="en-US"/>
              </w:rPr>
            </w:pPr>
            <w:r w:rsidRPr="00EF0B30">
              <w:rPr>
                <w:i/>
                <w:iCs/>
                <w:lang w:val="en-US"/>
              </w:rPr>
              <w:t>13</w:t>
            </w:r>
          </w:p>
        </w:tc>
        <w:tc>
          <w:tcPr>
            <w:tcW w:w="1276" w:type="dxa"/>
            <w:tcMar>
              <w:top w:w="0" w:type="dxa"/>
              <w:left w:w="108" w:type="dxa"/>
              <w:bottom w:w="0" w:type="dxa"/>
              <w:right w:w="108" w:type="dxa"/>
            </w:tcMar>
            <w:hideMark/>
          </w:tcPr>
          <w:p w14:paraId="46819C24" w14:textId="77777777" w:rsidR="00EE5331" w:rsidRPr="00EF0B30" w:rsidRDefault="00EE5331" w:rsidP="00EC0BB3">
            <w:pPr>
              <w:jc w:val="center"/>
              <w:rPr>
                <w:i/>
                <w:iCs/>
                <w:lang w:val="en-US"/>
              </w:rPr>
            </w:pPr>
            <w:r w:rsidRPr="00EF0B30">
              <w:rPr>
                <w:i/>
                <w:iCs/>
                <w:lang w:val="en-US"/>
              </w:rPr>
              <w:t>10</w:t>
            </w:r>
          </w:p>
        </w:tc>
        <w:tc>
          <w:tcPr>
            <w:tcW w:w="1303" w:type="dxa"/>
            <w:tcMar>
              <w:top w:w="0" w:type="dxa"/>
              <w:left w:w="108" w:type="dxa"/>
              <w:bottom w:w="0" w:type="dxa"/>
              <w:right w:w="108" w:type="dxa"/>
            </w:tcMar>
            <w:hideMark/>
          </w:tcPr>
          <w:p w14:paraId="754FF6E7" w14:textId="77777777" w:rsidR="00EE5331" w:rsidRPr="00EF0B30" w:rsidRDefault="00EE5331" w:rsidP="00EC0BB3">
            <w:pPr>
              <w:jc w:val="center"/>
              <w:rPr>
                <w:i/>
                <w:iCs/>
                <w:lang w:val="en-US"/>
              </w:rPr>
            </w:pPr>
            <w:r w:rsidRPr="00EF0B30">
              <w:rPr>
                <w:i/>
                <w:iCs/>
                <w:lang w:val="en-US"/>
              </w:rPr>
              <w:t>8</w:t>
            </w:r>
          </w:p>
        </w:tc>
      </w:tr>
      <w:tr w:rsidR="00EE5331" w:rsidRPr="00EF0B30" w14:paraId="746FEA2D" w14:textId="77777777" w:rsidTr="00B612F6">
        <w:trPr>
          <w:trHeight w:val="20"/>
        </w:trPr>
        <w:tc>
          <w:tcPr>
            <w:tcW w:w="1816" w:type="dxa"/>
            <w:tcMar>
              <w:top w:w="0" w:type="dxa"/>
              <w:left w:w="108" w:type="dxa"/>
              <w:bottom w:w="0" w:type="dxa"/>
              <w:right w:w="108" w:type="dxa"/>
            </w:tcMar>
            <w:vAlign w:val="center"/>
            <w:hideMark/>
          </w:tcPr>
          <w:p w14:paraId="3A5AAD0B" w14:textId="77777777" w:rsidR="00EE5331" w:rsidRPr="00EF0B30" w:rsidRDefault="00EE5331" w:rsidP="00B612F6">
            <w:pPr>
              <w:jc w:val="left"/>
              <w:rPr>
                <w:i/>
                <w:iCs/>
                <w:lang w:val="en-US"/>
              </w:rPr>
            </w:pPr>
            <w:r w:rsidRPr="00EF0B30">
              <w:rPr>
                <w:i/>
                <w:iCs/>
                <w:lang w:val="en-US"/>
              </w:rPr>
              <w:t>Wakerley</w:t>
            </w:r>
          </w:p>
        </w:tc>
        <w:tc>
          <w:tcPr>
            <w:tcW w:w="1134" w:type="dxa"/>
            <w:tcMar>
              <w:top w:w="0" w:type="dxa"/>
              <w:left w:w="108" w:type="dxa"/>
              <w:bottom w:w="0" w:type="dxa"/>
              <w:right w:w="108" w:type="dxa"/>
            </w:tcMar>
            <w:hideMark/>
          </w:tcPr>
          <w:p w14:paraId="43AD4A60" w14:textId="77777777" w:rsidR="00EE5331" w:rsidRPr="00EF0B30" w:rsidRDefault="00EE5331" w:rsidP="00EC0BB3">
            <w:pPr>
              <w:jc w:val="center"/>
              <w:rPr>
                <w:i/>
                <w:iCs/>
                <w:lang w:val="en-US"/>
              </w:rPr>
            </w:pPr>
            <w:r w:rsidRPr="00EF0B30">
              <w:rPr>
                <w:i/>
                <w:iCs/>
                <w:lang w:val="en-US"/>
              </w:rPr>
              <w:t>123</w:t>
            </w:r>
          </w:p>
        </w:tc>
        <w:tc>
          <w:tcPr>
            <w:tcW w:w="1276" w:type="dxa"/>
            <w:tcMar>
              <w:top w:w="0" w:type="dxa"/>
              <w:left w:w="108" w:type="dxa"/>
              <w:bottom w:w="0" w:type="dxa"/>
              <w:right w:w="108" w:type="dxa"/>
            </w:tcMar>
            <w:hideMark/>
          </w:tcPr>
          <w:p w14:paraId="6A0B145F" w14:textId="77777777" w:rsidR="00EE5331" w:rsidRPr="00EF0B30" w:rsidRDefault="00EE5331" w:rsidP="00EC0BB3">
            <w:pPr>
              <w:jc w:val="center"/>
              <w:rPr>
                <w:i/>
                <w:iCs/>
                <w:lang w:val="en-US"/>
              </w:rPr>
            </w:pPr>
            <w:r w:rsidRPr="00EF0B30">
              <w:rPr>
                <w:i/>
                <w:iCs/>
                <w:lang w:val="en-US"/>
              </w:rPr>
              <w:t>14</w:t>
            </w:r>
          </w:p>
        </w:tc>
        <w:tc>
          <w:tcPr>
            <w:tcW w:w="1134" w:type="dxa"/>
            <w:tcMar>
              <w:top w:w="0" w:type="dxa"/>
              <w:left w:w="108" w:type="dxa"/>
              <w:bottom w:w="0" w:type="dxa"/>
              <w:right w:w="108" w:type="dxa"/>
            </w:tcMar>
            <w:hideMark/>
          </w:tcPr>
          <w:p w14:paraId="46197600" w14:textId="77777777" w:rsidR="00EE5331" w:rsidRPr="00EF0B30" w:rsidRDefault="00EE5331" w:rsidP="00EC0BB3">
            <w:pPr>
              <w:jc w:val="center"/>
              <w:rPr>
                <w:i/>
                <w:iCs/>
                <w:lang w:val="en-US"/>
              </w:rPr>
            </w:pPr>
            <w:r w:rsidRPr="00EF0B30">
              <w:rPr>
                <w:i/>
                <w:iCs/>
                <w:lang w:val="en-US"/>
              </w:rPr>
              <w:t>15</w:t>
            </w:r>
          </w:p>
        </w:tc>
        <w:tc>
          <w:tcPr>
            <w:tcW w:w="1276" w:type="dxa"/>
            <w:tcMar>
              <w:top w:w="0" w:type="dxa"/>
              <w:left w:w="108" w:type="dxa"/>
              <w:bottom w:w="0" w:type="dxa"/>
              <w:right w:w="108" w:type="dxa"/>
            </w:tcMar>
            <w:hideMark/>
          </w:tcPr>
          <w:p w14:paraId="59D0B0A5" w14:textId="77777777" w:rsidR="00EE5331" w:rsidRPr="00EF0B30" w:rsidRDefault="00EE5331" w:rsidP="00EC0BB3">
            <w:pPr>
              <w:jc w:val="center"/>
              <w:rPr>
                <w:i/>
                <w:iCs/>
                <w:lang w:val="en-US"/>
              </w:rPr>
            </w:pPr>
            <w:r w:rsidRPr="00EF0B30">
              <w:rPr>
                <w:i/>
                <w:iCs/>
                <w:lang w:val="en-US"/>
              </w:rPr>
              <w:t>33</w:t>
            </w:r>
          </w:p>
        </w:tc>
        <w:tc>
          <w:tcPr>
            <w:tcW w:w="1303" w:type="dxa"/>
            <w:tcMar>
              <w:top w:w="0" w:type="dxa"/>
              <w:left w:w="108" w:type="dxa"/>
              <w:bottom w:w="0" w:type="dxa"/>
              <w:right w:w="108" w:type="dxa"/>
            </w:tcMar>
            <w:hideMark/>
          </w:tcPr>
          <w:p w14:paraId="36159132" w14:textId="77777777" w:rsidR="00EE5331" w:rsidRPr="00EF0B30" w:rsidRDefault="00EE5331" w:rsidP="00EC0BB3">
            <w:pPr>
              <w:jc w:val="center"/>
              <w:rPr>
                <w:i/>
                <w:iCs/>
                <w:lang w:val="en-US"/>
              </w:rPr>
            </w:pPr>
            <w:r w:rsidRPr="00EF0B30">
              <w:rPr>
                <w:i/>
                <w:iCs/>
                <w:lang w:val="en-US"/>
              </w:rPr>
              <w:t>61</w:t>
            </w:r>
          </w:p>
        </w:tc>
      </w:tr>
      <w:tr w:rsidR="00EE5331" w:rsidRPr="00EF0B30" w14:paraId="30D8B36C" w14:textId="77777777" w:rsidTr="00B612F6">
        <w:trPr>
          <w:trHeight w:val="20"/>
        </w:trPr>
        <w:tc>
          <w:tcPr>
            <w:tcW w:w="1816" w:type="dxa"/>
            <w:tcMar>
              <w:top w:w="0" w:type="dxa"/>
              <w:left w:w="108" w:type="dxa"/>
              <w:bottom w:w="0" w:type="dxa"/>
              <w:right w:w="108" w:type="dxa"/>
            </w:tcMar>
            <w:vAlign w:val="center"/>
            <w:hideMark/>
          </w:tcPr>
          <w:p w14:paraId="0477B756" w14:textId="77777777" w:rsidR="00EE5331" w:rsidRPr="00EF0B30" w:rsidRDefault="00EE5331" w:rsidP="00B612F6">
            <w:pPr>
              <w:jc w:val="left"/>
              <w:rPr>
                <w:i/>
                <w:iCs/>
                <w:lang w:val="en-US"/>
              </w:rPr>
            </w:pPr>
            <w:r w:rsidRPr="00EF0B30">
              <w:rPr>
                <w:i/>
                <w:iCs/>
                <w:lang w:val="en-US"/>
              </w:rPr>
              <w:t>Wavell Heights</w:t>
            </w:r>
          </w:p>
        </w:tc>
        <w:tc>
          <w:tcPr>
            <w:tcW w:w="1134" w:type="dxa"/>
            <w:tcMar>
              <w:top w:w="0" w:type="dxa"/>
              <w:left w:w="108" w:type="dxa"/>
              <w:bottom w:w="0" w:type="dxa"/>
              <w:right w:w="108" w:type="dxa"/>
            </w:tcMar>
            <w:hideMark/>
          </w:tcPr>
          <w:p w14:paraId="7FC122CC" w14:textId="77777777" w:rsidR="00EE5331" w:rsidRPr="00EF0B30" w:rsidRDefault="00EE5331" w:rsidP="00EC0BB3">
            <w:pPr>
              <w:jc w:val="center"/>
              <w:rPr>
                <w:i/>
                <w:iCs/>
                <w:lang w:val="en-US"/>
              </w:rPr>
            </w:pPr>
            <w:r w:rsidRPr="00EF0B30">
              <w:rPr>
                <w:i/>
                <w:iCs/>
                <w:lang w:val="en-US"/>
              </w:rPr>
              <w:t>132</w:t>
            </w:r>
          </w:p>
        </w:tc>
        <w:tc>
          <w:tcPr>
            <w:tcW w:w="1276" w:type="dxa"/>
            <w:tcMar>
              <w:top w:w="0" w:type="dxa"/>
              <w:left w:w="108" w:type="dxa"/>
              <w:bottom w:w="0" w:type="dxa"/>
              <w:right w:w="108" w:type="dxa"/>
            </w:tcMar>
            <w:hideMark/>
          </w:tcPr>
          <w:p w14:paraId="2F60F408" w14:textId="77777777" w:rsidR="00EE5331" w:rsidRPr="00EF0B30" w:rsidRDefault="00EE5331" w:rsidP="00EC0BB3">
            <w:pPr>
              <w:jc w:val="center"/>
              <w:rPr>
                <w:i/>
                <w:iCs/>
                <w:lang w:val="en-US"/>
              </w:rPr>
            </w:pPr>
            <w:r w:rsidRPr="00EF0B30">
              <w:rPr>
                <w:i/>
                <w:iCs/>
                <w:lang w:val="en-US"/>
              </w:rPr>
              <w:t>21</w:t>
            </w:r>
          </w:p>
        </w:tc>
        <w:tc>
          <w:tcPr>
            <w:tcW w:w="1134" w:type="dxa"/>
            <w:tcMar>
              <w:top w:w="0" w:type="dxa"/>
              <w:left w:w="108" w:type="dxa"/>
              <w:bottom w:w="0" w:type="dxa"/>
              <w:right w:w="108" w:type="dxa"/>
            </w:tcMar>
            <w:hideMark/>
          </w:tcPr>
          <w:p w14:paraId="357E9D91" w14:textId="77777777" w:rsidR="00EE5331" w:rsidRPr="00EF0B30" w:rsidRDefault="00EE5331" w:rsidP="00EC0BB3">
            <w:pPr>
              <w:jc w:val="center"/>
              <w:rPr>
                <w:i/>
                <w:iCs/>
                <w:lang w:val="en-US"/>
              </w:rPr>
            </w:pPr>
            <w:r w:rsidRPr="00EF0B30">
              <w:rPr>
                <w:i/>
                <w:iCs/>
                <w:lang w:val="en-US"/>
              </w:rPr>
              <w:t>14</w:t>
            </w:r>
          </w:p>
        </w:tc>
        <w:tc>
          <w:tcPr>
            <w:tcW w:w="1276" w:type="dxa"/>
            <w:tcMar>
              <w:top w:w="0" w:type="dxa"/>
              <w:left w:w="108" w:type="dxa"/>
              <w:bottom w:w="0" w:type="dxa"/>
              <w:right w:w="108" w:type="dxa"/>
            </w:tcMar>
            <w:hideMark/>
          </w:tcPr>
          <w:p w14:paraId="556F822A" w14:textId="77777777" w:rsidR="00EE5331" w:rsidRPr="00EF0B30" w:rsidRDefault="00EE5331" w:rsidP="00EC0BB3">
            <w:pPr>
              <w:jc w:val="center"/>
              <w:rPr>
                <w:i/>
                <w:iCs/>
                <w:lang w:val="en-US"/>
              </w:rPr>
            </w:pPr>
            <w:r w:rsidRPr="00EF0B30">
              <w:rPr>
                <w:i/>
                <w:iCs/>
                <w:lang w:val="en-US"/>
              </w:rPr>
              <w:t>29</w:t>
            </w:r>
          </w:p>
        </w:tc>
        <w:tc>
          <w:tcPr>
            <w:tcW w:w="1303" w:type="dxa"/>
            <w:tcMar>
              <w:top w:w="0" w:type="dxa"/>
              <w:left w:w="108" w:type="dxa"/>
              <w:bottom w:w="0" w:type="dxa"/>
              <w:right w:w="108" w:type="dxa"/>
            </w:tcMar>
            <w:hideMark/>
          </w:tcPr>
          <w:p w14:paraId="31E171D5" w14:textId="77777777" w:rsidR="00EE5331" w:rsidRPr="00EF0B30" w:rsidRDefault="00EE5331" w:rsidP="00EC0BB3">
            <w:pPr>
              <w:jc w:val="center"/>
              <w:rPr>
                <w:i/>
                <w:iCs/>
                <w:lang w:val="en-US"/>
              </w:rPr>
            </w:pPr>
            <w:r w:rsidRPr="00EF0B30">
              <w:rPr>
                <w:i/>
                <w:iCs/>
                <w:lang w:val="en-US"/>
              </w:rPr>
              <w:t>68</w:t>
            </w:r>
          </w:p>
        </w:tc>
      </w:tr>
      <w:tr w:rsidR="00EE5331" w:rsidRPr="00EF0B30" w14:paraId="566E149A" w14:textId="77777777" w:rsidTr="00B612F6">
        <w:trPr>
          <w:trHeight w:val="20"/>
        </w:trPr>
        <w:tc>
          <w:tcPr>
            <w:tcW w:w="1816" w:type="dxa"/>
            <w:tcMar>
              <w:top w:w="0" w:type="dxa"/>
              <w:left w:w="108" w:type="dxa"/>
              <w:bottom w:w="0" w:type="dxa"/>
              <w:right w:w="108" w:type="dxa"/>
            </w:tcMar>
            <w:vAlign w:val="center"/>
            <w:hideMark/>
          </w:tcPr>
          <w:p w14:paraId="0468152C" w14:textId="77777777" w:rsidR="00EE5331" w:rsidRPr="00EF0B30" w:rsidRDefault="00EE5331" w:rsidP="00B612F6">
            <w:pPr>
              <w:jc w:val="left"/>
              <w:rPr>
                <w:i/>
                <w:iCs/>
                <w:lang w:val="en-US"/>
              </w:rPr>
            </w:pPr>
            <w:r w:rsidRPr="00EF0B30">
              <w:rPr>
                <w:i/>
                <w:iCs/>
                <w:lang w:val="en-US"/>
              </w:rPr>
              <w:t>West End</w:t>
            </w:r>
          </w:p>
        </w:tc>
        <w:tc>
          <w:tcPr>
            <w:tcW w:w="1134" w:type="dxa"/>
            <w:tcMar>
              <w:top w:w="0" w:type="dxa"/>
              <w:left w:w="108" w:type="dxa"/>
              <w:bottom w:w="0" w:type="dxa"/>
              <w:right w:w="108" w:type="dxa"/>
            </w:tcMar>
            <w:hideMark/>
          </w:tcPr>
          <w:p w14:paraId="2800F1C8" w14:textId="77777777" w:rsidR="00EE5331" w:rsidRPr="00EF0B30" w:rsidRDefault="00EE5331" w:rsidP="00EC0BB3">
            <w:pPr>
              <w:jc w:val="center"/>
              <w:rPr>
                <w:i/>
                <w:iCs/>
                <w:lang w:val="en-US"/>
              </w:rPr>
            </w:pPr>
            <w:r w:rsidRPr="00EF0B30">
              <w:rPr>
                <w:i/>
                <w:iCs/>
                <w:lang w:val="en-US"/>
              </w:rPr>
              <w:t>88</w:t>
            </w:r>
          </w:p>
        </w:tc>
        <w:tc>
          <w:tcPr>
            <w:tcW w:w="1276" w:type="dxa"/>
            <w:tcMar>
              <w:top w:w="0" w:type="dxa"/>
              <w:left w:w="108" w:type="dxa"/>
              <w:bottom w:w="0" w:type="dxa"/>
              <w:right w:w="108" w:type="dxa"/>
            </w:tcMar>
            <w:hideMark/>
          </w:tcPr>
          <w:p w14:paraId="4748535B" w14:textId="77777777" w:rsidR="00EE5331" w:rsidRPr="00EF0B30" w:rsidRDefault="00EE5331" w:rsidP="00EC0BB3">
            <w:pPr>
              <w:jc w:val="center"/>
              <w:rPr>
                <w:i/>
                <w:iCs/>
                <w:lang w:val="en-US"/>
              </w:rPr>
            </w:pPr>
            <w:r w:rsidRPr="00EF0B30">
              <w:rPr>
                <w:i/>
                <w:iCs/>
                <w:lang w:val="en-US"/>
              </w:rPr>
              <w:t>7</w:t>
            </w:r>
          </w:p>
        </w:tc>
        <w:tc>
          <w:tcPr>
            <w:tcW w:w="1134" w:type="dxa"/>
            <w:tcMar>
              <w:top w:w="0" w:type="dxa"/>
              <w:left w:w="108" w:type="dxa"/>
              <w:bottom w:w="0" w:type="dxa"/>
              <w:right w:w="108" w:type="dxa"/>
            </w:tcMar>
            <w:hideMark/>
          </w:tcPr>
          <w:p w14:paraId="3CB2B1C3" w14:textId="77777777" w:rsidR="00EE5331" w:rsidRPr="00EF0B30" w:rsidRDefault="00EE5331" w:rsidP="00EC0BB3">
            <w:pPr>
              <w:jc w:val="center"/>
              <w:rPr>
                <w:i/>
                <w:iCs/>
                <w:lang w:val="en-US"/>
              </w:rPr>
            </w:pPr>
            <w:r w:rsidRPr="00EF0B30">
              <w:rPr>
                <w:i/>
                <w:iCs/>
                <w:lang w:val="en-US"/>
              </w:rPr>
              <w:t>72</w:t>
            </w:r>
          </w:p>
        </w:tc>
        <w:tc>
          <w:tcPr>
            <w:tcW w:w="1276" w:type="dxa"/>
            <w:tcMar>
              <w:top w:w="0" w:type="dxa"/>
              <w:left w:w="108" w:type="dxa"/>
              <w:bottom w:w="0" w:type="dxa"/>
              <w:right w:w="108" w:type="dxa"/>
            </w:tcMar>
            <w:hideMark/>
          </w:tcPr>
          <w:p w14:paraId="2E5A484D" w14:textId="77777777" w:rsidR="00EE5331" w:rsidRPr="00EF0B30" w:rsidRDefault="00EE5331" w:rsidP="00EC0BB3">
            <w:pPr>
              <w:jc w:val="center"/>
              <w:rPr>
                <w:i/>
                <w:iCs/>
                <w:lang w:val="en-US"/>
              </w:rPr>
            </w:pPr>
            <w:r w:rsidRPr="00EF0B30">
              <w:rPr>
                <w:i/>
                <w:iCs/>
                <w:lang w:val="en-US"/>
              </w:rPr>
              <w:t>7</w:t>
            </w:r>
          </w:p>
        </w:tc>
        <w:tc>
          <w:tcPr>
            <w:tcW w:w="1303" w:type="dxa"/>
            <w:tcMar>
              <w:top w:w="0" w:type="dxa"/>
              <w:left w:w="108" w:type="dxa"/>
              <w:bottom w:w="0" w:type="dxa"/>
              <w:right w:w="108" w:type="dxa"/>
            </w:tcMar>
            <w:hideMark/>
          </w:tcPr>
          <w:p w14:paraId="5894903B" w14:textId="77777777" w:rsidR="00EE5331" w:rsidRPr="00EF0B30" w:rsidRDefault="00EE5331" w:rsidP="00EC0BB3">
            <w:pPr>
              <w:jc w:val="center"/>
              <w:rPr>
                <w:i/>
                <w:iCs/>
                <w:lang w:val="en-US"/>
              </w:rPr>
            </w:pPr>
            <w:r w:rsidRPr="00EF0B30">
              <w:rPr>
                <w:i/>
                <w:iCs/>
                <w:lang w:val="en-US"/>
              </w:rPr>
              <w:t>2</w:t>
            </w:r>
          </w:p>
        </w:tc>
      </w:tr>
      <w:tr w:rsidR="00EE5331" w:rsidRPr="00EF0B30" w14:paraId="6227284F" w14:textId="77777777" w:rsidTr="00B612F6">
        <w:trPr>
          <w:trHeight w:val="20"/>
        </w:trPr>
        <w:tc>
          <w:tcPr>
            <w:tcW w:w="1816" w:type="dxa"/>
            <w:tcMar>
              <w:top w:w="0" w:type="dxa"/>
              <w:left w:w="108" w:type="dxa"/>
              <w:bottom w:w="0" w:type="dxa"/>
              <w:right w:w="108" w:type="dxa"/>
            </w:tcMar>
            <w:vAlign w:val="center"/>
            <w:hideMark/>
          </w:tcPr>
          <w:p w14:paraId="58194ABC" w14:textId="77777777" w:rsidR="00EE5331" w:rsidRPr="00EF0B30" w:rsidRDefault="00EE5331" w:rsidP="00B612F6">
            <w:pPr>
              <w:jc w:val="left"/>
              <w:rPr>
                <w:i/>
                <w:iCs/>
                <w:lang w:val="en-US"/>
              </w:rPr>
            </w:pPr>
            <w:r w:rsidRPr="00EF0B30">
              <w:rPr>
                <w:i/>
                <w:iCs/>
                <w:lang w:val="en-US"/>
              </w:rPr>
              <w:t>Westlake</w:t>
            </w:r>
          </w:p>
        </w:tc>
        <w:tc>
          <w:tcPr>
            <w:tcW w:w="1134" w:type="dxa"/>
            <w:tcMar>
              <w:top w:w="0" w:type="dxa"/>
              <w:left w:w="108" w:type="dxa"/>
              <w:bottom w:w="0" w:type="dxa"/>
              <w:right w:w="108" w:type="dxa"/>
            </w:tcMar>
            <w:hideMark/>
          </w:tcPr>
          <w:p w14:paraId="5D54F2A0" w14:textId="77777777" w:rsidR="00EE5331" w:rsidRPr="00EF0B30" w:rsidRDefault="00EE5331" w:rsidP="00EC0BB3">
            <w:pPr>
              <w:jc w:val="center"/>
              <w:rPr>
                <w:i/>
                <w:iCs/>
                <w:lang w:val="en-US"/>
              </w:rPr>
            </w:pPr>
            <w:r w:rsidRPr="00EF0B30">
              <w:rPr>
                <w:i/>
                <w:iCs/>
                <w:lang w:val="en-US"/>
              </w:rPr>
              <w:t>83</w:t>
            </w:r>
          </w:p>
        </w:tc>
        <w:tc>
          <w:tcPr>
            <w:tcW w:w="1276" w:type="dxa"/>
            <w:tcMar>
              <w:top w:w="0" w:type="dxa"/>
              <w:left w:w="108" w:type="dxa"/>
              <w:bottom w:w="0" w:type="dxa"/>
              <w:right w:w="108" w:type="dxa"/>
            </w:tcMar>
            <w:hideMark/>
          </w:tcPr>
          <w:p w14:paraId="1EECC649" w14:textId="77777777" w:rsidR="00EE5331" w:rsidRPr="00EF0B30" w:rsidRDefault="00EE5331" w:rsidP="00EC0BB3">
            <w:pPr>
              <w:jc w:val="center"/>
              <w:rPr>
                <w:i/>
                <w:iCs/>
                <w:lang w:val="en-US"/>
              </w:rPr>
            </w:pPr>
            <w:r w:rsidRPr="00EF0B30">
              <w:rPr>
                <w:i/>
                <w:iCs/>
                <w:lang w:val="en-US"/>
              </w:rPr>
              <w:t>9</w:t>
            </w:r>
          </w:p>
        </w:tc>
        <w:tc>
          <w:tcPr>
            <w:tcW w:w="1134" w:type="dxa"/>
            <w:tcMar>
              <w:top w:w="0" w:type="dxa"/>
              <w:left w:w="108" w:type="dxa"/>
              <w:bottom w:w="0" w:type="dxa"/>
              <w:right w:w="108" w:type="dxa"/>
            </w:tcMar>
            <w:hideMark/>
          </w:tcPr>
          <w:p w14:paraId="7C7F900B" w14:textId="77777777" w:rsidR="00EE5331" w:rsidRPr="00EF0B30" w:rsidRDefault="00EE5331" w:rsidP="00EC0BB3">
            <w:pPr>
              <w:jc w:val="center"/>
              <w:rPr>
                <w:i/>
                <w:iCs/>
                <w:lang w:val="en-US"/>
              </w:rPr>
            </w:pPr>
            <w:r w:rsidRPr="00EF0B30">
              <w:rPr>
                <w:i/>
                <w:iCs/>
                <w:lang w:val="en-US"/>
              </w:rPr>
              <w:t>4</w:t>
            </w:r>
          </w:p>
        </w:tc>
        <w:tc>
          <w:tcPr>
            <w:tcW w:w="1276" w:type="dxa"/>
            <w:tcMar>
              <w:top w:w="0" w:type="dxa"/>
              <w:left w:w="108" w:type="dxa"/>
              <w:bottom w:w="0" w:type="dxa"/>
              <w:right w:w="108" w:type="dxa"/>
            </w:tcMar>
            <w:hideMark/>
          </w:tcPr>
          <w:p w14:paraId="44C5F8AC" w14:textId="77777777" w:rsidR="00EE5331" w:rsidRPr="00EF0B30" w:rsidRDefault="00EE5331" w:rsidP="00EC0BB3">
            <w:pPr>
              <w:jc w:val="center"/>
              <w:rPr>
                <w:i/>
                <w:iCs/>
                <w:lang w:val="en-US"/>
              </w:rPr>
            </w:pPr>
            <w:r w:rsidRPr="00EF0B30">
              <w:rPr>
                <w:i/>
                <w:iCs/>
                <w:lang w:val="en-US"/>
              </w:rPr>
              <w:t>15</w:t>
            </w:r>
          </w:p>
        </w:tc>
        <w:tc>
          <w:tcPr>
            <w:tcW w:w="1303" w:type="dxa"/>
            <w:tcMar>
              <w:top w:w="0" w:type="dxa"/>
              <w:left w:w="108" w:type="dxa"/>
              <w:bottom w:w="0" w:type="dxa"/>
              <w:right w:w="108" w:type="dxa"/>
            </w:tcMar>
            <w:hideMark/>
          </w:tcPr>
          <w:p w14:paraId="79E1AFEE" w14:textId="77777777" w:rsidR="00EE5331" w:rsidRPr="00EF0B30" w:rsidRDefault="00EE5331" w:rsidP="00EC0BB3">
            <w:pPr>
              <w:jc w:val="center"/>
              <w:rPr>
                <w:i/>
                <w:iCs/>
                <w:lang w:val="en-US"/>
              </w:rPr>
            </w:pPr>
            <w:r w:rsidRPr="00EF0B30">
              <w:rPr>
                <w:i/>
                <w:iCs/>
                <w:lang w:val="en-US"/>
              </w:rPr>
              <w:t>55</w:t>
            </w:r>
          </w:p>
        </w:tc>
      </w:tr>
      <w:tr w:rsidR="00EE5331" w:rsidRPr="00EF0B30" w14:paraId="7B31FFC6" w14:textId="77777777" w:rsidTr="00B612F6">
        <w:trPr>
          <w:trHeight w:val="20"/>
        </w:trPr>
        <w:tc>
          <w:tcPr>
            <w:tcW w:w="1816" w:type="dxa"/>
            <w:tcMar>
              <w:top w:w="0" w:type="dxa"/>
              <w:left w:w="108" w:type="dxa"/>
              <w:bottom w:w="0" w:type="dxa"/>
              <w:right w:w="108" w:type="dxa"/>
            </w:tcMar>
            <w:vAlign w:val="center"/>
            <w:hideMark/>
          </w:tcPr>
          <w:p w14:paraId="13423971" w14:textId="77777777" w:rsidR="00EE5331" w:rsidRPr="00EF0B30" w:rsidRDefault="00EE5331" w:rsidP="00B612F6">
            <w:pPr>
              <w:jc w:val="left"/>
              <w:rPr>
                <w:i/>
                <w:iCs/>
                <w:lang w:val="en-US"/>
              </w:rPr>
            </w:pPr>
            <w:proofErr w:type="spellStart"/>
            <w:r w:rsidRPr="00EF0B30">
              <w:rPr>
                <w:i/>
                <w:iCs/>
                <w:lang w:val="en-US"/>
              </w:rPr>
              <w:t>Willawong</w:t>
            </w:r>
            <w:proofErr w:type="spellEnd"/>
          </w:p>
        </w:tc>
        <w:tc>
          <w:tcPr>
            <w:tcW w:w="1134" w:type="dxa"/>
            <w:tcMar>
              <w:top w:w="0" w:type="dxa"/>
              <w:left w:w="108" w:type="dxa"/>
              <w:bottom w:w="0" w:type="dxa"/>
              <w:right w:w="108" w:type="dxa"/>
            </w:tcMar>
            <w:hideMark/>
          </w:tcPr>
          <w:p w14:paraId="6EA25640" w14:textId="77777777" w:rsidR="00EE5331" w:rsidRPr="00EF0B30" w:rsidRDefault="00EE5331" w:rsidP="00EC0BB3">
            <w:pPr>
              <w:jc w:val="center"/>
              <w:rPr>
                <w:i/>
                <w:iCs/>
                <w:lang w:val="en-US"/>
              </w:rPr>
            </w:pPr>
            <w:r w:rsidRPr="00EF0B30">
              <w:rPr>
                <w:i/>
                <w:iCs/>
                <w:lang w:val="en-US"/>
              </w:rPr>
              <w:t>21</w:t>
            </w:r>
          </w:p>
        </w:tc>
        <w:tc>
          <w:tcPr>
            <w:tcW w:w="1276" w:type="dxa"/>
            <w:tcMar>
              <w:top w:w="0" w:type="dxa"/>
              <w:left w:w="108" w:type="dxa"/>
              <w:bottom w:w="0" w:type="dxa"/>
              <w:right w:w="108" w:type="dxa"/>
            </w:tcMar>
            <w:hideMark/>
          </w:tcPr>
          <w:p w14:paraId="64D3C9E9" w14:textId="77777777" w:rsidR="00EE5331" w:rsidRPr="00EF0B30" w:rsidRDefault="00EE5331" w:rsidP="00EC0BB3">
            <w:pPr>
              <w:jc w:val="center"/>
              <w:rPr>
                <w:i/>
                <w:iCs/>
                <w:lang w:val="en-US"/>
              </w:rPr>
            </w:pPr>
            <w:r w:rsidRPr="00EF0B30">
              <w:rPr>
                <w:i/>
                <w:iCs/>
                <w:lang w:val="en-US"/>
              </w:rPr>
              <w:t>7</w:t>
            </w:r>
          </w:p>
        </w:tc>
        <w:tc>
          <w:tcPr>
            <w:tcW w:w="1134" w:type="dxa"/>
            <w:tcMar>
              <w:top w:w="0" w:type="dxa"/>
              <w:left w:w="108" w:type="dxa"/>
              <w:bottom w:w="0" w:type="dxa"/>
              <w:right w:w="108" w:type="dxa"/>
            </w:tcMar>
            <w:hideMark/>
          </w:tcPr>
          <w:p w14:paraId="2BF5E8CE" w14:textId="77777777" w:rsidR="00EE5331" w:rsidRPr="00EF0B30" w:rsidRDefault="00EE5331" w:rsidP="00EC0BB3">
            <w:pPr>
              <w:jc w:val="center"/>
              <w:rPr>
                <w:i/>
                <w:iCs/>
                <w:lang w:val="en-US"/>
              </w:rPr>
            </w:pPr>
            <w:r w:rsidRPr="00EF0B30">
              <w:rPr>
                <w:i/>
                <w:iCs/>
                <w:lang w:val="en-US"/>
              </w:rPr>
              <w:t>4</w:t>
            </w:r>
          </w:p>
        </w:tc>
        <w:tc>
          <w:tcPr>
            <w:tcW w:w="1276" w:type="dxa"/>
            <w:tcMar>
              <w:top w:w="0" w:type="dxa"/>
              <w:left w:w="108" w:type="dxa"/>
              <w:bottom w:w="0" w:type="dxa"/>
              <w:right w:w="108" w:type="dxa"/>
            </w:tcMar>
            <w:hideMark/>
          </w:tcPr>
          <w:p w14:paraId="13F0F5AA" w14:textId="77777777" w:rsidR="00EE5331" w:rsidRPr="00EF0B30" w:rsidRDefault="00EE5331" w:rsidP="00EC0BB3">
            <w:pPr>
              <w:jc w:val="center"/>
              <w:rPr>
                <w:i/>
                <w:iCs/>
                <w:lang w:val="en-US"/>
              </w:rPr>
            </w:pPr>
            <w:r w:rsidRPr="00EF0B30">
              <w:rPr>
                <w:i/>
                <w:iCs/>
                <w:lang w:val="en-US"/>
              </w:rPr>
              <w:t>2</w:t>
            </w:r>
          </w:p>
        </w:tc>
        <w:tc>
          <w:tcPr>
            <w:tcW w:w="1303" w:type="dxa"/>
            <w:tcMar>
              <w:top w:w="0" w:type="dxa"/>
              <w:left w:w="108" w:type="dxa"/>
              <w:bottom w:w="0" w:type="dxa"/>
              <w:right w:w="108" w:type="dxa"/>
            </w:tcMar>
            <w:hideMark/>
          </w:tcPr>
          <w:p w14:paraId="1E0D3188" w14:textId="77777777" w:rsidR="00EE5331" w:rsidRPr="00EF0B30" w:rsidRDefault="00EE5331" w:rsidP="00EC0BB3">
            <w:pPr>
              <w:jc w:val="center"/>
              <w:rPr>
                <w:i/>
                <w:iCs/>
                <w:lang w:val="en-US"/>
              </w:rPr>
            </w:pPr>
            <w:r w:rsidRPr="00EF0B30">
              <w:rPr>
                <w:i/>
                <w:iCs/>
                <w:lang w:val="en-US"/>
              </w:rPr>
              <w:t>8</w:t>
            </w:r>
          </w:p>
        </w:tc>
      </w:tr>
      <w:tr w:rsidR="00EE5331" w:rsidRPr="00EF0B30" w14:paraId="42913A2B" w14:textId="77777777" w:rsidTr="00B612F6">
        <w:trPr>
          <w:trHeight w:val="20"/>
        </w:trPr>
        <w:tc>
          <w:tcPr>
            <w:tcW w:w="1816" w:type="dxa"/>
            <w:tcMar>
              <w:top w:w="0" w:type="dxa"/>
              <w:left w:w="108" w:type="dxa"/>
              <w:bottom w:w="0" w:type="dxa"/>
              <w:right w:w="108" w:type="dxa"/>
            </w:tcMar>
            <w:vAlign w:val="center"/>
            <w:hideMark/>
          </w:tcPr>
          <w:p w14:paraId="482E592C" w14:textId="77777777" w:rsidR="00EE5331" w:rsidRPr="00EF0B30" w:rsidRDefault="00EE5331" w:rsidP="00B612F6">
            <w:pPr>
              <w:jc w:val="left"/>
              <w:rPr>
                <w:i/>
                <w:iCs/>
                <w:lang w:val="en-US"/>
              </w:rPr>
            </w:pPr>
            <w:proofErr w:type="spellStart"/>
            <w:r w:rsidRPr="00EF0B30">
              <w:rPr>
                <w:i/>
                <w:iCs/>
                <w:lang w:val="en-US"/>
              </w:rPr>
              <w:t>Wilston</w:t>
            </w:r>
            <w:proofErr w:type="spellEnd"/>
          </w:p>
        </w:tc>
        <w:tc>
          <w:tcPr>
            <w:tcW w:w="1134" w:type="dxa"/>
            <w:tcMar>
              <w:top w:w="0" w:type="dxa"/>
              <w:left w:w="108" w:type="dxa"/>
              <w:bottom w:w="0" w:type="dxa"/>
              <w:right w:w="108" w:type="dxa"/>
            </w:tcMar>
            <w:hideMark/>
          </w:tcPr>
          <w:p w14:paraId="351FCBC5" w14:textId="77777777" w:rsidR="00EE5331" w:rsidRPr="00EF0B30" w:rsidRDefault="00EE5331" w:rsidP="00EC0BB3">
            <w:pPr>
              <w:jc w:val="center"/>
              <w:rPr>
                <w:i/>
                <w:iCs/>
                <w:lang w:val="en-US"/>
              </w:rPr>
            </w:pPr>
            <w:r w:rsidRPr="00EF0B30">
              <w:rPr>
                <w:i/>
                <w:iCs/>
                <w:lang w:val="en-US"/>
              </w:rPr>
              <w:t>48</w:t>
            </w:r>
          </w:p>
        </w:tc>
        <w:tc>
          <w:tcPr>
            <w:tcW w:w="1276" w:type="dxa"/>
            <w:tcMar>
              <w:top w:w="0" w:type="dxa"/>
              <w:left w:w="108" w:type="dxa"/>
              <w:bottom w:w="0" w:type="dxa"/>
              <w:right w:w="108" w:type="dxa"/>
            </w:tcMar>
            <w:hideMark/>
          </w:tcPr>
          <w:p w14:paraId="1FD915CA" w14:textId="77777777" w:rsidR="00EE5331" w:rsidRPr="00EF0B30" w:rsidRDefault="00EE5331" w:rsidP="00EC0BB3">
            <w:pPr>
              <w:jc w:val="center"/>
              <w:rPr>
                <w:i/>
                <w:iCs/>
                <w:lang w:val="en-US"/>
              </w:rPr>
            </w:pPr>
            <w:r w:rsidRPr="00EF0B30">
              <w:rPr>
                <w:i/>
                <w:iCs/>
                <w:lang w:val="en-US"/>
              </w:rPr>
              <w:t>11</w:t>
            </w:r>
          </w:p>
        </w:tc>
        <w:tc>
          <w:tcPr>
            <w:tcW w:w="1134" w:type="dxa"/>
            <w:tcMar>
              <w:top w:w="0" w:type="dxa"/>
              <w:left w:w="108" w:type="dxa"/>
              <w:bottom w:w="0" w:type="dxa"/>
              <w:right w:w="108" w:type="dxa"/>
            </w:tcMar>
            <w:hideMark/>
          </w:tcPr>
          <w:p w14:paraId="6625BC53" w14:textId="77777777" w:rsidR="00EE5331" w:rsidRPr="00EF0B30" w:rsidRDefault="00EE5331" w:rsidP="00EC0BB3">
            <w:pPr>
              <w:jc w:val="center"/>
              <w:rPr>
                <w:i/>
                <w:iCs/>
                <w:lang w:val="en-US"/>
              </w:rPr>
            </w:pPr>
            <w:r w:rsidRPr="00EF0B30">
              <w:rPr>
                <w:i/>
                <w:iCs/>
                <w:lang w:val="en-US"/>
              </w:rPr>
              <w:t>14</w:t>
            </w:r>
          </w:p>
        </w:tc>
        <w:tc>
          <w:tcPr>
            <w:tcW w:w="1276" w:type="dxa"/>
            <w:tcMar>
              <w:top w:w="0" w:type="dxa"/>
              <w:left w:w="108" w:type="dxa"/>
              <w:bottom w:w="0" w:type="dxa"/>
              <w:right w:w="108" w:type="dxa"/>
            </w:tcMar>
            <w:hideMark/>
          </w:tcPr>
          <w:p w14:paraId="50B6A31A" w14:textId="77777777" w:rsidR="00EE5331" w:rsidRPr="00EF0B30" w:rsidRDefault="00EE5331" w:rsidP="00EC0BB3">
            <w:pPr>
              <w:jc w:val="center"/>
              <w:rPr>
                <w:i/>
                <w:iCs/>
                <w:lang w:val="en-US"/>
              </w:rPr>
            </w:pPr>
            <w:r w:rsidRPr="00EF0B30">
              <w:rPr>
                <w:i/>
                <w:iCs/>
                <w:lang w:val="en-US"/>
              </w:rPr>
              <w:t>13</w:t>
            </w:r>
          </w:p>
        </w:tc>
        <w:tc>
          <w:tcPr>
            <w:tcW w:w="1303" w:type="dxa"/>
            <w:tcMar>
              <w:top w:w="0" w:type="dxa"/>
              <w:left w:w="108" w:type="dxa"/>
              <w:bottom w:w="0" w:type="dxa"/>
              <w:right w:w="108" w:type="dxa"/>
            </w:tcMar>
            <w:hideMark/>
          </w:tcPr>
          <w:p w14:paraId="099C0C51" w14:textId="77777777" w:rsidR="00EE5331" w:rsidRPr="00EF0B30" w:rsidRDefault="00EE5331" w:rsidP="00EC0BB3">
            <w:pPr>
              <w:jc w:val="center"/>
              <w:rPr>
                <w:i/>
                <w:iCs/>
                <w:lang w:val="en-US"/>
              </w:rPr>
            </w:pPr>
            <w:r w:rsidRPr="00EF0B30">
              <w:rPr>
                <w:i/>
                <w:iCs/>
                <w:lang w:val="en-US"/>
              </w:rPr>
              <w:t>10</w:t>
            </w:r>
          </w:p>
        </w:tc>
      </w:tr>
      <w:tr w:rsidR="00EE5331" w:rsidRPr="00EF0B30" w14:paraId="01FF28E6" w14:textId="77777777" w:rsidTr="00B612F6">
        <w:trPr>
          <w:trHeight w:val="20"/>
        </w:trPr>
        <w:tc>
          <w:tcPr>
            <w:tcW w:w="1816" w:type="dxa"/>
            <w:tcMar>
              <w:top w:w="0" w:type="dxa"/>
              <w:left w:w="108" w:type="dxa"/>
              <w:bottom w:w="0" w:type="dxa"/>
              <w:right w:w="108" w:type="dxa"/>
            </w:tcMar>
            <w:vAlign w:val="center"/>
            <w:hideMark/>
          </w:tcPr>
          <w:p w14:paraId="58716D0B" w14:textId="77777777" w:rsidR="00EE5331" w:rsidRPr="00EF0B30" w:rsidRDefault="00EE5331" w:rsidP="00B612F6">
            <w:pPr>
              <w:jc w:val="left"/>
              <w:rPr>
                <w:i/>
                <w:iCs/>
                <w:lang w:val="en-US"/>
              </w:rPr>
            </w:pPr>
            <w:r w:rsidRPr="00EF0B30">
              <w:rPr>
                <w:i/>
                <w:iCs/>
                <w:lang w:val="en-US"/>
              </w:rPr>
              <w:t>Windsor</w:t>
            </w:r>
          </w:p>
        </w:tc>
        <w:tc>
          <w:tcPr>
            <w:tcW w:w="1134" w:type="dxa"/>
            <w:tcMar>
              <w:top w:w="0" w:type="dxa"/>
              <w:left w:w="108" w:type="dxa"/>
              <w:bottom w:w="0" w:type="dxa"/>
              <w:right w:w="108" w:type="dxa"/>
            </w:tcMar>
            <w:hideMark/>
          </w:tcPr>
          <w:p w14:paraId="12712EA4" w14:textId="77777777" w:rsidR="00EE5331" w:rsidRPr="00EF0B30" w:rsidRDefault="00EE5331" w:rsidP="00EC0BB3">
            <w:pPr>
              <w:jc w:val="center"/>
              <w:rPr>
                <w:i/>
                <w:iCs/>
                <w:lang w:val="en-US"/>
              </w:rPr>
            </w:pPr>
            <w:r w:rsidRPr="00EF0B30">
              <w:rPr>
                <w:i/>
                <w:iCs/>
                <w:lang w:val="en-US"/>
              </w:rPr>
              <w:t>108</w:t>
            </w:r>
          </w:p>
        </w:tc>
        <w:tc>
          <w:tcPr>
            <w:tcW w:w="1276" w:type="dxa"/>
            <w:tcMar>
              <w:top w:w="0" w:type="dxa"/>
              <w:left w:w="108" w:type="dxa"/>
              <w:bottom w:w="0" w:type="dxa"/>
              <w:right w:w="108" w:type="dxa"/>
            </w:tcMar>
            <w:hideMark/>
          </w:tcPr>
          <w:p w14:paraId="1B1715C8" w14:textId="77777777" w:rsidR="00EE5331" w:rsidRPr="00EF0B30" w:rsidRDefault="00EE5331" w:rsidP="00EC0BB3">
            <w:pPr>
              <w:jc w:val="center"/>
              <w:rPr>
                <w:i/>
                <w:iCs/>
                <w:lang w:val="en-US"/>
              </w:rPr>
            </w:pPr>
            <w:r w:rsidRPr="00EF0B30">
              <w:rPr>
                <w:i/>
                <w:iCs/>
                <w:lang w:val="en-US"/>
              </w:rPr>
              <w:t>26</w:t>
            </w:r>
          </w:p>
        </w:tc>
        <w:tc>
          <w:tcPr>
            <w:tcW w:w="1134" w:type="dxa"/>
            <w:tcMar>
              <w:top w:w="0" w:type="dxa"/>
              <w:left w:w="108" w:type="dxa"/>
              <w:bottom w:w="0" w:type="dxa"/>
              <w:right w:w="108" w:type="dxa"/>
            </w:tcMar>
            <w:hideMark/>
          </w:tcPr>
          <w:p w14:paraId="5FAB6914" w14:textId="77777777" w:rsidR="00EE5331" w:rsidRPr="00EF0B30" w:rsidRDefault="00EE5331" w:rsidP="00EC0BB3">
            <w:pPr>
              <w:jc w:val="center"/>
              <w:rPr>
                <w:i/>
                <w:iCs/>
                <w:lang w:val="en-US"/>
              </w:rPr>
            </w:pPr>
            <w:r w:rsidRPr="00EF0B30">
              <w:rPr>
                <w:i/>
                <w:iCs/>
                <w:lang w:val="en-US"/>
              </w:rPr>
              <w:t>35</w:t>
            </w:r>
          </w:p>
        </w:tc>
        <w:tc>
          <w:tcPr>
            <w:tcW w:w="1276" w:type="dxa"/>
            <w:tcMar>
              <w:top w:w="0" w:type="dxa"/>
              <w:left w:w="108" w:type="dxa"/>
              <w:bottom w:w="0" w:type="dxa"/>
              <w:right w:w="108" w:type="dxa"/>
            </w:tcMar>
            <w:hideMark/>
          </w:tcPr>
          <w:p w14:paraId="4DEB12C9" w14:textId="77777777" w:rsidR="00EE5331" w:rsidRPr="00EF0B30" w:rsidRDefault="00EE5331" w:rsidP="00EC0BB3">
            <w:pPr>
              <w:jc w:val="center"/>
              <w:rPr>
                <w:i/>
                <w:iCs/>
                <w:lang w:val="en-US"/>
              </w:rPr>
            </w:pPr>
            <w:r w:rsidRPr="00EF0B30">
              <w:rPr>
                <w:i/>
                <w:iCs/>
                <w:lang w:val="en-US"/>
              </w:rPr>
              <w:t>16</w:t>
            </w:r>
          </w:p>
        </w:tc>
        <w:tc>
          <w:tcPr>
            <w:tcW w:w="1303" w:type="dxa"/>
            <w:tcMar>
              <w:top w:w="0" w:type="dxa"/>
              <w:left w:w="108" w:type="dxa"/>
              <w:bottom w:w="0" w:type="dxa"/>
              <w:right w:w="108" w:type="dxa"/>
            </w:tcMar>
            <w:hideMark/>
          </w:tcPr>
          <w:p w14:paraId="4E3C7FC9" w14:textId="77777777" w:rsidR="00EE5331" w:rsidRPr="00EF0B30" w:rsidRDefault="00EE5331" w:rsidP="00EC0BB3">
            <w:pPr>
              <w:jc w:val="center"/>
              <w:rPr>
                <w:i/>
                <w:iCs/>
                <w:lang w:val="en-US"/>
              </w:rPr>
            </w:pPr>
            <w:r w:rsidRPr="00EF0B30">
              <w:rPr>
                <w:i/>
                <w:iCs/>
                <w:lang w:val="en-US"/>
              </w:rPr>
              <w:t>31</w:t>
            </w:r>
          </w:p>
        </w:tc>
      </w:tr>
      <w:tr w:rsidR="00EE5331" w:rsidRPr="00EF0B30" w14:paraId="5F030939" w14:textId="77777777" w:rsidTr="00B612F6">
        <w:trPr>
          <w:trHeight w:val="20"/>
        </w:trPr>
        <w:tc>
          <w:tcPr>
            <w:tcW w:w="1816" w:type="dxa"/>
            <w:tcMar>
              <w:top w:w="0" w:type="dxa"/>
              <w:left w:w="108" w:type="dxa"/>
              <w:bottom w:w="0" w:type="dxa"/>
              <w:right w:w="108" w:type="dxa"/>
            </w:tcMar>
            <w:vAlign w:val="center"/>
            <w:hideMark/>
          </w:tcPr>
          <w:p w14:paraId="34D0C218" w14:textId="77777777" w:rsidR="00EE5331" w:rsidRPr="00EF0B30" w:rsidRDefault="00EE5331" w:rsidP="00B612F6">
            <w:pPr>
              <w:jc w:val="left"/>
              <w:rPr>
                <w:i/>
                <w:iCs/>
                <w:lang w:val="en-US"/>
              </w:rPr>
            </w:pPr>
            <w:r w:rsidRPr="00EF0B30">
              <w:rPr>
                <w:i/>
                <w:iCs/>
                <w:lang w:val="en-US"/>
              </w:rPr>
              <w:t>Wishart</w:t>
            </w:r>
          </w:p>
        </w:tc>
        <w:tc>
          <w:tcPr>
            <w:tcW w:w="1134" w:type="dxa"/>
            <w:tcMar>
              <w:top w:w="0" w:type="dxa"/>
              <w:left w:w="108" w:type="dxa"/>
              <w:bottom w:w="0" w:type="dxa"/>
              <w:right w:w="108" w:type="dxa"/>
            </w:tcMar>
            <w:hideMark/>
          </w:tcPr>
          <w:p w14:paraId="47B2D196" w14:textId="77777777" w:rsidR="00EE5331" w:rsidRPr="00EF0B30" w:rsidRDefault="00EE5331" w:rsidP="00EC0BB3">
            <w:pPr>
              <w:jc w:val="center"/>
              <w:rPr>
                <w:i/>
                <w:iCs/>
                <w:lang w:val="en-US"/>
              </w:rPr>
            </w:pPr>
            <w:r w:rsidRPr="00EF0B30">
              <w:rPr>
                <w:i/>
                <w:iCs/>
                <w:lang w:val="en-US"/>
              </w:rPr>
              <w:t>156</w:t>
            </w:r>
          </w:p>
        </w:tc>
        <w:tc>
          <w:tcPr>
            <w:tcW w:w="1276" w:type="dxa"/>
            <w:tcMar>
              <w:top w:w="0" w:type="dxa"/>
              <w:left w:w="108" w:type="dxa"/>
              <w:bottom w:w="0" w:type="dxa"/>
              <w:right w:w="108" w:type="dxa"/>
            </w:tcMar>
            <w:hideMark/>
          </w:tcPr>
          <w:p w14:paraId="321F412F" w14:textId="77777777" w:rsidR="00EE5331" w:rsidRPr="00EF0B30" w:rsidRDefault="00EE5331" w:rsidP="00EC0BB3">
            <w:pPr>
              <w:jc w:val="center"/>
              <w:rPr>
                <w:i/>
                <w:iCs/>
                <w:lang w:val="en-US"/>
              </w:rPr>
            </w:pPr>
            <w:r w:rsidRPr="00EF0B30">
              <w:rPr>
                <w:i/>
                <w:iCs/>
                <w:lang w:val="en-US"/>
              </w:rPr>
              <w:t>28</w:t>
            </w:r>
          </w:p>
        </w:tc>
        <w:tc>
          <w:tcPr>
            <w:tcW w:w="1134" w:type="dxa"/>
            <w:tcMar>
              <w:top w:w="0" w:type="dxa"/>
              <w:left w:w="108" w:type="dxa"/>
              <w:bottom w:w="0" w:type="dxa"/>
              <w:right w:w="108" w:type="dxa"/>
            </w:tcMar>
            <w:hideMark/>
          </w:tcPr>
          <w:p w14:paraId="74146BCE" w14:textId="77777777" w:rsidR="00EE5331" w:rsidRPr="00EF0B30" w:rsidRDefault="00EE5331" w:rsidP="00EC0BB3">
            <w:pPr>
              <w:jc w:val="center"/>
              <w:rPr>
                <w:i/>
                <w:iCs/>
                <w:lang w:val="en-US"/>
              </w:rPr>
            </w:pPr>
            <w:r w:rsidRPr="00EF0B30">
              <w:rPr>
                <w:i/>
                <w:iCs/>
                <w:lang w:val="en-US"/>
              </w:rPr>
              <w:t>35</w:t>
            </w:r>
          </w:p>
        </w:tc>
        <w:tc>
          <w:tcPr>
            <w:tcW w:w="1276" w:type="dxa"/>
            <w:tcMar>
              <w:top w:w="0" w:type="dxa"/>
              <w:left w:w="108" w:type="dxa"/>
              <w:bottom w:w="0" w:type="dxa"/>
              <w:right w:w="108" w:type="dxa"/>
            </w:tcMar>
            <w:hideMark/>
          </w:tcPr>
          <w:p w14:paraId="4E78C5D5" w14:textId="77777777" w:rsidR="00EE5331" w:rsidRPr="00EF0B30" w:rsidRDefault="00EE5331" w:rsidP="00EC0BB3">
            <w:pPr>
              <w:jc w:val="center"/>
              <w:rPr>
                <w:i/>
                <w:iCs/>
                <w:lang w:val="en-US"/>
              </w:rPr>
            </w:pPr>
            <w:r w:rsidRPr="00EF0B30">
              <w:rPr>
                <w:i/>
                <w:iCs/>
                <w:lang w:val="en-US"/>
              </w:rPr>
              <w:t>27</w:t>
            </w:r>
          </w:p>
        </w:tc>
        <w:tc>
          <w:tcPr>
            <w:tcW w:w="1303" w:type="dxa"/>
            <w:tcMar>
              <w:top w:w="0" w:type="dxa"/>
              <w:left w:w="108" w:type="dxa"/>
              <w:bottom w:w="0" w:type="dxa"/>
              <w:right w:w="108" w:type="dxa"/>
            </w:tcMar>
            <w:hideMark/>
          </w:tcPr>
          <w:p w14:paraId="0A4A49EF" w14:textId="77777777" w:rsidR="00EE5331" w:rsidRPr="00EF0B30" w:rsidRDefault="00EE5331" w:rsidP="00EC0BB3">
            <w:pPr>
              <w:jc w:val="center"/>
              <w:rPr>
                <w:i/>
                <w:iCs/>
                <w:lang w:val="en-US"/>
              </w:rPr>
            </w:pPr>
            <w:r w:rsidRPr="00EF0B30">
              <w:rPr>
                <w:i/>
                <w:iCs/>
                <w:lang w:val="en-US"/>
              </w:rPr>
              <w:t>66</w:t>
            </w:r>
          </w:p>
        </w:tc>
      </w:tr>
      <w:tr w:rsidR="00EE5331" w:rsidRPr="00EF0B30" w14:paraId="4581E6AB" w14:textId="77777777" w:rsidTr="00B612F6">
        <w:trPr>
          <w:trHeight w:val="20"/>
        </w:trPr>
        <w:tc>
          <w:tcPr>
            <w:tcW w:w="1816" w:type="dxa"/>
            <w:tcMar>
              <w:top w:w="0" w:type="dxa"/>
              <w:left w:w="108" w:type="dxa"/>
              <w:bottom w:w="0" w:type="dxa"/>
              <w:right w:w="108" w:type="dxa"/>
            </w:tcMar>
            <w:vAlign w:val="center"/>
            <w:hideMark/>
          </w:tcPr>
          <w:p w14:paraId="1285C0C7" w14:textId="77777777" w:rsidR="00EE5331" w:rsidRPr="00EF0B30" w:rsidRDefault="00EE5331" w:rsidP="00B612F6">
            <w:pPr>
              <w:jc w:val="left"/>
              <w:rPr>
                <w:i/>
                <w:iCs/>
                <w:lang w:val="en-US"/>
              </w:rPr>
            </w:pPr>
            <w:proofErr w:type="spellStart"/>
            <w:r w:rsidRPr="00EF0B30">
              <w:rPr>
                <w:i/>
                <w:iCs/>
                <w:lang w:val="en-US"/>
              </w:rPr>
              <w:t>Woolloongabba</w:t>
            </w:r>
            <w:proofErr w:type="spellEnd"/>
          </w:p>
        </w:tc>
        <w:tc>
          <w:tcPr>
            <w:tcW w:w="1134" w:type="dxa"/>
            <w:tcMar>
              <w:top w:w="0" w:type="dxa"/>
              <w:left w:w="108" w:type="dxa"/>
              <w:bottom w:w="0" w:type="dxa"/>
              <w:right w:w="108" w:type="dxa"/>
            </w:tcMar>
            <w:hideMark/>
          </w:tcPr>
          <w:p w14:paraId="30414971" w14:textId="77777777" w:rsidR="00EE5331" w:rsidRPr="00EF0B30" w:rsidRDefault="00EE5331" w:rsidP="00EC0BB3">
            <w:pPr>
              <w:jc w:val="center"/>
              <w:rPr>
                <w:i/>
                <w:iCs/>
                <w:lang w:val="en-US"/>
              </w:rPr>
            </w:pPr>
            <w:r w:rsidRPr="00EF0B30">
              <w:rPr>
                <w:i/>
                <w:iCs/>
                <w:lang w:val="en-US"/>
              </w:rPr>
              <w:t>98</w:t>
            </w:r>
          </w:p>
        </w:tc>
        <w:tc>
          <w:tcPr>
            <w:tcW w:w="1276" w:type="dxa"/>
            <w:tcMar>
              <w:top w:w="0" w:type="dxa"/>
              <w:left w:w="108" w:type="dxa"/>
              <w:bottom w:w="0" w:type="dxa"/>
              <w:right w:w="108" w:type="dxa"/>
            </w:tcMar>
            <w:hideMark/>
          </w:tcPr>
          <w:p w14:paraId="53AB41E7" w14:textId="77777777" w:rsidR="00EE5331" w:rsidRPr="00EF0B30" w:rsidRDefault="00EE5331" w:rsidP="00EC0BB3">
            <w:pPr>
              <w:jc w:val="center"/>
              <w:rPr>
                <w:i/>
                <w:iCs/>
                <w:lang w:val="en-US"/>
              </w:rPr>
            </w:pPr>
            <w:r w:rsidRPr="00EF0B30">
              <w:rPr>
                <w:i/>
                <w:iCs/>
                <w:lang w:val="en-US"/>
              </w:rPr>
              <w:t>20</w:t>
            </w:r>
          </w:p>
        </w:tc>
        <w:tc>
          <w:tcPr>
            <w:tcW w:w="1134" w:type="dxa"/>
            <w:tcMar>
              <w:top w:w="0" w:type="dxa"/>
              <w:left w:w="108" w:type="dxa"/>
              <w:bottom w:w="0" w:type="dxa"/>
              <w:right w:w="108" w:type="dxa"/>
            </w:tcMar>
            <w:hideMark/>
          </w:tcPr>
          <w:p w14:paraId="6C0C0A31" w14:textId="77777777" w:rsidR="00EE5331" w:rsidRPr="00EF0B30" w:rsidRDefault="00EE5331" w:rsidP="00EC0BB3">
            <w:pPr>
              <w:jc w:val="center"/>
              <w:rPr>
                <w:i/>
                <w:iCs/>
                <w:lang w:val="en-US"/>
              </w:rPr>
            </w:pPr>
            <w:r w:rsidRPr="00EF0B30">
              <w:rPr>
                <w:i/>
                <w:iCs/>
                <w:lang w:val="en-US"/>
              </w:rPr>
              <w:t>74</w:t>
            </w:r>
          </w:p>
        </w:tc>
        <w:tc>
          <w:tcPr>
            <w:tcW w:w="1276" w:type="dxa"/>
            <w:tcMar>
              <w:top w:w="0" w:type="dxa"/>
              <w:left w:w="108" w:type="dxa"/>
              <w:bottom w:w="0" w:type="dxa"/>
              <w:right w:w="108" w:type="dxa"/>
            </w:tcMar>
            <w:hideMark/>
          </w:tcPr>
          <w:p w14:paraId="24EFDA63" w14:textId="77777777" w:rsidR="00EE5331" w:rsidRPr="00EF0B30" w:rsidRDefault="00EE5331" w:rsidP="00EC0BB3">
            <w:pPr>
              <w:jc w:val="center"/>
              <w:rPr>
                <w:i/>
                <w:iCs/>
                <w:lang w:val="en-US"/>
              </w:rPr>
            </w:pPr>
            <w:r w:rsidRPr="00EF0B30">
              <w:rPr>
                <w:i/>
                <w:iCs/>
                <w:lang w:val="en-US"/>
              </w:rPr>
              <w:t>3</w:t>
            </w:r>
          </w:p>
        </w:tc>
        <w:tc>
          <w:tcPr>
            <w:tcW w:w="1303" w:type="dxa"/>
            <w:tcMar>
              <w:top w:w="0" w:type="dxa"/>
              <w:left w:w="108" w:type="dxa"/>
              <w:bottom w:w="0" w:type="dxa"/>
              <w:right w:w="108" w:type="dxa"/>
            </w:tcMar>
            <w:hideMark/>
          </w:tcPr>
          <w:p w14:paraId="2099C0B0" w14:textId="77777777" w:rsidR="00EE5331" w:rsidRPr="00EF0B30" w:rsidRDefault="00EE5331" w:rsidP="00EC0BB3">
            <w:pPr>
              <w:jc w:val="center"/>
              <w:rPr>
                <w:i/>
                <w:iCs/>
                <w:lang w:val="en-US"/>
              </w:rPr>
            </w:pPr>
            <w:r w:rsidRPr="00EF0B30">
              <w:rPr>
                <w:i/>
                <w:iCs/>
                <w:lang w:val="en-US"/>
              </w:rPr>
              <w:t>1</w:t>
            </w:r>
          </w:p>
        </w:tc>
      </w:tr>
      <w:tr w:rsidR="00EE5331" w:rsidRPr="00EF0B30" w14:paraId="2790D457" w14:textId="77777777" w:rsidTr="00B612F6">
        <w:trPr>
          <w:trHeight w:val="20"/>
        </w:trPr>
        <w:tc>
          <w:tcPr>
            <w:tcW w:w="1816" w:type="dxa"/>
            <w:tcMar>
              <w:top w:w="0" w:type="dxa"/>
              <w:left w:w="108" w:type="dxa"/>
              <w:bottom w:w="0" w:type="dxa"/>
              <w:right w:w="108" w:type="dxa"/>
            </w:tcMar>
            <w:vAlign w:val="center"/>
            <w:hideMark/>
          </w:tcPr>
          <w:p w14:paraId="237B19F2" w14:textId="77777777" w:rsidR="00EE5331" w:rsidRPr="00EF0B30" w:rsidRDefault="00EE5331" w:rsidP="00B612F6">
            <w:pPr>
              <w:jc w:val="left"/>
              <w:rPr>
                <w:i/>
                <w:iCs/>
                <w:lang w:val="en-US"/>
              </w:rPr>
            </w:pPr>
            <w:proofErr w:type="spellStart"/>
            <w:r w:rsidRPr="00EF0B30">
              <w:rPr>
                <w:i/>
                <w:iCs/>
                <w:lang w:val="en-US"/>
              </w:rPr>
              <w:t>Wooloowin</w:t>
            </w:r>
            <w:proofErr w:type="spellEnd"/>
          </w:p>
        </w:tc>
        <w:tc>
          <w:tcPr>
            <w:tcW w:w="1134" w:type="dxa"/>
            <w:tcMar>
              <w:top w:w="0" w:type="dxa"/>
              <w:left w:w="108" w:type="dxa"/>
              <w:bottom w:w="0" w:type="dxa"/>
              <w:right w:w="108" w:type="dxa"/>
            </w:tcMar>
            <w:hideMark/>
          </w:tcPr>
          <w:p w14:paraId="449F1B00" w14:textId="77777777" w:rsidR="00EE5331" w:rsidRPr="00EF0B30" w:rsidRDefault="00EE5331" w:rsidP="00EC0BB3">
            <w:pPr>
              <w:jc w:val="center"/>
              <w:rPr>
                <w:i/>
                <w:iCs/>
                <w:lang w:val="en-US"/>
              </w:rPr>
            </w:pPr>
            <w:r w:rsidRPr="00EF0B30">
              <w:rPr>
                <w:i/>
                <w:iCs/>
                <w:lang w:val="en-US"/>
              </w:rPr>
              <w:t>45</w:t>
            </w:r>
          </w:p>
        </w:tc>
        <w:tc>
          <w:tcPr>
            <w:tcW w:w="1276" w:type="dxa"/>
            <w:tcMar>
              <w:top w:w="0" w:type="dxa"/>
              <w:left w:w="108" w:type="dxa"/>
              <w:bottom w:w="0" w:type="dxa"/>
              <w:right w:w="108" w:type="dxa"/>
            </w:tcMar>
            <w:hideMark/>
          </w:tcPr>
          <w:p w14:paraId="26DBB0C9" w14:textId="77777777" w:rsidR="00EE5331" w:rsidRPr="00EF0B30" w:rsidRDefault="00EE5331" w:rsidP="00EC0BB3">
            <w:pPr>
              <w:jc w:val="center"/>
              <w:rPr>
                <w:i/>
                <w:iCs/>
                <w:lang w:val="en-US"/>
              </w:rPr>
            </w:pPr>
            <w:r w:rsidRPr="00EF0B30">
              <w:rPr>
                <w:i/>
                <w:iCs/>
                <w:lang w:val="en-US"/>
              </w:rPr>
              <w:t>8</w:t>
            </w:r>
          </w:p>
        </w:tc>
        <w:tc>
          <w:tcPr>
            <w:tcW w:w="1134" w:type="dxa"/>
            <w:tcMar>
              <w:top w:w="0" w:type="dxa"/>
              <w:left w:w="108" w:type="dxa"/>
              <w:bottom w:w="0" w:type="dxa"/>
              <w:right w:w="108" w:type="dxa"/>
            </w:tcMar>
            <w:hideMark/>
          </w:tcPr>
          <w:p w14:paraId="5519C411" w14:textId="77777777" w:rsidR="00EE5331" w:rsidRPr="00EF0B30" w:rsidRDefault="00EE5331" w:rsidP="00EC0BB3">
            <w:pPr>
              <w:jc w:val="center"/>
              <w:rPr>
                <w:i/>
                <w:iCs/>
                <w:lang w:val="en-US"/>
              </w:rPr>
            </w:pPr>
            <w:r w:rsidRPr="00EF0B30">
              <w:rPr>
                <w:i/>
                <w:iCs/>
                <w:lang w:val="en-US"/>
              </w:rPr>
              <w:t>28</w:t>
            </w:r>
          </w:p>
        </w:tc>
        <w:tc>
          <w:tcPr>
            <w:tcW w:w="1276" w:type="dxa"/>
            <w:tcMar>
              <w:top w:w="0" w:type="dxa"/>
              <w:left w:w="108" w:type="dxa"/>
              <w:bottom w:w="0" w:type="dxa"/>
              <w:right w:w="108" w:type="dxa"/>
            </w:tcMar>
            <w:hideMark/>
          </w:tcPr>
          <w:p w14:paraId="5883B117" w14:textId="77777777" w:rsidR="00EE5331" w:rsidRPr="00EF0B30" w:rsidRDefault="00EE5331" w:rsidP="00EC0BB3">
            <w:pPr>
              <w:jc w:val="center"/>
              <w:rPr>
                <w:i/>
                <w:iCs/>
                <w:lang w:val="en-US"/>
              </w:rPr>
            </w:pPr>
            <w:r w:rsidRPr="00EF0B30">
              <w:rPr>
                <w:i/>
                <w:iCs/>
                <w:lang w:val="en-US"/>
              </w:rPr>
              <w:t>4</w:t>
            </w:r>
          </w:p>
        </w:tc>
        <w:tc>
          <w:tcPr>
            <w:tcW w:w="1303" w:type="dxa"/>
            <w:tcMar>
              <w:top w:w="0" w:type="dxa"/>
              <w:left w:w="108" w:type="dxa"/>
              <w:bottom w:w="0" w:type="dxa"/>
              <w:right w:w="108" w:type="dxa"/>
            </w:tcMar>
            <w:hideMark/>
          </w:tcPr>
          <w:p w14:paraId="4F2DB54B" w14:textId="77777777" w:rsidR="00EE5331" w:rsidRPr="00EF0B30" w:rsidRDefault="00EE5331" w:rsidP="00EC0BB3">
            <w:pPr>
              <w:jc w:val="center"/>
              <w:rPr>
                <w:i/>
                <w:iCs/>
                <w:lang w:val="en-US"/>
              </w:rPr>
            </w:pPr>
            <w:r w:rsidRPr="00EF0B30">
              <w:rPr>
                <w:i/>
                <w:iCs/>
                <w:lang w:val="en-US"/>
              </w:rPr>
              <w:t>5</w:t>
            </w:r>
          </w:p>
        </w:tc>
      </w:tr>
      <w:tr w:rsidR="00EE5331" w:rsidRPr="00EF0B30" w14:paraId="3D5E12A1" w14:textId="77777777" w:rsidTr="00B612F6">
        <w:trPr>
          <w:trHeight w:val="20"/>
        </w:trPr>
        <w:tc>
          <w:tcPr>
            <w:tcW w:w="1816" w:type="dxa"/>
            <w:tcMar>
              <w:top w:w="0" w:type="dxa"/>
              <w:left w:w="108" w:type="dxa"/>
              <w:bottom w:w="0" w:type="dxa"/>
              <w:right w:w="108" w:type="dxa"/>
            </w:tcMar>
            <w:vAlign w:val="center"/>
            <w:hideMark/>
          </w:tcPr>
          <w:p w14:paraId="7A2EDC21" w14:textId="77777777" w:rsidR="00EE5331" w:rsidRPr="00EF0B30" w:rsidRDefault="00EE5331" w:rsidP="00B612F6">
            <w:pPr>
              <w:jc w:val="left"/>
              <w:rPr>
                <w:i/>
                <w:iCs/>
                <w:lang w:val="en-US"/>
              </w:rPr>
            </w:pPr>
            <w:r w:rsidRPr="00EF0B30">
              <w:rPr>
                <w:i/>
                <w:iCs/>
                <w:lang w:val="en-US"/>
              </w:rPr>
              <w:t>Wynnum</w:t>
            </w:r>
          </w:p>
        </w:tc>
        <w:tc>
          <w:tcPr>
            <w:tcW w:w="1134" w:type="dxa"/>
            <w:tcMar>
              <w:top w:w="0" w:type="dxa"/>
              <w:left w:w="108" w:type="dxa"/>
              <w:bottom w:w="0" w:type="dxa"/>
              <w:right w:w="108" w:type="dxa"/>
            </w:tcMar>
            <w:hideMark/>
          </w:tcPr>
          <w:p w14:paraId="72BFC59D" w14:textId="77777777" w:rsidR="00EE5331" w:rsidRPr="00EF0B30" w:rsidRDefault="00EE5331" w:rsidP="00EC0BB3">
            <w:pPr>
              <w:jc w:val="center"/>
              <w:rPr>
                <w:i/>
                <w:iCs/>
                <w:lang w:val="en-US"/>
              </w:rPr>
            </w:pPr>
            <w:r w:rsidRPr="00EF0B30">
              <w:rPr>
                <w:i/>
                <w:iCs/>
                <w:lang w:val="en-US"/>
              </w:rPr>
              <w:t>143</w:t>
            </w:r>
          </w:p>
        </w:tc>
        <w:tc>
          <w:tcPr>
            <w:tcW w:w="1276" w:type="dxa"/>
            <w:tcMar>
              <w:top w:w="0" w:type="dxa"/>
              <w:left w:w="108" w:type="dxa"/>
              <w:bottom w:w="0" w:type="dxa"/>
              <w:right w:w="108" w:type="dxa"/>
            </w:tcMar>
            <w:hideMark/>
          </w:tcPr>
          <w:p w14:paraId="420CF9F7" w14:textId="77777777" w:rsidR="00EE5331" w:rsidRPr="00EF0B30" w:rsidRDefault="00EE5331" w:rsidP="00EC0BB3">
            <w:pPr>
              <w:jc w:val="center"/>
              <w:rPr>
                <w:i/>
                <w:iCs/>
                <w:lang w:val="en-US"/>
              </w:rPr>
            </w:pPr>
            <w:r w:rsidRPr="00EF0B30">
              <w:rPr>
                <w:i/>
                <w:iCs/>
                <w:lang w:val="en-US"/>
              </w:rPr>
              <w:t>26</w:t>
            </w:r>
          </w:p>
        </w:tc>
        <w:tc>
          <w:tcPr>
            <w:tcW w:w="1134" w:type="dxa"/>
            <w:tcMar>
              <w:top w:w="0" w:type="dxa"/>
              <w:left w:w="108" w:type="dxa"/>
              <w:bottom w:w="0" w:type="dxa"/>
              <w:right w:w="108" w:type="dxa"/>
            </w:tcMar>
            <w:hideMark/>
          </w:tcPr>
          <w:p w14:paraId="06DE6229" w14:textId="77777777" w:rsidR="00EE5331" w:rsidRPr="00EF0B30" w:rsidRDefault="00EE5331" w:rsidP="00EC0BB3">
            <w:pPr>
              <w:jc w:val="center"/>
              <w:rPr>
                <w:i/>
                <w:iCs/>
                <w:lang w:val="en-US"/>
              </w:rPr>
            </w:pPr>
            <w:r w:rsidRPr="00EF0B30">
              <w:rPr>
                <w:i/>
                <w:iCs/>
                <w:lang w:val="en-US"/>
              </w:rPr>
              <w:t>57</w:t>
            </w:r>
          </w:p>
        </w:tc>
        <w:tc>
          <w:tcPr>
            <w:tcW w:w="1276" w:type="dxa"/>
            <w:tcMar>
              <w:top w:w="0" w:type="dxa"/>
              <w:left w:w="108" w:type="dxa"/>
              <w:bottom w:w="0" w:type="dxa"/>
              <w:right w:w="108" w:type="dxa"/>
            </w:tcMar>
            <w:hideMark/>
          </w:tcPr>
          <w:p w14:paraId="1C6861D0" w14:textId="77777777" w:rsidR="00EE5331" w:rsidRPr="00EF0B30" w:rsidRDefault="00EE5331" w:rsidP="00EC0BB3">
            <w:pPr>
              <w:jc w:val="center"/>
              <w:rPr>
                <w:i/>
                <w:iCs/>
                <w:lang w:val="en-US"/>
              </w:rPr>
            </w:pPr>
            <w:r w:rsidRPr="00EF0B30">
              <w:rPr>
                <w:i/>
                <w:iCs/>
                <w:lang w:val="en-US"/>
              </w:rPr>
              <w:t>19</w:t>
            </w:r>
          </w:p>
        </w:tc>
        <w:tc>
          <w:tcPr>
            <w:tcW w:w="1303" w:type="dxa"/>
            <w:tcMar>
              <w:top w:w="0" w:type="dxa"/>
              <w:left w:w="108" w:type="dxa"/>
              <w:bottom w:w="0" w:type="dxa"/>
              <w:right w:w="108" w:type="dxa"/>
            </w:tcMar>
            <w:hideMark/>
          </w:tcPr>
          <w:p w14:paraId="6B7D34C3" w14:textId="77777777" w:rsidR="00EE5331" w:rsidRPr="00EF0B30" w:rsidRDefault="00EE5331" w:rsidP="00EC0BB3">
            <w:pPr>
              <w:jc w:val="center"/>
              <w:rPr>
                <w:i/>
                <w:iCs/>
                <w:lang w:val="en-US"/>
              </w:rPr>
            </w:pPr>
            <w:r w:rsidRPr="00EF0B30">
              <w:rPr>
                <w:i/>
                <w:iCs/>
                <w:lang w:val="en-US"/>
              </w:rPr>
              <w:t>41</w:t>
            </w:r>
          </w:p>
        </w:tc>
      </w:tr>
      <w:tr w:rsidR="00EE5331" w:rsidRPr="00EF0B30" w14:paraId="330D0C6E" w14:textId="77777777" w:rsidTr="00B612F6">
        <w:trPr>
          <w:trHeight w:val="20"/>
        </w:trPr>
        <w:tc>
          <w:tcPr>
            <w:tcW w:w="1816" w:type="dxa"/>
            <w:tcMar>
              <w:top w:w="0" w:type="dxa"/>
              <w:left w:w="108" w:type="dxa"/>
              <w:bottom w:w="0" w:type="dxa"/>
              <w:right w:w="108" w:type="dxa"/>
            </w:tcMar>
            <w:vAlign w:val="center"/>
            <w:hideMark/>
          </w:tcPr>
          <w:p w14:paraId="5CFD72A5" w14:textId="77777777" w:rsidR="00EE5331" w:rsidRPr="00EF0B30" w:rsidRDefault="00EE5331" w:rsidP="00B612F6">
            <w:pPr>
              <w:jc w:val="left"/>
              <w:rPr>
                <w:i/>
                <w:iCs/>
                <w:lang w:val="en-US"/>
              </w:rPr>
            </w:pPr>
            <w:r w:rsidRPr="00EF0B30">
              <w:rPr>
                <w:i/>
                <w:iCs/>
                <w:lang w:val="en-US"/>
              </w:rPr>
              <w:t>Wynnum West</w:t>
            </w:r>
          </w:p>
        </w:tc>
        <w:tc>
          <w:tcPr>
            <w:tcW w:w="1134" w:type="dxa"/>
            <w:tcMar>
              <w:top w:w="0" w:type="dxa"/>
              <w:left w:w="108" w:type="dxa"/>
              <w:bottom w:w="0" w:type="dxa"/>
              <w:right w:w="108" w:type="dxa"/>
            </w:tcMar>
            <w:hideMark/>
          </w:tcPr>
          <w:p w14:paraId="0223FAB6" w14:textId="77777777" w:rsidR="00EE5331" w:rsidRPr="00EF0B30" w:rsidRDefault="00EE5331" w:rsidP="00EC0BB3">
            <w:pPr>
              <w:jc w:val="center"/>
              <w:rPr>
                <w:i/>
                <w:iCs/>
                <w:lang w:val="en-US"/>
              </w:rPr>
            </w:pPr>
            <w:r w:rsidRPr="00EF0B30">
              <w:rPr>
                <w:i/>
                <w:iCs/>
                <w:lang w:val="en-US"/>
              </w:rPr>
              <w:t>171</w:t>
            </w:r>
          </w:p>
        </w:tc>
        <w:tc>
          <w:tcPr>
            <w:tcW w:w="1276" w:type="dxa"/>
            <w:tcMar>
              <w:top w:w="0" w:type="dxa"/>
              <w:left w:w="108" w:type="dxa"/>
              <w:bottom w:w="0" w:type="dxa"/>
              <w:right w:w="108" w:type="dxa"/>
            </w:tcMar>
            <w:hideMark/>
          </w:tcPr>
          <w:p w14:paraId="3955D8A2" w14:textId="77777777" w:rsidR="00EE5331" w:rsidRPr="00EF0B30" w:rsidRDefault="00EE5331" w:rsidP="00EC0BB3">
            <w:pPr>
              <w:jc w:val="center"/>
              <w:rPr>
                <w:i/>
                <w:iCs/>
                <w:lang w:val="en-US"/>
              </w:rPr>
            </w:pPr>
            <w:r w:rsidRPr="00EF0B30">
              <w:rPr>
                <w:i/>
                <w:iCs/>
                <w:lang w:val="en-US"/>
              </w:rPr>
              <w:t>21</w:t>
            </w:r>
          </w:p>
        </w:tc>
        <w:tc>
          <w:tcPr>
            <w:tcW w:w="1134" w:type="dxa"/>
            <w:tcMar>
              <w:top w:w="0" w:type="dxa"/>
              <w:left w:w="108" w:type="dxa"/>
              <w:bottom w:w="0" w:type="dxa"/>
              <w:right w:w="108" w:type="dxa"/>
            </w:tcMar>
            <w:hideMark/>
          </w:tcPr>
          <w:p w14:paraId="2D648164" w14:textId="77777777" w:rsidR="00EE5331" w:rsidRPr="00EF0B30" w:rsidRDefault="00EE5331" w:rsidP="00EC0BB3">
            <w:pPr>
              <w:jc w:val="center"/>
              <w:rPr>
                <w:i/>
                <w:iCs/>
                <w:lang w:val="en-US"/>
              </w:rPr>
            </w:pPr>
            <w:r w:rsidRPr="00EF0B30">
              <w:rPr>
                <w:i/>
                <w:iCs/>
                <w:lang w:val="en-US"/>
              </w:rPr>
              <w:t>24</w:t>
            </w:r>
          </w:p>
        </w:tc>
        <w:tc>
          <w:tcPr>
            <w:tcW w:w="1276" w:type="dxa"/>
            <w:tcMar>
              <w:top w:w="0" w:type="dxa"/>
              <w:left w:w="108" w:type="dxa"/>
              <w:bottom w:w="0" w:type="dxa"/>
              <w:right w:w="108" w:type="dxa"/>
            </w:tcMar>
            <w:hideMark/>
          </w:tcPr>
          <w:p w14:paraId="03C4AF33" w14:textId="77777777" w:rsidR="00EE5331" w:rsidRPr="00EF0B30" w:rsidRDefault="00EE5331" w:rsidP="00EC0BB3">
            <w:pPr>
              <w:jc w:val="center"/>
              <w:rPr>
                <w:i/>
                <w:iCs/>
                <w:lang w:val="en-US"/>
              </w:rPr>
            </w:pPr>
            <w:r w:rsidRPr="00EF0B30">
              <w:rPr>
                <w:i/>
                <w:iCs/>
                <w:lang w:val="en-US"/>
              </w:rPr>
              <w:t>38</w:t>
            </w:r>
          </w:p>
        </w:tc>
        <w:tc>
          <w:tcPr>
            <w:tcW w:w="1303" w:type="dxa"/>
            <w:tcMar>
              <w:top w:w="0" w:type="dxa"/>
              <w:left w:w="108" w:type="dxa"/>
              <w:bottom w:w="0" w:type="dxa"/>
              <w:right w:w="108" w:type="dxa"/>
            </w:tcMar>
            <w:hideMark/>
          </w:tcPr>
          <w:p w14:paraId="2B81F126" w14:textId="77777777" w:rsidR="00EE5331" w:rsidRPr="00EF0B30" w:rsidRDefault="00EE5331" w:rsidP="00EC0BB3">
            <w:pPr>
              <w:jc w:val="center"/>
              <w:rPr>
                <w:i/>
                <w:iCs/>
                <w:lang w:val="en-US"/>
              </w:rPr>
            </w:pPr>
            <w:r w:rsidRPr="00EF0B30">
              <w:rPr>
                <w:i/>
                <w:iCs/>
                <w:lang w:val="en-US"/>
              </w:rPr>
              <w:t>88</w:t>
            </w:r>
          </w:p>
        </w:tc>
      </w:tr>
      <w:tr w:rsidR="00EE5331" w:rsidRPr="00EF0B30" w14:paraId="0FE1CBFA" w14:textId="77777777" w:rsidTr="00B612F6">
        <w:trPr>
          <w:trHeight w:val="20"/>
        </w:trPr>
        <w:tc>
          <w:tcPr>
            <w:tcW w:w="1816" w:type="dxa"/>
            <w:tcMar>
              <w:top w:w="0" w:type="dxa"/>
              <w:left w:w="108" w:type="dxa"/>
              <w:bottom w:w="0" w:type="dxa"/>
              <w:right w:w="108" w:type="dxa"/>
            </w:tcMar>
            <w:vAlign w:val="center"/>
            <w:hideMark/>
          </w:tcPr>
          <w:p w14:paraId="16A2B8B2" w14:textId="77777777" w:rsidR="00EE5331" w:rsidRPr="00EF0B30" w:rsidRDefault="00EE5331" w:rsidP="00B612F6">
            <w:pPr>
              <w:jc w:val="left"/>
              <w:rPr>
                <w:i/>
                <w:iCs/>
                <w:lang w:val="en-US"/>
              </w:rPr>
            </w:pPr>
            <w:proofErr w:type="spellStart"/>
            <w:r w:rsidRPr="00EF0B30">
              <w:rPr>
                <w:i/>
                <w:iCs/>
                <w:lang w:val="en-US"/>
              </w:rPr>
              <w:t>Yeerongpilly</w:t>
            </w:r>
            <w:proofErr w:type="spellEnd"/>
          </w:p>
        </w:tc>
        <w:tc>
          <w:tcPr>
            <w:tcW w:w="1134" w:type="dxa"/>
            <w:tcMar>
              <w:top w:w="0" w:type="dxa"/>
              <w:left w:w="108" w:type="dxa"/>
              <w:bottom w:w="0" w:type="dxa"/>
              <w:right w:w="108" w:type="dxa"/>
            </w:tcMar>
            <w:hideMark/>
          </w:tcPr>
          <w:p w14:paraId="7B944B3E" w14:textId="77777777" w:rsidR="00EE5331" w:rsidRPr="00EF0B30" w:rsidRDefault="00EE5331" w:rsidP="00EC0BB3">
            <w:pPr>
              <w:jc w:val="center"/>
              <w:rPr>
                <w:i/>
                <w:iCs/>
                <w:lang w:val="en-US"/>
              </w:rPr>
            </w:pPr>
            <w:r w:rsidRPr="00EF0B30">
              <w:rPr>
                <w:i/>
                <w:iCs/>
                <w:lang w:val="en-US"/>
              </w:rPr>
              <w:t>41</w:t>
            </w:r>
          </w:p>
        </w:tc>
        <w:tc>
          <w:tcPr>
            <w:tcW w:w="1276" w:type="dxa"/>
            <w:tcMar>
              <w:top w:w="0" w:type="dxa"/>
              <w:left w:w="108" w:type="dxa"/>
              <w:bottom w:w="0" w:type="dxa"/>
              <w:right w:w="108" w:type="dxa"/>
            </w:tcMar>
            <w:hideMark/>
          </w:tcPr>
          <w:p w14:paraId="03178DC7" w14:textId="77777777" w:rsidR="00EE5331" w:rsidRPr="00EF0B30" w:rsidRDefault="00EE5331" w:rsidP="00EC0BB3">
            <w:pPr>
              <w:jc w:val="center"/>
              <w:rPr>
                <w:i/>
                <w:iCs/>
                <w:lang w:val="en-US"/>
              </w:rPr>
            </w:pPr>
            <w:r w:rsidRPr="00EF0B30">
              <w:rPr>
                <w:i/>
                <w:iCs/>
                <w:lang w:val="en-US"/>
              </w:rPr>
              <w:t>13</w:t>
            </w:r>
          </w:p>
        </w:tc>
        <w:tc>
          <w:tcPr>
            <w:tcW w:w="1134" w:type="dxa"/>
            <w:tcMar>
              <w:top w:w="0" w:type="dxa"/>
              <w:left w:w="108" w:type="dxa"/>
              <w:bottom w:w="0" w:type="dxa"/>
              <w:right w:w="108" w:type="dxa"/>
            </w:tcMar>
            <w:hideMark/>
          </w:tcPr>
          <w:p w14:paraId="39A6AF56" w14:textId="77777777" w:rsidR="00EE5331" w:rsidRPr="00EF0B30" w:rsidRDefault="00EE5331" w:rsidP="00EC0BB3">
            <w:pPr>
              <w:jc w:val="center"/>
              <w:rPr>
                <w:i/>
                <w:iCs/>
                <w:lang w:val="en-US"/>
              </w:rPr>
            </w:pPr>
            <w:r w:rsidRPr="00EF0B30">
              <w:rPr>
                <w:i/>
                <w:iCs/>
                <w:lang w:val="en-US"/>
              </w:rPr>
              <w:t>12</w:t>
            </w:r>
          </w:p>
        </w:tc>
        <w:tc>
          <w:tcPr>
            <w:tcW w:w="1276" w:type="dxa"/>
            <w:tcMar>
              <w:top w:w="0" w:type="dxa"/>
              <w:left w:w="108" w:type="dxa"/>
              <w:bottom w:w="0" w:type="dxa"/>
              <w:right w:w="108" w:type="dxa"/>
            </w:tcMar>
            <w:hideMark/>
          </w:tcPr>
          <w:p w14:paraId="4AA137E2" w14:textId="77777777" w:rsidR="00EE5331" w:rsidRPr="00EF0B30" w:rsidRDefault="00EE5331" w:rsidP="00EC0BB3">
            <w:pPr>
              <w:jc w:val="center"/>
              <w:rPr>
                <w:i/>
                <w:iCs/>
                <w:lang w:val="en-US"/>
              </w:rPr>
            </w:pPr>
            <w:r w:rsidRPr="00EF0B30">
              <w:rPr>
                <w:i/>
                <w:iCs/>
                <w:lang w:val="en-US"/>
              </w:rPr>
              <w:t>4</w:t>
            </w:r>
          </w:p>
        </w:tc>
        <w:tc>
          <w:tcPr>
            <w:tcW w:w="1303" w:type="dxa"/>
            <w:tcMar>
              <w:top w:w="0" w:type="dxa"/>
              <w:left w:w="108" w:type="dxa"/>
              <w:bottom w:w="0" w:type="dxa"/>
              <w:right w:w="108" w:type="dxa"/>
            </w:tcMar>
            <w:hideMark/>
          </w:tcPr>
          <w:p w14:paraId="25E9A814" w14:textId="77777777" w:rsidR="00EE5331" w:rsidRPr="00EF0B30" w:rsidRDefault="00EE5331" w:rsidP="00EC0BB3">
            <w:pPr>
              <w:jc w:val="center"/>
              <w:rPr>
                <w:i/>
                <w:iCs/>
                <w:lang w:val="en-US"/>
              </w:rPr>
            </w:pPr>
            <w:r w:rsidRPr="00EF0B30">
              <w:rPr>
                <w:i/>
                <w:iCs/>
                <w:lang w:val="en-US"/>
              </w:rPr>
              <w:t>12</w:t>
            </w:r>
          </w:p>
        </w:tc>
      </w:tr>
      <w:tr w:rsidR="00EE5331" w:rsidRPr="00EF0B30" w14:paraId="0D2A7D4F" w14:textId="77777777" w:rsidTr="00B612F6">
        <w:trPr>
          <w:trHeight w:val="20"/>
        </w:trPr>
        <w:tc>
          <w:tcPr>
            <w:tcW w:w="1816" w:type="dxa"/>
            <w:tcMar>
              <w:top w:w="0" w:type="dxa"/>
              <w:left w:w="108" w:type="dxa"/>
              <w:bottom w:w="0" w:type="dxa"/>
              <w:right w:w="108" w:type="dxa"/>
            </w:tcMar>
            <w:vAlign w:val="center"/>
            <w:hideMark/>
          </w:tcPr>
          <w:p w14:paraId="645AFEF3" w14:textId="77777777" w:rsidR="00EE5331" w:rsidRPr="00EF0B30" w:rsidRDefault="00EE5331" w:rsidP="00B612F6">
            <w:pPr>
              <w:jc w:val="left"/>
              <w:rPr>
                <w:i/>
                <w:iCs/>
                <w:lang w:val="en-US"/>
              </w:rPr>
            </w:pPr>
            <w:proofErr w:type="spellStart"/>
            <w:r w:rsidRPr="00EF0B30">
              <w:rPr>
                <w:i/>
                <w:iCs/>
                <w:lang w:val="en-US"/>
              </w:rPr>
              <w:t>Yeronga</w:t>
            </w:r>
            <w:proofErr w:type="spellEnd"/>
          </w:p>
        </w:tc>
        <w:tc>
          <w:tcPr>
            <w:tcW w:w="1134" w:type="dxa"/>
            <w:tcMar>
              <w:top w:w="0" w:type="dxa"/>
              <w:left w:w="108" w:type="dxa"/>
              <w:bottom w:w="0" w:type="dxa"/>
              <w:right w:w="108" w:type="dxa"/>
            </w:tcMar>
            <w:hideMark/>
          </w:tcPr>
          <w:p w14:paraId="11F394E9" w14:textId="77777777" w:rsidR="00EE5331" w:rsidRPr="00EF0B30" w:rsidRDefault="00EE5331" w:rsidP="00EC0BB3">
            <w:pPr>
              <w:jc w:val="center"/>
              <w:rPr>
                <w:i/>
                <w:iCs/>
                <w:lang w:val="en-US"/>
              </w:rPr>
            </w:pPr>
            <w:r w:rsidRPr="00EF0B30">
              <w:rPr>
                <w:i/>
                <w:iCs/>
                <w:lang w:val="en-US"/>
              </w:rPr>
              <w:t>84</w:t>
            </w:r>
          </w:p>
        </w:tc>
        <w:tc>
          <w:tcPr>
            <w:tcW w:w="1276" w:type="dxa"/>
            <w:tcMar>
              <w:top w:w="0" w:type="dxa"/>
              <w:left w:w="108" w:type="dxa"/>
              <w:bottom w:w="0" w:type="dxa"/>
              <w:right w:w="108" w:type="dxa"/>
            </w:tcMar>
            <w:hideMark/>
          </w:tcPr>
          <w:p w14:paraId="48A45FF2" w14:textId="77777777" w:rsidR="00EE5331" w:rsidRPr="00EF0B30" w:rsidRDefault="00EE5331" w:rsidP="00EC0BB3">
            <w:pPr>
              <w:jc w:val="center"/>
              <w:rPr>
                <w:i/>
                <w:iCs/>
                <w:lang w:val="en-US"/>
              </w:rPr>
            </w:pPr>
            <w:r w:rsidRPr="00EF0B30">
              <w:rPr>
                <w:i/>
                <w:iCs/>
                <w:lang w:val="en-US"/>
              </w:rPr>
              <w:t>24</w:t>
            </w:r>
          </w:p>
        </w:tc>
        <w:tc>
          <w:tcPr>
            <w:tcW w:w="1134" w:type="dxa"/>
            <w:tcMar>
              <w:top w:w="0" w:type="dxa"/>
              <w:left w:w="108" w:type="dxa"/>
              <w:bottom w:w="0" w:type="dxa"/>
              <w:right w:w="108" w:type="dxa"/>
            </w:tcMar>
            <w:hideMark/>
          </w:tcPr>
          <w:p w14:paraId="6501B4AF" w14:textId="77777777" w:rsidR="00EE5331" w:rsidRPr="00EF0B30" w:rsidRDefault="00EE5331" w:rsidP="00EC0BB3">
            <w:pPr>
              <w:jc w:val="center"/>
              <w:rPr>
                <w:i/>
                <w:iCs/>
                <w:lang w:val="en-US"/>
              </w:rPr>
            </w:pPr>
            <w:r w:rsidRPr="00EF0B30">
              <w:rPr>
                <w:i/>
                <w:iCs/>
                <w:lang w:val="en-US"/>
              </w:rPr>
              <w:t>21</w:t>
            </w:r>
          </w:p>
        </w:tc>
        <w:tc>
          <w:tcPr>
            <w:tcW w:w="1276" w:type="dxa"/>
            <w:tcMar>
              <w:top w:w="0" w:type="dxa"/>
              <w:left w:w="108" w:type="dxa"/>
              <w:bottom w:w="0" w:type="dxa"/>
              <w:right w:w="108" w:type="dxa"/>
            </w:tcMar>
            <w:hideMark/>
          </w:tcPr>
          <w:p w14:paraId="0D7D7B63" w14:textId="77777777" w:rsidR="00EE5331" w:rsidRPr="00EF0B30" w:rsidRDefault="00EE5331" w:rsidP="00EC0BB3">
            <w:pPr>
              <w:jc w:val="center"/>
              <w:rPr>
                <w:i/>
                <w:iCs/>
                <w:lang w:val="en-US"/>
              </w:rPr>
            </w:pPr>
            <w:r w:rsidRPr="00EF0B30">
              <w:rPr>
                <w:i/>
                <w:iCs/>
                <w:lang w:val="en-US"/>
              </w:rPr>
              <w:t>10</w:t>
            </w:r>
          </w:p>
        </w:tc>
        <w:tc>
          <w:tcPr>
            <w:tcW w:w="1303" w:type="dxa"/>
            <w:tcMar>
              <w:top w:w="0" w:type="dxa"/>
              <w:left w:w="108" w:type="dxa"/>
              <w:bottom w:w="0" w:type="dxa"/>
              <w:right w:w="108" w:type="dxa"/>
            </w:tcMar>
            <w:hideMark/>
          </w:tcPr>
          <w:p w14:paraId="21F34854" w14:textId="77777777" w:rsidR="00EE5331" w:rsidRPr="00EF0B30" w:rsidRDefault="00EE5331" w:rsidP="00EC0BB3">
            <w:pPr>
              <w:jc w:val="center"/>
              <w:rPr>
                <w:i/>
                <w:iCs/>
                <w:lang w:val="en-US"/>
              </w:rPr>
            </w:pPr>
            <w:r w:rsidRPr="00EF0B30">
              <w:rPr>
                <w:i/>
                <w:iCs/>
                <w:lang w:val="en-US"/>
              </w:rPr>
              <w:t>29</w:t>
            </w:r>
          </w:p>
        </w:tc>
      </w:tr>
      <w:tr w:rsidR="00EE5331" w:rsidRPr="00EF0B30" w14:paraId="7ADAC87F" w14:textId="77777777" w:rsidTr="00B612F6">
        <w:trPr>
          <w:trHeight w:val="20"/>
        </w:trPr>
        <w:tc>
          <w:tcPr>
            <w:tcW w:w="1816" w:type="dxa"/>
            <w:tcMar>
              <w:top w:w="0" w:type="dxa"/>
              <w:left w:w="108" w:type="dxa"/>
              <w:bottom w:w="0" w:type="dxa"/>
              <w:right w:w="108" w:type="dxa"/>
            </w:tcMar>
            <w:vAlign w:val="center"/>
            <w:hideMark/>
          </w:tcPr>
          <w:p w14:paraId="3215FB6B" w14:textId="77777777" w:rsidR="00EE5331" w:rsidRPr="00EF0B30" w:rsidRDefault="00EE5331" w:rsidP="00B612F6">
            <w:pPr>
              <w:jc w:val="left"/>
              <w:rPr>
                <w:i/>
                <w:iCs/>
                <w:lang w:val="en-US"/>
              </w:rPr>
            </w:pPr>
            <w:r w:rsidRPr="00EF0B30">
              <w:rPr>
                <w:i/>
                <w:iCs/>
                <w:lang w:val="en-US"/>
              </w:rPr>
              <w:t>Zillmere</w:t>
            </w:r>
          </w:p>
        </w:tc>
        <w:tc>
          <w:tcPr>
            <w:tcW w:w="1134" w:type="dxa"/>
            <w:tcMar>
              <w:top w:w="0" w:type="dxa"/>
              <w:left w:w="108" w:type="dxa"/>
              <w:bottom w:w="0" w:type="dxa"/>
              <w:right w:w="108" w:type="dxa"/>
            </w:tcMar>
            <w:hideMark/>
          </w:tcPr>
          <w:p w14:paraId="105B08CC" w14:textId="77777777" w:rsidR="00EE5331" w:rsidRPr="00EF0B30" w:rsidRDefault="00EE5331" w:rsidP="00EC0BB3">
            <w:pPr>
              <w:jc w:val="center"/>
              <w:rPr>
                <w:i/>
                <w:iCs/>
                <w:lang w:val="en-US"/>
              </w:rPr>
            </w:pPr>
            <w:r w:rsidRPr="00EF0B30">
              <w:rPr>
                <w:i/>
                <w:iCs/>
                <w:lang w:val="en-US"/>
              </w:rPr>
              <w:t>105</w:t>
            </w:r>
          </w:p>
        </w:tc>
        <w:tc>
          <w:tcPr>
            <w:tcW w:w="1276" w:type="dxa"/>
            <w:tcMar>
              <w:top w:w="0" w:type="dxa"/>
              <w:left w:w="108" w:type="dxa"/>
              <w:bottom w:w="0" w:type="dxa"/>
              <w:right w:w="108" w:type="dxa"/>
            </w:tcMar>
            <w:hideMark/>
          </w:tcPr>
          <w:p w14:paraId="0F6D342F" w14:textId="77777777" w:rsidR="00EE5331" w:rsidRPr="00EF0B30" w:rsidRDefault="00EE5331" w:rsidP="00EC0BB3">
            <w:pPr>
              <w:jc w:val="center"/>
              <w:rPr>
                <w:i/>
                <w:iCs/>
                <w:lang w:val="en-US"/>
              </w:rPr>
            </w:pPr>
            <w:r w:rsidRPr="00EF0B30">
              <w:rPr>
                <w:i/>
                <w:iCs/>
                <w:lang w:val="en-US"/>
              </w:rPr>
              <w:t>26</w:t>
            </w:r>
          </w:p>
        </w:tc>
        <w:tc>
          <w:tcPr>
            <w:tcW w:w="1134" w:type="dxa"/>
            <w:tcMar>
              <w:top w:w="0" w:type="dxa"/>
              <w:left w:w="108" w:type="dxa"/>
              <w:bottom w:w="0" w:type="dxa"/>
              <w:right w:w="108" w:type="dxa"/>
            </w:tcMar>
            <w:hideMark/>
          </w:tcPr>
          <w:p w14:paraId="6B7799C8" w14:textId="77777777" w:rsidR="00EE5331" w:rsidRPr="00EF0B30" w:rsidRDefault="00EE5331" w:rsidP="00EC0BB3">
            <w:pPr>
              <w:jc w:val="center"/>
              <w:rPr>
                <w:i/>
                <w:iCs/>
                <w:lang w:val="en-US"/>
              </w:rPr>
            </w:pPr>
            <w:r w:rsidRPr="00EF0B30">
              <w:rPr>
                <w:i/>
                <w:iCs/>
                <w:lang w:val="en-US"/>
              </w:rPr>
              <w:t>20</w:t>
            </w:r>
          </w:p>
        </w:tc>
        <w:tc>
          <w:tcPr>
            <w:tcW w:w="1276" w:type="dxa"/>
            <w:tcMar>
              <w:top w:w="0" w:type="dxa"/>
              <w:left w:w="108" w:type="dxa"/>
              <w:bottom w:w="0" w:type="dxa"/>
              <w:right w:w="108" w:type="dxa"/>
            </w:tcMar>
            <w:hideMark/>
          </w:tcPr>
          <w:p w14:paraId="66537C06" w14:textId="77777777" w:rsidR="00EE5331" w:rsidRPr="00EF0B30" w:rsidRDefault="00EE5331" w:rsidP="00EC0BB3">
            <w:pPr>
              <w:jc w:val="center"/>
              <w:rPr>
                <w:i/>
                <w:iCs/>
                <w:lang w:val="en-US"/>
              </w:rPr>
            </w:pPr>
            <w:r w:rsidRPr="00EF0B30">
              <w:rPr>
                <w:i/>
                <w:iCs/>
                <w:lang w:val="en-US"/>
              </w:rPr>
              <w:t>18</w:t>
            </w:r>
          </w:p>
        </w:tc>
        <w:tc>
          <w:tcPr>
            <w:tcW w:w="1303" w:type="dxa"/>
            <w:tcMar>
              <w:top w:w="0" w:type="dxa"/>
              <w:left w:w="108" w:type="dxa"/>
              <w:bottom w:w="0" w:type="dxa"/>
              <w:right w:w="108" w:type="dxa"/>
            </w:tcMar>
            <w:hideMark/>
          </w:tcPr>
          <w:p w14:paraId="2BC9E173" w14:textId="77777777" w:rsidR="00EE5331" w:rsidRPr="00EF0B30" w:rsidRDefault="00EE5331" w:rsidP="00EC0BB3">
            <w:pPr>
              <w:jc w:val="center"/>
              <w:rPr>
                <w:i/>
                <w:iCs/>
                <w:lang w:val="en-US"/>
              </w:rPr>
            </w:pPr>
            <w:r w:rsidRPr="00EF0B30">
              <w:rPr>
                <w:i/>
                <w:iCs/>
                <w:lang w:val="en-US"/>
              </w:rPr>
              <w:t>41</w:t>
            </w:r>
          </w:p>
        </w:tc>
      </w:tr>
    </w:tbl>
    <w:p w14:paraId="364ABA88" w14:textId="77777777" w:rsidR="00EE5331" w:rsidRDefault="00EE5331" w:rsidP="00EE5331">
      <w:pPr>
        <w:keepNext/>
        <w:keepLines/>
        <w:ind w:left="1440" w:hanging="720"/>
        <w:rPr>
          <w:bCs/>
          <w:szCs w:val="24"/>
        </w:rPr>
      </w:pPr>
    </w:p>
    <w:p w14:paraId="6BE2B9C3" w14:textId="77777777" w:rsidR="00EE5331" w:rsidRPr="00EF0B30" w:rsidRDefault="00EE5331" w:rsidP="00C618FE">
      <w:pPr>
        <w:keepNext/>
        <w:keepLines/>
        <w:ind w:left="720"/>
        <w:rPr>
          <w:bCs/>
          <w:i/>
          <w:iCs/>
          <w:szCs w:val="24"/>
        </w:rPr>
      </w:pPr>
      <w:r w:rsidRPr="00EF0B30">
        <w:rPr>
          <w:bCs/>
          <w:i/>
          <w:iCs/>
          <w:szCs w:val="24"/>
        </w:rPr>
        <w:t xml:space="preserve">Note: </w:t>
      </w:r>
    </w:p>
    <w:p w14:paraId="73FD5D2E" w14:textId="77777777" w:rsidR="00EE5331" w:rsidRPr="00EF0B30" w:rsidRDefault="00EE5331" w:rsidP="00C618FE">
      <w:pPr>
        <w:keepNext/>
        <w:keepLines/>
        <w:ind w:left="720"/>
        <w:rPr>
          <w:bCs/>
          <w:i/>
          <w:iCs/>
          <w:szCs w:val="24"/>
        </w:rPr>
      </w:pPr>
    </w:p>
    <w:p w14:paraId="59ECAAEA" w14:textId="77777777" w:rsidR="00EE5331" w:rsidRPr="00EF0B30" w:rsidRDefault="00EE5331" w:rsidP="00C618FE">
      <w:pPr>
        <w:keepNext/>
        <w:keepLines/>
        <w:ind w:left="720"/>
        <w:rPr>
          <w:bCs/>
          <w:i/>
          <w:iCs/>
          <w:szCs w:val="24"/>
        </w:rPr>
      </w:pPr>
      <w:r w:rsidRPr="00EF0B30">
        <w:rPr>
          <w:bCs/>
          <w:i/>
          <w:iCs/>
          <w:szCs w:val="24"/>
        </w:rPr>
        <w:t xml:space="preserve">Number of streets with footpath on one side: there is a constructed footpath on one side only for the entire street (the other side could be partial or no footpath). </w:t>
      </w:r>
    </w:p>
    <w:p w14:paraId="6765C0ED" w14:textId="77777777" w:rsidR="00EE5331" w:rsidRPr="00EF0B30" w:rsidRDefault="00EE5331" w:rsidP="00C618FE">
      <w:pPr>
        <w:keepNext/>
        <w:keepLines/>
        <w:ind w:left="720"/>
        <w:rPr>
          <w:bCs/>
          <w:i/>
          <w:iCs/>
          <w:szCs w:val="24"/>
        </w:rPr>
      </w:pPr>
    </w:p>
    <w:p w14:paraId="45A72FD8" w14:textId="77777777" w:rsidR="00EE5331" w:rsidRPr="00EF0B30" w:rsidRDefault="00EE5331" w:rsidP="00C618FE">
      <w:pPr>
        <w:keepNext/>
        <w:keepLines/>
        <w:ind w:left="720"/>
        <w:rPr>
          <w:bCs/>
          <w:i/>
          <w:iCs/>
          <w:szCs w:val="24"/>
        </w:rPr>
      </w:pPr>
      <w:r w:rsidRPr="00EF0B30">
        <w:rPr>
          <w:bCs/>
          <w:i/>
          <w:iCs/>
          <w:szCs w:val="24"/>
        </w:rPr>
        <w:t>Number of streets with partial footpaths: there is some constructed footpath on either side of the street, but the entire street is not covered.</w:t>
      </w:r>
    </w:p>
    <w:p w14:paraId="2E687C79" w14:textId="33D4BFFE" w:rsidR="00C46202" w:rsidRPr="00C46202" w:rsidRDefault="00C46202" w:rsidP="00C46202">
      <w:pPr>
        <w:rPr>
          <w:b/>
        </w:rPr>
      </w:pPr>
    </w:p>
    <w:p w14:paraId="797BFE47" w14:textId="77777777" w:rsidR="00C46202" w:rsidRPr="00C46202" w:rsidRDefault="00C46202" w:rsidP="00C618FE">
      <w:pPr>
        <w:ind w:left="720" w:hanging="720"/>
        <w:rPr>
          <w:bCs/>
        </w:rPr>
      </w:pPr>
      <w:r w:rsidRPr="00C46202">
        <w:rPr>
          <w:b/>
        </w:rPr>
        <w:t>Q3.</w:t>
      </w:r>
      <w:r w:rsidRPr="00C46202">
        <w:rPr>
          <w:b/>
        </w:rPr>
        <w:tab/>
      </w:r>
      <w:r w:rsidRPr="00C46202">
        <w:rPr>
          <w:bCs/>
        </w:rPr>
        <w:t>How many times has Council been contacted by residents who have not had their bins emptied because trucks can't access them due to cars parked on the street/across driveways?</w:t>
      </w:r>
    </w:p>
    <w:p w14:paraId="24D6DF35" w14:textId="77777777" w:rsidR="00C46202" w:rsidRPr="00C46202" w:rsidRDefault="00C46202" w:rsidP="00C46202">
      <w:pPr>
        <w:rPr>
          <w:b/>
        </w:rPr>
      </w:pPr>
    </w:p>
    <w:tbl>
      <w:tblPr>
        <w:tblStyle w:val="TableGrid"/>
        <w:tblW w:w="8222" w:type="dxa"/>
        <w:tblInd w:w="720" w:type="dxa"/>
        <w:tblLook w:val="04A0" w:firstRow="1" w:lastRow="0" w:firstColumn="1" w:lastColumn="0" w:noHBand="0" w:noVBand="1"/>
      </w:tblPr>
      <w:tblGrid>
        <w:gridCol w:w="1732"/>
        <w:gridCol w:w="1289"/>
        <w:gridCol w:w="1734"/>
        <w:gridCol w:w="1733"/>
        <w:gridCol w:w="1734"/>
      </w:tblGrid>
      <w:tr w:rsidR="00C46202" w:rsidRPr="00C46202" w14:paraId="236AA8B5" w14:textId="77777777" w:rsidTr="00B612F6">
        <w:tc>
          <w:tcPr>
            <w:tcW w:w="1525" w:type="dxa"/>
          </w:tcPr>
          <w:p w14:paraId="623DC001" w14:textId="77777777" w:rsidR="00C46202" w:rsidRPr="00C46202" w:rsidRDefault="00C46202" w:rsidP="00C46202">
            <w:pPr>
              <w:rPr>
                <w:lang w:val="en-US"/>
              </w:rPr>
            </w:pPr>
          </w:p>
        </w:tc>
        <w:tc>
          <w:tcPr>
            <w:tcW w:w="1134" w:type="dxa"/>
            <w:hideMark/>
          </w:tcPr>
          <w:p w14:paraId="75FBD8B3" w14:textId="77777777" w:rsidR="00C46202" w:rsidRPr="00C46202" w:rsidRDefault="00C46202" w:rsidP="00C46202">
            <w:pPr>
              <w:rPr>
                <w:lang w:val="en-US"/>
              </w:rPr>
            </w:pPr>
            <w:r w:rsidRPr="00C46202">
              <w:rPr>
                <w:lang w:val="en-US"/>
              </w:rPr>
              <w:t>2019/2020 FY</w:t>
            </w:r>
          </w:p>
        </w:tc>
        <w:tc>
          <w:tcPr>
            <w:tcW w:w="1526" w:type="dxa"/>
            <w:hideMark/>
          </w:tcPr>
          <w:p w14:paraId="59B55246" w14:textId="77777777" w:rsidR="00C46202" w:rsidRPr="00C46202" w:rsidRDefault="00C46202" w:rsidP="00C46202">
            <w:pPr>
              <w:rPr>
                <w:lang w:val="en-US"/>
              </w:rPr>
            </w:pPr>
            <w:r w:rsidRPr="00C46202">
              <w:rPr>
                <w:lang w:val="en-US"/>
              </w:rPr>
              <w:t>2020/2021 FY</w:t>
            </w:r>
          </w:p>
        </w:tc>
        <w:tc>
          <w:tcPr>
            <w:tcW w:w="1525" w:type="dxa"/>
            <w:hideMark/>
          </w:tcPr>
          <w:p w14:paraId="1C221C07" w14:textId="77777777" w:rsidR="00C46202" w:rsidRPr="00C46202" w:rsidRDefault="00C46202" w:rsidP="00C46202">
            <w:pPr>
              <w:rPr>
                <w:lang w:val="en-US"/>
              </w:rPr>
            </w:pPr>
            <w:r w:rsidRPr="00C46202">
              <w:rPr>
                <w:lang w:val="en-US"/>
              </w:rPr>
              <w:t>2021/2022 FY</w:t>
            </w:r>
          </w:p>
        </w:tc>
        <w:tc>
          <w:tcPr>
            <w:tcW w:w="1526" w:type="dxa"/>
            <w:hideMark/>
          </w:tcPr>
          <w:p w14:paraId="6399EECA" w14:textId="77777777" w:rsidR="00C46202" w:rsidRPr="00C46202" w:rsidRDefault="00C46202" w:rsidP="00C46202">
            <w:pPr>
              <w:rPr>
                <w:lang w:val="en-US"/>
              </w:rPr>
            </w:pPr>
            <w:r w:rsidRPr="00C46202">
              <w:rPr>
                <w:lang w:val="en-US"/>
              </w:rPr>
              <w:t>2022/2023 FY to date</w:t>
            </w:r>
          </w:p>
        </w:tc>
      </w:tr>
      <w:tr w:rsidR="00C46202" w:rsidRPr="00C46202" w14:paraId="2E2A12F9" w14:textId="77777777" w:rsidTr="00B612F6">
        <w:tc>
          <w:tcPr>
            <w:tcW w:w="1525" w:type="dxa"/>
            <w:hideMark/>
          </w:tcPr>
          <w:p w14:paraId="4DD6DBC1" w14:textId="77777777" w:rsidR="00C46202" w:rsidRPr="00C46202" w:rsidRDefault="00C46202" w:rsidP="00C46202">
            <w:pPr>
              <w:rPr>
                <w:lang w:val="en-US"/>
              </w:rPr>
            </w:pPr>
            <w:r w:rsidRPr="00C46202">
              <w:rPr>
                <w:lang w:val="en-US"/>
              </w:rPr>
              <w:t>Number of reports</w:t>
            </w:r>
          </w:p>
        </w:tc>
        <w:tc>
          <w:tcPr>
            <w:tcW w:w="1134" w:type="dxa"/>
          </w:tcPr>
          <w:p w14:paraId="46B95733" w14:textId="77777777" w:rsidR="00C46202" w:rsidRPr="00C46202" w:rsidRDefault="00C46202" w:rsidP="00C46202">
            <w:pPr>
              <w:rPr>
                <w:lang w:val="en-US"/>
              </w:rPr>
            </w:pPr>
          </w:p>
        </w:tc>
        <w:tc>
          <w:tcPr>
            <w:tcW w:w="1526" w:type="dxa"/>
          </w:tcPr>
          <w:p w14:paraId="4F53226F" w14:textId="77777777" w:rsidR="00C46202" w:rsidRPr="00C46202" w:rsidRDefault="00C46202" w:rsidP="00C46202">
            <w:pPr>
              <w:rPr>
                <w:lang w:val="en-US"/>
              </w:rPr>
            </w:pPr>
          </w:p>
        </w:tc>
        <w:tc>
          <w:tcPr>
            <w:tcW w:w="1525" w:type="dxa"/>
          </w:tcPr>
          <w:p w14:paraId="435CCD2C" w14:textId="77777777" w:rsidR="00C46202" w:rsidRPr="00C46202" w:rsidRDefault="00C46202" w:rsidP="00C46202">
            <w:pPr>
              <w:rPr>
                <w:lang w:val="en-US"/>
              </w:rPr>
            </w:pPr>
          </w:p>
        </w:tc>
        <w:tc>
          <w:tcPr>
            <w:tcW w:w="1526" w:type="dxa"/>
          </w:tcPr>
          <w:p w14:paraId="5A37EA73" w14:textId="77777777" w:rsidR="00C46202" w:rsidRPr="00C46202" w:rsidRDefault="00C46202" w:rsidP="00C46202">
            <w:pPr>
              <w:rPr>
                <w:lang w:val="en-US"/>
              </w:rPr>
            </w:pPr>
          </w:p>
        </w:tc>
      </w:tr>
    </w:tbl>
    <w:p w14:paraId="1F26A217" w14:textId="77777777" w:rsidR="00C46202" w:rsidRPr="00C46202" w:rsidRDefault="00C46202" w:rsidP="00C46202">
      <w:pPr>
        <w:rPr>
          <w:b/>
        </w:rPr>
      </w:pPr>
    </w:p>
    <w:p w14:paraId="282518B6" w14:textId="0429799B" w:rsidR="00C46202" w:rsidRPr="00C46202" w:rsidRDefault="00C46202" w:rsidP="00C46202">
      <w:pPr>
        <w:rPr>
          <w:bCs/>
        </w:rPr>
      </w:pPr>
      <w:r w:rsidRPr="00C46202">
        <w:rPr>
          <w:b/>
          <w:i/>
          <w:iCs/>
        </w:rPr>
        <w:t>A3.</w:t>
      </w:r>
      <w:r w:rsidRPr="00C46202">
        <w:rPr>
          <w:b/>
          <w:i/>
          <w:iCs/>
        </w:rPr>
        <w:tab/>
      </w:r>
      <w:r w:rsidR="00C618FE" w:rsidRPr="00C618FE">
        <w:rPr>
          <w:bCs/>
          <w:i/>
          <w:iCs/>
        </w:rPr>
        <w:t>Council officers have advised this specific data is not collected.</w:t>
      </w:r>
    </w:p>
    <w:p w14:paraId="3231B51E" w14:textId="77777777" w:rsidR="00C46202" w:rsidRPr="00C46202" w:rsidRDefault="00C46202" w:rsidP="00C46202">
      <w:pPr>
        <w:rPr>
          <w:b/>
        </w:rPr>
      </w:pPr>
    </w:p>
    <w:p w14:paraId="37FDFFD0" w14:textId="77777777" w:rsidR="00C46202" w:rsidRPr="00C46202" w:rsidRDefault="00C46202" w:rsidP="00C618FE">
      <w:pPr>
        <w:ind w:left="720" w:hanging="720"/>
        <w:rPr>
          <w:bCs/>
        </w:rPr>
      </w:pPr>
      <w:r w:rsidRPr="00C46202">
        <w:rPr>
          <w:b/>
        </w:rPr>
        <w:t>Q4.</w:t>
      </w:r>
      <w:r w:rsidRPr="00C46202">
        <w:rPr>
          <w:b/>
        </w:rPr>
        <w:tab/>
      </w:r>
      <w:r w:rsidRPr="00C46202">
        <w:rPr>
          <w:bCs/>
        </w:rPr>
        <w:t>How many official events has the Deputy Mayor attended in her capacity as the Chair of the Economic Development and the Brisbane 2032 Olympic and Paralympic Games Committee? Please list the events.</w:t>
      </w:r>
    </w:p>
    <w:p w14:paraId="264BA615" w14:textId="77777777" w:rsidR="00C46202" w:rsidRPr="00C46202" w:rsidRDefault="00C46202" w:rsidP="00C618FE">
      <w:pPr>
        <w:ind w:left="720" w:hanging="720"/>
        <w:rPr>
          <w:b/>
        </w:rPr>
      </w:pPr>
    </w:p>
    <w:p w14:paraId="3F2F2D19" w14:textId="784CACE4" w:rsidR="00C46202" w:rsidRPr="00C46202" w:rsidRDefault="00C46202" w:rsidP="00C618FE">
      <w:pPr>
        <w:ind w:left="720" w:hanging="720"/>
        <w:rPr>
          <w:bCs/>
        </w:rPr>
      </w:pPr>
      <w:r w:rsidRPr="00C46202">
        <w:rPr>
          <w:b/>
          <w:i/>
          <w:iCs/>
        </w:rPr>
        <w:t>A4.</w:t>
      </w:r>
      <w:r w:rsidRPr="00C46202">
        <w:rPr>
          <w:b/>
          <w:i/>
          <w:iCs/>
        </w:rPr>
        <w:tab/>
      </w:r>
      <w:r w:rsidR="00C618FE" w:rsidRPr="00C618FE">
        <w:rPr>
          <w:bCs/>
          <w:i/>
          <w:iCs/>
        </w:rPr>
        <w:t>This data is not readily available and would require officers to be redirected from their normal duties to provide a response.</w:t>
      </w:r>
    </w:p>
    <w:p w14:paraId="0FE1FE23" w14:textId="77777777" w:rsidR="00C46202" w:rsidRPr="00C46202" w:rsidRDefault="00C46202" w:rsidP="00C46202">
      <w:pPr>
        <w:rPr>
          <w:b/>
        </w:rPr>
      </w:pPr>
    </w:p>
    <w:p w14:paraId="6BDF4753" w14:textId="77777777" w:rsidR="00C46202" w:rsidRPr="00C46202" w:rsidRDefault="00C46202" w:rsidP="00C618FE">
      <w:pPr>
        <w:ind w:left="720" w:hanging="720"/>
        <w:rPr>
          <w:bCs/>
        </w:rPr>
      </w:pPr>
      <w:r w:rsidRPr="00C46202">
        <w:rPr>
          <w:b/>
        </w:rPr>
        <w:t>Q5.</w:t>
      </w:r>
      <w:r w:rsidRPr="00C46202">
        <w:rPr>
          <w:b/>
        </w:rPr>
        <w:tab/>
      </w:r>
      <w:r w:rsidRPr="00C46202">
        <w:rPr>
          <w:bCs/>
        </w:rPr>
        <w:t>How many consultation sessions / meetings were held regarding the changes to Brisbane City Plan outlined in items B (MINOR AND ADMINISTRATIVE AMENDMENTS TO BRISBANE CITY PLAN 2014 – PACKAGE N) and C (AMENDMENT TO BRISBANE CITY PLAN 2014 – PACKAGE O) of the E&amp;C Committee report dated 16 May 2023? Who was invited and how many attended?</w:t>
      </w:r>
    </w:p>
    <w:p w14:paraId="6FC02759" w14:textId="77777777" w:rsidR="00C46202" w:rsidRPr="00C46202" w:rsidRDefault="00C46202" w:rsidP="00C618FE">
      <w:pPr>
        <w:ind w:left="720" w:hanging="720"/>
        <w:rPr>
          <w:b/>
        </w:rPr>
      </w:pPr>
    </w:p>
    <w:p w14:paraId="39B26643" w14:textId="2D74C54C" w:rsidR="00C46202" w:rsidRPr="00C46202" w:rsidRDefault="00C46202" w:rsidP="00C618FE">
      <w:pPr>
        <w:ind w:left="720" w:hanging="720"/>
        <w:rPr>
          <w:bCs/>
        </w:rPr>
      </w:pPr>
      <w:r w:rsidRPr="00C46202">
        <w:rPr>
          <w:b/>
          <w:i/>
          <w:iCs/>
        </w:rPr>
        <w:t>A5.</w:t>
      </w:r>
      <w:r w:rsidRPr="00C46202">
        <w:rPr>
          <w:b/>
          <w:i/>
          <w:iCs/>
        </w:rPr>
        <w:tab/>
      </w:r>
      <w:r w:rsidR="00C618FE" w:rsidRPr="00C618FE">
        <w:rPr>
          <w:bCs/>
          <w:i/>
          <w:iCs/>
        </w:rPr>
        <w:t xml:space="preserve">Council officers met with the Planning Institute of Australia, Housing Industry of Australia, Urban Development Institute of Australia, Property Council of Australia, Urban Utilities, and the Australian </w:t>
      </w:r>
      <w:r w:rsidR="00C618FE" w:rsidRPr="00C618FE">
        <w:rPr>
          <w:bCs/>
          <w:i/>
          <w:iCs/>
        </w:rPr>
        <w:lastRenderedPageBreak/>
        <w:t>Institute of Architects in November 2022 and March 2023 regarding the proposed amendments to the City Plan.</w:t>
      </w:r>
    </w:p>
    <w:p w14:paraId="0C09E598" w14:textId="77777777" w:rsidR="00C46202" w:rsidRPr="00C46202" w:rsidRDefault="00C46202" w:rsidP="00C618FE">
      <w:pPr>
        <w:ind w:left="720" w:hanging="720"/>
        <w:rPr>
          <w:b/>
        </w:rPr>
      </w:pPr>
    </w:p>
    <w:p w14:paraId="72B9B61B" w14:textId="77777777" w:rsidR="00C46202" w:rsidRPr="00C46202" w:rsidRDefault="00C46202" w:rsidP="00C618FE">
      <w:pPr>
        <w:ind w:left="720" w:hanging="720"/>
        <w:rPr>
          <w:bCs/>
        </w:rPr>
      </w:pPr>
      <w:r w:rsidRPr="00C46202">
        <w:rPr>
          <w:b/>
        </w:rPr>
        <w:t>Q6.</w:t>
      </w:r>
      <w:r w:rsidRPr="00C46202">
        <w:rPr>
          <w:b/>
        </w:rPr>
        <w:tab/>
      </w:r>
      <w:r w:rsidRPr="00C46202">
        <w:rPr>
          <w:bCs/>
        </w:rPr>
        <w:t>What was the total cost of the Civic Reception held in the Balmoral Room for outgoing Councillors on the evening of Tuesday 16 May 2023? Please provide a breakdown of the costs.</w:t>
      </w:r>
    </w:p>
    <w:p w14:paraId="598C2B5C" w14:textId="77777777" w:rsidR="00C46202" w:rsidRPr="00C46202" w:rsidRDefault="00C46202" w:rsidP="00C618FE">
      <w:pPr>
        <w:ind w:left="720" w:hanging="720"/>
        <w:rPr>
          <w:b/>
        </w:rPr>
      </w:pPr>
    </w:p>
    <w:p w14:paraId="62A1BCDD" w14:textId="77777777" w:rsidR="00C618FE" w:rsidRPr="00C618FE" w:rsidRDefault="00C46202" w:rsidP="00C618FE">
      <w:pPr>
        <w:ind w:left="720" w:hanging="720"/>
        <w:rPr>
          <w:bCs/>
          <w:i/>
          <w:iCs/>
        </w:rPr>
      </w:pPr>
      <w:r w:rsidRPr="00C46202">
        <w:rPr>
          <w:b/>
          <w:i/>
          <w:iCs/>
        </w:rPr>
        <w:t>A6.</w:t>
      </w:r>
      <w:r w:rsidRPr="00C46202">
        <w:rPr>
          <w:b/>
          <w:i/>
          <w:iCs/>
        </w:rPr>
        <w:tab/>
      </w:r>
      <w:r w:rsidR="00C618FE" w:rsidRPr="00C618FE">
        <w:rPr>
          <w:bCs/>
          <w:i/>
          <w:iCs/>
        </w:rPr>
        <w:t xml:space="preserve">The Civic Reception was to recognise long serving </w:t>
      </w:r>
      <w:proofErr w:type="spellStart"/>
      <w:r w:rsidR="00C618FE" w:rsidRPr="00C618FE">
        <w:rPr>
          <w:bCs/>
          <w:i/>
          <w:iCs/>
        </w:rPr>
        <w:t>Labor</w:t>
      </w:r>
      <w:proofErr w:type="spellEnd"/>
      <w:r w:rsidR="00C618FE" w:rsidRPr="00C618FE">
        <w:rPr>
          <w:bCs/>
          <w:i/>
          <w:iCs/>
        </w:rPr>
        <w:t xml:space="preserve"> and LNP Councillors who were leaving Council.</w:t>
      </w:r>
    </w:p>
    <w:p w14:paraId="71D7514F" w14:textId="77777777" w:rsidR="00C618FE" w:rsidRPr="00C618FE" w:rsidRDefault="00C618FE" w:rsidP="00C618FE">
      <w:pPr>
        <w:ind w:left="720" w:hanging="720"/>
        <w:rPr>
          <w:bCs/>
          <w:i/>
          <w:iCs/>
        </w:rPr>
      </w:pPr>
    </w:p>
    <w:p w14:paraId="6C573A88" w14:textId="77777777" w:rsidR="00C618FE" w:rsidRPr="00C618FE" w:rsidRDefault="00C618FE" w:rsidP="00C618FE">
      <w:pPr>
        <w:ind w:left="1440" w:hanging="720"/>
        <w:rPr>
          <w:bCs/>
          <w:i/>
          <w:iCs/>
        </w:rPr>
      </w:pPr>
      <w:r w:rsidRPr="00C618FE">
        <w:rPr>
          <w:bCs/>
          <w:i/>
          <w:iCs/>
        </w:rPr>
        <w:t>Catering and AV - $2,603.00 (ex GST)</w:t>
      </w:r>
    </w:p>
    <w:p w14:paraId="696D76E7" w14:textId="77777777" w:rsidR="00C618FE" w:rsidRPr="00C618FE" w:rsidRDefault="00C618FE" w:rsidP="00C618FE">
      <w:pPr>
        <w:ind w:left="1440" w:hanging="720"/>
        <w:rPr>
          <w:bCs/>
          <w:i/>
          <w:iCs/>
        </w:rPr>
      </w:pPr>
      <w:r w:rsidRPr="00C618FE">
        <w:rPr>
          <w:bCs/>
          <w:i/>
          <w:iCs/>
        </w:rPr>
        <w:t>Welcome to Country - $990.00 (ex GST)</w:t>
      </w:r>
    </w:p>
    <w:p w14:paraId="277773BB" w14:textId="77777777" w:rsidR="00C618FE" w:rsidRPr="00C618FE" w:rsidRDefault="00C618FE" w:rsidP="00C618FE">
      <w:pPr>
        <w:ind w:left="1440" w:hanging="720"/>
        <w:rPr>
          <w:bCs/>
          <w:i/>
          <w:iCs/>
        </w:rPr>
      </w:pPr>
      <w:r w:rsidRPr="00C618FE">
        <w:rPr>
          <w:bCs/>
          <w:i/>
          <w:iCs/>
        </w:rPr>
        <w:t>Photography - $495 (ex GST)</w:t>
      </w:r>
    </w:p>
    <w:p w14:paraId="2C9F916B" w14:textId="77777777" w:rsidR="00C618FE" w:rsidRPr="00C618FE" w:rsidRDefault="00C618FE" w:rsidP="00C618FE">
      <w:pPr>
        <w:ind w:left="1440" w:hanging="720"/>
        <w:rPr>
          <w:bCs/>
          <w:i/>
          <w:iCs/>
        </w:rPr>
      </w:pPr>
      <w:r w:rsidRPr="00C618FE">
        <w:rPr>
          <w:bCs/>
          <w:i/>
          <w:iCs/>
        </w:rPr>
        <w:t xml:space="preserve">Entertainment - $425 </w:t>
      </w:r>
    </w:p>
    <w:p w14:paraId="71684482" w14:textId="009A9077" w:rsidR="00C46202" w:rsidRPr="00C46202" w:rsidRDefault="00C618FE" w:rsidP="00C618FE">
      <w:pPr>
        <w:ind w:left="1440" w:hanging="720"/>
        <w:rPr>
          <w:bCs/>
        </w:rPr>
      </w:pPr>
      <w:r w:rsidRPr="00C618FE">
        <w:rPr>
          <w:bCs/>
          <w:i/>
          <w:iCs/>
        </w:rPr>
        <w:t>Framing of certificates - $550.88 (ex GST)</w:t>
      </w:r>
    </w:p>
    <w:p w14:paraId="48191222" w14:textId="77777777" w:rsidR="00C46202" w:rsidRPr="00C46202" w:rsidRDefault="00C46202" w:rsidP="00C46202">
      <w:pPr>
        <w:rPr>
          <w:b/>
        </w:rPr>
      </w:pPr>
    </w:p>
    <w:p w14:paraId="04D97334" w14:textId="77777777" w:rsidR="00C46202" w:rsidRPr="00C46202" w:rsidRDefault="00C46202" w:rsidP="00C46202">
      <w:pPr>
        <w:rPr>
          <w:bCs/>
        </w:rPr>
      </w:pPr>
      <w:r w:rsidRPr="00C46202">
        <w:rPr>
          <w:b/>
        </w:rPr>
        <w:t>Q7.</w:t>
      </w:r>
      <w:r w:rsidRPr="00C46202">
        <w:rPr>
          <w:b/>
        </w:rPr>
        <w:tab/>
      </w:r>
      <w:r w:rsidRPr="00C46202">
        <w:rPr>
          <w:bCs/>
        </w:rPr>
        <w:t>How much has been spent to date on advertising for the Brisbane App, broken as below?</w:t>
      </w:r>
    </w:p>
    <w:p w14:paraId="252544FE" w14:textId="77777777" w:rsidR="00C46202" w:rsidRPr="00C46202" w:rsidRDefault="00C46202" w:rsidP="00C46202">
      <w:pPr>
        <w:rPr>
          <w:b/>
        </w:rPr>
      </w:pPr>
    </w:p>
    <w:tbl>
      <w:tblPr>
        <w:tblStyle w:val="TableGrid"/>
        <w:tblW w:w="8222" w:type="dxa"/>
        <w:tblInd w:w="720" w:type="dxa"/>
        <w:tblLook w:val="04A0" w:firstRow="1" w:lastRow="0" w:firstColumn="1" w:lastColumn="0" w:noHBand="0" w:noVBand="1"/>
      </w:tblPr>
      <w:tblGrid>
        <w:gridCol w:w="1014"/>
        <w:gridCol w:w="1244"/>
        <w:gridCol w:w="1244"/>
        <w:gridCol w:w="1896"/>
        <w:gridCol w:w="1244"/>
        <w:gridCol w:w="1580"/>
      </w:tblGrid>
      <w:tr w:rsidR="00C46202" w:rsidRPr="00C46202" w14:paraId="2F6A8F72" w14:textId="77777777" w:rsidTr="00B612F6">
        <w:tc>
          <w:tcPr>
            <w:tcW w:w="945" w:type="dxa"/>
            <w:tcBorders>
              <w:top w:val="single" w:sz="4" w:space="0" w:color="auto"/>
              <w:left w:val="single" w:sz="4" w:space="0" w:color="auto"/>
              <w:bottom w:val="single" w:sz="4" w:space="0" w:color="auto"/>
              <w:right w:val="single" w:sz="4" w:space="0" w:color="auto"/>
            </w:tcBorders>
          </w:tcPr>
          <w:p w14:paraId="21D49978" w14:textId="77777777" w:rsidR="00C46202" w:rsidRPr="00C46202" w:rsidRDefault="00C46202" w:rsidP="00C46202">
            <w:pPr>
              <w:rPr>
                <w:lang w:val="en-US"/>
              </w:rPr>
            </w:pPr>
          </w:p>
        </w:tc>
        <w:tc>
          <w:tcPr>
            <w:tcW w:w="1134" w:type="dxa"/>
            <w:tcBorders>
              <w:top w:val="single" w:sz="4" w:space="0" w:color="auto"/>
              <w:left w:val="single" w:sz="4" w:space="0" w:color="auto"/>
              <w:bottom w:val="single" w:sz="4" w:space="0" w:color="auto"/>
              <w:right w:val="single" w:sz="4" w:space="0" w:color="auto"/>
            </w:tcBorders>
            <w:hideMark/>
          </w:tcPr>
          <w:p w14:paraId="74105839" w14:textId="77777777" w:rsidR="00C46202" w:rsidRPr="00C46202" w:rsidRDefault="00C46202" w:rsidP="00B612F6">
            <w:pPr>
              <w:jc w:val="left"/>
              <w:rPr>
                <w:lang w:val="en-US"/>
              </w:rPr>
            </w:pPr>
            <w:r w:rsidRPr="00C46202">
              <w:rPr>
                <w:lang w:val="en-US"/>
              </w:rPr>
              <w:t>TV Advertising</w:t>
            </w:r>
          </w:p>
        </w:tc>
        <w:tc>
          <w:tcPr>
            <w:tcW w:w="1161" w:type="dxa"/>
            <w:tcBorders>
              <w:top w:val="single" w:sz="4" w:space="0" w:color="auto"/>
              <w:left w:val="single" w:sz="4" w:space="0" w:color="auto"/>
              <w:bottom w:val="single" w:sz="4" w:space="0" w:color="auto"/>
              <w:right w:val="single" w:sz="4" w:space="0" w:color="auto"/>
            </w:tcBorders>
            <w:hideMark/>
          </w:tcPr>
          <w:p w14:paraId="3215756C" w14:textId="77777777" w:rsidR="00C46202" w:rsidRPr="00C46202" w:rsidRDefault="00C46202" w:rsidP="00B612F6">
            <w:pPr>
              <w:jc w:val="left"/>
              <w:rPr>
                <w:lang w:val="en-US"/>
              </w:rPr>
            </w:pPr>
            <w:r w:rsidRPr="00C46202">
              <w:rPr>
                <w:lang w:val="en-US"/>
              </w:rPr>
              <w:t>Online Advertising</w:t>
            </w:r>
          </w:p>
        </w:tc>
        <w:tc>
          <w:tcPr>
            <w:tcW w:w="1769" w:type="dxa"/>
            <w:tcBorders>
              <w:top w:val="single" w:sz="4" w:space="0" w:color="auto"/>
              <w:left w:val="single" w:sz="4" w:space="0" w:color="auto"/>
              <w:bottom w:val="single" w:sz="4" w:space="0" w:color="auto"/>
              <w:right w:val="single" w:sz="4" w:space="0" w:color="auto"/>
            </w:tcBorders>
            <w:hideMark/>
          </w:tcPr>
          <w:p w14:paraId="7C468DAB" w14:textId="77777777" w:rsidR="00C46202" w:rsidRPr="00C46202" w:rsidRDefault="00C46202" w:rsidP="00B612F6">
            <w:pPr>
              <w:jc w:val="left"/>
              <w:rPr>
                <w:lang w:val="en-US"/>
              </w:rPr>
            </w:pPr>
            <w:r w:rsidRPr="00C46202">
              <w:rPr>
                <w:lang w:val="en-US"/>
              </w:rPr>
              <w:t>Payments to Social Media Influencers</w:t>
            </w:r>
          </w:p>
        </w:tc>
        <w:tc>
          <w:tcPr>
            <w:tcW w:w="1161" w:type="dxa"/>
            <w:tcBorders>
              <w:top w:val="single" w:sz="4" w:space="0" w:color="auto"/>
              <w:left w:val="single" w:sz="4" w:space="0" w:color="auto"/>
              <w:bottom w:val="single" w:sz="4" w:space="0" w:color="auto"/>
              <w:right w:val="single" w:sz="4" w:space="0" w:color="auto"/>
            </w:tcBorders>
            <w:hideMark/>
          </w:tcPr>
          <w:p w14:paraId="39B5C65E" w14:textId="77777777" w:rsidR="00C46202" w:rsidRPr="00C46202" w:rsidRDefault="00C46202" w:rsidP="00B612F6">
            <w:pPr>
              <w:jc w:val="left"/>
              <w:rPr>
                <w:lang w:val="en-US"/>
              </w:rPr>
            </w:pPr>
            <w:r w:rsidRPr="00C46202">
              <w:rPr>
                <w:lang w:val="en-US"/>
              </w:rPr>
              <w:t>Print Advertising</w:t>
            </w:r>
          </w:p>
        </w:tc>
        <w:tc>
          <w:tcPr>
            <w:tcW w:w="1474" w:type="dxa"/>
            <w:tcBorders>
              <w:top w:val="single" w:sz="4" w:space="0" w:color="auto"/>
              <w:left w:val="single" w:sz="4" w:space="0" w:color="auto"/>
              <w:bottom w:val="single" w:sz="4" w:space="0" w:color="auto"/>
              <w:right w:val="single" w:sz="4" w:space="0" w:color="auto"/>
            </w:tcBorders>
            <w:hideMark/>
          </w:tcPr>
          <w:p w14:paraId="0D87D7B2" w14:textId="77777777" w:rsidR="00C46202" w:rsidRPr="00C46202" w:rsidRDefault="00C46202" w:rsidP="00B612F6">
            <w:pPr>
              <w:jc w:val="left"/>
              <w:rPr>
                <w:lang w:val="en-US"/>
              </w:rPr>
            </w:pPr>
            <w:r w:rsidRPr="00C46202">
              <w:rPr>
                <w:lang w:val="en-US"/>
              </w:rPr>
              <w:t>Physical or any other medium.</w:t>
            </w:r>
          </w:p>
        </w:tc>
      </w:tr>
      <w:tr w:rsidR="00C46202" w:rsidRPr="00C46202" w14:paraId="6890C1CC" w14:textId="77777777" w:rsidTr="00B612F6">
        <w:tc>
          <w:tcPr>
            <w:tcW w:w="945" w:type="dxa"/>
            <w:tcBorders>
              <w:top w:val="single" w:sz="4" w:space="0" w:color="auto"/>
              <w:left w:val="single" w:sz="4" w:space="0" w:color="auto"/>
              <w:bottom w:val="single" w:sz="4" w:space="0" w:color="auto"/>
              <w:right w:val="single" w:sz="4" w:space="0" w:color="auto"/>
            </w:tcBorders>
            <w:hideMark/>
          </w:tcPr>
          <w:p w14:paraId="260DE2B4" w14:textId="77777777" w:rsidR="00C46202" w:rsidRPr="00C46202" w:rsidRDefault="00C46202" w:rsidP="00C46202">
            <w:pPr>
              <w:rPr>
                <w:lang w:val="en-US"/>
              </w:rPr>
            </w:pPr>
            <w:r w:rsidRPr="00C46202">
              <w:rPr>
                <w:lang w:val="en-US"/>
              </w:rPr>
              <w:t>Amount</w:t>
            </w:r>
          </w:p>
        </w:tc>
        <w:tc>
          <w:tcPr>
            <w:tcW w:w="1134" w:type="dxa"/>
            <w:tcBorders>
              <w:top w:val="single" w:sz="4" w:space="0" w:color="auto"/>
              <w:left w:val="single" w:sz="4" w:space="0" w:color="auto"/>
              <w:bottom w:val="single" w:sz="4" w:space="0" w:color="auto"/>
              <w:right w:val="single" w:sz="4" w:space="0" w:color="auto"/>
            </w:tcBorders>
          </w:tcPr>
          <w:p w14:paraId="7DBEE881" w14:textId="77777777" w:rsidR="00C46202" w:rsidRPr="00C46202" w:rsidRDefault="00C46202" w:rsidP="00C46202">
            <w:pPr>
              <w:rPr>
                <w:lang w:val="en-US"/>
              </w:rPr>
            </w:pPr>
          </w:p>
        </w:tc>
        <w:tc>
          <w:tcPr>
            <w:tcW w:w="1161" w:type="dxa"/>
            <w:tcBorders>
              <w:top w:val="single" w:sz="4" w:space="0" w:color="auto"/>
              <w:left w:val="single" w:sz="4" w:space="0" w:color="auto"/>
              <w:bottom w:val="single" w:sz="4" w:space="0" w:color="auto"/>
              <w:right w:val="single" w:sz="4" w:space="0" w:color="auto"/>
            </w:tcBorders>
          </w:tcPr>
          <w:p w14:paraId="1FEAAA41" w14:textId="77777777" w:rsidR="00C46202" w:rsidRPr="00C46202" w:rsidRDefault="00C46202" w:rsidP="00C46202">
            <w:pPr>
              <w:rPr>
                <w:lang w:val="en-US"/>
              </w:rPr>
            </w:pPr>
          </w:p>
        </w:tc>
        <w:tc>
          <w:tcPr>
            <w:tcW w:w="1769" w:type="dxa"/>
            <w:tcBorders>
              <w:top w:val="single" w:sz="4" w:space="0" w:color="auto"/>
              <w:left w:val="single" w:sz="4" w:space="0" w:color="auto"/>
              <w:bottom w:val="single" w:sz="4" w:space="0" w:color="auto"/>
              <w:right w:val="single" w:sz="4" w:space="0" w:color="auto"/>
            </w:tcBorders>
          </w:tcPr>
          <w:p w14:paraId="0892502A" w14:textId="77777777" w:rsidR="00C46202" w:rsidRPr="00C46202" w:rsidRDefault="00C46202" w:rsidP="00C46202">
            <w:pPr>
              <w:rPr>
                <w:lang w:val="en-US"/>
              </w:rPr>
            </w:pPr>
          </w:p>
        </w:tc>
        <w:tc>
          <w:tcPr>
            <w:tcW w:w="1161" w:type="dxa"/>
            <w:tcBorders>
              <w:top w:val="single" w:sz="4" w:space="0" w:color="auto"/>
              <w:left w:val="single" w:sz="4" w:space="0" w:color="auto"/>
              <w:bottom w:val="single" w:sz="4" w:space="0" w:color="auto"/>
              <w:right w:val="single" w:sz="4" w:space="0" w:color="auto"/>
            </w:tcBorders>
          </w:tcPr>
          <w:p w14:paraId="701A18D9" w14:textId="77777777" w:rsidR="00C46202" w:rsidRPr="00C46202" w:rsidRDefault="00C46202" w:rsidP="00C46202">
            <w:pPr>
              <w:rPr>
                <w:lang w:val="en-US"/>
              </w:rPr>
            </w:pPr>
          </w:p>
        </w:tc>
        <w:tc>
          <w:tcPr>
            <w:tcW w:w="1474" w:type="dxa"/>
            <w:tcBorders>
              <w:top w:val="single" w:sz="4" w:space="0" w:color="auto"/>
              <w:left w:val="single" w:sz="4" w:space="0" w:color="auto"/>
              <w:bottom w:val="single" w:sz="4" w:space="0" w:color="auto"/>
              <w:right w:val="single" w:sz="4" w:space="0" w:color="auto"/>
            </w:tcBorders>
          </w:tcPr>
          <w:p w14:paraId="34382283" w14:textId="77777777" w:rsidR="00C46202" w:rsidRPr="00C46202" w:rsidRDefault="00C46202" w:rsidP="00C46202">
            <w:pPr>
              <w:rPr>
                <w:lang w:val="en-US"/>
              </w:rPr>
            </w:pPr>
          </w:p>
        </w:tc>
      </w:tr>
    </w:tbl>
    <w:p w14:paraId="14679085" w14:textId="77777777" w:rsidR="00C46202" w:rsidRPr="00C46202" w:rsidRDefault="00C46202" w:rsidP="00C46202">
      <w:pPr>
        <w:rPr>
          <w:b/>
        </w:rPr>
      </w:pPr>
    </w:p>
    <w:p w14:paraId="76E94626" w14:textId="77777777" w:rsidR="00C618FE" w:rsidRPr="00C46202" w:rsidRDefault="00C46202" w:rsidP="00C46202">
      <w:pPr>
        <w:rPr>
          <w:b/>
        </w:rPr>
      </w:pPr>
      <w:r w:rsidRPr="00C46202">
        <w:rPr>
          <w:b/>
          <w:i/>
          <w:iCs/>
        </w:rPr>
        <w:t>A7.</w:t>
      </w:r>
      <w:r w:rsidRPr="00C46202">
        <w:rPr>
          <w:b/>
          <w:i/>
          <w:iCs/>
        </w:rPr>
        <w:tab/>
      </w:r>
    </w:p>
    <w:p w14:paraId="394F41A0" w14:textId="5CFCD9E3" w:rsidR="00C46202" w:rsidRDefault="00C46202" w:rsidP="00C46202">
      <w:pPr>
        <w:rPr>
          <w:b/>
        </w:rPr>
      </w:pPr>
    </w:p>
    <w:tbl>
      <w:tblPr>
        <w:tblStyle w:val="TableGrid16"/>
        <w:tblW w:w="8222" w:type="dxa"/>
        <w:tblInd w:w="720" w:type="dxa"/>
        <w:tblLayout w:type="fixed"/>
        <w:tblLook w:val="06A0" w:firstRow="1" w:lastRow="0" w:firstColumn="1" w:lastColumn="0" w:noHBand="1" w:noVBand="1"/>
      </w:tblPr>
      <w:tblGrid>
        <w:gridCol w:w="890"/>
        <w:gridCol w:w="1210"/>
        <w:gridCol w:w="1210"/>
        <w:gridCol w:w="1210"/>
        <w:gridCol w:w="1271"/>
        <w:gridCol w:w="1172"/>
        <w:gridCol w:w="1259"/>
      </w:tblGrid>
      <w:tr w:rsidR="00C618FE" w:rsidRPr="00C618FE" w14:paraId="7C4BDF8B" w14:textId="77777777" w:rsidTr="00B612F6">
        <w:trPr>
          <w:trHeight w:val="227"/>
        </w:trPr>
        <w:tc>
          <w:tcPr>
            <w:tcW w:w="835" w:type="dxa"/>
            <w:tcMar>
              <w:left w:w="105" w:type="dxa"/>
              <w:right w:w="105" w:type="dxa"/>
            </w:tcMar>
          </w:tcPr>
          <w:p w14:paraId="0801EFAA" w14:textId="77777777" w:rsidR="00C618FE" w:rsidRPr="00C618FE" w:rsidRDefault="00C618FE" w:rsidP="00EC0BB3">
            <w:pPr>
              <w:keepNext/>
              <w:keepLines/>
              <w:spacing w:line="259" w:lineRule="auto"/>
              <w:rPr>
                <w:rFonts w:ascii="Times New Roman" w:hAnsi="Times New Roman"/>
                <w:i/>
                <w:iCs/>
                <w:sz w:val="18"/>
                <w:szCs w:val="18"/>
                <w:lang w:val="en-US"/>
              </w:rPr>
            </w:pPr>
          </w:p>
        </w:tc>
        <w:tc>
          <w:tcPr>
            <w:tcW w:w="1134" w:type="dxa"/>
            <w:tcMar>
              <w:left w:w="105" w:type="dxa"/>
              <w:right w:w="105" w:type="dxa"/>
            </w:tcMar>
          </w:tcPr>
          <w:p w14:paraId="4D53FDD6" w14:textId="77777777" w:rsidR="00C618FE" w:rsidRPr="00C618FE" w:rsidRDefault="00C618FE" w:rsidP="00B612F6">
            <w:pPr>
              <w:keepNext/>
              <w:keepLines/>
              <w:spacing w:line="259" w:lineRule="auto"/>
              <w:jc w:val="left"/>
              <w:rPr>
                <w:rFonts w:ascii="Times New Roman" w:hAnsi="Times New Roman"/>
                <w:i/>
                <w:iCs/>
                <w:sz w:val="18"/>
                <w:szCs w:val="18"/>
                <w:lang w:val="en-US"/>
              </w:rPr>
            </w:pPr>
            <w:r w:rsidRPr="00C618FE">
              <w:rPr>
                <w:rFonts w:ascii="Times New Roman" w:hAnsi="Times New Roman"/>
                <w:b/>
                <w:bCs/>
                <w:i/>
                <w:iCs/>
                <w:sz w:val="18"/>
                <w:szCs w:val="18"/>
              </w:rPr>
              <w:t>TV Advertising</w:t>
            </w:r>
          </w:p>
        </w:tc>
        <w:tc>
          <w:tcPr>
            <w:tcW w:w="1134" w:type="dxa"/>
            <w:tcMar>
              <w:left w:w="105" w:type="dxa"/>
              <w:right w:w="105" w:type="dxa"/>
            </w:tcMar>
          </w:tcPr>
          <w:p w14:paraId="2A3DD39C" w14:textId="77777777" w:rsidR="00C618FE" w:rsidRPr="00C618FE" w:rsidRDefault="00C618FE" w:rsidP="00B612F6">
            <w:pPr>
              <w:keepNext/>
              <w:keepLines/>
              <w:spacing w:line="259" w:lineRule="auto"/>
              <w:jc w:val="left"/>
              <w:rPr>
                <w:rFonts w:ascii="Times New Roman" w:hAnsi="Times New Roman"/>
                <w:i/>
                <w:iCs/>
                <w:sz w:val="18"/>
                <w:szCs w:val="18"/>
                <w:lang w:val="en-US"/>
              </w:rPr>
            </w:pPr>
            <w:r w:rsidRPr="00C618FE">
              <w:rPr>
                <w:rFonts w:ascii="Times New Roman" w:hAnsi="Times New Roman"/>
                <w:b/>
                <w:bCs/>
                <w:i/>
                <w:iCs/>
                <w:sz w:val="18"/>
                <w:szCs w:val="18"/>
              </w:rPr>
              <w:t>Online Advertising</w:t>
            </w:r>
          </w:p>
        </w:tc>
        <w:tc>
          <w:tcPr>
            <w:tcW w:w="1134" w:type="dxa"/>
            <w:tcMar>
              <w:left w:w="105" w:type="dxa"/>
              <w:right w:w="105" w:type="dxa"/>
            </w:tcMar>
          </w:tcPr>
          <w:p w14:paraId="20EBCB7C" w14:textId="77777777" w:rsidR="00C618FE" w:rsidRPr="00C618FE" w:rsidRDefault="00C618FE" w:rsidP="00B612F6">
            <w:pPr>
              <w:keepNext/>
              <w:keepLines/>
              <w:spacing w:line="259" w:lineRule="auto"/>
              <w:jc w:val="left"/>
              <w:rPr>
                <w:rFonts w:ascii="Times New Roman" w:hAnsi="Times New Roman"/>
                <w:i/>
                <w:iCs/>
                <w:sz w:val="18"/>
                <w:szCs w:val="18"/>
                <w:lang w:val="en-US"/>
              </w:rPr>
            </w:pPr>
            <w:r w:rsidRPr="00C618FE">
              <w:rPr>
                <w:rFonts w:ascii="Times New Roman" w:hAnsi="Times New Roman"/>
                <w:b/>
                <w:bCs/>
                <w:i/>
                <w:iCs/>
                <w:sz w:val="18"/>
                <w:szCs w:val="18"/>
              </w:rPr>
              <w:t>Payments to Social Media Influencers</w:t>
            </w:r>
          </w:p>
        </w:tc>
        <w:tc>
          <w:tcPr>
            <w:tcW w:w="1191" w:type="dxa"/>
            <w:tcMar>
              <w:left w:w="105" w:type="dxa"/>
              <w:right w:w="105" w:type="dxa"/>
            </w:tcMar>
          </w:tcPr>
          <w:p w14:paraId="10EA1649" w14:textId="77777777" w:rsidR="00C618FE" w:rsidRPr="00C618FE" w:rsidRDefault="00C618FE" w:rsidP="00B612F6">
            <w:pPr>
              <w:keepNext/>
              <w:keepLines/>
              <w:spacing w:line="259" w:lineRule="auto"/>
              <w:jc w:val="left"/>
              <w:rPr>
                <w:rFonts w:ascii="Times New Roman" w:hAnsi="Times New Roman"/>
                <w:i/>
                <w:iCs/>
                <w:sz w:val="18"/>
                <w:szCs w:val="18"/>
                <w:lang w:val="en-US"/>
              </w:rPr>
            </w:pPr>
            <w:r w:rsidRPr="00C618FE">
              <w:rPr>
                <w:rFonts w:ascii="Times New Roman" w:hAnsi="Times New Roman"/>
                <w:b/>
                <w:bCs/>
                <w:i/>
                <w:iCs/>
                <w:sz w:val="18"/>
                <w:szCs w:val="18"/>
              </w:rPr>
              <w:t>Print Advertising</w:t>
            </w:r>
          </w:p>
        </w:tc>
        <w:tc>
          <w:tcPr>
            <w:tcW w:w="2278" w:type="dxa"/>
            <w:gridSpan w:val="2"/>
            <w:tcMar>
              <w:left w:w="105" w:type="dxa"/>
              <w:right w:w="105" w:type="dxa"/>
            </w:tcMar>
          </w:tcPr>
          <w:p w14:paraId="7F65B7DF" w14:textId="77777777" w:rsidR="00C618FE" w:rsidRPr="00C618FE" w:rsidRDefault="00C618FE" w:rsidP="00B612F6">
            <w:pPr>
              <w:keepNext/>
              <w:keepLines/>
              <w:spacing w:line="259" w:lineRule="auto"/>
              <w:jc w:val="left"/>
              <w:rPr>
                <w:rFonts w:ascii="Times New Roman" w:hAnsi="Times New Roman"/>
                <w:i/>
                <w:iCs/>
                <w:sz w:val="18"/>
                <w:szCs w:val="18"/>
                <w:lang w:val="en-US"/>
              </w:rPr>
            </w:pPr>
            <w:r w:rsidRPr="00C618FE">
              <w:rPr>
                <w:rFonts w:ascii="Times New Roman" w:hAnsi="Times New Roman"/>
                <w:b/>
                <w:bCs/>
                <w:i/>
                <w:iCs/>
                <w:sz w:val="18"/>
                <w:szCs w:val="18"/>
              </w:rPr>
              <w:t>Physical or any other medium.</w:t>
            </w:r>
          </w:p>
        </w:tc>
      </w:tr>
      <w:tr w:rsidR="00C618FE" w:rsidRPr="00C618FE" w14:paraId="7C4DF0BF" w14:textId="77777777" w:rsidTr="00B612F6">
        <w:trPr>
          <w:trHeight w:val="227"/>
        </w:trPr>
        <w:tc>
          <w:tcPr>
            <w:tcW w:w="835" w:type="dxa"/>
            <w:vMerge w:val="restart"/>
            <w:tcMar>
              <w:left w:w="105" w:type="dxa"/>
              <w:right w:w="105" w:type="dxa"/>
            </w:tcMar>
          </w:tcPr>
          <w:p w14:paraId="05CBC951" w14:textId="77777777" w:rsidR="00C618FE" w:rsidRPr="00C618FE" w:rsidRDefault="00C618FE" w:rsidP="00EC0BB3">
            <w:pPr>
              <w:spacing w:line="259" w:lineRule="auto"/>
              <w:rPr>
                <w:rFonts w:ascii="Times New Roman" w:hAnsi="Times New Roman"/>
                <w:i/>
                <w:iCs/>
                <w:sz w:val="18"/>
                <w:szCs w:val="18"/>
                <w:lang w:val="en-US"/>
              </w:rPr>
            </w:pPr>
            <w:r w:rsidRPr="00C618FE">
              <w:rPr>
                <w:rFonts w:ascii="Times New Roman" w:hAnsi="Times New Roman"/>
                <w:b/>
                <w:bCs/>
                <w:i/>
                <w:iCs/>
                <w:sz w:val="18"/>
                <w:szCs w:val="18"/>
              </w:rPr>
              <w:t>Amount</w:t>
            </w:r>
          </w:p>
        </w:tc>
        <w:tc>
          <w:tcPr>
            <w:tcW w:w="1134" w:type="dxa"/>
            <w:vMerge w:val="restart"/>
            <w:tcMar>
              <w:left w:w="105" w:type="dxa"/>
              <w:right w:w="105" w:type="dxa"/>
            </w:tcMar>
          </w:tcPr>
          <w:p w14:paraId="75F6D89A" w14:textId="77777777" w:rsidR="00C618FE" w:rsidRPr="00C618FE" w:rsidRDefault="00C618FE" w:rsidP="00EC0BB3">
            <w:pPr>
              <w:spacing w:line="259" w:lineRule="auto"/>
              <w:jc w:val="right"/>
              <w:rPr>
                <w:rFonts w:ascii="Times New Roman" w:hAnsi="Times New Roman"/>
                <w:i/>
                <w:iCs/>
                <w:sz w:val="18"/>
                <w:szCs w:val="18"/>
                <w:lang w:val="en-US"/>
              </w:rPr>
            </w:pPr>
            <w:r w:rsidRPr="00C618FE">
              <w:rPr>
                <w:rFonts w:ascii="Times New Roman" w:hAnsi="Times New Roman"/>
                <w:i/>
                <w:iCs/>
                <w:sz w:val="18"/>
                <w:szCs w:val="18"/>
              </w:rPr>
              <w:t>$831,130.37</w:t>
            </w:r>
          </w:p>
        </w:tc>
        <w:tc>
          <w:tcPr>
            <w:tcW w:w="1134" w:type="dxa"/>
            <w:vMerge w:val="restart"/>
            <w:tcMar>
              <w:left w:w="105" w:type="dxa"/>
              <w:right w:w="105" w:type="dxa"/>
            </w:tcMar>
          </w:tcPr>
          <w:p w14:paraId="19E08448" w14:textId="77777777" w:rsidR="00C618FE" w:rsidRPr="00C618FE" w:rsidRDefault="00C618FE" w:rsidP="00EC0BB3">
            <w:pPr>
              <w:spacing w:line="259" w:lineRule="auto"/>
              <w:jc w:val="right"/>
              <w:rPr>
                <w:rFonts w:ascii="Times New Roman" w:hAnsi="Times New Roman"/>
                <w:i/>
                <w:iCs/>
                <w:sz w:val="18"/>
                <w:szCs w:val="18"/>
                <w:lang w:val="en-US"/>
              </w:rPr>
            </w:pPr>
            <w:r w:rsidRPr="00C618FE">
              <w:rPr>
                <w:rFonts w:ascii="Times New Roman" w:hAnsi="Times New Roman"/>
                <w:i/>
                <w:iCs/>
                <w:sz w:val="18"/>
                <w:szCs w:val="18"/>
              </w:rPr>
              <w:t>$836,905.27</w:t>
            </w:r>
          </w:p>
        </w:tc>
        <w:tc>
          <w:tcPr>
            <w:tcW w:w="1134" w:type="dxa"/>
            <w:vMerge w:val="restart"/>
            <w:tcMar>
              <w:left w:w="105" w:type="dxa"/>
              <w:right w:w="105" w:type="dxa"/>
            </w:tcMar>
          </w:tcPr>
          <w:p w14:paraId="553F8D34" w14:textId="77777777" w:rsidR="00C618FE" w:rsidRPr="00C618FE" w:rsidRDefault="00C618FE" w:rsidP="00EC0BB3">
            <w:pPr>
              <w:spacing w:line="259" w:lineRule="auto"/>
              <w:jc w:val="right"/>
              <w:rPr>
                <w:rFonts w:ascii="Times New Roman" w:hAnsi="Times New Roman"/>
                <w:i/>
                <w:iCs/>
                <w:sz w:val="18"/>
                <w:szCs w:val="18"/>
                <w:lang w:val="en-US"/>
              </w:rPr>
            </w:pPr>
            <w:r w:rsidRPr="00C618FE">
              <w:rPr>
                <w:rFonts w:ascii="Times New Roman" w:hAnsi="Times New Roman"/>
                <w:i/>
                <w:iCs/>
                <w:sz w:val="18"/>
                <w:szCs w:val="18"/>
              </w:rPr>
              <w:t>$99,061</w:t>
            </w:r>
          </w:p>
        </w:tc>
        <w:tc>
          <w:tcPr>
            <w:tcW w:w="1191" w:type="dxa"/>
            <w:vMerge w:val="restart"/>
            <w:tcMar>
              <w:left w:w="105" w:type="dxa"/>
              <w:right w:w="105" w:type="dxa"/>
            </w:tcMar>
          </w:tcPr>
          <w:p w14:paraId="0218F5F0" w14:textId="77777777" w:rsidR="00C618FE" w:rsidRPr="00C618FE" w:rsidRDefault="00C618FE" w:rsidP="00EC0BB3">
            <w:pPr>
              <w:spacing w:line="259" w:lineRule="auto"/>
              <w:jc w:val="right"/>
              <w:rPr>
                <w:rFonts w:ascii="Times New Roman" w:hAnsi="Times New Roman"/>
                <w:i/>
                <w:iCs/>
                <w:sz w:val="18"/>
                <w:szCs w:val="18"/>
                <w:lang w:val="en-US"/>
              </w:rPr>
            </w:pPr>
            <w:r w:rsidRPr="00C618FE">
              <w:rPr>
                <w:rFonts w:ascii="Times New Roman" w:hAnsi="Times New Roman"/>
                <w:i/>
                <w:iCs/>
                <w:sz w:val="18"/>
                <w:szCs w:val="18"/>
              </w:rPr>
              <w:t>$42,991.43</w:t>
            </w:r>
          </w:p>
        </w:tc>
        <w:tc>
          <w:tcPr>
            <w:tcW w:w="1098" w:type="dxa"/>
            <w:tcMar>
              <w:left w:w="105" w:type="dxa"/>
              <w:right w:w="105" w:type="dxa"/>
            </w:tcMar>
          </w:tcPr>
          <w:p w14:paraId="129F96D6" w14:textId="77777777" w:rsidR="00C618FE" w:rsidRPr="00C618FE" w:rsidRDefault="00C618FE" w:rsidP="00EC0BB3">
            <w:pPr>
              <w:spacing w:line="259" w:lineRule="auto"/>
              <w:rPr>
                <w:rFonts w:ascii="Times New Roman" w:hAnsi="Times New Roman"/>
                <w:i/>
                <w:iCs/>
                <w:sz w:val="18"/>
                <w:szCs w:val="18"/>
                <w:lang w:val="en-US"/>
              </w:rPr>
            </w:pPr>
            <w:r w:rsidRPr="00C618FE">
              <w:rPr>
                <w:rFonts w:ascii="Times New Roman" w:hAnsi="Times New Roman"/>
                <w:i/>
                <w:iCs/>
                <w:sz w:val="18"/>
                <w:szCs w:val="18"/>
                <w:lang w:val="en-US"/>
              </w:rPr>
              <w:t>Radio</w:t>
            </w:r>
          </w:p>
        </w:tc>
        <w:tc>
          <w:tcPr>
            <w:tcW w:w="1180" w:type="dxa"/>
            <w:tcMar>
              <w:left w:w="105" w:type="dxa"/>
              <w:right w:w="105" w:type="dxa"/>
            </w:tcMar>
          </w:tcPr>
          <w:p w14:paraId="0F6A4E63" w14:textId="77777777" w:rsidR="00C618FE" w:rsidRPr="00C618FE" w:rsidRDefault="00C618FE" w:rsidP="00EC0BB3">
            <w:pPr>
              <w:spacing w:line="259" w:lineRule="auto"/>
              <w:jc w:val="right"/>
              <w:rPr>
                <w:rFonts w:ascii="Times New Roman" w:hAnsi="Times New Roman"/>
                <w:i/>
                <w:iCs/>
                <w:sz w:val="18"/>
                <w:szCs w:val="18"/>
                <w:lang w:val="en-US"/>
              </w:rPr>
            </w:pPr>
            <w:r w:rsidRPr="00C618FE">
              <w:rPr>
                <w:rFonts w:ascii="Times New Roman" w:hAnsi="Times New Roman"/>
                <w:i/>
                <w:iCs/>
                <w:sz w:val="18"/>
                <w:szCs w:val="18"/>
                <w:lang w:val="en-US"/>
              </w:rPr>
              <w:t>$356,928.53</w:t>
            </w:r>
          </w:p>
        </w:tc>
      </w:tr>
      <w:tr w:rsidR="00C618FE" w:rsidRPr="00C618FE" w14:paraId="23BCBDF2" w14:textId="77777777" w:rsidTr="00B612F6">
        <w:trPr>
          <w:trHeight w:val="227"/>
        </w:trPr>
        <w:tc>
          <w:tcPr>
            <w:tcW w:w="835" w:type="dxa"/>
            <w:vMerge/>
            <w:vAlign w:val="center"/>
          </w:tcPr>
          <w:p w14:paraId="5519C5D9" w14:textId="77777777" w:rsidR="00C618FE" w:rsidRPr="00C618FE" w:rsidRDefault="00C618FE" w:rsidP="00EC0BB3">
            <w:pPr>
              <w:rPr>
                <w:rFonts w:ascii="Times New Roman" w:hAnsi="Times New Roman"/>
                <w:i/>
                <w:iCs/>
                <w:sz w:val="18"/>
                <w:szCs w:val="18"/>
                <w:lang w:val="en-US"/>
              </w:rPr>
            </w:pPr>
          </w:p>
        </w:tc>
        <w:tc>
          <w:tcPr>
            <w:tcW w:w="1134" w:type="dxa"/>
            <w:vMerge/>
            <w:vAlign w:val="center"/>
          </w:tcPr>
          <w:p w14:paraId="58C7F66A" w14:textId="77777777" w:rsidR="00C618FE" w:rsidRPr="00C618FE" w:rsidRDefault="00C618FE" w:rsidP="00EC0BB3">
            <w:pPr>
              <w:rPr>
                <w:rFonts w:ascii="Times New Roman" w:hAnsi="Times New Roman"/>
                <w:i/>
                <w:iCs/>
                <w:sz w:val="18"/>
                <w:szCs w:val="18"/>
                <w:lang w:val="en-US"/>
              </w:rPr>
            </w:pPr>
          </w:p>
        </w:tc>
        <w:tc>
          <w:tcPr>
            <w:tcW w:w="1134" w:type="dxa"/>
            <w:vMerge/>
            <w:vAlign w:val="center"/>
          </w:tcPr>
          <w:p w14:paraId="0A451F85" w14:textId="77777777" w:rsidR="00C618FE" w:rsidRPr="00C618FE" w:rsidRDefault="00C618FE" w:rsidP="00EC0BB3">
            <w:pPr>
              <w:rPr>
                <w:rFonts w:ascii="Times New Roman" w:hAnsi="Times New Roman"/>
                <w:i/>
                <w:iCs/>
                <w:sz w:val="18"/>
                <w:szCs w:val="18"/>
                <w:lang w:val="en-US"/>
              </w:rPr>
            </w:pPr>
          </w:p>
        </w:tc>
        <w:tc>
          <w:tcPr>
            <w:tcW w:w="1134" w:type="dxa"/>
            <w:vMerge/>
            <w:vAlign w:val="center"/>
          </w:tcPr>
          <w:p w14:paraId="18D6F115" w14:textId="77777777" w:rsidR="00C618FE" w:rsidRPr="00C618FE" w:rsidRDefault="00C618FE" w:rsidP="00EC0BB3">
            <w:pPr>
              <w:rPr>
                <w:rFonts w:ascii="Times New Roman" w:hAnsi="Times New Roman"/>
                <w:i/>
                <w:iCs/>
                <w:sz w:val="18"/>
                <w:szCs w:val="18"/>
                <w:lang w:val="en-US"/>
              </w:rPr>
            </w:pPr>
          </w:p>
        </w:tc>
        <w:tc>
          <w:tcPr>
            <w:tcW w:w="1191" w:type="dxa"/>
            <w:vMerge/>
            <w:vAlign w:val="center"/>
          </w:tcPr>
          <w:p w14:paraId="08EB7C36" w14:textId="77777777" w:rsidR="00C618FE" w:rsidRPr="00C618FE" w:rsidRDefault="00C618FE" w:rsidP="00EC0BB3">
            <w:pPr>
              <w:rPr>
                <w:rFonts w:ascii="Times New Roman" w:hAnsi="Times New Roman"/>
                <w:i/>
                <w:iCs/>
                <w:sz w:val="18"/>
                <w:szCs w:val="18"/>
                <w:lang w:val="en-US"/>
              </w:rPr>
            </w:pPr>
          </w:p>
        </w:tc>
        <w:tc>
          <w:tcPr>
            <w:tcW w:w="1098" w:type="dxa"/>
            <w:tcMar>
              <w:left w:w="105" w:type="dxa"/>
              <w:right w:w="105" w:type="dxa"/>
            </w:tcMar>
          </w:tcPr>
          <w:p w14:paraId="4D08E554" w14:textId="77777777" w:rsidR="00C618FE" w:rsidRPr="00C618FE" w:rsidRDefault="00C618FE" w:rsidP="00EC0BB3">
            <w:pPr>
              <w:spacing w:line="259" w:lineRule="auto"/>
              <w:ind w:right="-30"/>
              <w:rPr>
                <w:rFonts w:ascii="Times New Roman" w:hAnsi="Times New Roman"/>
                <w:i/>
                <w:iCs/>
                <w:sz w:val="18"/>
                <w:szCs w:val="18"/>
                <w:lang w:val="en-US"/>
              </w:rPr>
            </w:pPr>
            <w:r w:rsidRPr="00C618FE">
              <w:rPr>
                <w:rFonts w:ascii="Times New Roman" w:hAnsi="Times New Roman"/>
                <w:i/>
                <w:iCs/>
                <w:sz w:val="18"/>
                <w:szCs w:val="18"/>
                <w:lang w:val="en-US"/>
              </w:rPr>
              <w:t>Outdoor Advertising</w:t>
            </w:r>
          </w:p>
        </w:tc>
        <w:tc>
          <w:tcPr>
            <w:tcW w:w="1180" w:type="dxa"/>
            <w:tcMar>
              <w:left w:w="105" w:type="dxa"/>
              <w:right w:w="105" w:type="dxa"/>
            </w:tcMar>
          </w:tcPr>
          <w:p w14:paraId="6952ACD1" w14:textId="77777777" w:rsidR="00C618FE" w:rsidRPr="00C618FE" w:rsidRDefault="00C618FE" w:rsidP="00EC0BB3">
            <w:pPr>
              <w:spacing w:line="259" w:lineRule="auto"/>
              <w:jc w:val="right"/>
              <w:rPr>
                <w:rFonts w:ascii="Times New Roman" w:hAnsi="Times New Roman"/>
                <w:i/>
                <w:iCs/>
                <w:sz w:val="18"/>
                <w:szCs w:val="18"/>
                <w:lang w:val="en-US"/>
              </w:rPr>
            </w:pPr>
            <w:r w:rsidRPr="00C618FE">
              <w:rPr>
                <w:rFonts w:ascii="Times New Roman" w:hAnsi="Times New Roman"/>
                <w:i/>
                <w:iCs/>
                <w:sz w:val="18"/>
                <w:szCs w:val="18"/>
                <w:lang w:val="en-US"/>
              </w:rPr>
              <w:t>$706,525.02</w:t>
            </w:r>
          </w:p>
        </w:tc>
      </w:tr>
      <w:tr w:rsidR="00C618FE" w:rsidRPr="00C618FE" w14:paraId="4FCE3AB8" w14:textId="77777777" w:rsidTr="00B612F6">
        <w:trPr>
          <w:trHeight w:val="227"/>
        </w:trPr>
        <w:tc>
          <w:tcPr>
            <w:tcW w:w="835" w:type="dxa"/>
            <w:vMerge/>
            <w:vAlign w:val="center"/>
          </w:tcPr>
          <w:p w14:paraId="1ACFB599" w14:textId="77777777" w:rsidR="00C618FE" w:rsidRPr="00C618FE" w:rsidRDefault="00C618FE" w:rsidP="00EC0BB3">
            <w:pPr>
              <w:rPr>
                <w:rFonts w:ascii="Times New Roman" w:hAnsi="Times New Roman"/>
                <w:i/>
                <w:iCs/>
                <w:sz w:val="18"/>
                <w:szCs w:val="18"/>
                <w:lang w:val="en-US"/>
              </w:rPr>
            </w:pPr>
          </w:p>
        </w:tc>
        <w:tc>
          <w:tcPr>
            <w:tcW w:w="1134" w:type="dxa"/>
            <w:vMerge/>
            <w:vAlign w:val="center"/>
          </w:tcPr>
          <w:p w14:paraId="2D766967" w14:textId="77777777" w:rsidR="00C618FE" w:rsidRPr="00C618FE" w:rsidRDefault="00C618FE" w:rsidP="00EC0BB3">
            <w:pPr>
              <w:rPr>
                <w:rFonts w:ascii="Times New Roman" w:hAnsi="Times New Roman"/>
                <w:i/>
                <w:iCs/>
                <w:sz w:val="18"/>
                <w:szCs w:val="18"/>
                <w:lang w:val="en-US"/>
              </w:rPr>
            </w:pPr>
          </w:p>
        </w:tc>
        <w:tc>
          <w:tcPr>
            <w:tcW w:w="1134" w:type="dxa"/>
            <w:vMerge/>
            <w:vAlign w:val="center"/>
          </w:tcPr>
          <w:p w14:paraId="32B65E73" w14:textId="77777777" w:rsidR="00C618FE" w:rsidRPr="00C618FE" w:rsidRDefault="00C618FE" w:rsidP="00EC0BB3">
            <w:pPr>
              <w:rPr>
                <w:rFonts w:ascii="Times New Roman" w:hAnsi="Times New Roman"/>
                <w:i/>
                <w:iCs/>
                <w:sz w:val="18"/>
                <w:szCs w:val="18"/>
                <w:lang w:val="en-US"/>
              </w:rPr>
            </w:pPr>
          </w:p>
        </w:tc>
        <w:tc>
          <w:tcPr>
            <w:tcW w:w="1134" w:type="dxa"/>
            <w:vMerge/>
            <w:vAlign w:val="center"/>
          </w:tcPr>
          <w:p w14:paraId="195226F0" w14:textId="77777777" w:rsidR="00C618FE" w:rsidRPr="00C618FE" w:rsidRDefault="00C618FE" w:rsidP="00EC0BB3">
            <w:pPr>
              <w:rPr>
                <w:rFonts w:ascii="Times New Roman" w:hAnsi="Times New Roman"/>
                <w:i/>
                <w:iCs/>
                <w:sz w:val="18"/>
                <w:szCs w:val="18"/>
                <w:lang w:val="en-US"/>
              </w:rPr>
            </w:pPr>
          </w:p>
        </w:tc>
        <w:tc>
          <w:tcPr>
            <w:tcW w:w="1191" w:type="dxa"/>
            <w:vMerge/>
            <w:vAlign w:val="center"/>
          </w:tcPr>
          <w:p w14:paraId="7FAC91C3" w14:textId="77777777" w:rsidR="00C618FE" w:rsidRPr="00C618FE" w:rsidRDefault="00C618FE" w:rsidP="00EC0BB3">
            <w:pPr>
              <w:rPr>
                <w:rFonts w:ascii="Times New Roman" w:hAnsi="Times New Roman"/>
                <w:i/>
                <w:iCs/>
                <w:sz w:val="18"/>
                <w:szCs w:val="18"/>
                <w:lang w:val="en-US"/>
              </w:rPr>
            </w:pPr>
          </w:p>
        </w:tc>
        <w:tc>
          <w:tcPr>
            <w:tcW w:w="1098" w:type="dxa"/>
            <w:tcMar>
              <w:left w:w="105" w:type="dxa"/>
              <w:right w:w="105" w:type="dxa"/>
            </w:tcMar>
          </w:tcPr>
          <w:p w14:paraId="1A60D81C" w14:textId="77777777" w:rsidR="00C618FE" w:rsidRPr="00C618FE" w:rsidRDefault="00C618FE" w:rsidP="00EC0BB3">
            <w:pPr>
              <w:spacing w:line="259" w:lineRule="auto"/>
              <w:rPr>
                <w:rFonts w:ascii="Times New Roman" w:hAnsi="Times New Roman"/>
                <w:i/>
                <w:iCs/>
                <w:sz w:val="18"/>
                <w:szCs w:val="18"/>
                <w:lang w:val="en-US"/>
              </w:rPr>
            </w:pPr>
            <w:r w:rsidRPr="00C618FE">
              <w:rPr>
                <w:rFonts w:ascii="Times New Roman" w:hAnsi="Times New Roman"/>
                <w:i/>
                <w:iCs/>
                <w:sz w:val="18"/>
                <w:szCs w:val="18"/>
                <w:lang w:val="en-US"/>
              </w:rPr>
              <w:t>Cinema</w:t>
            </w:r>
          </w:p>
        </w:tc>
        <w:tc>
          <w:tcPr>
            <w:tcW w:w="1180" w:type="dxa"/>
            <w:tcMar>
              <w:left w:w="105" w:type="dxa"/>
              <w:right w:w="105" w:type="dxa"/>
            </w:tcMar>
          </w:tcPr>
          <w:p w14:paraId="104F5DCD" w14:textId="77777777" w:rsidR="00C618FE" w:rsidRPr="00C618FE" w:rsidRDefault="00C618FE" w:rsidP="00EC0BB3">
            <w:pPr>
              <w:spacing w:line="259" w:lineRule="auto"/>
              <w:jc w:val="right"/>
              <w:rPr>
                <w:rFonts w:ascii="Times New Roman" w:hAnsi="Times New Roman"/>
                <w:i/>
                <w:iCs/>
                <w:sz w:val="18"/>
                <w:szCs w:val="18"/>
                <w:lang w:val="en-US"/>
              </w:rPr>
            </w:pPr>
            <w:r w:rsidRPr="00C618FE">
              <w:rPr>
                <w:rFonts w:ascii="Times New Roman" w:hAnsi="Times New Roman"/>
                <w:i/>
                <w:iCs/>
                <w:sz w:val="18"/>
                <w:szCs w:val="18"/>
                <w:lang w:val="en-US"/>
              </w:rPr>
              <w:t>$88,182.60</w:t>
            </w:r>
          </w:p>
        </w:tc>
      </w:tr>
      <w:tr w:rsidR="00C618FE" w:rsidRPr="00C618FE" w14:paraId="44D337AE" w14:textId="77777777" w:rsidTr="00B612F6">
        <w:trPr>
          <w:trHeight w:val="227"/>
        </w:trPr>
        <w:tc>
          <w:tcPr>
            <w:tcW w:w="835" w:type="dxa"/>
            <w:vMerge/>
            <w:vAlign w:val="center"/>
          </w:tcPr>
          <w:p w14:paraId="35AF75FE" w14:textId="77777777" w:rsidR="00C618FE" w:rsidRPr="00C618FE" w:rsidRDefault="00C618FE" w:rsidP="00EC0BB3">
            <w:pPr>
              <w:rPr>
                <w:rFonts w:ascii="Times New Roman" w:hAnsi="Times New Roman"/>
                <w:i/>
                <w:iCs/>
                <w:sz w:val="18"/>
                <w:szCs w:val="18"/>
                <w:lang w:val="en-US"/>
              </w:rPr>
            </w:pPr>
          </w:p>
        </w:tc>
        <w:tc>
          <w:tcPr>
            <w:tcW w:w="1134" w:type="dxa"/>
            <w:vMerge/>
            <w:vAlign w:val="center"/>
          </w:tcPr>
          <w:p w14:paraId="274E6040" w14:textId="77777777" w:rsidR="00C618FE" w:rsidRPr="00C618FE" w:rsidRDefault="00C618FE" w:rsidP="00EC0BB3">
            <w:pPr>
              <w:rPr>
                <w:rFonts w:ascii="Times New Roman" w:hAnsi="Times New Roman"/>
                <w:i/>
                <w:iCs/>
                <w:sz w:val="18"/>
                <w:szCs w:val="18"/>
                <w:lang w:val="en-US"/>
              </w:rPr>
            </w:pPr>
          </w:p>
        </w:tc>
        <w:tc>
          <w:tcPr>
            <w:tcW w:w="1134" w:type="dxa"/>
            <w:vMerge/>
            <w:vAlign w:val="center"/>
          </w:tcPr>
          <w:p w14:paraId="04CF3BF7" w14:textId="77777777" w:rsidR="00C618FE" w:rsidRPr="00C618FE" w:rsidRDefault="00C618FE" w:rsidP="00EC0BB3">
            <w:pPr>
              <w:rPr>
                <w:rFonts w:ascii="Times New Roman" w:hAnsi="Times New Roman"/>
                <w:i/>
                <w:iCs/>
                <w:sz w:val="18"/>
                <w:szCs w:val="18"/>
                <w:lang w:val="en-US"/>
              </w:rPr>
            </w:pPr>
          </w:p>
        </w:tc>
        <w:tc>
          <w:tcPr>
            <w:tcW w:w="1134" w:type="dxa"/>
            <w:vMerge/>
            <w:vAlign w:val="center"/>
          </w:tcPr>
          <w:p w14:paraId="1D3C1580" w14:textId="77777777" w:rsidR="00C618FE" w:rsidRPr="00C618FE" w:rsidRDefault="00C618FE" w:rsidP="00EC0BB3">
            <w:pPr>
              <w:rPr>
                <w:rFonts w:ascii="Times New Roman" w:hAnsi="Times New Roman"/>
                <w:i/>
                <w:iCs/>
                <w:sz w:val="18"/>
                <w:szCs w:val="18"/>
                <w:lang w:val="en-US"/>
              </w:rPr>
            </w:pPr>
          </w:p>
        </w:tc>
        <w:tc>
          <w:tcPr>
            <w:tcW w:w="1191" w:type="dxa"/>
            <w:vMerge/>
            <w:vAlign w:val="center"/>
          </w:tcPr>
          <w:p w14:paraId="25118DC4" w14:textId="77777777" w:rsidR="00C618FE" w:rsidRPr="00C618FE" w:rsidRDefault="00C618FE" w:rsidP="00EC0BB3">
            <w:pPr>
              <w:rPr>
                <w:rFonts w:ascii="Times New Roman" w:hAnsi="Times New Roman"/>
                <w:i/>
                <w:iCs/>
                <w:sz w:val="18"/>
                <w:szCs w:val="18"/>
                <w:lang w:val="en-US"/>
              </w:rPr>
            </w:pPr>
          </w:p>
        </w:tc>
        <w:tc>
          <w:tcPr>
            <w:tcW w:w="1098" w:type="dxa"/>
            <w:tcMar>
              <w:left w:w="105" w:type="dxa"/>
              <w:right w:w="105" w:type="dxa"/>
            </w:tcMar>
          </w:tcPr>
          <w:p w14:paraId="2D786FDF" w14:textId="77777777" w:rsidR="00C618FE" w:rsidRPr="00C618FE" w:rsidRDefault="00C618FE" w:rsidP="00EC0BB3">
            <w:pPr>
              <w:spacing w:line="259" w:lineRule="auto"/>
              <w:rPr>
                <w:rFonts w:ascii="Times New Roman" w:hAnsi="Times New Roman"/>
                <w:i/>
                <w:iCs/>
                <w:sz w:val="18"/>
                <w:szCs w:val="18"/>
                <w:lang w:val="en-US"/>
              </w:rPr>
            </w:pPr>
            <w:r w:rsidRPr="00C618FE">
              <w:rPr>
                <w:rFonts w:ascii="Times New Roman" w:hAnsi="Times New Roman"/>
                <w:i/>
                <w:iCs/>
                <w:sz w:val="18"/>
                <w:szCs w:val="18"/>
                <w:lang w:val="en-US"/>
              </w:rPr>
              <w:t>BVOD</w:t>
            </w:r>
          </w:p>
        </w:tc>
        <w:tc>
          <w:tcPr>
            <w:tcW w:w="1180" w:type="dxa"/>
            <w:tcMar>
              <w:left w:w="105" w:type="dxa"/>
              <w:right w:w="105" w:type="dxa"/>
            </w:tcMar>
          </w:tcPr>
          <w:p w14:paraId="0068856C" w14:textId="77777777" w:rsidR="00C618FE" w:rsidRPr="00C618FE" w:rsidRDefault="00C618FE" w:rsidP="00EC0BB3">
            <w:pPr>
              <w:spacing w:line="259" w:lineRule="auto"/>
              <w:jc w:val="right"/>
              <w:rPr>
                <w:rFonts w:ascii="Times New Roman" w:hAnsi="Times New Roman"/>
                <w:i/>
                <w:iCs/>
                <w:sz w:val="18"/>
                <w:szCs w:val="18"/>
                <w:lang w:val="en-US"/>
              </w:rPr>
            </w:pPr>
            <w:r w:rsidRPr="00C618FE">
              <w:rPr>
                <w:rFonts w:ascii="Times New Roman" w:hAnsi="Times New Roman"/>
                <w:i/>
                <w:iCs/>
                <w:sz w:val="18"/>
                <w:szCs w:val="18"/>
                <w:lang w:val="en-US"/>
              </w:rPr>
              <w:t>$98,095.07</w:t>
            </w:r>
          </w:p>
        </w:tc>
      </w:tr>
    </w:tbl>
    <w:p w14:paraId="6B3FC1FD" w14:textId="77777777" w:rsidR="00C618FE" w:rsidRPr="00C46202" w:rsidRDefault="00C618FE" w:rsidP="00C46202">
      <w:pPr>
        <w:rPr>
          <w:b/>
        </w:rPr>
      </w:pPr>
    </w:p>
    <w:p w14:paraId="309564D4" w14:textId="77777777" w:rsidR="00C46202" w:rsidRPr="00C46202" w:rsidRDefault="00C46202" w:rsidP="00C46202">
      <w:pPr>
        <w:rPr>
          <w:bCs/>
        </w:rPr>
      </w:pPr>
      <w:r w:rsidRPr="00C46202">
        <w:rPr>
          <w:b/>
        </w:rPr>
        <w:t>Q8.</w:t>
      </w:r>
      <w:r w:rsidRPr="00C46202">
        <w:rPr>
          <w:b/>
        </w:rPr>
        <w:tab/>
      </w:r>
      <w:r w:rsidRPr="00C46202">
        <w:rPr>
          <w:bCs/>
        </w:rPr>
        <w:t>Since its launch, please list the month-by-month number of downloads of the Brisbane App.</w:t>
      </w:r>
    </w:p>
    <w:p w14:paraId="6E49DA5A" w14:textId="77777777" w:rsidR="00C46202" w:rsidRPr="00C46202" w:rsidRDefault="00C46202" w:rsidP="00C46202">
      <w:pPr>
        <w:rPr>
          <w:b/>
        </w:rPr>
      </w:pPr>
    </w:p>
    <w:p w14:paraId="22A3A7A7" w14:textId="0F002DA1" w:rsidR="00C46202" w:rsidRDefault="00C46202" w:rsidP="00C618FE">
      <w:pPr>
        <w:ind w:left="720" w:hanging="720"/>
        <w:rPr>
          <w:bCs/>
          <w:i/>
          <w:iCs/>
        </w:rPr>
      </w:pPr>
      <w:r w:rsidRPr="00C46202">
        <w:rPr>
          <w:b/>
          <w:i/>
          <w:iCs/>
        </w:rPr>
        <w:t>A8.</w:t>
      </w:r>
      <w:r w:rsidRPr="00C46202">
        <w:rPr>
          <w:b/>
          <w:i/>
          <w:iCs/>
        </w:rPr>
        <w:tab/>
      </w:r>
      <w:r w:rsidR="00C618FE" w:rsidRPr="00C618FE">
        <w:rPr>
          <w:bCs/>
          <w:i/>
          <w:iCs/>
        </w:rPr>
        <w:t>The Brisbane App did not exist prior to September 2021. Data for the months September 2021 – November 2022 has previously been provided and the response remains unchanged.</w:t>
      </w:r>
    </w:p>
    <w:p w14:paraId="14E3349C" w14:textId="47AEEE61" w:rsidR="00C618FE" w:rsidRDefault="00C618FE" w:rsidP="00C46202">
      <w:pPr>
        <w:rPr>
          <w:b/>
        </w:rPr>
      </w:pPr>
    </w:p>
    <w:tbl>
      <w:tblPr>
        <w:tblStyle w:val="TableGrid17"/>
        <w:tblW w:w="10401" w:type="dxa"/>
        <w:tblInd w:w="-720" w:type="dxa"/>
        <w:tblLayout w:type="fixed"/>
        <w:tblLook w:val="06A0" w:firstRow="1" w:lastRow="0" w:firstColumn="1" w:lastColumn="0" w:noHBand="1" w:noVBand="1"/>
      </w:tblPr>
      <w:tblGrid>
        <w:gridCol w:w="573"/>
        <w:gridCol w:w="819"/>
        <w:gridCol w:w="819"/>
        <w:gridCol w:w="819"/>
        <w:gridCol w:w="819"/>
        <w:gridCol w:w="819"/>
        <w:gridCol w:w="819"/>
        <w:gridCol w:w="819"/>
        <w:gridCol w:w="819"/>
        <w:gridCol w:w="819"/>
        <w:gridCol w:w="819"/>
        <w:gridCol w:w="819"/>
        <w:gridCol w:w="819"/>
      </w:tblGrid>
      <w:tr w:rsidR="00C618FE" w:rsidRPr="00254FCE" w14:paraId="18A6D808" w14:textId="77777777" w:rsidTr="00EC0BB3">
        <w:trPr>
          <w:trHeight w:val="20"/>
        </w:trPr>
        <w:tc>
          <w:tcPr>
            <w:tcW w:w="573" w:type="dxa"/>
            <w:tcMar>
              <w:left w:w="105" w:type="dxa"/>
              <w:right w:w="105" w:type="dxa"/>
            </w:tcMar>
            <w:vAlign w:val="center"/>
          </w:tcPr>
          <w:p w14:paraId="05422040" w14:textId="77777777" w:rsidR="00C618FE" w:rsidRPr="00254FCE" w:rsidRDefault="00C618FE" w:rsidP="00EC0BB3">
            <w:pPr>
              <w:spacing w:line="259" w:lineRule="auto"/>
              <w:ind w:right="-118"/>
              <w:rPr>
                <w:rFonts w:ascii="Times New Roman" w:hAnsi="Times New Roman"/>
                <w:i/>
                <w:iCs/>
                <w:sz w:val="20"/>
                <w:lang w:val="en-US"/>
              </w:rPr>
            </w:pPr>
          </w:p>
        </w:tc>
        <w:tc>
          <w:tcPr>
            <w:tcW w:w="819" w:type="dxa"/>
            <w:tcMar>
              <w:left w:w="105" w:type="dxa"/>
              <w:right w:w="105" w:type="dxa"/>
            </w:tcMar>
            <w:vAlign w:val="center"/>
          </w:tcPr>
          <w:p w14:paraId="54DBF4C4" w14:textId="77777777" w:rsidR="00C618FE" w:rsidRPr="00254FCE" w:rsidRDefault="00C618FE" w:rsidP="00EC0BB3">
            <w:pPr>
              <w:spacing w:line="259" w:lineRule="auto"/>
              <w:rPr>
                <w:rFonts w:ascii="Times New Roman" w:hAnsi="Times New Roman"/>
                <w:i/>
                <w:iCs/>
                <w:sz w:val="20"/>
                <w:lang w:val="en-US"/>
              </w:rPr>
            </w:pPr>
            <w:r w:rsidRPr="00254FCE">
              <w:rPr>
                <w:rFonts w:ascii="Times New Roman" w:hAnsi="Times New Roman"/>
                <w:b/>
                <w:bCs/>
                <w:i/>
                <w:iCs/>
                <w:sz w:val="20"/>
              </w:rPr>
              <w:t>JAN</w:t>
            </w:r>
          </w:p>
        </w:tc>
        <w:tc>
          <w:tcPr>
            <w:tcW w:w="819" w:type="dxa"/>
            <w:tcMar>
              <w:left w:w="105" w:type="dxa"/>
              <w:right w:w="105" w:type="dxa"/>
            </w:tcMar>
            <w:vAlign w:val="center"/>
          </w:tcPr>
          <w:p w14:paraId="1549E1EA" w14:textId="77777777" w:rsidR="00C618FE" w:rsidRPr="00254FCE" w:rsidRDefault="00C618FE" w:rsidP="00EC0BB3">
            <w:pPr>
              <w:spacing w:line="259" w:lineRule="auto"/>
              <w:rPr>
                <w:rFonts w:ascii="Times New Roman" w:hAnsi="Times New Roman"/>
                <w:i/>
                <w:iCs/>
                <w:sz w:val="20"/>
                <w:lang w:val="en-US"/>
              </w:rPr>
            </w:pPr>
            <w:r w:rsidRPr="00254FCE">
              <w:rPr>
                <w:rFonts w:ascii="Times New Roman" w:hAnsi="Times New Roman"/>
                <w:b/>
                <w:bCs/>
                <w:i/>
                <w:iCs/>
                <w:sz w:val="20"/>
              </w:rPr>
              <w:t>FEB</w:t>
            </w:r>
          </w:p>
        </w:tc>
        <w:tc>
          <w:tcPr>
            <w:tcW w:w="819" w:type="dxa"/>
            <w:tcMar>
              <w:left w:w="105" w:type="dxa"/>
              <w:right w:w="105" w:type="dxa"/>
            </w:tcMar>
            <w:vAlign w:val="center"/>
          </w:tcPr>
          <w:p w14:paraId="4E6C9843" w14:textId="77777777" w:rsidR="00C618FE" w:rsidRPr="00254FCE" w:rsidRDefault="00C618FE" w:rsidP="00EC0BB3">
            <w:pPr>
              <w:spacing w:line="259" w:lineRule="auto"/>
              <w:rPr>
                <w:rFonts w:ascii="Times New Roman" w:hAnsi="Times New Roman"/>
                <w:i/>
                <w:iCs/>
                <w:sz w:val="20"/>
                <w:lang w:val="en-US"/>
              </w:rPr>
            </w:pPr>
            <w:r w:rsidRPr="00254FCE">
              <w:rPr>
                <w:rFonts w:ascii="Times New Roman" w:hAnsi="Times New Roman"/>
                <w:b/>
                <w:bCs/>
                <w:i/>
                <w:iCs/>
                <w:sz w:val="20"/>
              </w:rPr>
              <w:t>MAR</w:t>
            </w:r>
          </w:p>
        </w:tc>
        <w:tc>
          <w:tcPr>
            <w:tcW w:w="819" w:type="dxa"/>
            <w:tcMar>
              <w:left w:w="105" w:type="dxa"/>
              <w:right w:w="105" w:type="dxa"/>
            </w:tcMar>
            <w:vAlign w:val="center"/>
          </w:tcPr>
          <w:p w14:paraId="371A1C68" w14:textId="77777777" w:rsidR="00C618FE" w:rsidRPr="00254FCE" w:rsidRDefault="00C618FE" w:rsidP="00EC0BB3">
            <w:pPr>
              <w:spacing w:line="259" w:lineRule="auto"/>
              <w:rPr>
                <w:rFonts w:ascii="Times New Roman" w:hAnsi="Times New Roman"/>
                <w:i/>
                <w:iCs/>
                <w:sz w:val="20"/>
                <w:lang w:val="en-US"/>
              </w:rPr>
            </w:pPr>
            <w:r w:rsidRPr="00254FCE">
              <w:rPr>
                <w:rFonts w:ascii="Times New Roman" w:hAnsi="Times New Roman"/>
                <w:b/>
                <w:bCs/>
                <w:i/>
                <w:iCs/>
                <w:sz w:val="20"/>
              </w:rPr>
              <w:t>APR</w:t>
            </w:r>
          </w:p>
        </w:tc>
        <w:tc>
          <w:tcPr>
            <w:tcW w:w="819" w:type="dxa"/>
            <w:tcMar>
              <w:left w:w="105" w:type="dxa"/>
              <w:right w:w="105" w:type="dxa"/>
            </w:tcMar>
            <w:vAlign w:val="center"/>
          </w:tcPr>
          <w:p w14:paraId="7FC081FE" w14:textId="77777777" w:rsidR="00C618FE" w:rsidRPr="00254FCE" w:rsidRDefault="00C618FE" w:rsidP="00EC0BB3">
            <w:pPr>
              <w:spacing w:line="259" w:lineRule="auto"/>
              <w:rPr>
                <w:rFonts w:ascii="Times New Roman" w:hAnsi="Times New Roman"/>
                <w:i/>
                <w:iCs/>
                <w:sz w:val="20"/>
                <w:lang w:val="en-US"/>
              </w:rPr>
            </w:pPr>
            <w:r w:rsidRPr="00254FCE">
              <w:rPr>
                <w:rFonts w:ascii="Times New Roman" w:hAnsi="Times New Roman"/>
                <w:b/>
                <w:bCs/>
                <w:i/>
                <w:iCs/>
                <w:sz w:val="20"/>
              </w:rPr>
              <w:t>MAY</w:t>
            </w:r>
          </w:p>
        </w:tc>
        <w:tc>
          <w:tcPr>
            <w:tcW w:w="819" w:type="dxa"/>
            <w:tcMar>
              <w:left w:w="105" w:type="dxa"/>
              <w:right w:w="105" w:type="dxa"/>
            </w:tcMar>
            <w:vAlign w:val="center"/>
          </w:tcPr>
          <w:p w14:paraId="1747E0AA" w14:textId="77777777" w:rsidR="00C618FE" w:rsidRPr="00254FCE" w:rsidRDefault="00C618FE" w:rsidP="00EC0BB3">
            <w:pPr>
              <w:spacing w:line="259" w:lineRule="auto"/>
              <w:rPr>
                <w:rFonts w:ascii="Times New Roman" w:hAnsi="Times New Roman"/>
                <w:i/>
                <w:iCs/>
                <w:sz w:val="20"/>
                <w:lang w:val="en-US"/>
              </w:rPr>
            </w:pPr>
            <w:r w:rsidRPr="00254FCE">
              <w:rPr>
                <w:rFonts w:ascii="Times New Roman" w:hAnsi="Times New Roman"/>
                <w:b/>
                <w:bCs/>
                <w:i/>
                <w:iCs/>
                <w:sz w:val="20"/>
              </w:rPr>
              <w:t>JUN</w:t>
            </w:r>
          </w:p>
        </w:tc>
        <w:tc>
          <w:tcPr>
            <w:tcW w:w="819" w:type="dxa"/>
            <w:tcMar>
              <w:left w:w="105" w:type="dxa"/>
              <w:right w:w="105" w:type="dxa"/>
            </w:tcMar>
            <w:vAlign w:val="center"/>
          </w:tcPr>
          <w:p w14:paraId="3B82A91C" w14:textId="77777777" w:rsidR="00C618FE" w:rsidRPr="00254FCE" w:rsidRDefault="00C618FE" w:rsidP="00EC0BB3">
            <w:pPr>
              <w:spacing w:line="259" w:lineRule="auto"/>
              <w:rPr>
                <w:rFonts w:ascii="Times New Roman" w:hAnsi="Times New Roman"/>
                <w:i/>
                <w:iCs/>
                <w:sz w:val="20"/>
                <w:lang w:val="en-US"/>
              </w:rPr>
            </w:pPr>
            <w:r w:rsidRPr="00254FCE">
              <w:rPr>
                <w:rFonts w:ascii="Times New Roman" w:hAnsi="Times New Roman"/>
                <w:b/>
                <w:bCs/>
                <w:i/>
                <w:iCs/>
                <w:sz w:val="20"/>
              </w:rPr>
              <w:t>JUL</w:t>
            </w:r>
          </w:p>
        </w:tc>
        <w:tc>
          <w:tcPr>
            <w:tcW w:w="819" w:type="dxa"/>
            <w:tcMar>
              <w:left w:w="105" w:type="dxa"/>
              <w:right w:w="105" w:type="dxa"/>
            </w:tcMar>
            <w:vAlign w:val="center"/>
          </w:tcPr>
          <w:p w14:paraId="1E9E585D" w14:textId="77777777" w:rsidR="00C618FE" w:rsidRPr="00254FCE" w:rsidRDefault="00C618FE" w:rsidP="00EC0BB3">
            <w:pPr>
              <w:spacing w:line="259" w:lineRule="auto"/>
              <w:rPr>
                <w:rFonts w:ascii="Times New Roman" w:hAnsi="Times New Roman"/>
                <w:i/>
                <w:iCs/>
                <w:sz w:val="20"/>
                <w:lang w:val="en-US"/>
              </w:rPr>
            </w:pPr>
            <w:r w:rsidRPr="00254FCE">
              <w:rPr>
                <w:rFonts w:ascii="Times New Roman" w:hAnsi="Times New Roman"/>
                <w:b/>
                <w:bCs/>
                <w:i/>
                <w:iCs/>
                <w:sz w:val="20"/>
              </w:rPr>
              <w:t>AUG</w:t>
            </w:r>
          </w:p>
        </w:tc>
        <w:tc>
          <w:tcPr>
            <w:tcW w:w="819" w:type="dxa"/>
            <w:tcMar>
              <w:left w:w="105" w:type="dxa"/>
              <w:right w:w="105" w:type="dxa"/>
            </w:tcMar>
            <w:vAlign w:val="center"/>
          </w:tcPr>
          <w:p w14:paraId="3BB09C4F" w14:textId="77777777" w:rsidR="00C618FE" w:rsidRPr="00254FCE" w:rsidRDefault="00C618FE" w:rsidP="00EC0BB3">
            <w:pPr>
              <w:spacing w:line="259" w:lineRule="auto"/>
              <w:rPr>
                <w:rFonts w:ascii="Times New Roman" w:hAnsi="Times New Roman"/>
                <w:i/>
                <w:iCs/>
                <w:sz w:val="20"/>
                <w:lang w:val="en-US"/>
              </w:rPr>
            </w:pPr>
            <w:r w:rsidRPr="00254FCE">
              <w:rPr>
                <w:rFonts w:ascii="Times New Roman" w:hAnsi="Times New Roman"/>
                <w:b/>
                <w:bCs/>
                <w:i/>
                <w:iCs/>
                <w:sz w:val="20"/>
              </w:rPr>
              <w:t>SEP</w:t>
            </w:r>
          </w:p>
        </w:tc>
        <w:tc>
          <w:tcPr>
            <w:tcW w:w="819" w:type="dxa"/>
            <w:tcMar>
              <w:left w:w="105" w:type="dxa"/>
              <w:right w:w="105" w:type="dxa"/>
            </w:tcMar>
            <w:vAlign w:val="center"/>
          </w:tcPr>
          <w:p w14:paraId="01696935" w14:textId="77777777" w:rsidR="00C618FE" w:rsidRPr="00254FCE" w:rsidRDefault="00C618FE" w:rsidP="00EC0BB3">
            <w:pPr>
              <w:spacing w:line="259" w:lineRule="auto"/>
              <w:rPr>
                <w:rFonts w:ascii="Times New Roman" w:hAnsi="Times New Roman"/>
                <w:i/>
                <w:iCs/>
                <w:sz w:val="20"/>
                <w:lang w:val="en-US"/>
              </w:rPr>
            </w:pPr>
            <w:r w:rsidRPr="00254FCE">
              <w:rPr>
                <w:rFonts w:ascii="Times New Roman" w:hAnsi="Times New Roman"/>
                <w:b/>
                <w:bCs/>
                <w:i/>
                <w:iCs/>
                <w:sz w:val="20"/>
              </w:rPr>
              <w:t xml:space="preserve">OCT </w:t>
            </w:r>
          </w:p>
        </w:tc>
        <w:tc>
          <w:tcPr>
            <w:tcW w:w="819" w:type="dxa"/>
            <w:tcMar>
              <w:left w:w="105" w:type="dxa"/>
              <w:right w:w="105" w:type="dxa"/>
            </w:tcMar>
            <w:vAlign w:val="center"/>
          </w:tcPr>
          <w:p w14:paraId="43F5B5F3" w14:textId="77777777" w:rsidR="00C618FE" w:rsidRPr="00254FCE" w:rsidRDefault="00C618FE" w:rsidP="00EC0BB3">
            <w:pPr>
              <w:spacing w:line="259" w:lineRule="auto"/>
              <w:rPr>
                <w:rFonts w:ascii="Times New Roman" w:hAnsi="Times New Roman"/>
                <w:i/>
                <w:iCs/>
                <w:sz w:val="20"/>
                <w:lang w:val="en-US"/>
              </w:rPr>
            </w:pPr>
            <w:r w:rsidRPr="00254FCE">
              <w:rPr>
                <w:rFonts w:ascii="Times New Roman" w:hAnsi="Times New Roman"/>
                <w:b/>
                <w:bCs/>
                <w:i/>
                <w:iCs/>
                <w:sz w:val="20"/>
              </w:rPr>
              <w:t>NOV</w:t>
            </w:r>
          </w:p>
        </w:tc>
        <w:tc>
          <w:tcPr>
            <w:tcW w:w="819" w:type="dxa"/>
            <w:tcMar>
              <w:left w:w="105" w:type="dxa"/>
              <w:right w:w="105" w:type="dxa"/>
            </w:tcMar>
            <w:vAlign w:val="center"/>
          </w:tcPr>
          <w:p w14:paraId="4451FEC0" w14:textId="77777777" w:rsidR="00C618FE" w:rsidRPr="00254FCE" w:rsidRDefault="00C618FE" w:rsidP="00EC0BB3">
            <w:pPr>
              <w:spacing w:line="259" w:lineRule="auto"/>
              <w:rPr>
                <w:rFonts w:ascii="Times New Roman" w:hAnsi="Times New Roman"/>
                <w:i/>
                <w:iCs/>
                <w:sz w:val="20"/>
                <w:lang w:val="en-US"/>
              </w:rPr>
            </w:pPr>
            <w:r w:rsidRPr="00254FCE">
              <w:rPr>
                <w:rFonts w:ascii="Times New Roman" w:hAnsi="Times New Roman"/>
                <w:b/>
                <w:bCs/>
                <w:i/>
                <w:iCs/>
                <w:sz w:val="20"/>
              </w:rPr>
              <w:t>DEC</w:t>
            </w:r>
          </w:p>
        </w:tc>
      </w:tr>
      <w:tr w:rsidR="00C618FE" w:rsidRPr="00254FCE" w14:paraId="322F170E" w14:textId="77777777" w:rsidTr="00EC0BB3">
        <w:trPr>
          <w:trHeight w:val="20"/>
        </w:trPr>
        <w:tc>
          <w:tcPr>
            <w:tcW w:w="573" w:type="dxa"/>
            <w:tcMar>
              <w:left w:w="105" w:type="dxa"/>
              <w:right w:w="105" w:type="dxa"/>
            </w:tcMar>
            <w:vAlign w:val="center"/>
          </w:tcPr>
          <w:p w14:paraId="53BA5AEF" w14:textId="77777777" w:rsidR="00C618FE" w:rsidRPr="00254FCE" w:rsidRDefault="00C618FE" w:rsidP="00EC0BB3">
            <w:pPr>
              <w:spacing w:line="259" w:lineRule="auto"/>
              <w:ind w:right="-118"/>
              <w:rPr>
                <w:rFonts w:ascii="Times New Roman" w:hAnsi="Times New Roman"/>
                <w:i/>
                <w:iCs/>
                <w:sz w:val="20"/>
                <w:lang w:val="en-US"/>
              </w:rPr>
            </w:pPr>
            <w:r w:rsidRPr="00254FCE">
              <w:rPr>
                <w:rFonts w:ascii="Times New Roman" w:hAnsi="Times New Roman"/>
                <w:b/>
                <w:bCs/>
                <w:i/>
                <w:iCs/>
                <w:sz w:val="20"/>
              </w:rPr>
              <w:t>2021</w:t>
            </w:r>
          </w:p>
        </w:tc>
        <w:tc>
          <w:tcPr>
            <w:tcW w:w="819" w:type="dxa"/>
            <w:tcMar>
              <w:left w:w="105" w:type="dxa"/>
              <w:right w:w="105" w:type="dxa"/>
            </w:tcMar>
            <w:vAlign w:val="center"/>
          </w:tcPr>
          <w:p w14:paraId="2F3F6D39" w14:textId="77777777" w:rsidR="00C618FE" w:rsidRPr="00254FCE" w:rsidRDefault="00C618FE" w:rsidP="00EC0BB3">
            <w:pPr>
              <w:spacing w:line="259" w:lineRule="auto"/>
              <w:jc w:val="center"/>
              <w:rPr>
                <w:rFonts w:ascii="Times New Roman" w:hAnsi="Times New Roman"/>
                <w:i/>
                <w:iCs/>
                <w:sz w:val="20"/>
                <w:lang w:val="en-US"/>
              </w:rPr>
            </w:pPr>
          </w:p>
        </w:tc>
        <w:tc>
          <w:tcPr>
            <w:tcW w:w="819" w:type="dxa"/>
            <w:tcMar>
              <w:left w:w="105" w:type="dxa"/>
              <w:right w:w="105" w:type="dxa"/>
            </w:tcMar>
            <w:vAlign w:val="center"/>
          </w:tcPr>
          <w:p w14:paraId="2F4DFADA" w14:textId="77777777" w:rsidR="00C618FE" w:rsidRPr="00254FCE" w:rsidRDefault="00C618FE" w:rsidP="00EC0BB3">
            <w:pPr>
              <w:spacing w:line="259" w:lineRule="auto"/>
              <w:jc w:val="center"/>
              <w:rPr>
                <w:rFonts w:ascii="Times New Roman" w:hAnsi="Times New Roman"/>
                <w:i/>
                <w:iCs/>
                <w:sz w:val="20"/>
                <w:lang w:val="en-US"/>
              </w:rPr>
            </w:pPr>
          </w:p>
        </w:tc>
        <w:tc>
          <w:tcPr>
            <w:tcW w:w="819" w:type="dxa"/>
            <w:tcMar>
              <w:left w:w="105" w:type="dxa"/>
              <w:right w:w="105" w:type="dxa"/>
            </w:tcMar>
            <w:vAlign w:val="center"/>
          </w:tcPr>
          <w:p w14:paraId="5D9D3A2F" w14:textId="77777777" w:rsidR="00C618FE" w:rsidRPr="00254FCE" w:rsidRDefault="00C618FE" w:rsidP="00EC0BB3">
            <w:pPr>
              <w:spacing w:line="259" w:lineRule="auto"/>
              <w:jc w:val="center"/>
              <w:rPr>
                <w:rFonts w:ascii="Times New Roman" w:hAnsi="Times New Roman"/>
                <w:i/>
                <w:iCs/>
                <w:sz w:val="20"/>
                <w:lang w:val="en-US"/>
              </w:rPr>
            </w:pPr>
          </w:p>
        </w:tc>
        <w:tc>
          <w:tcPr>
            <w:tcW w:w="819" w:type="dxa"/>
            <w:tcMar>
              <w:left w:w="105" w:type="dxa"/>
              <w:right w:w="105" w:type="dxa"/>
            </w:tcMar>
            <w:vAlign w:val="center"/>
          </w:tcPr>
          <w:p w14:paraId="73CE17BB" w14:textId="77777777" w:rsidR="00C618FE" w:rsidRPr="00254FCE" w:rsidRDefault="00C618FE" w:rsidP="00EC0BB3">
            <w:pPr>
              <w:spacing w:line="259" w:lineRule="auto"/>
              <w:jc w:val="center"/>
              <w:rPr>
                <w:rFonts w:ascii="Times New Roman" w:hAnsi="Times New Roman"/>
                <w:i/>
                <w:iCs/>
                <w:sz w:val="20"/>
                <w:lang w:val="en-US"/>
              </w:rPr>
            </w:pPr>
          </w:p>
        </w:tc>
        <w:tc>
          <w:tcPr>
            <w:tcW w:w="819" w:type="dxa"/>
            <w:tcMar>
              <w:left w:w="105" w:type="dxa"/>
              <w:right w:w="105" w:type="dxa"/>
            </w:tcMar>
            <w:vAlign w:val="center"/>
          </w:tcPr>
          <w:p w14:paraId="44714809" w14:textId="77777777" w:rsidR="00C618FE" w:rsidRPr="00254FCE" w:rsidRDefault="00C618FE" w:rsidP="00EC0BB3">
            <w:pPr>
              <w:spacing w:line="259" w:lineRule="auto"/>
              <w:jc w:val="center"/>
              <w:rPr>
                <w:rFonts w:ascii="Times New Roman" w:hAnsi="Times New Roman"/>
                <w:i/>
                <w:iCs/>
                <w:sz w:val="20"/>
                <w:lang w:val="en-US"/>
              </w:rPr>
            </w:pPr>
          </w:p>
        </w:tc>
        <w:tc>
          <w:tcPr>
            <w:tcW w:w="819" w:type="dxa"/>
            <w:tcMar>
              <w:left w:w="105" w:type="dxa"/>
              <w:right w:w="105" w:type="dxa"/>
            </w:tcMar>
            <w:vAlign w:val="center"/>
          </w:tcPr>
          <w:p w14:paraId="48E558B6" w14:textId="77777777" w:rsidR="00C618FE" w:rsidRPr="00254FCE" w:rsidRDefault="00C618FE" w:rsidP="00EC0BB3">
            <w:pPr>
              <w:spacing w:line="259" w:lineRule="auto"/>
              <w:jc w:val="center"/>
              <w:rPr>
                <w:rFonts w:ascii="Times New Roman" w:hAnsi="Times New Roman"/>
                <w:i/>
                <w:iCs/>
                <w:sz w:val="20"/>
                <w:lang w:val="en-US"/>
              </w:rPr>
            </w:pPr>
          </w:p>
        </w:tc>
        <w:tc>
          <w:tcPr>
            <w:tcW w:w="819" w:type="dxa"/>
            <w:tcMar>
              <w:left w:w="105" w:type="dxa"/>
              <w:right w:w="105" w:type="dxa"/>
            </w:tcMar>
            <w:vAlign w:val="center"/>
          </w:tcPr>
          <w:p w14:paraId="218916FC" w14:textId="77777777" w:rsidR="00C618FE" w:rsidRPr="00254FCE" w:rsidRDefault="00C618FE" w:rsidP="00EC0BB3">
            <w:pPr>
              <w:spacing w:line="259" w:lineRule="auto"/>
              <w:jc w:val="center"/>
              <w:rPr>
                <w:rFonts w:ascii="Times New Roman" w:hAnsi="Times New Roman"/>
                <w:i/>
                <w:iCs/>
                <w:sz w:val="20"/>
                <w:lang w:val="en-US"/>
              </w:rPr>
            </w:pPr>
          </w:p>
        </w:tc>
        <w:tc>
          <w:tcPr>
            <w:tcW w:w="819" w:type="dxa"/>
            <w:tcMar>
              <w:left w:w="105" w:type="dxa"/>
              <w:right w:w="105" w:type="dxa"/>
            </w:tcMar>
            <w:vAlign w:val="center"/>
          </w:tcPr>
          <w:p w14:paraId="2343855C" w14:textId="77777777" w:rsidR="00C618FE" w:rsidRPr="00254FCE" w:rsidRDefault="00C618FE" w:rsidP="00EC0BB3">
            <w:pPr>
              <w:spacing w:line="259" w:lineRule="auto"/>
              <w:jc w:val="center"/>
              <w:rPr>
                <w:rFonts w:ascii="Times New Roman" w:hAnsi="Times New Roman"/>
                <w:i/>
                <w:iCs/>
                <w:sz w:val="20"/>
                <w:lang w:val="en-US"/>
              </w:rPr>
            </w:pPr>
          </w:p>
        </w:tc>
        <w:tc>
          <w:tcPr>
            <w:tcW w:w="819" w:type="dxa"/>
            <w:tcMar>
              <w:left w:w="105" w:type="dxa"/>
              <w:right w:w="105" w:type="dxa"/>
            </w:tcMar>
            <w:vAlign w:val="center"/>
          </w:tcPr>
          <w:p w14:paraId="705FDCA8" w14:textId="77777777" w:rsidR="00C618FE" w:rsidRPr="00254FCE" w:rsidRDefault="00C618FE" w:rsidP="00EC0BB3">
            <w:pPr>
              <w:spacing w:line="259" w:lineRule="auto"/>
              <w:jc w:val="center"/>
              <w:rPr>
                <w:rFonts w:ascii="Times New Roman" w:hAnsi="Times New Roman"/>
                <w:i/>
                <w:iCs/>
                <w:sz w:val="20"/>
                <w:lang w:val="en-US"/>
              </w:rPr>
            </w:pPr>
          </w:p>
        </w:tc>
        <w:tc>
          <w:tcPr>
            <w:tcW w:w="819" w:type="dxa"/>
            <w:tcMar>
              <w:left w:w="105" w:type="dxa"/>
              <w:right w:w="105" w:type="dxa"/>
            </w:tcMar>
            <w:vAlign w:val="center"/>
          </w:tcPr>
          <w:p w14:paraId="28A108C0" w14:textId="77777777" w:rsidR="00C618FE" w:rsidRPr="00254FCE" w:rsidRDefault="00C618FE" w:rsidP="00EC0BB3">
            <w:pPr>
              <w:spacing w:line="259" w:lineRule="auto"/>
              <w:jc w:val="center"/>
              <w:rPr>
                <w:rFonts w:ascii="Times New Roman" w:hAnsi="Times New Roman"/>
                <w:i/>
                <w:iCs/>
                <w:sz w:val="20"/>
                <w:lang w:val="en-US"/>
              </w:rPr>
            </w:pPr>
          </w:p>
        </w:tc>
        <w:tc>
          <w:tcPr>
            <w:tcW w:w="819" w:type="dxa"/>
            <w:tcMar>
              <w:left w:w="105" w:type="dxa"/>
              <w:right w:w="105" w:type="dxa"/>
            </w:tcMar>
            <w:vAlign w:val="center"/>
          </w:tcPr>
          <w:p w14:paraId="44D980FF" w14:textId="77777777" w:rsidR="00C618FE" w:rsidRPr="00254FCE" w:rsidRDefault="00C618FE" w:rsidP="00EC0BB3">
            <w:pPr>
              <w:spacing w:line="259" w:lineRule="auto"/>
              <w:jc w:val="center"/>
              <w:rPr>
                <w:rFonts w:ascii="Times New Roman" w:hAnsi="Times New Roman"/>
                <w:i/>
                <w:iCs/>
                <w:sz w:val="20"/>
                <w:lang w:val="en-US"/>
              </w:rPr>
            </w:pPr>
          </w:p>
        </w:tc>
        <w:tc>
          <w:tcPr>
            <w:tcW w:w="819" w:type="dxa"/>
            <w:tcMar>
              <w:left w:w="105" w:type="dxa"/>
              <w:right w:w="105" w:type="dxa"/>
            </w:tcMar>
            <w:vAlign w:val="center"/>
          </w:tcPr>
          <w:p w14:paraId="673688E8" w14:textId="77777777" w:rsidR="00C618FE" w:rsidRPr="00254FCE" w:rsidRDefault="00C618FE" w:rsidP="00EC0BB3">
            <w:pPr>
              <w:spacing w:line="259" w:lineRule="auto"/>
              <w:jc w:val="center"/>
              <w:rPr>
                <w:rFonts w:ascii="Times New Roman" w:hAnsi="Times New Roman"/>
                <w:i/>
                <w:iCs/>
                <w:sz w:val="20"/>
                <w:lang w:val="en-US"/>
              </w:rPr>
            </w:pPr>
          </w:p>
        </w:tc>
      </w:tr>
      <w:tr w:rsidR="00C618FE" w:rsidRPr="00254FCE" w14:paraId="4732064F" w14:textId="77777777" w:rsidTr="00EC0BB3">
        <w:trPr>
          <w:trHeight w:val="20"/>
        </w:trPr>
        <w:tc>
          <w:tcPr>
            <w:tcW w:w="573" w:type="dxa"/>
            <w:tcMar>
              <w:left w:w="105" w:type="dxa"/>
              <w:right w:w="105" w:type="dxa"/>
            </w:tcMar>
            <w:vAlign w:val="center"/>
          </w:tcPr>
          <w:p w14:paraId="539447B4" w14:textId="77777777" w:rsidR="00C618FE" w:rsidRPr="00254FCE" w:rsidRDefault="00C618FE" w:rsidP="00EC0BB3">
            <w:pPr>
              <w:spacing w:line="259" w:lineRule="auto"/>
              <w:ind w:right="-118"/>
              <w:rPr>
                <w:rFonts w:ascii="Times New Roman" w:hAnsi="Times New Roman"/>
                <w:i/>
                <w:iCs/>
                <w:sz w:val="20"/>
                <w:lang w:val="en-US"/>
              </w:rPr>
            </w:pPr>
            <w:r w:rsidRPr="00254FCE">
              <w:rPr>
                <w:rFonts w:ascii="Times New Roman" w:hAnsi="Times New Roman"/>
                <w:b/>
                <w:bCs/>
                <w:i/>
                <w:iCs/>
                <w:sz w:val="20"/>
              </w:rPr>
              <w:t>2022</w:t>
            </w:r>
          </w:p>
        </w:tc>
        <w:tc>
          <w:tcPr>
            <w:tcW w:w="819" w:type="dxa"/>
            <w:tcMar>
              <w:left w:w="105" w:type="dxa"/>
              <w:right w:w="105" w:type="dxa"/>
            </w:tcMar>
            <w:vAlign w:val="center"/>
          </w:tcPr>
          <w:p w14:paraId="7A8FB980" w14:textId="77777777" w:rsidR="00C618FE" w:rsidRPr="00254FCE" w:rsidRDefault="00C618FE" w:rsidP="00EC0BB3">
            <w:pPr>
              <w:spacing w:line="259" w:lineRule="auto"/>
              <w:jc w:val="center"/>
              <w:rPr>
                <w:rFonts w:ascii="Times New Roman" w:hAnsi="Times New Roman"/>
                <w:i/>
                <w:iCs/>
                <w:sz w:val="20"/>
                <w:lang w:val="en-US"/>
              </w:rPr>
            </w:pPr>
          </w:p>
        </w:tc>
        <w:tc>
          <w:tcPr>
            <w:tcW w:w="819" w:type="dxa"/>
            <w:tcMar>
              <w:left w:w="105" w:type="dxa"/>
              <w:right w:w="105" w:type="dxa"/>
            </w:tcMar>
            <w:vAlign w:val="center"/>
          </w:tcPr>
          <w:p w14:paraId="76CC6007" w14:textId="77777777" w:rsidR="00C618FE" w:rsidRPr="00254FCE" w:rsidRDefault="00C618FE" w:rsidP="00EC0BB3">
            <w:pPr>
              <w:spacing w:line="259" w:lineRule="auto"/>
              <w:jc w:val="center"/>
              <w:rPr>
                <w:rFonts w:ascii="Times New Roman" w:hAnsi="Times New Roman"/>
                <w:i/>
                <w:iCs/>
                <w:sz w:val="20"/>
                <w:lang w:val="en-US"/>
              </w:rPr>
            </w:pPr>
          </w:p>
        </w:tc>
        <w:tc>
          <w:tcPr>
            <w:tcW w:w="819" w:type="dxa"/>
            <w:tcMar>
              <w:left w:w="105" w:type="dxa"/>
              <w:right w:w="105" w:type="dxa"/>
            </w:tcMar>
            <w:vAlign w:val="center"/>
          </w:tcPr>
          <w:p w14:paraId="198CE88D" w14:textId="77777777" w:rsidR="00C618FE" w:rsidRPr="00254FCE" w:rsidRDefault="00C618FE" w:rsidP="00EC0BB3">
            <w:pPr>
              <w:spacing w:line="259" w:lineRule="auto"/>
              <w:jc w:val="center"/>
              <w:rPr>
                <w:rFonts w:ascii="Times New Roman" w:hAnsi="Times New Roman"/>
                <w:i/>
                <w:iCs/>
                <w:sz w:val="20"/>
                <w:lang w:val="en-US"/>
              </w:rPr>
            </w:pPr>
          </w:p>
        </w:tc>
        <w:tc>
          <w:tcPr>
            <w:tcW w:w="819" w:type="dxa"/>
            <w:tcMar>
              <w:left w:w="105" w:type="dxa"/>
              <w:right w:w="105" w:type="dxa"/>
            </w:tcMar>
            <w:vAlign w:val="center"/>
          </w:tcPr>
          <w:p w14:paraId="4DC23460" w14:textId="77777777" w:rsidR="00C618FE" w:rsidRPr="00254FCE" w:rsidRDefault="00C618FE" w:rsidP="00EC0BB3">
            <w:pPr>
              <w:spacing w:line="259" w:lineRule="auto"/>
              <w:jc w:val="center"/>
              <w:rPr>
                <w:rFonts w:ascii="Times New Roman" w:hAnsi="Times New Roman"/>
                <w:i/>
                <w:iCs/>
                <w:sz w:val="20"/>
                <w:lang w:val="en-US"/>
              </w:rPr>
            </w:pPr>
          </w:p>
        </w:tc>
        <w:tc>
          <w:tcPr>
            <w:tcW w:w="819" w:type="dxa"/>
            <w:tcMar>
              <w:left w:w="105" w:type="dxa"/>
              <w:right w:w="105" w:type="dxa"/>
            </w:tcMar>
            <w:vAlign w:val="center"/>
          </w:tcPr>
          <w:p w14:paraId="2E6027D5" w14:textId="77777777" w:rsidR="00C618FE" w:rsidRPr="00254FCE" w:rsidRDefault="00C618FE" w:rsidP="00EC0BB3">
            <w:pPr>
              <w:spacing w:line="259" w:lineRule="auto"/>
              <w:jc w:val="center"/>
              <w:rPr>
                <w:rFonts w:ascii="Times New Roman" w:hAnsi="Times New Roman"/>
                <w:i/>
                <w:iCs/>
                <w:sz w:val="20"/>
                <w:lang w:val="en-US"/>
              </w:rPr>
            </w:pPr>
          </w:p>
        </w:tc>
        <w:tc>
          <w:tcPr>
            <w:tcW w:w="819" w:type="dxa"/>
            <w:tcMar>
              <w:left w:w="105" w:type="dxa"/>
              <w:right w:w="105" w:type="dxa"/>
            </w:tcMar>
            <w:vAlign w:val="center"/>
          </w:tcPr>
          <w:p w14:paraId="39E4F1DE" w14:textId="77777777" w:rsidR="00C618FE" w:rsidRPr="00254FCE" w:rsidRDefault="00C618FE" w:rsidP="00EC0BB3">
            <w:pPr>
              <w:spacing w:line="259" w:lineRule="auto"/>
              <w:jc w:val="center"/>
              <w:rPr>
                <w:rFonts w:ascii="Times New Roman" w:hAnsi="Times New Roman"/>
                <w:i/>
                <w:iCs/>
                <w:sz w:val="20"/>
                <w:lang w:val="en-US"/>
              </w:rPr>
            </w:pPr>
          </w:p>
        </w:tc>
        <w:tc>
          <w:tcPr>
            <w:tcW w:w="819" w:type="dxa"/>
            <w:tcMar>
              <w:left w:w="105" w:type="dxa"/>
              <w:right w:w="105" w:type="dxa"/>
            </w:tcMar>
            <w:vAlign w:val="center"/>
          </w:tcPr>
          <w:p w14:paraId="1F1FA32C" w14:textId="77777777" w:rsidR="00C618FE" w:rsidRPr="00254FCE" w:rsidRDefault="00C618FE" w:rsidP="00EC0BB3">
            <w:pPr>
              <w:spacing w:line="259" w:lineRule="auto"/>
              <w:jc w:val="center"/>
              <w:rPr>
                <w:rFonts w:ascii="Times New Roman" w:hAnsi="Times New Roman"/>
                <w:i/>
                <w:iCs/>
                <w:sz w:val="20"/>
                <w:lang w:val="en-US"/>
              </w:rPr>
            </w:pPr>
          </w:p>
        </w:tc>
        <w:tc>
          <w:tcPr>
            <w:tcW w:w="819" w:type="dxa"/>
            <w:tcMar>
              <w:left w:w="105" w:type="dxa"/>
              <w:right w:w="105" w:type="dxa"/>
            </w:tcMar>
            <w:vAlign w:val="center"/>
          </w:tcPr>
          <w:p w14:paraId="1BC39A71" w14:textId="77777777" w:rsidR="00C618FE" w:rsidRPr="00254FCE" w:rsidRDefault="00C618FE" w:rsidP="00EC0BB3">
            <w:pPr>
              <w:spacing w:line="259" w:lineRule="auto"/>
              <w:jc w:val="center"/>
              <w:rPr>
                <w:rFonts w:ascii="Times New Roman" w:hAnsi="Times New Roman"/>
                <w:i/>
                <w:iCs/>
                <w:sz w:val="20"/>
                <w:lang w:val="en-US"/>
              </w:rPr>
            </w:pPr>
          </w:p>
        </w:tc>
        <w:tc>
          <w:tcPr>
            <w:tcW w:w="819" w:type="dxa"/>
            <w:tcMar>
              <w:left w:w="105" w:type="dxa"/>
              <w:right w:w="105" w:type="dxa"/>
            </w:tcMar>
            <w:vAlign w:val="center"/>
          </w:tcPr>
          <w:p w14:paraId="3A089128" w14:textId="77777777" w:rsidR="00C618FE" w:rsidRPr="00254FCE" w:rsidRDefault="00C618FE" w:rsidP="00EC0BB3">
            <w:pPr>
              <w:spacing w:line="259" w:lineRule="auto"/>
              <w:jc w:val="center"/>
              <w:rPr>
                <w:rFonts w:ascii="Times New Roman" w:hAnsi="Times New Roman"/>
                <w:i/>
                <w:iCs/>
                <w:sz w:val="20"/>
                <w:lang w:val="en-US"/>
              </w:rPr>
            </w:pPr>
          </w:p>
        </w:tc>
        <w:tc>
          <w:tcPr>
            <w:tcW w:w="819" w:type="dxa"/>
            <w:tcMar>
              <w:left w:w="105" w:type="dxa"/>
              <w:right w:w="105" w:type="dxa"/>
            </w:tcMar>
            <w:vAlign w:val="center"/>
          </w:tcPr>
          <w:p w14:paraId="75B57688" w14:textId="77777777" w:rsidR="00C618FE" w:rsidRPr="00254FCE" w:rsidRDefault="00C618FE" w:rsidP="00EC0BB3">
            <w:pPr>
              <w:spacing w:line="259" w:lineRule="auto"/>
              <w:jc w:val="center"/>
              <w:rPr>
                <w:rFonts w:ascii="Times New Roman" w:hAnsi="Times New Roman"/>
                <w:i/>
                <w:iCs/>
                <w:sz w:val="20"/>
                <w:lang w:val="en-US"/>
              </w:rPr>
            </w:pPr>
          </w:p>
        </w:tc>
        <w:tc>
          <w:tcPr>
            <w:tcW w:w="819" w:type="dxa"/>
            <w:tcMar>
              <w:left w:w="105" w:type="dxa"/>
              <w:right w:w="105" w:type="dxa"/>
            </w:tcMar>
            <w:vAlign w:val="center"/>
          </w:tcPr>
          <w:p w14:paraId="4D9138CA" w14:textId="77777777" w:rsidR="00C618FE" w:rsidRPr="00254FCE" w:rsidRDefault="00C618FE" w:rsidP="00EC0BB3">
            <w:pPr>
              <w:spacing w:line="259" w:lineRule="auto"/>
              <w:jc w:val="center"/>
              <w:rPr>
                <w:rFonts w:ascii="Times New Roman" w:hAnsi="Times New Roman"/>
                <w:i/>
                <w:iCs/>
                <w:sz w:val="20"/>
                <w:lang w:val="en-US"/>
              </w:rPr>
            </w:pPr>
          </w:p>
        </w:tc>
        <w:tc>
          <w:tcPr>
            <w:tcW w:w="819" w:type="dxa"/>
            <w:tcMar>
              <w:left w:w="105" w:type="dxa"/>
              <w:right w:w="105" w:type="dxa"/>
            </w:tcMar>
            <w:vAlign w:val="center"/>
          </w:tcPr>
          <w:p w14:paraId="573C811C" w14:textId="77777777" w:rsidR="00C618FE" w:rsidRPr="00254FCE" w:rsidRDefault="00C618FE" w:rsidP="00EC0BB3">
            <w:pPr>
              <w:spacing w:line="259" w:lineRule="auto"/>
              <w:jc w:val="center"/>
              <w:rPr>
                <w:rFonts w:ascii="Times New Roman" w:hAnsi="Times New Roman"/>
                <w:i/>
                <w:iCs/>
                <w:sz w:val="20"/>
                <w:lang w:val="en-US"/>
              </w:rPr>
            </w:pPr>
            <w:r w:rsidRPr="00254FCE">
              <w:rPr>
                <w:rFonts w:ascii="Times New Roman" w:hAnsi="Times New Roman"/>
                <w:i/>
                <w:iCs/>
                <w:sz w:val="20"/>
                <w:lang w:val="en-US"/>
              </w:rPr>
              <w:t>6,457</w:t>
            </w:r>
          </w:p>
        </w:tc>
      </w:tr>
      <w:tr w:rsidR="00C618FE" w:rsidRPr="00254FCE" w14:paraId="30FB68E3" w14:textId="77777777" w:rsidTr="00EC0BB3">
        <w:trPr>
          <w:trHeight w:val="20"/>
        </w:trPr>
        <w:tc>
          <w:tcPr>
            <w:tcW w:w="573" w:type="dxa"/>
            <w:tcMar>
              <w:left w:w="105" w:type="dxa"/>
              <w:right w:w="105" w:type="dxa"/>
            </w:tcMar>
            <w:vAlign w:val="center"/>
          </w:tcPr>
          <w:p w14:paraId="6528D731" w14:textId="77777777" w:rsidR="00C618FE" w:rsidRPr="00254FCE" w:rsidRDefault="00C618FE" w:rsidP="00EC0BB3">
            <w:pPr>
              <w:spacing w:line="259" w:lineRule="auto"/>
              <w:ind w:right="-118"/>
              <w:rPr>
                <w:rFonts w:ascii="Times New Roman" w:hAnsi="Times New Roman"/>
                <w:i/>
                <w:iCs/>
                <w:sz w:val="20"/>
                <w:lang w:val="en-US"/>
              </w:rPr>
            </w:pPr>
            <w:r w:rsidRPr="00254FCE">
              <w:rPr>
                <w:rFonts w:ascii="Times New Roman" w:hAnsi="Times New Roman"/>
                <w:b/>
                <w:bCs/>
                <w:i/>
                <w:iCs/>
                <w:sz w:val="20"/>
              </w:rPr>
              <w:t>2023</w:t>
            </w:r>
          </w:p>
        </w:tc>
        <w:tc>
          <w:tcPr>
            <w:tcW w:w="819" w:type="dxa"/>
            <w:tcMar>
              <w:left w:w="105" w:type="dxa"/>
              <w:right w:w="105" w:type="dxa"/>
            </w:tcMar>
            <w:vAlign w:val="center"/>
          </w:tcPr>
          <w:p w14:paraId="6AD4727A" w14:textId="77777777" w:rsidR="00C618FE" w:rsidRPr="00254FCE" w:rsidRDefault="00C618FE" w:rsidP="00EC0BB3">
            <w:pPr>
              <w:spacing w:line="259" w:lineRule="auto"/>
              <w:jc w:val="center"/>
              <w:rPr>
                <w:rFonts w:ascii="Times New Roman" w:hAnsi="Times New Roman"/>
                <w:i/>
                <w:iCs/>
                <w:sz w:val="20"/>
                <w:lang w:val="en-US"/>
              </w:rPr>
            </w:pPr>
            <w:r w:rsidRPr="00254FCE">
              <w:rPr>
                <w:rFonts w:ascii="Times New Roman" w:hAnsi="Times New Roman"/>
                <w:i/>
                <w:iCs/>
                <w:sz w:val="20"/>
                <w:lang w:val="en-US"/>
              </w:rPr>
              <w:t>6,721</w:t>
            </w:r>
          </w:p>
        </w:tc>
        <w:tc>
          <w:tcPr>
            <w:tcW w:w="819" w:type="dxa"/>
            <w:tcMar>
              <w:left w:w="105" w:type="dxa"/>
              <w:right w:w="105" w:type="dxa"/>
            </w:tcMar>
            <w:vAlign w:val="center"/>
          </w:tcPr>
          <w:p w14:paraId="73389FF0" w14:textId="77777777" w:rsidR="00C618FE" w:rsidRPr="00254FCE" w:rsidRDefault="00C618FE" w:rsidP="00EC0BB3">
            <w:pPr>
              <w:spacing w:line="259" w:lineRule="auto"/>
              <w:jc w:val="center"/>
              <w:rPr>
                <w:rFonts w:ascii="Times New Roman" w:hAnsi="Times New Roman"/>
                <w:i/>
                <w:iCs/>
                <w:sz w:val="20"/>
                <w:lang w:val="en-US"/>
              </w:rPr>
            </w:pPr>
            <w:r w:rsidRPr="00254FCE">
              <w:rPr>
                <w:rFonts w:ascii="Times New Roman" w:hAnsi="Times New Roman"/>
                <w:i/>
                <w:iCs/>
                <w:sz w:val="20"/>
                <w:lang w:val="en-US"/>
              </w:rPr>
              <w:t>6,222</w:t>
            </w:r>
          </w:p>
        </w:tc>
        <w:tc>
          <w:tcPr>
            <w:tcW w:w="819" w:type="dxa"/>
            <w:tcMar>
              <w:left w:w="105" w:type="dxa"/>
              <w:right w:w="105" w:type="dxa"/>
            </w:tcMar>
            <w:vAlign w:val="center"/>
          </w:tcPr>
          <w:p w14:paraId="5E5CB07F" w14:textId="77777777" w:rsidR="00C618FE" w:rsidRPr="00254FCE" w:rsidRDefault="00C618FE" w:rsidP="00EC0BB3">
            <w:pPr>
              <w:spacing w:line="259" w:lineRule="auto"/>
              <w:jc w:val="center"/>
              <w:rPr>
                <w:rFonts w:ascii="Times New Roman" w:hAnsi="Times New Roman"/>
                <w:i/>
                <w:iCs/>
                <w:sz w:val="20"/>
                <w:lang w:val="en-US"/>
              </w:rPr>
            </w:pPr>
            <w:r w:rsidRPr="00254FCE">
              <w:rPr>
                <w:rFonts w:ascii="Times New Roman" w:hAnsi="Times New Roman"/>
                <w:i/>
                <w:iCs/>
                <w:sz w:val="20"/>
                <w:lang w:val="en-US"/>
              </w:rPr>
              <w:t>7,428</w:t>
            </w:r>
          </w:p>
        </w:tc>
        <w:tc>
          <w:tcPr>
            <w:tcW w:w="819" w:type="dxa"/>
            <w:tcMar>
              <w:left w:w="105" w:type="dxa"/>
              <w:right w:w="105" w:type="dxa"/>
            </w:tcMar>
            <w:vAlign w:val="center"/>
          </w:tcPr>
          <w:p w14:paraId="24EBF126" w14:textId="77777777" w:rsidR="00C618FE" w:rsidRPr="00254FCE" w:rsidRDefault="00C618FE" w:rsidP="00EC0BB3">
            <w:pPr>
              <w:spacing w:line="259" w:lineRule="auto"/>
              <w:jc w:val="center"/>
              <w:rPr>
                <w:rFonts w:ascii="Times New Roman" w:hAnsi="Times New Roman"/>
                <w:i/>
                <w:iCs/>
                <w:sz w:val="20"/>
                <w:lang w:val="en-US"/>
              </w:rPr>
            </w:pPr>
            <w:r w:rsidRPr="00254FCE">
              <w:rPr>
                <w:rFonts w:ascii="Times New Roman" w:hAnsi="Times New Roman"/>
                <w:i/>
                <w:iCs/>
                <w:sz w:val="20"/>
                <w:lang w:val="en-US"/>
              </w:rPr>
              <w:t>10,650</w:t>
            </w:r>
          </w:p>
        </w:tc>
        <w:tc>
          <w:tcPr>
            <w:tcW w:w="819" w:type="dxa"/>
            <w:tcMar>
              <w:left w:w="105" w:type="dxa"/>
              <w:right w:w="105" w:type="dxa"/>
            </w:tcMar>
            <w:vAlign w:val="center"/>
          </w:tcPr>
          <w:p w14:paraId="0A8EFFB2" w14:textId="77777777" w:rsidR="00C618FE" w:rsidRPr="00254FCE" w:rsidRDefault="00C618FE" w:rsidP="00EC0BB3">
            <w:pPr>
              <w:spacing w:line="259" w:lineRule="auto"/>
              <w:jc w:val="center"/>
              <w:rPr>
                <w:rFonts w:ascii="Times New Roman" w:hAnsi="Times New Roman"/>
                <w:i/>
                <w:iCs/>
                <w:sz w:val="20"/>
                <w:lang w:val="en-US"/>
              </w:rPr>
            </w:pPr>
          </w:p>
        </w:tc>
        <w:tc>
          <w:tcPr>
            <w:tcW w:w="819" w:type="dxa"/>
            <w:tcMar>
              <w:left w:w="105" w:type="dxa"/>
              <w:right w:w="105" w:type="dxa"/>
            </w:tcMar>
            <w:vAlign w:val="center"/>
          </w:tcPr>
          <w:p w14:paraId="2AF40EAE" w14:textId="77777777" w:rsidR="00C618FE" w:rsidRPr="00254FCE" w:rsidRDefault="00C618FE" w:rsidP="00EC0BB3">
            <w:pPr>
              <w:spacing w:line="259" w:lineRule="auto"/>
              <w:jc w:val="center"/>
              <w:rPr>
                <w:rFonts w:ascii="Times New Roman" w:hAnsi="Times New Roman"/>
                <w:i/>
                <w:iCs/>
                <w:sz w:val="20"/>
                <w:lang w:val="en-US"/>
              </w:rPr>
            </w:pPr>
          </w:p>
        </w:tc>
        <w:tc>
          <w:tcPr>
            <w:tcW w:w="819" w:type="dxa"/>
            <w:tcMar>
              <w:left w:w="105" w:type="dxa"/>
              <w:right w:w="105" w:type="dxa"/>
            </w:tcMar>
            <w:vAlign w:val="center"/>
          </w:tcPr>
          <w:p w14:paraId="6FE3F9D5" w14:textId="77777777" w:rsidR="00C618FE" w:rsidRPr="00254FCE" w:rsidRDefault="00C618FE" w:rsidP="00EC0BB3">
            <w:pPr>
              <w:spacing w:line="259" w:lineRule="auto"/>
              <w:jc w:val="center"/>
              <w:rPr>
                <w:rFonts w:ascii="Times New Roman" w:hAnsi="Times New Roman"/>
                <w:i/>
                <w:iCs/>
                <w:sz w:val="20"/>
                <w:lang w:val="en-US"/>
              </w:rPr>
            </w:pPr>
          </w:p>
        </w:tc>
        <w:tc>
          <w:tcPr>
            <w:tcW w:w="819" w:type="dxa"/>
            <w:tcMar>
              <w:left w:w="105" w:type="dxa"/>
              <w:right w:w="105" w:type="dxa"/>
            </w:tcMar>
            <w:vAlign w:val="center"/>
          </w:tcPr>
          <w:p w14:paraId="17F44B4E" w14:textId="77777777" w:rsidR="00C618FE" w:rsidRPr="00254FCE" w:rsidRDefault="00C618FE" w:rsidP="00EC0BB3">
            <w:pPr>
              <w:spacing w:line="259" w:lineRule="auto"/>
              <w:jc w:val="center"/>
              <w:rPr>
                <w:rFonts w:ascii="Times New Roman" w:hAnsi="Times New Roman"/>
                <w:i/>
                <w:iCs/>
                <w:sz w:val="20"/>
                <w:lang w:val="en-US"/>
              </w:rPr>
            </w:pPr>
          </w:p>
        </w:tc>
        <w:tc>
          <w:tcPr>
            <w:tcW w:w="819" w:type="dxa"/>
            <w:tcMar>
              <w:left w:w="105" w:type="dxa"/>
              <w:right w:w="105" w:type="dxa"/>
            </w:tcMar>
            <w:vAlign w:val="center"/>
          </w:tcPr>
          <w:p w14:paraId="11F9AA9B" w14:textId="77777777" w:rsidR="00C618FE" w:rsidRPr="00254FCE" w:rsidRDefault="00C618FE" w:rsidP="00EC0BB3">
            <w:pPr>
              <w:spacing w:line="259" w:lineRule="auto"/>
              <w:jc w:val="center"/>
              <w:rPr>
                <w:rFonts w:ascii="Times New Roman" w:hAnsi="Times New Roman"/>
                <w:i/>
                <w:iCs/>
                <w:sz w:val="20"/>
                <w:lang w:val="en-US"/>
              </w:rPr>
            </w:pPr>
          </w:p>
        </w:tc>
        <w:tc>
          <w:tcPr>
            <w:tcW w:w="819" w:type="dxa"/>
            <w:tcMar>
              <w:left w:w="105" w:type="dxa"/>
              <w:right w:w="105" w:type="dxa"/>
            </w:tcMar>
            <w:vAlign w:val="center"/>
          </w:tcPr>
          <w:p w14:paraId="3212C9C9" w14:textId="77777777" w:rsidR="00C618FE" w:rsidRPr="00254FCE" w:rsidRDefault="00C618FE" w:rsidP="00EC0BB3">
            <w:pPr>
              <w:spacing w:line="259" w:lineRule="auto"/>
              <w:jc w:val="center"/>
              <w:rPr>
                <w:rFonts w:ascii="Times New Roman" w:hAnsi="Times New Roman"/>
                <w:i/>
                <w:iCs/>
                <w:sz w:val="20"/>
                <w:lang w:val="en-US"/>
              </w:rPr>
            </w:pPr>
          </w:p>
        </w:tc>
        <w:tc>
          <w:tcPr>
            <w:tcW w:w="819" w:type="dxa"/>
            <w:tcMar>
              <w:left w:w="105" w:type="dxa"/>
              <w:right w:w="105" w:type="dxa"/>
            </w:tcMar>
            <w:vAlign w:val="center"/>
          </w:tcPr>
          <w:p w14:paraId="15D3F6D1" w14:textId="77777777" w:rsidR="00C618FE" w:rsidRPr="00254FCE" w:rsidRDefault="00C618FE" w:rsidP="00EC0BB3">
            <w:pPr>
              <w:spacing w:line="259" w:lineRule="auto"/>
              <w:jc w:val="center"/>
              <w:rPr>
                <w:rFonts w:ascii="Times New Roman" w:hAnsi="Times New Roman"/>
                <w:i/>
                <w:iCs/>
                <w:sz w:val="20"/>
                <w:lang w:val="en-US"/>
              </w:rPr>
            </w:pPr>
          </w:p>
        </w:tc>
        <w:tc>
          <w:tcPr>
            <w:tcW w:w="819" w:type="dxa"/>
            <w:tcMar>
              <w:left w:w="105" w:type="dxa"/>
              <w:right w:w="105" w:type="dxa"/>
            </w:tcMar>
            <w:vAlign w:val="center"/>
          </w:tcPr>
          <w:p w14:paraId="7FB07EBF" w14:textId="77777777" w:rsidR="00C618FE" w:rsidRPr="00254FCE" w:rsidRDefault="00C618FE" w:rsidP="00EC0BB3">
            <w:pPr>
              <w:spacing w:line="259" w:lineRule="auto"/>
              <w:jc w:val="center"/>
              <w:rPr>
                <w:rFonts w:ascii="Times New Roman" w:hAnsi="Times New Roman"/>
                <w:i/>
                <w:iCs/>
                <w:sz w:val="20"/>
                <w:lang w:val="en-US"/>
              </w:rPr>
            </w:pPr>
          </w:p>
        </w:tc>
      </w:tr>
    </w:tbl>
    <w:p w14:paraId="1CFBDC60" w14:textId="07EC4A85" w:rsidR="00C618FE" w:rsidRDefault="00C618FE" w:rsidP="00C46202">
      <w:pPr>
        <w:rPr>
          <w:b/>
        </w:rPr>
      </w:pPr>
    </w:p>
    <w:p w14:paraId="7B637F71" w14:textId="77777777" w:rsidR="00C46202" w:rsidRPr="00C46202" w:rsidRDefault="00C46202" w:rsidP="00C46202">
      <w:pPr>
        <w:rPr>
          <w:bCs/>
        </w:rPr>
      </w:pPr>
      <w:r w:rsidRPr="00C46202">
        <w:rPr>
          <w:b/>
        </w:rPr>
        <w:t>Q9.</w:t>
      </w:r>
      <w:r w:rsidRPr="00C46202">
        <w:rPr>
          <w:b/>
        </w:rPr>
        <w:tab/>
      </w:r>
      <w:r w:rsidRPr="00C46202">
        <w:rPr>
          <w:bCs/>
        </w:rPr>
        <w:t>Since its launch, please list the month-by-month number of uninstalls or deletes of the Brisbane App.</w:t>
      </w:r>
    </w:p>
    <w:p w14:paraId="331D00B9" w14:textId="77777777" w:rsidR="00C46202" w:rsidRPr="00C46202" w:rsidRDefault="00C46202" w:rsidP="00C46202">
      <w:pPr>
        <w:rPr>
          <w:b/>
        </w:rPr>
      </w:pPr>
    </w:p>
    <w:p w14:paraId="7AB1779E" w14:textId="4B62F5E0" w:rsidR="00C46202" w:rsidRDefault="00C46202" w:rsidP="00C618FE">
      <w:pPr>
        <w:ind w:left="720" w:hanging="720"/>
        <w:rPr>
          <w:bCs/>
          <w:i/>
          <w:iCs/>
        </w:rPr>
      </w:pPr>
      <w:r w:rsidRPr="00C46202">
        <w:rPr>
          <w:b/>
          <w:i/>
          <w:iCs/>
        </w:rPr>
        <w:t>A9.</w:t>
      </w:r>
      <w:r w:rsidRPr="00C46202">
        <w:rPr>
          <w:b/>
          <w:i/>
          <w:iCs/>
        </w:rPr>
        <w:tab/>
      </w:r>
      <w:r w:rsidR="00C618FE" w:rsidRPr="00C618FE">
        <w:rPr>
          <w:bCs/>
          <w:i/>
          <w:iCs/>
        </w:rPr>
        <w:t>The Brisbane App did not exist prior to September 2021. Data for the months September 2021 – November 2022 has previously been provided and the response remains unchanged. December 2022 – April 2023 can only report on Android users.</w:t>
      </w:r>
    </w:p>
    <w:p w14:paraId="2E7F6F4A" w14:textId="69DD2659" w:rsidR="00C618FE" w:rsidRDefault="00C618FE" w:rsidP="00C618FE">
      <w:pPr>
        <w:ind w:left="720" w:hanging="720"/>
        <w:rPr>
          <w:bCs/>
        </w:rPr>
      </w:pPr>
    </w:p>
    <w:tbl>
      <w:tblPr>
        <w:tblStyle w:val="TableGrid18"/>
        <w:tblW w:w="10432" w:type="dxa"/>
        <w:tblInd w:w="-717"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6A0" w:firstRow="1" w:lastRow="0" w:firstColumn="1" w:lastColumn="0" w:noHBand="1" w:noVBand="1"/>
      </w:tblPr>
      <w:tblGrid>
        <w:gridCol w:w="624"/>
        <w:gridCol w:w="850"/>
        <w:gridCol w:w="850"/>
        <w:gridCol w:w="850"/>
        <w:gridCol w:w="850"/>
        <w:gridCol w:w="794"/>
        <w:gridCol w:w="794"/>
        <w:gridCol w:w="794"/>
        <w:gridCol w:w="794"/>
        <w:gridCol w:w="794"/>
        <w:gridCol w:w="794"/>
        <w:gridCol w:w="794"/>
        <w:gridCol w:w="850"/>
      </w:tblGrid>
      <w:tr w:rsidR="00C618FE" w:rsidRPr="00254FCE" w14:paraId="06B39472" w14:textId="77777777" w:rsidTr="00EC0BB3">
        <w:trPr>
          <w:trHeight w:val="20"/>
        </w:trPr>
        <w:tc>
          <w:tcPr>
            <w:tcW w:w="624" w:type="dxa"/>
            <w:tcMar>
              <w:left w:w="105" w:type="dxa"/>
              <w:right w:w="105" w:type="dxa"/>
            </w:tcMar>
            <w:vAlign w:val="center"/>
          </w:tcPr>
          <w:p w14:paraId="3A23E08B" w14:textId="77777777" w:rsidR="00C618FE" w:rsidRPr="00254FCE" w:rsidRDefault="00C618FE" w:rsidP="003815C2">
            <w:pPr>
              <w:keepNext/>
              <w:spacing w:line="259" w:lineRule="auto"/>
              <w:rPr>
                <w:rFonts w:ascii="Times New Roman" w:hAnsi="Times New Roman"/>
                <w:i/>
                <w:iCs/>
                <w:sz w:val="20"/>
                <w:szCs w:val="20"/>
                <w:lang w:val="en-US"/>
              </w:rPr>
            </w:pPr>
          </w:p>
        </w:tc>
        <w:tc>
          <w:tcPr>
            <w:tcW w:w="850" w:type="dxa"/>
            <w:tcMar>
              <w:left w:w="105" w:type="dxa"/>
              <w:right w:w="105" w:type="dxa"/>
            </w:tcMar>
            <w:vAlign w:val="center"/>
          </w:tcPr>
          <w:p w14:paraId="0D6A0C51" w14:textId="77777777" w:rsidR="00C618FE" w:rsidRPr="00254FCE" w:rsidRDefault="00C618FE" w:rsidP="003815C2">
            <w:pPr>
              <w:keepNext/>
              <w:spacing w:line="259" w:lineRule="auto"/>
              <w:rPr>
                <w:rFonts w:ascii="Times New Roman" w:hAnsi="Times New Roman"/>
                <w:i/>
                <w:iCs/>
                <w:sz w:val="20"/>
                <w:szCs w:val="20"/>
                <w:lang w:val="en-US"/>
              </w:rPr>
            </w:pPr>
            <w:r w:rsidRPr="00254FCE">
              <w:rPr>
                <w:rFonts w:ascii="Times New Roman" w:hAnsi="Times New Roman"/>
                <w:b/>
                <w:bCs/>
                <w:i/>
                <w:iCs/>
                <w:sz w:val="20"/>
                <w:szCs w:val="20"/>
              </w:rPr>
              <w:t>JAN</w:t>
            </w:r>
          </w:p>
        </w:tc>
        <w:tc>
          <w:tcPr>
            <w:tcW w:w="850" w:type="dxa"/>
            <w:tcMar>
              <w:left w:w="105" w:type="dxa"/>
              <w:right w:w="105" w:type="dxa"/>
            </w:tcMar>
            <w:vAlign w:val="center"/>
          </w:tcPr>
          <w:p w14:paraId="38672E68" w14:textId="77777777" w:rsidR="00C618FE" w:rsidRPr="00254FCE" w:rsidRDefault="00C618FE" w:rsidP="003815C2">
            <w:pPr>
              <w:keepNext/>
              <w:keepLines/>
              <w:spacing w:line="259" w:lineRule="auto"/>
              <w:rPr>
                <w:rFonts w:ascii="Times New Roman" w:hAnsi="Times New Roman"/>
                <w:i/>
                <w:iCs/>
                <w:sz w:val="20"/>
                <w:szCs w:val="20"/>
                <w:lang w:val="en-US"/>
              </w:rPr>
            </w:pPr>
            <w:r w:rsidRPr="00254FCE">
              <w:rPr>
                <w:rFonts w:ascii="Times New Roman" w:hAnsi="Times New Roman"/>
                <w:b/>
                <w:bCs/>
                <w:i/>
                <w:iCs/>
                <w:sz w:val="20"/>
                <w:szCs w:val="20"/>
              </w:rPr>
              <w:t>FEB</w:t>
            </w:r>
          </w:p>
        </w:tc>
        <w:tc>
          <w:tcPr>
            <w:tcW w:w="850" w:type="dxa"/>
            <w:tcMar>
              <w:left w:w="105" w:type="dxa"/>
              <w:right w:w="105" w:type="dxa"/>
            </w:tcMar>
            <w:vAlign w:val="center"/>
          </w:tcPr>
          <w:p w14:paraId="696C2159" w14:textId="77777777" w:rsidR="00C618FE" w:rsidRPr="00254FCE" w:rsidRDefault="00C618FE" w:rsidP="003815C2">
            <w:pPr>
              <w:keepNext/>
              <w:spacing w:line="259" w:lineRule="auto"/>
              <w:rPr>
                <w:rFonts w:ascii="Times New Roman" w:hAnsi="Times New Roman"/>
                <w:i/>
                <w:iCs/>
                <w:sz w:val="20"/>
                <w:szCs w:val="20"/>
                <w:lang w:val="en-US"/>
              </w:rPr>
            </w:pPr>
            <w:r w:rsidRPr="00254FCE">
              <w:rPr>
                <w:rFonts w:ascii="Times New Roman" w:hAnsi="Times New Roman"/>
                <w:b/>
                <w:bCs/>
                <w:i/>
                <w:iCs/>
                <w:sz w:val="20"/>
                <w:szCs w:val="20"/>
              </w:rPr>
              <w:t>MAR</w:t>
            </w:r>
          </w:p>
        </w:tc>
        <w:tc>
          <w:tcPr>
            <w:tcW w:w="850" w:type="dxa"/>
            <w:tcMar>
              <w:left w:w="105" w:type="dxa"/>
              <w:right w:w="105" w:type="dxa"/>
            </w:tcMar>
            <w:vAlign w:val="center"/>
          </w:tcPr>
          <w:p w14:paraId="74483DCD" w14:textId="77777777" w:rsidR="00C618FE" w:rsidRPr="00254FCE" w:rsidRDefault="00C618FE" w:rsidP="003815C2">
            <w:pPr>
              <w:keepNext/>
              <w:spacing w:line="259" w:lineRule="auto"/>
              <w:rPr>
                <w:rFonts w:ascii="Times New Roman" w:hAnsi="Times New Roman"/>
                <w:i/>
                <w:iCs/>
                <w:sz w:val="20"/>
                <w:szCs w:val="20"/>
                <w:lang w:val="en-US"/>
              </w:rPr>
            </w:pPr>
            <w:r w:rsidRPr="00254FCE">
              <w:rPr>
                <w:rFonts w:ascii="Times New Roman" w:hAnsi="Times New Roman"/>
                <w:b/>
                <w:bCs/>
                <w:i/>
                <w:iCs/>
                <w:sz w:val="20"/>
                <w:szCs w:val="20"/>
              </w:rPr>
              <w:t>APR</w:t>
            </w:r>
          </w:p>
        </w:tc>
        <w:tc>
          <w:tcPr>
            <w:tcW w:w="794" w:type="dxa"/>
            <w:tcMar>
              <w:left w:w="105" w:type="dxa"/>
              <w:right w:w="105" w:type="dxa"/>
            </w:tcMar>
            <w:vAlign w:val="center"/>
          </w:tcPr>
          <w:p w14:paraId="1277E5F3" w14:textId="77777777" w:rsidR="00C618FE" w:rsidRPr="00254FCE" w:rsidRDefault="00C618FE" w:rsidP="003815C2">
            <w:pPr>
              <w:keepNext/>
              <w:spacing w:line="259" w:lineRule="auto"/>
              <w:rPr>
                <w:rFonts w:ascii="Times New Roman" w:hAnsi="Times New Roman"/>
                <w:i/>
                <w:iCs/>
                <w:sz w:val="20"/>
                <w:szCs w:val="20"/>
                <w:lang w:val="en-US"/>
              </w:rPr>
            </w:pPr>
            <w:r w:rsidRPr="00254FCE">
              <w:rPr>
                <w:rFonts w:ascii="Times New Roman" w:hAnsi="Times New Roman"/>
                <w:b/>
                <w:bCs/>
                <w:i/>
                <w:iCs/>
                <w:sz w:val="20"/>
                <w:szCs w:val="20"/>
              </w:rPr>
              <w:t>MAY</w:t>
            </w:r>
          </w:p>
        </w:tc>
        <w:tc>
          <w:tcPr>
            <w:tcW w:w="794" w:type="dxa"/>
            <w:tcMar>
              <w:left w:w="105" w:type="dxa"/>
              <w:right w:w="105" w:type="dxa"/>
            </w:tcMar>
            <w:vAlign w:val="center"/>
          </w:tcPr>
          <w:p w14:paraId="1CBD5427" w14:textId="77777777" w:rsidR="00C618FE" w:rsidRPr="00254FCE" w:rsidRDefault="00C618FE" w:rsidP="003815C2">
            <w:pPr>
              <w:keepNext/>
              <w:spacing w:line="259" w:lineRule="auto"/>
              <w:rPr>
                <w:rFonts w:ascii="Times New Roman" w:hAnsi="Times New Roman"/>
                <w:i/>
                <w:iCs/>
                <w:sz w:val="20"/>
                <w:szCs w:val="20"/>
                <w:lang w:val="en-US"/>
              </w:rPr>
            </w:pPr>
            <w:r w:rsidRPr="00254FCE">
              <w:rPr>
                <w:rFonts w:ascii="Times New Roman" w:hAnsi="Times New Roman"/>
                <w:b/>
                <w:bCs/>
                <w:i/>
                <w:iCs/>
                <w:sz w:val="20"/>
                <w:szCs w:val="20"/>
              </w:rPr>
              <w:t>JUN</w:t>
            </w:r>
          </w:p>
        </w:tc>
        <w:tc>
          <w:tcPr>
            <w:tcW w:w="794" w:type="dxa"/>
            <w:tcMar>
              <w:left w:w="105" w:type="dxa"/>
              <w:right w:w="105" w:type="dxa"/>
            </w:tcMar>
            <w:vAlign w:val="center"/>
          </w:tcPr>
          <w:p w14:paraId="26520A7A" w14:textId="77777777" w:rsidR="00C618FE" w:rsidRPr="00254FCE" w:rsidRDefault="00C618FE" w:rsidP="003815C2">
            <w:pPr>
              <w:keepNext/>
              <w:spacing w:line="259" w:lineRule="auto"/>
              <w:rPr>
                <w:rFonts w:ascii="Times New Roman" w:hAnsi="Times New Roman"/>
                <w:i/>
                <w:iCs/>
                <w:sz w:val="20"/>
                <w:szCs w:val="20"/>
                <w:lang w:val="en-US"/>
              </w:rPr>
            </w:pPr>
            <w:r w:rsidRPr="00254FCE">
              <w:rPr>
                <w:rFonts w:ascii="Times New Roman" w:hAnsi="Times New Roman"/>
                <w:b/>
                <w:bCs/>
                <w:i/>
                <w:iCs/>
                <w:sz w:val="20"/>
                <w:szCs w:val="20"/>
              </w:rPr>
              <w:t>JUL</w:t>
            </w:r>
          </w:p>
        </w:tc>
        <w:tc>
          <w:tcPr>
            <w:tcW w:w="794" w:type="dxa"/>
            <w:tcMar>
              <w:left w:w="105" w:type="dxa"/>
              <w:right w:w="105" w:type="dxa"/>
            </w:tcMar>
            <w:vAlign w:val="center"/>
          </w:tcPr>
          <w:p w14:paraId="3468A78A" w14:textId="77777777" w:rsidR="00C618FE" w:rsidRPr="00254FCE" w:rsidRDefault="00C618FE" w:rsidP="003815C2">
            <w:pPr>
              <w:keepNext/>
              <w:spacing w:line="259" w:lineRule="auto"/>
              <w:rPr>
                <w:rFonts w:ascii="Times New Roman" w:hAnsi="Times New Roman"/>
                <w:i/>
                <w:iCs/>
                <w:sz w:val="20"/>
                <w:szCs w:val="20"/>
                <w:lang w:val="en-US"/>
              </w:rPr>
            </w:pPr>
            <w:r w:rsidRPr="00254FCE">
              <w:rPr>
                <w:rFonts w:ascii="Times New Roman" w:hAnsi="Times New Roman"/>
                <w:b/>
                <w:bCs/>
                <w:i/>
                <w:iCs/>
                <w:sz w:val="20"/>
                <w:szCs w:val="20"/>
              </w:rPr>
              <w:t>AUG</w:t>
            </w:r>
          </w:p>
        </w:tc>
        <w:tc>
          <w:tcPr>
            <w:tcW w:w="794" w:type="dxa"/>
            <w:tcMar>
              <w:left w:w="105" w:type="dxa"/>
              <w:right w:w="105" w:type="dxa"/>
            </w:tcMar>
            <w:vAlign w:val="center"/>
          </w:tcPr>
          <w:p w14:paraId="2DF01BF8" w14:textId="77777777" w:rsidR="00C618FE" w:rsidRPr="00254FCE" w:rsidRDefault="00C618FE" w:rsidP="003815C2">
            <w:pPr>
              <w:keepNext/>
              <w:spacing w:line="259" w:lineRule="auto"/>
              <w:rPr>
                <w:rFonts w:ascii="Times New Roman" w:hAnsi="Times New Roman"/>
                <w:i/>
                <w:iCs/>
                <w:sz w:val="20"/>
                <w:szCs w:val="20"/>
                <w:lang w:val="en-US"/>
              </w:rPr>
            </w:pPr>
            <w:r w:rsidRPr="00254FCE">
              <w:rPr>
                <w:rFonts w:ascii="Times New Roman" w:hAnsi="Times New Roman"/>
                <w:b/>
                <w:bCs/>
                <w:i/>
                <w:iCs/>
                <w:sz w:val="20"/>
                <w:szCs w:val="20"/>
              </w:rPr>
              <w:t>SEP</w:t>
            </w:r>
          </w:p>
        </w:tc>
        <w:tc>
          <w:tcPr>
            <w:tcW w:w="794" w:type="dxa"/>
            <w:tcMar>
              <w:left w:w="105" w:type="dxa"/>
              <w:right w:w="105" w:type="dxa"/>
            </w:tcMar>
            <w:vAlign w:val="center"/>
          </w:tcPr>
          <w:p w14:paraId="6F6DD3D4" w14:textId="77777777" w:rsidR="00C618FE" w:rsidRPr="00254FCE" w:rsidRDefault="00C618FE" w:rsidP="003815C2">
            <w:pPr>
              <w:keepNext/>
              <w:spacing w:line="259" w:lineRule="auto"/>
              <w:rPr>
                <w:rFonts w:ascii="Times New Roman" w:hAnsi="Times New Roman"/>
                <w:i/>
                <w:iCs/>
                <w:sz w:val="20"/>
                <w:szCs w:val="20"/>
                <w:lang w:val="en-US"/>
              </w:rPr>
            </w:pPr>
            <w:r w:rsidRPr="00254FCE">
              <w:rPr>
                <w:rFonts w:ascii="Times New Roman" w:hAnsi="Times New Roman"/>
                <w:b/>
                <w:bCs/>
                <w:i/>
                <w:iCs/>
                <w:sz w:val="20"/>
                <w:szCs w:val="20"/>
              </w:rPr>
              <w:t xml:space="preserve">OCT </w:t>
            </w:r>
          </w:p>
        </w:tc>
        <w:tc>
          <w:tcPr>
            <w:tcW w:w="794" w:type="dxa"/>
            <w:tcMar>
              <w:left w:w="105" w:type="dxa"/>
              <w:right w:w="105" w:type="dxa"/>
            </w:tcMar>
            <w:vAlign w:val="center"/>
          </w:tcPr>
          <w:p w14:paraId="63646AF1" w14:textId="77777777" w:rsidR="00C618FE" w:rsidRPr="00254FCE" w:rsidRDefault="00C618FE" w:rsidP="003815C2">
            <w:pPr>
              <w:keepNext/>
              <w:spacing w:line="259" w:lineRule="auto"/>
              <w:rPr>
                <w:rFonts w:ascii="Times New Roman" w:hAnsi="Times New Roman"/>
                <w:i/>
                <w:iCs/>
                <w:sz w:val="20"/>
                <w:szCs w:val="20"/>
                <w:lang w:val="en-US"/>
              </w:rPr>
            </w:pPr>
            <w:r w:rsidRPr="00254FCE">
              <w:rPr>
                <w:rFonts w:ascii="Times New Roman" w:hAnsi="Times New Roman"/>
                <w:b/>
                <w:bCs/>
                <w:i/>
                <w:iCs/>
                <w:sz w:val="20"/>
                <w:szCs w:val="20"/>
              </w:rPr>
              <w:t>NOV</w:t>
            </w:r>
          </w:p>
        </w:tc>
        <w:tc>
          <w:tcPr>
            <w:tcW w:w="850" w:type="dxa"/>
            <w:tcMar>
              <w:left w:w="105" w:type="dxa"/>
              <w:right w:w="105" w:type="dxa"/>
            </w:tcMar>
            <w:vAlign w:val="center"/>
          </w:tcPr>
          <w:p w14:paraId="1E67945E" w14:textId="77777777" w:rsidR="00C618FE" w:rsidRPr="00254FCE" w:rsidRDefault="00C618FE" w:rsidP="003815C2">
            <w:pPr>
              <w:keepNext/>
              <w:spacing w:line="259" w:lineRule="auto"/>
              <w:rPr>
                <w:rFonts w:ascii="Times New Roman" w:hAnsi="Times New Roman"/>
                <w:i/>
                <w:iCs/>
                <w:sz w:val="20"/>
                <w:szCs w:val="20"/>
                <w:lang w:val="en-US"/>
              </w:rPr>
            </w:pPr>
            <w:r w:rsidRPr="00254FCE">
              <w:rPr>
                <w:rFonts w:ascii="Times New Roman" w:hAnsi="Times New Roman"/>
                <w:b/>
                <w:bCs/>
                <w:i/>
                <w:iCs/>
                <w:sz w:val="20"/>
                <w:szCs w:val="20"/>
              </w:rPr>
              <w:t>DEC</w:t>
            </w:r>
          </w:p>
        </w:tc>
      </w:tr>
      <w:tr w:rsidR="00C618FE" w:rsidRPr="00254FCE" w14:paraId="6920B81B" w14:textId="77777777" w:rsidTr="00EC0BB3">
        <w:trPr>
          <w:trHeight w:val="20"/>
        </w:trPr>
        <w:tc>
          <w:tcPr>
            <w:tcW w:w="624" w:type="dxa"/>
            <w:tcMar>
              <w:left w:w="105" w:type="dxa"/>
              <w:right w:w="105" w:type="dxa"/>
            </w:tcMar>
            <w:vAlign w:val="center"/>
          </w:tcPr>
          <w:p w14:paraId="32529908" w14:textId="77777777" w:rsidR="00C618FE" w:rsidRPr="00254FCE" w:rsidRDefault="00C618FE" w:rsidP="003815C2">
            <w:pPr>
              <w:keepNext/>
              <w:spacing w:line="259" w:lineRule="auto"/>
              <w:ind w:right="-106"/>
              <w:rPr>
                <w:rFonts w:ascii="Times New Roman" w:hAnsi="Times New Roman"/>
                <w:i/>
                <w:iCs/>
                <w:sz w:val="20"/>
                <w:szCs w:val="20"/>
                <w:lang w:val="en-US"/>
              </w:rPr>
            </w:pPr>
            <w:r w:rsidRPr="00254FCE">
              <w:rPr>
                <w:rFonts w:ascii="Times New Roman" w:hAnsi="Times New Roman"/>
                <w:b/>
                <w:bCs/>
                <w:i/>
                <w:iCs/>
                <w:sz w:val="20"/>
                <w:szCs w:val="20"/>
              </w:rPr>
              <w:t>2021</w:t>
            </w:r>
          </w:p>
        </w:tc>
        <w:tc>
          <w:tcPr>
            <w:tcW w:w="850" w:type="dxa"/>
            <w:tcMar>
              <w:left w:w="105" w:type="dxa"/>
              <w:right w:w="105" w:type="dxa"/>
            </w:tcMar>
            <w:vAlign w:val="center"/>
          </w:tcPr>
          <w:p w14:paraId="25C5838D" w14:textId="77777777" w:rsidR="00C618FE" w:rsidRPr="00254FCE" w:rsidRDefault="00C618FE" w:rsidP="003815C2">
            <w:pPr>
              <w:keepNext/>
              <w:spacing w:line="259" w:lineRule="auto"/>
              <w:rPr>
                <w:rFonts w:ascii="Times New Roman" w:hAnsi="Times New Roman"/>
                <w:i/>
                <w:iCs/>
                <w:sz w:val="18"/>
                <w:szCs w:val="18"/>
                <w:lang w:val="en-US"/>
              </w:rPr>
            </w:pPr>
          </w:p>
        </w:tc>
        <w:tc>
          <w:tcPr>
            <w:tcW w:w="850" w:type="dxa"/>
            <w:tcMar>
              <w:left w:w="105" w:type="dxa"/>
              <w:right w:w="105" w:type="dxa"/>
            </w:tcMar>
            <w:vAlign w:val="center"/>
          </w:tcPr>
          <w:p w14:paraId="2554822E" w14:textId="77777777" w:rsidR="00C618FE" w:rsidRPr="00254FCE" w:rsidRDefault="00C618FE" w:rsidP="003815C2">
            <w:pPr>
              <w:keepNext/>
              <w:keepLines/>
              <w:spacing w:line="259" w:lineRule="auto"/>
              <w:rPr>
                <w:rFonts w:ascii="Times New Roman" w:hAnsi="Times New Roman"/>
                <w:i/>
                <w:iCs/>
                <w:sz w:val="18"/>
                <w:szCs w:val="18"/>
                <w:lang w:val="en-US"/>
              </w:rPr>
            </w:pPr>
          </w:p>
        </w:tc>
        <w:tc>
          <w:tcPr>
            <w:tcW w:w="850" w:type="dxa"/>
            <w:tcMar>
              <w:left w:w="105" w:type="dxa"/>
              <w:right w:w="105" w:type="dxa"/>
            </w:tcMar>
            <w:vAlign w:val="center"/>
          </w:tcPr>
          <w:p w14:paraId="3612DCE7" w14:textId="77777777" w:rsidR="00C618FE" w:rsidRPr="00254FCE" w:rsidRDefault="00C618FE" w:rsidP="003815C2">
            <w:pPr>
              <w:keepNext/>
              <w:spacing w:line="259" w:lineRule="auto"/>
              <w:rPr>
                <w:rFonts w:ascii="Times New Roman" w:hAnsi="Times New Roman"/>
                <w:i/>
                <w:iCs/>
                <w:sz w:val="18"/>
                <w:szCs w:val="18"/>
                <w:lang w:val="en-US"/>
              </w:rPr>
            </w:pPr>
          </w:p>
        </w:tc>
        <w:tc>
          <w:tcPr>
            <w:tcW w:w="850" w:type="dxa"/>
            <w:tcMar>
              <w:left w:w="105" w:type="dxa"/>
              <w:right w:w="105" w:type="dxa"/>
            </w:tcMar>
            <w:vAlign w:val="center"/>
          </w:tcPr>
          <w:p w14:paraId="0CB15A9F" w14:textId="77777777" w:rsidR="00C618FE" w:rsidRPr="00254FCE" w:rsidRDefault="00C618FE" w:rsidP="003815C2">
            <w:pPr>
              <w:keepNext/>
              <w:spacing w:line="259" w:lineRule="auto"/>
              <w:rPr>
                <w:rFonts w:ascii="Times New Roman" w:hAnsi="Times New Roman"/>
                <w:i/>
                <w:iCs/>
                <w:sz w:val="18"/>
                <w:szCs w:val="18"/>
                <w:lang w:val="en-US"/>
              </w:rPr>
            </w:pPr>
          </w:p>
        </w:tc>
        <w:tc>
          <w:tcPr>
            <w:tcW w:w="794" w:type="dxa"/>
            <w:tcMar>
              <w:left w:w="105" w:type="dxa"/>
              <w:right w:w="105" w:type="dxa"/>
            </w:tcMar>
            <w:vAlign w:val="center"/>
          </w:tcPr>
          <w:p w14:paraId="0AEE2AEE" w14:textId="77777777" w:rsidR="00C618FE" w:rsidRPr="00254FCE" w:rsidRDefault="00C618FE" w:rsidP="003815C2">
            <w:pPr>
              <w:keepNext/>
              <w:spacing w:line="259" w:lineRule="auto"/>
              <w:rPr>
                <w:rFonts w:ascii="Times New Roman" w:hAnsi="Times New Roman"/>
                <w:i/>
                <w:iCs/>
                <w:sz w:val="18"/>
                <w:szCs w:val="18"/>
                <w:lang w:val="en-US"/>
              </w:rPr>
            </w:pPr>
          </w:p>
        </w:tc>
        <w:tc>
          <w:tcPr>
            <w:tcW w:w="794" w:type="dxa"/>
            <w:tcMar>
              <w:left w:w="105" w:type="dxa"/>
              <w:right w:w="105" w:type="dxa"/>
            </w:tcMar>
            <w:vAlign w:val="center"/>
          </w:tcPr>
          <w:p w14:paraId="6DF1A388" w14:textId="77777777" w:rsidR="00C618FE" w:rsidRPr="00254FCE" w:rsidRDefault="00C618FE" w:rsidP="003815C2">
            <w:pPr>
              <w:keepNext/>
              <w:spacing w:line="259" w:lineRule="auto"/>
              <w:rPr>
                <w:rFonts w:ascii="Times New Roman" w:hAnsi="Times New Roman"/>
                <w:i/>
                <w:iCs/>
                <w:sz w:val="18"/>
                <w:szCs w:val="18"/>
                <w:lang w:val="en-US"/>
              </w:rPr>
            </w:pPr>
          </w:p>
        </w:tc>
        <w:tc>
          <w:tcPr>
            <w:tcW w:w="794" w:type="dxa"/>
            <w:tcMar>
              <w:left w:w="105" w:type="dxa"/>
              <w:right w:w="105" w:type="dxa"/>
            </w:tcMar>
            <w:vAlign w:val="center"/>
          </w:tcPr>
          <w:p w14:paraId="6A1B85A6" w14:textId="77777777" w:rsidR="00C618FE" w:rsidRPr="00254FCE" w:rsidRDefault="00C618FE" w:rsidP="003815C2">
            <w:pPr>
              <w:keepNext/>
              <w:spacing w:line="259" w:lineRule="auto"/>
              <w:rPr>
                <w:rFonts w:ascii="Times New Roman" w:hAnsi="Times New Roman"/>
                <w:i/>
                <w:iCs/>
                <w:sz w:val="18"/>
                <w:szCs w:val="18"/>
                <w:lang w:val="en-US"/>
              </w:rPr>
            </w:pPr>
          </w:p>
        </w:tc>
        <w:tc>
          <w:tcPr>
            <w:tcW w:w="794" w:type="dxa"/>
            <w:tcMar>
              <w:left w:w="105" w:type="dxa"/>
              <w:right w:w="105" w:type="dxa"/>
            </w:tcMar>
            <w:vAlign w:val="center"/>
          </w:tcPr>
          <w:p w14:paraId="3CE32B37" w14:textId="77777777" w:rsidR="00C618FE" w:rsidRPr="00254FCE" w:rsidRDefault="00C618FE" w:rsidP="003815C2">
            <w:pPr>
              <w:keepNext/>
              <w:spacing w:line="259" w:lineRule="auto"/>
              <w:rPr>
                <w:rFonts w:ascii="Times New Roman" w:hAnsi="Times New Roman"/>
                <w:i/>
                <w:iCs/>
                <w:sz w:val="18"/>
                <w:szCs w:val="18"/>
                <w:lang w:val="en-US"/>
              </w:rPr>
            </w:pPr>
          </w:p>
        </w:tc>
        <w:tc>
          <w:tcPr>
            <w:tcW w:w="794" w:type="dxa"/>
            <w:tcMar>
              <w:left w:w="105" w:type="dxa"/>
              <w:right w:w="105" w:type="dxa"/>
            </w:tcMar>
            <w:vAlign w:val="center"/>
          </w:tcPr>
          <w:p w14:paraId="71FDA4C2" w14:textId="77777777" w:rsidR="00C618FE" w:rsidRPr="00254FCE" w:rsidRDefault="00C618FE" w:rsidP="003815C2">
            <w:pPr>
              <w:keepNext/>
              <w:spacing w:line="259" w:lineRule="auto"/>
              <w:rPr>
                <w:rFonts w:ascii="Times New Roman" w:hAnsi="Times New Roman"/>
                <w:i/>
                <w:iCs/>
                <w:sz w:val="18"/>
                <w:szCs w:val="18"/>
                <w:lang w:val="en-US"/>
              </w:rPr>
            </w:pPr>
          </w:p>
        </w:tc>
        <w:tc>
          <w:tcPr>
            <w:tcW w:w="794" w:type="dxa"/>
            <w:tcMar>
              <w:left w:w="105" w:type="dxa"/>
              <w:right w:w="105" w:type="dxa"/>
            </w:tcMar>
            <w:vAlign w:val="center"/>
          </w:tcPr>
          <w:p w14:paraId="2AA6A721" w14:textId="77777777" w:rsidR="00C618FE" w:rsidRPr="00254FCE" w:rsidRDefault="00C618FE" w:rsidP="003815C2">
            <w:pPr>
              <w:keepNext/>
              <w:spacing w:line="259" w:lineRule="auto"/>
              <w:rPr>
                <w:rFonts w:ascii="Times New Roman" w:hAnsi="Times New Roman"/>
                <w:i/>
                <w:iCs/>
                <w:sz w:val="18"/>
                <w:szCs w:val="18"/>
                <w:lang w:val="en-US"/>
              </w:rPr>
            </w:pPr>
          </w:p>
        </w:tc>
        <w:tc>
          <w:tcPr>
            <w:tcW w:w="794" w:type="dxa"/>
            <w:tcMar>
              <w:left w:w="105" w:type="dxa"/>
              <w:right w:w="105" w:type="dxa"/>
            </w:tcMar>
            <w:vAlign w:val="center"/>
          </w:tcPr>
          <w:p w14:paraId="5666722E" w14:textId="77777777" w:rsidR="00C618FE" w:rsidRPr="00254FCE" w:rsidRDefault="00C618FE" w:rsidP="003815C2">
            <w:pPr>
              <w:keepNext/>
              <w:spacing w:line="259" w:lineRule="auto"/>
              <w:rPr>
                <w:rFonts w:ascii="Times New Roman" w:hAnsi="Times New Roman"/>
                <w:i/>
                <w:iCs/>
                <w:sz w:val="18"/>
                <w:szCs w:val="18"/>
                <w:lang w:val="en-US"/>
              </w:rPr>
            </w:pPr>
          </w:p>
        </w:tc>
        <w:tc>
          <w:tcPr>
            <w:tcW w:w="850" w:type="dxa"/>
            <w:tcMar>
              <w:left w:w="105" w:type="dxa"/>
              <w:right w:w="105" w:type="dxa"/>
            </w:tcMar>
            <w:vAlign w:val="center"/>
          </w:tcPr>
          <w:p w14:paraId="33373CB5" w14:textId="77777777" w:rsidR="00C618FE" w:rsidRPr="00254FCE" w:rsidRDefault="00C618FE" w:rsidP="003815C2">
            <w:pPr>
              <w:keepNext/>
              <w:spacing w:line="259" w:lineRule="auto"/>
              <w:rPr>
                <w:rFonts w:ascii="Times New Roman" w:hAnsi="Times New Roman"/>
                <w:i/>
                <w:iCs/>
                <w:sz w:val="18"/>
                <w:szCs w:val="18"/>
                <w:lang w:val="en-US"/>
              </w:rPr>
            </w:pPr>
          </w:p>
        </w:tc>
      </w:tr>
      <w:tr w:rsidR="00C618FE" w:rsidRPr="00254FCE" w14:paraId="3D5BE02B" w14:textId="77777777" w:rsidTr="00EC0BB3">
        <w:trPr>
          <w:trHeight w:val="20"/>
        </w:trPr>
        <w:tc>
          <w:tcPr>
            <w:tcW w:w="624" w:type="dxa"/>
            <w:tcMar>
              <w:left w:w="105" w:type="dxa"/>
              <w:right w:w="105" w:type="dxa"/>
            </w:tcMar>
            <w:vAlign w:val="center"/>
          </w:tcPr>
          <w:p w14:paraId="2743C12C" w14:textId="77777777" w:rsidR="00C618FE" w:rsidRPr="00254FCE" w:rsidRDefault="00C618FE" w:rsidP="003815C2">
            <w:pPr>
              <w:keepNext/>
              <w:spacing w:line="259" w:lineRule="auto"/>
              <w:ind w:right="-106"/>
              <w:rPr>
                <w:rFonts w:ascii="Times New Roman" w:hAnsi="Times New Roman"/>
                <w:i/>
                <w:iCs/>
                <w:sz w:val="20"/>
                <w:szCs w:val="20"/>
                <w:lang w:val="en-US"/>
              </w:rPr>
            </w:pPr>
            <w:r w:rsidRPr="00254FCE">
              <w:rPr>
                <w:rFonts w:ascii="Times New Roman" w:hAnsi="Times New Roman"/>
                <w:b/>
                <w:bCs/>
                <w:i/>
                <w:iCs/>
                <w:sz w:val="20"/>
                <w:szCs w:val="20"/>
              </w:rPr>
              <w:t>2022</w:t>
            </w:r>
          </w:p>
        </w:tc>
        <w:tc>
          <w:tcPr>
            <w:tcW w:w="850" w:type="dxa"/>
            <w:tcMar>
              <w:left w:w="105" w:type="dxa"/>
              <w:right w:w="105" w:type="dxa"/>
            </w:tcMar>
            <w:vAlign w:val="center"/>
          </w:tcPr>
          <w:p w14:paraId="6D5674E5" w14:textId="77777777" w:rsidR="00C618FE" w:rsidRPr="00254FCE" w:rsidRDefault="00C618FE" w:rsidP="003815C2">
            <w:pPr>
              <w:keepNext/>
              <w:spacing w:line="259" w:lineRule="auto"/>
              <w:rPr>
                <w:rFonts w:ascii="Times New Roman" w:hAnsi="Times New Roman"/>
                <w:i/>
                <w:iCs/>
                <w:sz w:val="18"/>
                <w:szCs w:val="18"/>
                <w:lang w:val="en-US"/>
              </w:rPr>
            </w:pPr>
          </w:p>
        </w:tc>
        <w:tc>
          <w:tcPr>
            <w:tcW w:w="850" w:type="dxa"/>
            <w:tcMar>
              <w:left w:w="105" w:type="dxa"/>
              <w:right w:w="105" w:type="dxa"/>
            </w:tcMar>
            <w:vAlign w:val="center"/>
          </w:tcPr>
          <w:p w14:paraId="28CF7313" w14:textId="77777777" w:rsidR="00C618FE" w:rsidRPr="00254FCE" w:rsidRDefault="00C618FE" w:rsidP="003815C2">
            <w:pPr>
              <w:keepNext/>
              <w:keepLines/>
              <w:spacing w:line="259" w:lineRule="auto"/>
              <w:rPr>
                <w:rFonts w:ascii="Times New Roman" w:hAnsi="Times New Roman"/>
                <w:i/>
                <w:iCs/>
                <w:sz w:val="18"/>
                <w:szCs w:val="18"/>
                <w:lang w:val="en-US"/>
              </w:rPr>
            </w:pPr>
          </w:p>
        </w:tc>
        <w:tc>
          <w:tcPr>
            <w:tcW w:w="850" w:type="dxa"/>
            <w:tcMar>
              <w:left w:w="105" w:type="dxa"/>
              <w:right w:w="105" w:type="dxa"/>
            </w:tcMar>
            <w:vAlign w:val="center"/>
          </w:tcPr>
          <w:p w14:paraId="397E5960" w14:textId="77777777" w:rsidR="00C618FE" w:rsidRPr="00254FCE" w:rsidRDefault="00C618FE" w:rsidP="003815C2">
            <w:pPr>
              <w:keepNext/>
              <w:spacing w:line="259" w:lineRule="auto"/>
              <w:rPr>
                <w:rFonts w:ascii="Times New Roman" w:hAnsi="Times New Roman"/>
                <w:i/>
                <w:iCs/>
                <w:sz w:val="18"/>
                <w:szCs w:val="18"/>
                <w:lang w:val="en-US"/>
              </w:rPr>
            </w:pPr>
          </w:p>
        </w:tc>
        <w:tc>
          <w:tcPr>
            <w:tcW w:w="850" w:type="dxa"/>
            <w:tcMar>
              <w:left w:w="105" w:type="dxa"/>
              <w:right w:w="105" w:type="dxa"/>
            </w:tcMar>
            <w:vAlign w:val="center"/>
          </w:tcPr>
          <w:p w14:paraId="3F377790" w14:textId="77777777" w:rsidR="00C618FE" w:rsidRPr="00254FCE" w:rsidRDefault="00C618FE" w:rsidP="003815C2">
            <w:pPr>
              <w:keepNext/>
              <w:spacing w:line="259" w:lineRule="auto"/>
              <w:rPr>
                <w:rFonts w:ascii="Times New Roman" w:hAnsi="Times New Roman"/>
                <w:i/>
                <w:iCs/>
                <w:sz w:val="18"/>
                <w:szCs w:val="18"/>
                <w:lang w:val="en-US"/>
              </w:rPr>
            </w:pPr>
          </w:p>
        </w:tc>
        <w:tc>
          <w:tcPr>
            <w:tcW w:w="794" w:type="dxa"/>
            <w:tcMar>
              <w:left w:w="105" w:type="dxa"/>
              <w:right w:w="105" w:type="dxa"/>
            </w:tcMar>
            <w:vAlign w:val="center"/>
          </w:tcPr>
          <w:p w14:paraId="4DF2B849" w14:textId="77777777" w:rsidR="00C618FE" w:rsidRPr="00254FCE" w:rsidRDefault="00C618FE" w:rsidP="003815C2">
            <w:pPr>
              <w:keepNext/>
              <w:spacing w:line="259" w:lineRule="auto"/>
              <w:rPr>
                <w:rFonts w:ascii="Times New Roman" w:hAnsi="Times New Roman"/>
                <w:i/>
                <w:iCs/>
                <w:sz w:val="18"/>
                <w:szCs w:val="18"/>
                <w:lang w:val="en-US"/>
              </w:rPr>
            </w:pPr>
          </w:p>
        </w:tc>
        <w:tc>
          <w:tcPr>
            <w:tcW w:w="794" w:type="dxa"/>
            <w:tcMar>
              <w:left w:w="105" w:type="dxa"/>
              <w:right w:w="105" w:type="dxa"/>
            </w:tcMar>
            <w:vAlign w:val="center"/>
          </w:tcPr>
          <w:p w14:paraId="7394B4B7" w14:textId="77777777" w:rsidR="00C618FE" w:rsidRPr="00254FCE" w:rsidRDefault="00C618FE" w:rsidP="003815C2">
            <w:pPr>
              <w:keepNext/>
              <w:spacing w:line="259" w:lineRule="auto"/>
              <w:rPr>
                <w:rFonts w:ascii="Times New Roman" w:hAnsi="Times New Roman"/>
                <w:i/>
                <w:iCs/>
                <w:sz w:val="18"/>
                <w:szCs w:val="18"/>
                <w:lang w:val="en-US"/>
              </w:rPr>
            </w:pPr>
          </w:p>
        </w:tc>
        <w:tc>
          <w:tcPr>
            <w:tcW w:w="794" w:type="dxa"/>
            <w:tcMar>
              <w:left w:w="105" w:type="dxa"/>
              <w:right w:w="105" w:type="dxa"/>
            </w:tcMar>
            <w:vAlign w:val="center"/>
          </w:tcPr>
          <w:p w14:paraId="2AE5B569" w14:textId="77777777" w:rsidR="00C618FE" w:rsidRPr="00254FCE" w:rsidRDefault="00C618FE" w:rsidP="003815C2">
            <w:pPr>
              <w:keepNext/>
              <w:spacing w:line="259" w:lineRule="auto"/>
              <w:rPr>
                <w:rFonts w:ascii="Times New Roman" w:hAnsi="Times New Roman"/>
                <w:i/>
                <w:iCs/>
                <w:sz w:val="18"/>
                <w:szCs w:val="18"/>
                <w:lang w:val="en-US"/>
              </w:rPr>
            </w:pPr>
          </w:p>
        </w:tc>
        <w:tc>
          <w:tcPr>
            <w:tcW w:w="794" w:type="dxa"/>
            <w:tcMar>
              <w:left w:w="105" w:type="dxa"/>
              <w:right w:w="105" w:type="dxa"/>
            </w:tcMar>
            <w:vAlign w:val="center"/>
          </w:tcPr>
          <w:p w14:paraId="496D4A65" w14:textId="77777777" w:rsidR="00C618FE" w:rsidRPr="00254FCE" w:rsidRDefault="00C618FE" w:rsidP="003815C2">
            <w:pPr>
              <w:keepNext/>
              <w:spacing w:line="259" w:lineRule="auto"/>
              <w:rPr>
                <w:rFonts w:ascii="Times New Roman" w:hAnsi="Times New Roman"/>
                <w:i/>
                <w:iCs/>
                <w:sz w:val="18"/>
                <w:szCs w:val="18"/>
                <w:lang w:val="en-US"/>
              </w:rPr>
            </w:pPr>
          </w:p>
        </w:tc>
        <w:tc>
          <w:tcPr>
            <w:tcW w:w="794" w:type="dxa"/>
            <w:tcMar>
              <w:left w:w="105" w:type="dxa"/>
              <w:right w:w="105" w:type="dxa"/>
            </w:tcMar>
            <w:vAlign w:val="center"/>
          </w:tcPr>
          <w:p w14:paraId="00CBE8F3" w14:textId="77777777" w:rsidR="00C618FE" w:rsidRPr="00254FCE" w:rsidRDefault="00C618FE" w:rsidP="003815C2">
            <w:pPr>
              <w:keepNext/>
              <w:spacing w:line="259" w:lineRule="auto"/>
              <w:rPr>
                <w:rFonts w:ascii="Times New Roman" w:hAnsi="Times New Roman"/>
                <w:i/>
                <w:iCs/>
                <w:sz w:val="18"/>
                <w:szCs w:val="18"/>
                <w:lang w:val="en-US"/>
              </w:rPr>
            </w:pPr>
          </w:p>
        </w:tc>
        <w:tc>
          <w:tcPr>
            <w:tcW w:w="794" w:type="dxa"/>
            <w:tcMar>
              <w:left w:w="105" w:type="dxa"/>
              <w:right w:w="105" w:type="dxa"/>
            </w:tcMar>
            <w:vAlign w:val="center"/>
          </w:tcPr>
          <w:p w14:paraId="29B4671A" w14:textId="77777777" w:rsidR="00C618FE" w:rsidRPr="00254FCE" w:rsidRDefault="00C618FE" w:rsidP="003815C2">
            <w:pPr>
              <w:keepNext/>
              <w:spacing w:line="259" w:lineRule="auto"/>
              <w:rPr>
                <w:rFonts w:ascii="Times New Roman" w:hAnsi="Times New Roman"/>
                <w:i/>
                <w:iCs/>
                <w:sz w:val="18"/>
                <w:szCs w:val="18"/>
                <w:lang w:val="en-US"/>
              </w:rPr>
            </w:pPr>
          </w:p>
        </w:tc>
        <w:tc>
          <w:tcPr>
            <w:tcW w:w="794" w:type="dxa"/>
            <w:tcMar>
              <w:left w:w="105" w:type="dxa"/>
              <w:right w:w="105" w:type="dxa"/>
            </w:tcMar>
            <w:vAlign w:val="center"/>
          </w:tcPr>
          <w:p w14:paraId="08E42C76" w14:textId="77777777" w:rsidR="00C618FE" w:rsidRPr="00254FCE" w:rsidRDefault="00C618FE" w:rsidP="003815C2">
            <w:pPr>
              <w:keepNext/>
              <w:spacing w:line="259" w:lineRule="auto"/>
              <w:rPr>
                <w:rFonts w:ascii="Times New Roman" w:hAnsi="Times New Roman"/>
                <w:i/>
                <w:iCs/>
                <w:sz w:val="18"/>
                <w:szCs w:val="18"/>
                <w:lang w:val="en-US"/>
              </w:rPr>
            </w:pPr>
          </w:p>
        </w:tc>
        <w:tc>
          <w:tcPr>
            <w:tcW w:w="850" w:type="dxa"/>
            <w:tcMar>
              <w:left w:w="105" w:type="dxa"/>
              <w:right w:w="105" w:type="dxa"/>
            </w:tcMar>
            <w:vAlign w:val="center"/>
          </w:tcPr>
          <w:p w14:paraId="348A6BF2" w14:textId="77777777" w:rsidR="00C618FE" w:rsidRPr="00254FCE" w:rsidRDefault="00C618FE" w:rsidP="003815C2">
            <w:pPr>
              <w:keepNext/>
              <w:spacing w:line="259" w:lineRule="auto"/>
              <w:rPr>
                <w:rFonts w:ascii="Times New Roman" w:hAnsi="Times New Roman"/>
                <w:i/>
                <w:iCs/>
                <w:sz w:val="18"/>
                <w:szCs w:val="18"/>
                <w:lang w:val="en-US"/>
              </w:rPr>
            </w:pPr>
            <w:r w:rsidRPr="00254FCE">
              <w:rPr>
                <w:rFonts w:ascii="Times New Roman" w:hAnsi="Times New Roman"/>
                <w:i/>
                <w:iCs/>
                <w:sz w:val="18"/>
                <w:szCs w:val="18"/>
                <w:lang w:val="en-US"/>
              </w:rPr>
              <w:t>17m:43s</w:t>
            </w:r>
          </w:p>
        </w:tc>
      </w:tr>
      <w:tr w:rsidR="00C618FE" w:rsidRPr="00254FCE" w14:paraId="1E27BA77" w14:textId="77777777" w:rsidTr="00EC0BB3">
        <w:trPr>
          <w:trHeight w:val="20"/>
        </w:trPr>
        <w:tc>
          <w:tcPr>
            <w:tcW w:w="624" w:type="dxa"/>
            <w:tcMar>
              <w:left w:w="105" w:type="dxa"/>
              <w:right w:w="105" w:type="dxa"/>
            </w:tcMar>
            <w:vAlign w:val="center"/>
          </w:tcPr>
          <w:p w14:paraId="08B3AB20" w14:textId="77777777" w:rsidR="00C618FE" w:rsidRPr="00254FCE" w:rsidRDefault="00C618FE" w:rsidP="003815C2">
            <w:pPr>
              <w:keepNext/>
              <w:spacing w:line="259" w:lineRule="auto"/>
              <w:ind w:right="-106"/>
              <w:rPr>
                <w:rFonts w:ascii="Times New Roman" w:hAnsi="Times New Roman"/>
                <w:i/>
                <w:iCs/>
                <w:sz w:val="20"/>
                <w:szCs w:val="20"/>
                <w:lang w:val="en-US"/>
              </w:rPr>
            </w:pPr>
            <w:r w:rsidRPr="00254FCE">
              <w:rPr>
                <w:rFonts w:ascii="Times New Roman" w:hAnsi="Times New Roman"/>
                <w:b/>
                <w:bCs/>
                <w:i/>
                <w:iCs/>
                <w:sz w:val="20"/>
                <w:szCs w:val="20"/>
              </w:rPr>
              <w:t>2023</w:t>
            </w:r>
          </w:p>
        </w:tc>
        <w:tc>
          <w:tcPr>
            <w:tcW w:w="850" w:type="dxa"/>
            <w:tcMar>
              <w:left w:w="105" w:type="dxa"/>
              <w:right w:w="105" w:type="dxa"/>
            </w:tcMar>
            <w:vAlign w:val="center"/>
          </w:tcPr>
          <w:p w14:paraId="6FB8B028" w14:textId="77777777" w:rsidR="00C618FE" w:rsidRPr="00254FCE" w:rsidRDefault="00C618FE" w:rsidP="003815C2">
            <w:pPr>
              <w:keepNext/>
              <w:spacing w:line="259" w:lineRule="auto"/>
              <w:jc w:val="center"/>
              <w:rPr>
                <w:rFonts w:ascii="Times New Roman" w:hAnsi="Times New Roman"/>
                <w:i/>
                <w:iCs/>
                <w:sz w:val="18"/>
                <w:szCs w:val="18"/>
                <w:lang w:val="en-US"/>
              </w:rPr>
            </w:pPr>
            <w:r>
              <w:rPr>
                <w:rFonts w:ascii="Times New Roman" w:hAnsi="Times New Roman"/>
                <w:i/>
                <w:iCs/>
                <w:sz w:val="18"/>
                <w:szCs w:val="18"/>
                <w:lang w:val="en-US"/>
              </w:rPr>
              <w:t>2,571</w:t>
            </w:r>
          </w:p>
        </w:tc>
        <w:tc>
          <w:tcPr>
            <w:tcW w:w="850" w:type="dxa"/>
            <w:tcMar>
              <w:left w:w="105" w:type="dxa"/>
              <w:right w:w="105" w:type="dxa"/>
            </w:tcMar>
            <w:vAlign w:val="center"/>
          </w:tcPr>
          <w:p w14:paraId="1B4ADDF4" w14:textId="77777777" w:rsidR="00C618FE" w:rsidRPr="00254FCE" w:rsidRDefault="00C618FE" w:rsidP="003815C2">
            <w:pPr>
              <w:keepNext/>
              <w:keepLines/>
              <w:spacing w:line="259" w:lineRule="auto"/>
              <w:jc w:val="center"/>
              <w:rPr>
                <w:rFonts w:ascii="Times New Roman" w:hAnsi="Times New Roman"/>
                <w:i/>
                <w:iCs/>
                <w:sz w:val="18"/>
                <w:szCs w:val="18"/>
                <w:lang w:val="en-US"/>
              </w:rPr>
            </w:pPr>
            <w:r>
              <w:rPr>
                <w:rFonts w:ascii="Times New Roman" w:hAnsi="Times New Roman"/>
                <w:i/>
                <w:iCs/>
                <w:sz w:val="18"/>
                <w:szCs w:val="18"/>
                <w:lang w:val="en-US"/>
              </w:rPr>
              <w:t>2,291</w:t>
            </w:r>
          </w:p>
        </w:tc>
        <w:tc>
          <w:tcPr>
            <w:tcW w:w="850" w:type="dxa"/>
            <w:tcMar>
              <w:left w:w="105" w:type="dxa"/>
              <w:right w:w="105" w:type="dxa"/>
            </w:tcMar>
            <w:vAlign w:val="center"/>
          </w:tcPr>
          <w:p w14:paraId="22319104" w14:textId="77777777" w:rsidR="00C618FE" w:rsidRPr="00254FCE" w:rsidRDefault="00C618FE" w:rsidP="003815C2">
            <w:pPr>
              <w:keepNext/>
              <w:spacing w:line="259" w:lineRule="auto"/>
              <w:jc w:val="center"/>
              <w:rPr>
                <w:rFonts w:ascii="Times New Roman" w:hAnsi="Times New Roman"/>
                <w:i/>
                <w:iCs/>
                <w:sz w:val="18"/>
                <w:szCs w:val="18"/>
                <w:lang w:val="en-US"/>
              </w:rPr>
            </w:pPr>
            <w:r>
              <w:rPr>
                <w:rFonts w:ascii="Times New Roman" w:hAnsi="Times New Roman"/>
                <w:i/>
                <w:iCs/>
                <w:sz w:val="18"/>
                <w:szCs w:val="18"/>
                <w:lang w:val="en-US"/>
              </w:rPr>
              <w:t>2,690</w:t>
            </w:r>
          </w:p>
        </w:tc>
        <w:tc>
          <w:tcPr>
            <w:tcW w:w="850" w:type="dxa"/>
            <w:tcMar>
              <w:left w:w="105" w:type="dxa"/>
              <w:right w:w="105" w:type="dxa"/>
            </w:tcMar>
            <w:vAlign w:val="center"/>
          </w:tcPr>
          <w:p w14:paraId="629502D8" w14:textId="77777777" w:rsidR="00C618FE" w:rsidRPr="00254FCE" w:rsidRDefault="00C618FE" w:rsidP="003815C2">
            <w:pPr>
              <w:keepNext/>
              <w:spacing w:line="259" w:lineRule="auto"/>
              <w:jc w:val="center"/>
              <w:rPr>
                <w:rFonts w:ascii="Times New Roman" w:hAnsi="Times New Roman"/>
                <w:i/>
                <w:iCs/>
                <w:sz w:val="18"/>
                <w:szCs w:val="18"/>
                <w:lang w:val="en-US"/>
              </w:rPr>
            </w:pPr>
            <w:r>
              <w:rPr>
                <w:rFonts w:ascii="Times New Roman" w:hAnsi="Times New Roman"/>
                <w:i/>
                <w:iCs/>
                <w:sz w:val="18"/>
                <w:szCs w:val="18"/>
                <w:lang w:val="en-US"/>
              </w:rPr>
              <w:t>3,274</w:t>
            </w:r>
          </w:p>
        </w:tc>
        <w:tc>
          <w:tcPr>
            <w:tcW w:w="794" w:type="dxa"/>
            <w:tcMar>
              <w:left w:w="105" w:type="dxa"/>
              <w:right w:w="105" w:type="dxa"/>
            </w:tcMar>
            <w:vAlign w:val="center"/>
          </w:tcPr>
          <w:p w14:paraId="099B01BF" w14:textId="77777777" w:rsidR="00C618FE" w:rsidRPr="00254FCE" w:rsidRDefault="00C618FE" w:rsidP="003815C2">
            <w:pPr>
              <w:keepNext/>
              <w:spacing w:line="259" w:lineRule="auto"/>
              <w:jc w:val="center"/>
              <w:rPr>
                <w:rFonts w:ascii="Times New Roman" w:hAnsi="Times New Roman"/>
                <w:i/>
                <w:iCs/>
                <w:sz w:val="18"/>
                <w:szCs w:val="18"/>
                <w:lang w:val="en-US"/>
              </w:rPr>
            </w:pPr>
            <w:r>
              <w:rPr>
                <w:rFonts w:ascii="Times New Roman" w:hAnsi="Times New Roman"/>
                <w:i/>
                <w:iCs/>
                <w:sz w:val="18"/>
                <w:szCs w:val="18"/>
                <w:lang w:val="en-US"/>
              </w:rPr>
              <w:t>3,571*</w:t>
            </w:r>
          </w:p>
        </w:tc>
        <w:tc>
          <w:tcPr>
            <w:tcW w:w="794" w:type="dxa"/>
            <w:tcMar>
              <w:left w:w="105" w:type="dxa"/>
              <w:right w:w="105" w:type="dxa"/>
            </w:tcMar>
            <w:vAlign w:val="center"/>
          </w:tcPr>
          <w:p w14:paraId="1A9EB7BC" w14:textId="77777777" w:rsidR="00C618FE" w:rsidRPr="00254FCE" w:rsidRDefault="00C618FE" w:rsidP="003815C2">
            <w:pPr>
              <w:keepNext/>
              <w:spacing w:line="259" w:lineRule="auto"/>
              <w:rPr>
                <w:rFonts w:ascii="Times New Roman" w:hAnsi="Times New Roman"/>
                <w:i/>
                <w:iCs/>
                <w:sz w:val="18"/>
                <w:szCs w:val="18"/>
                <w:lang w:val="en-US"/>
              </w:rPr>
            </w:pPr>
          </w:p>
        </w:tc>
        <w:tc>
          <w:tcPr>
            <w:tcW w:w="794" w:type="dxa"/>
            <w:tcMar>
              <w:left w:w="105" w:type="dxa"/>
              <w:right w:w="105" w:type="dxa"/>
            </w:tcMar>
            <w:vAlign w:val="center"/>
          </w:tcPr>
          <w:p w14:paraId="55FB5560" w14:textId="77777777" w:rsidR="00C618FE" w:rsidRPr="00254FCE" w:rsidRDefault="00C618FE" w:rsidP="003815C2">
            <w:pPr>
              <w:keepNext/>
              <w:spacing w:line="259" w:lineRule="auto"/>
              <w:rPr>
                <w:rFonts w:ascii="Times New Roman" w:hAnsi="Times New Roman"/>
                <w:i/>
                <w:iCs/>
                <w:sz w:val="18"/>
                <w:szCs w:val="18"/>
                <w:lang w:val="en-US"/>
              </w:rPr>
            </w:pPr>
          </w:p>
        </w:tc>
        <w:tc>
          <w:tcPr>
            <w:tcW w:w="794" w:type="dxa"/>
            <w:tcMar>
              <w:left w:w="105" w:type="dxa"/>
              <w:right w:w="105" w:type="dxa"/>
            </w:tcMar>
            <w:vAlign w:val="center"/>
          </w:tcPr>
          <w:p w14:paraId="260738EA" w14:textId="77777777" w:rsidR="00C618FE" w:rsidRPr="00254FCE" w:rsidRDefault="00C618FE" w:rsidP="003815C2">
            <w:pPr>
              <w:keepNext/>
              <w:spacing w:line="259" w:lineRule="auto"/>
              <w:rPr>
                <w:rFonts w:ascii="Times New Roman" w:hAnsi="Times New Roman"/>
                <w:i/>
                <w:iCs/>
                <w:sz w:val="18"/>
                <w:szCs w:val="18"/>
                <w:lang w:val="en-US"/>
              </w:rPr>
            </w:pPr>
          </w:p>
        </w:tc>
        <w:tc>
          <w:tcPr>
            <w:tcW w:w="794" w:type="dxa"/>
            <w:tcMar>
              <w:left w:w="105" w:type="dxa"/>
              <w:right w:w="105" w:type="dxa"/>
            </w:tcMar>
            <w:vAlign w:val="center"/>
          </w:tcPr>
          <w:p w14:paraId="7E1F3834" w14:textId="77777777" w:rsidR="00C618FE" w:rsidRPr="00254FCE" w:rsidRDefault="00C618FE" w:rsidP="003815C2">
            <w:pPr>
              <w:keepNext/>
              <w:spacing w:line="259" w:lineRule="auto"/>
              <w:rPr>
                <w:rFonts w:ascii="Times New Roman" w:hAnsi="Times New Roman"/>
                <w:i/>
                <w:iCs/>
                <w:sz w:val="18"/>
                <w:szCs w:val="18"/>
                <w:lang w:val="en-US"/>
              </w:rPr>
            </w:pPr>
          </w:p>
        </w:tc>
        <w:tc>
          <w:tcPr>
            <w:tcW w:w="794" w:type="dxa"/>
            <w:tcMar>
              <w:left w:w="105" w:type="dxa"/>
              <w:right w:w="105" w:type="dxa"/>
            </w:tcMar>
            <w:vAlign w:val="center"/>
          </w:tcPr>
          <w:p w14:paraId="0EBC22DF" w14:textId="77777777" w:rsidR="00C618FE" w:rsidRPr="00254FCE" w:rsidRDefault="00C618FE" w:rsidP="003815C2">
            <w:pPr>
              <w:keepNext/>
              <w:spacing w:line="259" w:lineRule="auto"/>
              <w:rPr>
                <w:rFonts w:ascii="Times New Roman" w:hAnsi="Times New Roman"/>
                <w:i/>
                <w:iCs/>
                <w:sz w:val="18"/>
                <w:szCs w:val="18"/>
                <w:lang w:val="en-US"/>
              </w:rPr>
            </w:pPr>
          </w:p>
        </w:tc>
        <w:tc>
          <w:tcPr>
            <w:tcW w:w="794" w:type="dxa"/>
            <w:tcMar>
              <w:left w:w="105" w:type="dxa"/>
              <w:right w:w="105" w:type="dxa"/>
            </w:tcMar>
            <w:vAlign w:val="center"/>
          </w:tcPr>
          <w:p w14:paraId="629281C7" w14:textId="77777777" w:rsidR="00C618FE" w:rsidRPr="00254FCE" w:rsidRDefault="00C618FE" w:rsidP="003815C2">
            <w:pPr>
              <w:keepNext/>
              <w:spacing w:line="259" w:lineRule="auto"/>
              <w:rPr>
                <w:rFonts w:ascii="Times New Roman" w:hAnsi="Times New Roman"/>
                <w:i/>
                <w:iCs/>
                <w:sz w:val="18"/>
                <w:szCs w:val="18"/>
                <w:lang w:val="en-US"/>
              </w:rPr>
            </w:pPr>
          </w:p>
        </w:tc>
        <w:tc>
          <w:tcPr>
            <w:tcW w:w="850" w:type="dxa"/>
            <w:tcMar>
              <w:left w:w="105" w:type="dxa"/>
              <w:right w:w="105" w:type="dxa"/>
            </w:tcMar>
            <w:vAlign w:val="center"/>
          </w:tcPr>
          <w:p w14:paraId="2989950C" w14:textId="77777777" w:rsidR="00C618FE" w:rsidRPr="00254FCE" w:rsidRDefault="00C618FE" w:rsidP="003815C2">
            <w:pPr>
              <w:keepNext/>
              <w:spacing w:line="259" w:lineRule="auto"/>
              <w:rPr>
                <w:rFonts w:ascii="Times New Roman" w:hAnsi="Times New Roman"/>
                <w:i/>
                <w:iCs/>
                <w:sz w:val="18"/>
                <w:szCs w:val="18"/>
                <w:lang w:val="en-US"/>
              </w:rPr>
            </w:pPr>
          </w:p>
        </w:tc>
      </w:tr>
    </w:tbl>
    <w:p w14:paraId="64151493" w14:textId="77777777" w:rsidR="00C618FE" w:rsidRPr="00C46202" w:rsidRDefault="00C618FE" w:rsidP="00C618FE">
      <w:pPr>
        <w:ind w:left="720" w:hanging="720"/>
        <w:rPr>
          <w:bCs/>
        </w:rPr>
      </w:pPr>
    </w:p>
    <w:p w14:paraId="07D7D07F" w14:textId="77777777" w:rsidR="00C618FE" w:rsidRPr="00E65CC5" w:rsidRDefault="00C618FE" w:rsidP="00C618FE">
      <w:pPr>
        <w:keepNext/>
        <w:keepLines/>
        <w:ind w:left="720"/>
        <w:rPr>
          <w:bCs/>
          <w:szCs w:val="24"/>
        </w:rPr>
      </w:pPr>
      <w:r w:rsidRPr="00912CC9">
        <w:rPr>
          <w:bCs/>
          <w:i/>
          <w:iCs/>
          <w:szCs w:val="24"/>
          <w:lang w:val="en-US"/>
        </w:rPr>
        <w:t>*</w:t>
      </w:r>
      <w:r>
        <w:rPr>
          <w:bCs/>
          <w:i/>
          <w:iCs/>
          <w:szCs w:val="24"/>
          <w:lang w:val="en-US"/>
        </w:rPr>
        <w:t xml:space="preserve"> </w:t>
      </w:r>
      <w:r w:rsidRPr="00912CC9">
        <w:rPr>
          <w:bCs/>
          <w:i/>
          <w:iCs/>
          <w:szCs w:val="24"/>
          <w:lang w:val="en-US"/>
        </w:rPr>
        <w:t>All uninstall data from May 2023 onwards can report on both Android and Apple users, owing to a new Digital Data Analyst sourced by Council.</w:t>
      </w:r>
    </w:p>
    <w:p w14:paraId="1FC947E5" w14:textId="77777777" w:rsidR="00C618FE" w:rsidRPr="00C46202" w:rsidRDefault="00C618FE" w:rsidP="00C46202">
      <w:pPr>
        <w:rPr>
          <w:b/>
        </w:rPr>
      </w:pPr>
    </w:p>
    <w:p w14:paraId="0E197951" w14:textId="77777777" w:rsidR="00C46202" w:rsidRPr="00C46202" w:rsidRDefault="00C46202" w:rsidP="00EC7E7A">
      <w:pPr>
        <w:keepNext/>
        <w:rPr>
          <w:bCs/>
        </w:rPr>
      </w:pPr>
      <w:r w:rsidRPr="00C46202">
        <w:rPr>
          <w:b/>
        </w:rPr>
        <w:lastRenderedPageBreak/>
        <w:t>Q10.</w:t>
      </w:r>
      <w:r w:rsidRPr="00C46202">
        <w:rPr>
          <w:b/>
        </w:rPr>
        <w:tab/>
      </w:r>
      <w:r w:rsidRPr="00C46202">
        <w:rPr>
          <w:bCs/>
        </w:rPr>
        <w:t>Since its launch, please list the month-by-month average time spent on the Brisbane App per use/session.</w:t>
      </w:r>
    </w:p>
    <w:p w14:paraId="024FD0A0" w14:textId="77777777" w:rsidR="00C46202" w:rsidRPr="00C46202" w:rsidRDefault="00C46202" w:rsidP="00EC7E7A">
      <w:pPr>
        <w:keepNext/>
        <w:rPr>
          <w:b/>
        </w:rPr>
      </w:pPr>
    </w:p>
    <w:p w14:paraId="4B034671" w14:textId="45ED98EA" w:rsidR="00C46202" w:rsidRDefault="00C46202" w:rsidP="00EC7E7A">
      <w:pPr>
        <w:keepNext/>
        <w:ind w:left="720" w:hanging="720"/>
        <w:rPr>
          <w:bCs/>
          <w:i/>
          <w:iCs/>
        </w:rPr>
      </w:pPr>
      <w:r w:rsidRPr="00C46202">
        <w:rPr>
          <w:b/>
          <w:i/>
          <w:iCs/>
        </w:rPr>
        <w:t>A10.</w:t>
      </w:r>
      <w:r w:rsidRPr="00C46202">
        <w:rPr>
          <w:b/>
          <w:i/>
          <w:iCs/>
        </w:rPr>
        <w:tab/>
      </w:r>
      <w:r w:rsidR="00C618FE" w:rsidRPr="00C618FE">
        <w:rPr>
          <w:bCs/>
          <w:i/>
          <w:iCs/>
        </w:rPr>
        <w:t>The Brisbane App did not exist prior to September 2021. Data for the months September 2021 – November 2022 has previously been provided and the response remains unchanged.</w:t>
      </w:r>
    </w:p>
    <w:p w14:paraId="47101356" w14:textId="4EC2AB46" w:rsidR="00C618FE" w:rsidRDefault="00C618FE" w:rsidP="00EC7E7A">
      <w:pPr>
        <w:keepNext/>
        <w:ind w:left="720" w:hanging="720"/>
        <w:rPr>
          <w:bCs/>
        </w:rPr>
      </w:pPr>
    </w:p>
    <w:tbl>
      <w:tblPr>
        <w:tblStyle w:val="TableGrid18"/>
        <w:tblW w:w="10432" w:type="dxa"/>
        <w:tblInd w:w="-717" w:type="dxa"/>
        <w:tblBorders>
          <w:top w:val="single" w:sz="6" w:space="0" w:color="auto"/>
          <w:left w:val="single" w:sz="6" w:space="0" w:color="auto"/>
          <w:bottom w:val="single" w:sz="6" w:space="0" w:color="auto"/>
          <w:right w:val="single" w:sz="6" w:space="0" w:color="auto"/>
          <w:insideH w:val="single" w:sz="4" w:space="0" w:color="000000"/>
          <w:insideV w:val="single" w:sz="4" w:space="0" w:color="000000"/>
        </w:tblBorders>
        <w:tblLayout w:type="fixed"/>
        <w:tblLook w:val="06A0" w:firstRow="1" w:lastRow="0" w:firstColumn="1" w:lastColumn="0" w:noHBand="1" w:noVBand="1"/>
      </w:tblPr>
      <w:tblGrid>
        <w:gridCol w:w="624"/>
        <w:gridCol w:w="850"/>
        <w:gridCol w:w="850"/>
        <w:gridCol w:w="850"/>
        <w:gridCol w:w="850"/>
        <w:gridCol w:w="794"/>
        <w:gridCol w:w="794"/>
        <w:gridCol w:w="794"/>
        <w:gridCol w:w="794"/>
        <w:gridCol w:w="794"/>
        <w:gridCol w:w="794"/>
        <w:gridCol w:w="794"/>
        <w:gridCol w:w="850"/>
      </w:tblGrid>
      <w:tr w:rsidR="00C618FE" w:rsidRPr="00254FCE" w14:paraId="3E4F5730" w14:textId="77777777" w:rsidTr="00EC0BB3">
        <w:trPr>
          <w:trHeight w:val="20"/>
        </w:trPr>
        <w:tc>
          <w:tcPr>
            <w:tcW w:w="624" w:type="dxa"/>
            <w:tcMar>
              <w:left w:w="105" w:type="dxa"/>
              <w:right w:w="105" w:type="dxa"/>
            </w:tcMar>
            <w:vAlign w:val="center"/>
          </w:tcPr>
          <w:p w14:paraId="14B672B4" w14:textId="77777777" w:rsidR="00C618FE" w:rsidRPr="00254FCE" w:rsidRDefault="00C618FE" w:rsidP="00EC0BB3">
            <w:pPr>
              <w:spacing w:line="259" w:lineRule="auto"/>
              <w:rPr>
                <w:rFonts w:ascii="Times New Roman" w:hAnsi="Times New Roman"/>
                <w:i/>
                <w:iCs/>
                <w:sz w:val="20"/>
                <w:szCs w:val="20"/>
                <w:lang w:val="en-US"/>
              </w:rPr>
            </w:pPr>
          </w:p>
        </w:tc>
        <w:tc>
          <w:tcPr>
            <w:tcW w:w="850" w:type="dxa"/>
            <w:tcMar>
              <w:left w:w="105" w:type="dxa"/>
              <w:right w:w="105" w:type="dxa"/>
            </w:tcMar>
            <w:vAlign w:val="center"/>
          </w:tcPr>
          <w:p w14:paraId="365B196A" w14:textId="77777777" w:rsidR="00C618FE" w:rsidRPr="00254FCE" w:rsidRDefault="00C618FE" w:rsidP="00EC0BB3">
            <w:pPr>
              <w:spacing w:line="259" w:lineRule="auto"/>
              <w:rPr>
                <w:rFonts w:ascii="Times New Roman" w:hAnsi="Times New Roman"/>
                <w:i/>
                <w:iCs/>
                <w:sz w:val="20"/>
                <w:szCs w:val="20"/>
                <w:lang w:val="en-US"/>
              </w:rPr>
            </w:pPr>
            <w:r w:rsidRPr="00254FCE">
              <w:rPr>
                <w:rFonts w:ascii="Times New Roman" w:hAnsi="Times New Roman"/>
                <w:b/>
                <w:bCs/>
                <w:i/>
                <w:iCs/>
                <w:sz w:val="20"/>
                <w:szCs w:val="20"/>
              </w:rPr>
              <w:t>JAN</w:t>
            </w:r>
          </w:p>
        </w:tc>
        <w:tc>
          <w:tcPr>
            <w:tcW w:w="850" w:type="dxa"/>
            <w:tcMar>
              <w:left w:w="105" w:type="dxa"/>
              <w:right w:w="105" w:type="dxa"/>
            </w:tcMar>
            <w:vAlign w:val="center"/>
          </w:tcPr>
          <w:p w14:paraId="5FEACFEC" w14:textId="77777777" w:rsidR="00C618FE" w:rsidRPr="00254FCE" w:rsidRDefault="00C618FE" w:rsidP="00EC0BB3">
            <w:pPr>
              <w:spacing w:line="259" w:lineRule="auto"/>
              <w:rPr>
                <w:rFonts w:ascii="Times New Roman" w:hAnsi="Times New Roman"/>
                <w:i/>
                <w:iCs/>
                <w:sz w:val="20"/>
                <w:szCs w:val="20"/>
                <w:lang w:val="en-US"/>
              </w:rPr>
            </w:pPr>
            <w:r w:rsidRPr="00254FCE">
              <w:rPr>
                <w:rFonts w:ascii="Times New Roman" w:hAnsi="Times New Roman"/>
                <w:b/>
                <w:bCs/>
                <w:i/>
                <w:iCs/>
                <w:sz w:val="20"/>
                <w:szCs w:val="20"/>
              </w:rPr>
              <w:t>FEB</w:t>
            </w:r>
          </w:p>
        </w:tc>
        <w:tc>
          <w:tcPr>
            <w:tcW w:w="850" w:type="dxa"/>
            <w:tcMar>
              <w:left w:w="105" w:type="dxa"/>
              <w:right w:w="105" w:type="dxa"/>
            </w:tcMar>
            <w:vAlign w:val="center"/>
          </w:tcPr>
          <w:p w14:paraId="4E377776" w14:textId="77777777" w:rsidR="00C618FE" w:rsidRPr="00254FCE" w:rsidRDefault="00C618FE" w:rsidP="00EC0BB3">
            <w:pPr>
              <w:spacing w:line="259" w:lineRule="auto"/>
              <w:rPr>
                <w:rFonts w:ascii="Times New Roman" w:hAnsi="Times New Roman"/>
                <w:i/>
                <w:iCs/>
                <w:sz w:val="20"/>
                <w:szCs w:val="20"/>
                <w:lang w:val="en-US"/>
              </w:rPr>
            </w:pPr>
            <w:r w:rsidRPr="00254FCE">
              <w:rPr>
                <w:rFonts w:ascii="Times New Roman" w:hAnsi="Times New Roman"/>
                <w:b/>
                <w:bCs/>
                <w:i/>
                <w:iCs/>
                <w:sz w:val="20"/>
                <w:szCs w:val="20"/>
              </w:rPr>
              <w:t>MAR</w:t>
            </w:r>
          </w:p>
        </w:tc>
        <w:tc>
          <w:tcPr>
            <w:tcW w:w="850" w:type="dxa"/>
            <w:tcMar>
              <w:left w:w="105" w:type="dxa"/>
              <w:right w:w="105" w:type="dxa"/>
            </w:tcMar>
            <w:vAlign w:val="center"/>
          </w:tcPr>
          <w:p w14:paraId="40EEC4D5" w14:textId="77777777" w:rsidR="00C618FE" w:rsidRPr="00254FCE" w:rsidRDefault="00C618FE" w:rsidP="00EC0BB3">
            <w:pPr>
              <w:spacing w:line="259" w:lineRule="auto"/>
              <w:rPr>
                <w:rFonts w:ascii="Times New Roman" w:hAnsi="Times New Roman"/>
                <w:i/>
                <w:iCs/>
                <w:sz w:val="20"/>
                <w:szCs w:val="20"/>
                <w:lang w:val="en-US"/>
              </w:rPr>
            </w:pPr>
            <w:r w:rsidRPr="00254FCE">
              <w:rPr>
                <w:rFonts w:ascii="Times New Roman" w:hAnsi="Times New Roman"/>
                <w:b/>
                <w:bCs/>
                <w:i/>
                <w:iCs/>
                <w:sz w:val="20"/>
                <w:szCs w:val="20"/>
              </w:rPr>
              <w:t>APR</w:t>
            </w:r>
          </w:p>
        </w:tc>
        <w:tc>
          <w:tcPr>
            <w:tcW w:w="794" w:type="dxa"/>
            <w:tcMar>
              <w:left w:w="105" w:type="dxa"/>
              <w:right w:w="105" w:type="dxa"/>
            </w:tcMar>
            <w:vAlign w:val="center"/>
          </w:tcPr>
          <w:p w14:paraId="2301E67D" w14:textId="77777777" w:rsidR="00C618FE" w:rsidRPr="00254FCE" w:rsidRDefault="00C618FE" w:rsidP="00EC0BB3">
            <w:pPr>
              <w:spacing w:line="259" w:lineRule="auto"/>
              <w:rPr>
                <w:rFonts w:ascii="Times New Roman" w:hAnsi="Times New Roman"/>
                <w:i/>
                <w:iCs/>
                <w:sz w:val="20"/>
                <w:szCs w:val="20"/>
                <w:lang w:val="en-US"/>
              </w:rPr>
            </w:pPr>
            <w:r w:rsidRPr="00254FCE">
              <w:rPr>
                <w:rFonts w:ascii="Times New Roman" w:hAnsi="Times New Roman"/>
                <w:b/>
                <w:bCs/>
                <w:i/>
                <w:iCs/>
                <w:sz w:val="20"/>
                <w:szCs w:val="20"/>
              </w:rPr>
              <w:t>MAY</w:t>
            </w:r>
          </w:p>
        </w:tc>
        <w:tc>
          <w:tcPr>
            <w:tcW w:w="794" w:type="dxa"/>
            <w:tcMar>
              <w:left w:w="105" w:type="dxa"/>
              <w:right w:w="105" w:type="dxa"/>
            </w:tcMar>
            <w:vAlign w:val="center"/>
          </w:tcPr>
          <w:p w14:paraId="1AF40B5A" w14:textId="77777777" w:rsidR="00C618FE" w:rsidRPr="00254FCE" w:rsidRDefault="00C618FE" w:rsidP="00EC0BB3">
            <w:pPr>
              <w:spacing w:line="259" w:lineRule="auto"/>
              <w:rPr>
                <w:rFonts w:ascii="Times New Roman" w:hAnsi="Times New Roman"/>
                <w:i/>
                <w:iCs/>
                <w:sz w:val="20"/>
                <w:szCs w:val="20"/>
                <w:lang w:val="en-US"/>
              </w:rPr>
            </w:pPr>
            <w:r w:rsidRPr="00254FCE">
              <w:rPr>
                <w:rFonts w:ascii="Times New Roman" w:hAnsi="Times New Roman"/>
                <w:b/>
                <w:bCs/>
                <w:i/>
                <w:iCs/>
                <w:sz w:val="20"/>
                <w:szCs w:val="20"/>
              </w:rPr>
              <w:t>JUN</w:t>
            </w:r>
          </w:p>
        </w:tc>
        <w:tc>
          <w:tcPr>
            <w:tcW w:w="794" w:type="dxa"/>
            <w:tcMar>
              <w:left w:w="105" w:type="dxa"/>
              <w:right w:w="105" w:type="dxa"/>
            </w:tcMar>
            <w:vAlign w:val="center"/>
          </w:tcPr>
          <w:p w14:paraId="1F64292E" w14:textId="77777777" w:rsidR="00C618FE" w:rsidRPr="00254FCE" w:rsidRDefault="00C618FE" w:rsidP="00EC0BB3">
            <w:pPr>
              <w:spacing w:line="259" w:lineRule="auto"/>
              <w:rPr>
                <w:rFonts w:ascii="Times New Roman" w:hAnsi="Times New Roman"/>
                <w:i/>
                <w:iCs/>
                <w:sz w:val="20"/>
                <w:szCs w:val="20"/>
                <w:lang w:val="en-US"/>
              </w:rPr>
            </w:pPr>
            <w:r w:rsidRPr="00254FCE">
              <w:rPr>
                <w:rFonts w:ascii="Times New Roman" w:hAnsi="Times New Roman"/>
                <w:b/>
                <w:bCs/>
                <w:i/>
                <w:iCs/>
                <w:sz w:val="20"/>
                <w:szCs w:val="20"/>
              </w:rPr>
              <w:t>JUL</w:t>
            </w:r>
          </w:p>
        </w:tc>
        <w:tc>
          <w:tcPr>
            <w:tcW w:w="794" w:type="dxa"/>
            <w:tcMar>
              <w:left w:w="105" w:type="dxa"/>
              <w:right w:w="105" w:type="dxa"/>
            </w:tcMar>
            <w:vAlign w:val="center"/>
          </w:tcPr>
          <w:p w14:paraId="608C8700" w14:textId="77777777" w:rsidR="00C618FE" w:rsidRPr="00254FCE" w:rsidRDefault="00C618FE" w:rsidP="00EC0BB3">
            <w:pPr>
              <w:spacing w:line="259" w:lineRule="auto"/>
              <w:rPr>
                <w:rFonts w:ascii="Times New Roman" w:hAnsi="Times New Roman"/>
                <w:i/>
                <w:iCs/>
                <w:sz w:val="20"/>
                <w:szCs w:val="20"/>
                <w:lang w:val="en-US"/>
              </w:rPr>
            </w:pPr>
            <w:r w:rsidRPr="00254FCE">
              <w:rPr>
                <w:rFonts w:ascii="Times New Roman" w:hAnsi="Times New Roman"/>
                <w:b/>
                <w:bCs/>
                <w:i/>
                <w:iCs/>
                <w:sz w:val="20"/>
                <w:szCs w:val="20"/>
              </w:rPr>
              <w:t>AUG</w:t>
            </w:r>
          </w:p>
        </w:tc>
        <w:tc>
          <w:tcPr>
            <w:tcW w:w="794" w:type="dxa"/>
            <w:tcMar>
              <w:left w:w="105" w:type="dxa"/>
              <w:right w:w="105" w:type="dxa"/>
            </w:tcMar>
            <w:vAlign w:val="center"/>
          </w:tcPr>
          <w:p w14:paraId="0A23FB2C" w14:textId="77777777" w:rsidR="00C618FE" w:rsidRPr="00254FCE" w:rsidRDefault="00C618FE" w:rsidP="00EC0BB3">
            <w:pPr>
              <w:spacing w:line="259" w:lineRule="auto"/>
              <w:rPr>
                <w:rFonts w:ascii="Times New Roman" w:hAnsi="Times New Roman"/>
                <w:i/>
                <w:iCs/>
                <w:sz w:val="20"/>
                <w:szCs w:val="20"/>
                <w:lang w:val="en-US"/>
              </w:rPr>
            </w:pPr>
            <w:r w:rsidRPr="00254FCE">
              <w:rPr>
                <w:rFonts w:ascii="Times New Roman" w:hAnsi="Times New Roman"/>
                <w:b/>
                <w:bCs/>
                <w:i/>
                <w:iCs/>
                <w:sz w:val="20"/>
                <w:szCs w:val="20"/>
              </w:rPr>
              <w:t>SEP</w:t>
            </w:r>
          </w:p>
        </w:tc>
        <w:tc>
          <w:tcPr>
            <w:tcW w:w="794" w:type="dxa"/>
            <w:tcMar>
              <w:left w:w="105" w:type="dxa"/>
              <w:right w:w="105" w:type="dxa"/>
            </w:tcMar>
            <w:vAlign w:val="center"/>
          </w:tcPr>
          <w:p w14:paraId="2167773E" w14:textId="77777777" w:rsidR="00C618FE" w:rsidRPr="00254FCE" w:rsidRDefault="00C618FE" w:rsidP="00EC0BB3">
            <w:pPr>
              <w:spacing w:line="259" w:lineRule="auto"/>
              <w:rPr>
                <w:rFonts w:ascii="Times New Roman" w:hAnsi="Times New Roman"/>
                <w:i/>
                <w:iCs/>
                <w:sz w:val="20"/>
                <w:szCs w:val="20"/>
                <w:lang w:val="en-US"/>
              </w:rPr>
            </w:pPr>
            <w:r w:rsidRPr="00254FCE">
              <w:rPr>
                <w:rFonts w:ascii="Times New Roman" w:hAnsi="Times New Roman"/>
                <w:b/>
                <w:bCs/>
                <w:i/>
                <w:iCs/>
                <w:sz w:val="20"/>
                <w:szCs w:val="20"/>
              </w:rPr>
              <w:t xml:space="preserve">OCT </w:t>
            </w:r>
          </w:p>
        </w:tc>
        <w:tc>
          <w:tcPr>
            <w:tcW w:w="794" w:type="dxa"/>
            <w:tcMar>
              <w:left w:w="105" w:type="dxa"/>
              <w:right w:w="105" w:type="dxa"/>
            </w:tcMar>
            <w:vAlign w:val="center"/>
          </w:tcPr>
          <w:p w14:paraId="1956381A" w14:textId="77777777" w:rsidR="00C618FE" w:rsidRPr="00254FCE" w:rsidRDefault="00C618FE" w:rsidP="00EC0BB3">
            <w:pPr>
              <w:spacing w:line="259" w:lineRule="auto"/>
              <w:rPr>
                <w:rFonts w:ascii="Times New Roman" w:hAnsi="Times New Roman"/>
                <w:i/>
                <w:iCs/>
                <w:sz w:val="20"/>
                <w:szCs w:val="20"/>
                <w:lang w:val="en-US"/>
              </w:rPr>
            </w:pPr>
            <w:r w:rsidRPr="00254FCE">
              <w:rPr>
                <w:rFonts w:ascii="Times New Roman" w:hAnsi="Times New Roman"/>
                <w:b/>
                <w:bCs/>
                <w:i/>
                <w:iCs/>
                <w:sz w:val="20"/>
                <w:szCs w:val="20"/>
              </w:rPr>
              <w:t>NOV</w:t>
            </w:r>
          </w:p>
        </w:tc>
        <w:tc>
          <w:tcPr>
            <w:tcW w:w="850" w:type="dxa"/>
            <w:tcMar>
              <w:left w:w="105" w:type="dxa"/>
              <w:right w:w="105" w:type="dxa"/>
            </w:tcMar>
            <w:vAlign w:val="center"/>
          </w:tcPr>
          <w:p w14:paraId="1BB3083A" w14:textId="77777777" w:rsidR="00C618FE" w:rsidRPr="00254FCE" w:rsidRDefault="00C618FE" w:rsidP="00EC0BB3">
            <w:pPr>
              <w:spacing w:line="259" w:lineRule="auto"/>
              <w:rPr>
                <w:rFonts w:ascii="Times New Roman" w:hAnsi="Times New Roman"/>
                <w:i/>
                <w:iCs/>
                <w:sz w:val="20"/>
                <w:szCs w:val="20"/>
                <w:lang w:val="en-US"/>
              </w:rPr>
            </w:pPr>
            <w:r w:rsidRPr="00254FCE">
              <w:rPr>
                <w:rFonts w:ascii="Times New Roman" w:hAnsi="Times New Roman"/>
                <w:b/>
                <w:bCs/>
                <w:i/>
                <w:iCs/>
                <w:sz w:val="20"/>
                <w:szCs w:val="20"/>
              </w:rPr>
              <w:t>DEC</w:t>
            </w:r>
          </w:p>
        </w:tc>
      </w:tr>
      <w:tr w:rsidR="00C618FE" w:rsidRPr="00254FCE" w14:paraId="5CCFE0BD" w14:textId="77777777" w:rsidTr="00EC0BB3">
        <w:trPr>
          <w:trHeight w:val="20"/>
        </w:trPr>
        <w:tc>
          <w:tcPr>
            <w:tcW w:w="624" w:type="dxa"/>
            <w:tcMar>
              <w:left w:w="105" w:type="dxa"/>
              <w:right w:w="105" w:type="dxa"/>
            </w:tcMar>
            <w:vAlign w:val="center"/>
          </w:tcPr>
          <w:p w14:paraId="04D0962C" w14:textId="77777777" w:rsidR="00C618FE" w:rsidRPr="00254FCE" w:rsidRDefault="00C618FE" w:rsidP="00EC0BB3">
            <w:pPr>
              <w:spacing w:line="259" w:lineRule="auto"/>
              <w:ind w:right="-106"/>
              <w:rPr>
                <w:rFonts w:ascii="Times New Roman" w:hAnsi="Times New Roman"/>
                <w:i/>
                <w:iCs/>
                <w:sz w:val="20"/>
                <w:szCs w:val="20"/>
                <w:lang w:val="en-US"/>
              </w:rPr>
            </w:pPr>
            <w:r w:rsidRPr="00254FCE">
              <w:rPr>
                <w:rFonts w:ascii="Times New Roman" w:hAnsi="Times New Roman"/>
                <w:b/>
                <w:bCs/>
                <w:i/>
                <w:iCs/>
                <w:sz w:val="20"/>
                <w:szCs w:val="20"/>
              </w:rPr>
              <w:t>2021</w:t>
            </w:r>
          </w:p>
        </w:tc>
        <w:tc>
          <w:tcPr>
            <w:tcW w:w="850" w:type="dxa"/>
            <w:tcMar>
              <w:left w:w="105" w:type="dxa"/>
              <w:right w:w="105" w:type="dxa"/>
            </w:tcMar>
            <w:vAlign w:val="center"/>
          </w:tcPr>
          <w:p w14:paraId="511DBF45" w14:textId="77777777" w:rsidR="00C618FE" w:rsidRPr="00254FCE" w:rsidRDefault="00C618FE" w:rsidP="00EC0BB3">
            <w:pPr>
              <w:spacing w:line="259" w:lineRule="auto"/>
              <w:rPr>
                <w:rFonts w:ascii="Times New Roman" w:hAnsi="Times New Roman"/>
                <w:i/>
                <w:iCs/>
                <w:sz w:val="18"/>
                <w:szCs w:val="18"/>
                <w:lang w:val="en-US"/>
              </w:rPr>
            </w:pPr>
          </w:p>
        </w:tc>
        <w:tc>
          <w:tcPr>
            <w:tcW w:w="850" w:type="dxa"/>
            <w:tcMar>
              <w:left w:w="105" w:type="dxa"/>
              <w:right w:w="105" w:type="dxa"/>
            </w:tcMar>
            <w:vAlign w:val="center"/>
          </w:tcPr>
          <w:p w14:paraId="7D3F9720" w14:textId="77777777" w:rsidR="00C618FE" w:rsidRPr="00254FCE" w:rsidRDefault="00C618FE" w:rsidP="00EC0BB3">
            <w:pPr>
              <w:spacing w:line="259" w:lineRule="auto"/>
              <w:rPr>
                <w:rFonts w:ascii="Times New Roman" w:hAnsi="Times New Roman"/>
                <w:i/>
                <w:iCs/>
                <w:sz w:val="18"/>
                <w:szCs w:val="18"/>
                <w:lang w:val="en-US"/>
              </w:rPr>
            </w:pPr>
          </w:p>
        </w:tc>
        <w:tc>
          <w:tcPr>
            <w:tcW w:w="850" w:type="dxa"/>
            <w:tcMar>
              <w:left w:w="105" w:type="dxa"/>
              <w:right w:w="105" w:type="dxa"/>
            </w:tcMar>
            <w:vAlign w:val="center"/>
          </w:tcPr>
          <w:p w14:paraId="0B959765" w14:textId="77777777" w:rsidR="00C618FE" w:rsidRPr="00254FCE" w:rsidRDefault="00C618FE" w:rsidP="00EC0BB3">
            <w:pPr>
              <w:spacing w:line="259" w:lineRule="auto"/>
              <w:rPr>
                <w:rFonts w:ascii="Times New Roman" w:hAnsi="Times New Roman"/>
                <w:i/>
                <w:iCs/>
                <w:sz w:val="18"/>
                <w:szCs w:val="18"/>
                <w:lang w:val="en-US"/>
              </w:rPr>
            </w:pPr>
          </w:p>
        </w:tc>
        <w:tc>
          <w:tcPr>
            <w:tcW w:w="850" w:type="dxa"/>
            <w:tcMar>
              <w:left w:w="105" w:type="dxa"/>
              <w:right w:w="105" w:type="dxa"/>
            </w:tcMar>
            <w:vAlign w:val="center"/>
          </w:tcPr>
          <w:p w14:paraId="04DDBF68" w14:textId="77777777" w:rsidR="00C618FE" w:rsidRPr="00254FCE" w:rsidRDefault="00C618FE" w:rsidP="00EC0BB3">
            <w:pPr>
              <w:spacing w:line="259" w:lineRule="auto"/>
              <w:rPr>
                <w:rFonts w:ascii="Times New Roman" w:hAnsi="Times New Roman"/>
                <w:i/>
                <w:iCs/>
                <w:sz w:val="18"/>
                <w:szCs w:val="18"/>
                <w:lang w:val="en-US"/>
              </w:rPr>
            </w:pPr>
          </w:p>
        </w:tc>
        <w:tc>
          <w:tcPr>
            <w:tcW w:w="794" w:type="dxa"/>
            <w:tcMar>
              <w:left w:w="105" w:type="dxa"/>
              <w:right w:w="105" w:type="dxa"/>
            </w:tcMar>
            <w:vAlign w:val="center"/>
          </w:tcPr>
          <w:p w14:paraId="4A04B7B9" w14:textId="77777777" w:rsidR="00C618FE" w:rsidRPr="00254FCE" w:rsidRDefault="00C618FE" w:rsidP="00EC0BB3">
            <w:pPr>
              <w:spacing w:line="259" w:lineRule="auto"/>
              <w:rPr>
                <w:rFonts w:ascii="Times New Roman" w:hAnsi="Times New Roman"/>
                <w:i/>
                <w:iCs/>
                <w:sz w:val="18"/>
                <w:szCs w:val="18"/>
                <w:lang w:val="en-US"/>
              </w:rPr>
            </w:pPr>
          </w:p>
        </w:tc>
        <w:tc>
          <w:tcPr>
            <w:tcW w:w="794" w:type="dxa"/>
            <w:tcMar>
              <w:left w:w="105" w:type="dxa"/>
              <w:right w:w="105" w:type="dxa"/>
            </w:tcMar>
            <w:vAlign w:val="center"/>
          </w:tcPr>
          <w:p w14:paraId="3208FDDD" w14:textId="77777777" w:rsidR="00C618FE" w:rsidRPr="00254FCE" w:rsidRDefault="00C618FE" w:rsidP="00EC0BB3">
            <w:pPr>
              <w:spacing w:line="259" w:lineRule="auto"/>
              <w:rPr>
                <w:rFonts w:ascii="Times New Roman" w:hAnsi="Times New Roman"/>
                <w:i/>
                <w:iCs/>
                <w:sz w:val="18"/>
                <w:szCs w:val="18"/>
                <w:lang w:val="en-US"/>
              </w:rPr>
            </w:pPr>
          </w:p>
        </w:tc>
        <w:tc>
          <w:tcPr>
            <w:tcW w:w="794" w:type="dxa"/>
            <w:tcMar>
              <w:left w:w="105" w:type="dxa"/>
              <w:right w:w="105" w:type="dxa"/>
            </w:tcMar>
            <w:vAlign w:val="center"/>
          </w:tcPr>
          <w:p w14:paraId="1DFFCFF8" w14:textId="77777777" w:rsidR="00C618FE" w:rsidRPr="00254FCE" w:rsidRDefault="00C618FE" w:rsidP="00EC0BB3">
            <w:pPr>
              <w:spacing w:line="259" w:lineRule="auto"/>
              <w:rPr>
                <w:rFonts w:ascii="Times New Roman" w:hAnsi="Times New Roman"/>
                <w:i/>
                <w:iCs/>
                <w:sz w:val="18"/>
                <w:szCs w:val="18"/>
                <w:lang w:val="en-US"/>
              </w:rPr>
            </w:pPr>
          </w:p>
        </w:tc>
        <w:tc>
          <w:tcPr>
            <w:tcW w:w="794" w:type="dxa"/>
            <w:tcMar>
              <w:left w:w="105" w:type="dxa"/>
              <w:right w:w="105" w:type="dxa"/>
            </w:tcMar>
            <w:vAlign w:val="center"/>
          </w:tcPr>
          <w:p w14:paraId="79DA17E9" w14:textId="77777777" w:rsidR="00C618FE" w:rsidRPr="00254FCE" w:rsidRDefault="00C618FE" w:rsidP="00EC0BB3">
            <w:pPr>
              <w:spacing w:line="259" w:lineRule="auto"/>
              <w:rPr>
                <w:rFonts w:ascii="Times New Roman" w:hAnsi="Times New Roman"/>
                <w:i/>
                <w:iCs/>
                <w:sz w:val="18"/>
                <w:szCs w:val="18"/>
                <w:lang w:val="en-US"/>
              </w:rPr>
            </w:pPr>
          </w:p>
        </w:tc>
        <w:tc>
          <w:tcPr>
            <w:tcW w:w="794" w:type="dxa"/>
            <w:tcMar>
              <w:left w:w="105" w:type="dxa"/>
              <w:right w:w="105" w:type="dxa"/>
            </w:tcMar>
            <w:vAlign w:val="center"/>
          </w:tcPr>
          <w:p w14:paraId="3ED4360A" w14:textId="77777777" w:rsidR="00C618FE" w:rsidRPr="00254FCE" w:rsidRDefault="00C618FE" w:rsidP="00EC0BB3">
            <w:pPr>
              <w:spacing w:line="259" w:lineRule="auto"/>
              <w:rPr>
                <w:rFonts w:ascii="Times New Roman" w:hAnsi="Times New Roman"/>
                <w:i/>
                <w:iCs/>
                <w:sz w:val="18"/>
                <w:szCs w:val="18"/>
                <w:lang w:val="en-US"/>
              </w:rPr>
            </w:pPr>
          </w:p>
        </w:tc>
        <w:tc>
          <w:tcPr>
            <w:tcW w:w="794" w:type="dxa"/>
            <w:tcMar>
              <w:left w:w="105" w:type="dxa"/>
              <w:right w:w="105" w:type="dxa"/>
            </w:tcMar>
            <w:vAlign w:val="center"/>
          </w:tcPr>
          <w:p w14:paraId="6E29E2CA" w14:textId="77777777" w:rsidR="00C618FE" w:rsidRPr="00254FCE" w:rsidRDefault="00C618FE" w:rsidP="00EC0BB3">
            <w:pPr>
              <w:spacing w:line="259" w:lineRule="auto"/>
              <w:rPr>
                <w:rFonts w:ascii="Times New Roman" w:hAnsi="Times New Roman"/>
                <w:i/>
                <w:iCs/>
                <w:sz w:val="18"/>
                <w:szCs w:val="18"/>
                <w:lang w:val="en-US"/>
              </w:rPr>
            </w:pPr>
          </w:p>
        </w:tc>
        <w:tc>
          <w:tcPr>
            <w:tcW w:w="794" w:type="dxa"/>
            <w:tcMar>
              <w:left w:w="105" w:type="dxa"/>
              <w:right w:w="105" w:type="dxa"/>
            </w:tcMar>
            <w:vAlign w:val="center"/>
          </w:tcPr>
          <w:p w14:paraId="57EE5252" w14:textId="77777777" w:rsidR="00C618FE" w:rsidRPr="00254FCE" w:rsidRDefault="00C618FE" w:rsidP="00EC0BB3">
            <w:pPr>
              <w:spacing w:line="259" w:lineRule="auto"/>
              <w:rPr>
                <w:rFonts w:ascii="Times New Roman" w:hAnsi="Times New Roman"/>
                <w:i/>
                <w:iCs/>
                <w:sz w:val="18"/>
                <w:szCs w:val="18"/>
                <w:lang w:val="en-US"/>
              </w:rPr>
            </w:pPr>
          </w:p>
        </w:tc>
        <w:tc>
          <w:tcPr>
            <w:tcW w:w="850" w:type="dxa"/>
            <w:tcMar>
              <w:left w:w="105" w:type="dxa"/>
              <w:right w:w="105" w:type="dxa"/>
            </w:tcMar>
            <w:vAlign w:val="center"/>
          </w:tcPr>
          <w:p w14:paraId="6CD90634" w14:textId="77777777" w:rsidR="00C618FE" w:rsidRPr="00254FCE" w:rsidRDefault="00C618FE" w:rsidP="00EC0BB3">
            <w:pPr>
              <w:spacing w:line="259" w:lineRule="auto"/>
              <w:rPr>
                <w:rFonts w:ascii="Times New Roman" w:hAnsi="Times New Roman"/>
                <w:i/>
                <w:iCs/>
                <w:sz w:val="18"/>
                <w:szCs w:val="18"/>
                <w:lang w:val="en-US"/>
              </w:rPr>
            </w:pPr>
          </w:p>
        </w:tc>
      </w:tr>
      <w:tr w:rsidR="00C618FE" w:rsidRPr="00254FCE" w14:paraId="7E42A109" w14:textId="77777777" w:rsidTr="00EC0BB3">
        <w:trPr>
          <w:trHeight w:val="20"/>
        </w:trPr>
        <w:tc>
          <w:tcPr>
            <w:tcW w:w="624" w:type="dxa"/>
            <w:tcMar>
              <w:left w:w="105" w:type="dxa"/>
              <w:right w:w="105" w:type="dxa"/>
            </w:tcMar>
            <w:vAlign w:val="center"/>
          </w:tcPr>
          <w:p w14:paraId="2DEDA993" w14:textId="77777777" w:rsidR="00C618FE" w:rsidRPr="00254FCE" w:rsidRDefault="00C618FE" w:rsidP="00EC0BB3">
            <w:pPr>
              <w:spacing w:line="259" w:lineRule="auto"/>
              <w:ind w:right="-106"/>
              <w:rPr>
                <w:rFonts w:ascii="Times New Roman" w:hAnsi="Times New Roman"/>
                <w:i/>
                <w:iCs/>
                <w:sz w:val="20"/>
                <w:szCs w:val="20"/>
                <w:lang w:val="en-US"/>
              </w:rPr>
            </w:pPr>
            <w:r w:rsidRPr="00254FCE">
              <w:rPr>
                <w:rFonts w:ascii="Times New Roman" w:hAnsi="Times New Roman"/>
                <w:b/>
                <w:bCs/>
                <w:i/>
                <w:iCs/>
                <w:sz w:val="20"/>
                <w:szCs w:val="20"/>
              </w:rPr>
              <w:t>2022</w:t>
            </w:r>
          </w:p>
        </w:tc>
        <w:tc>
          <w:tcPr>
            <w:tcW w:w="850" w:type="dxa"/>
            <w:tcMar>
              <w:left w:w="105" w:type="dxa"/>
              <w:right w:w="105" w:type="dxa"/>
            </w:tcMar>
            <w:vAlign w:val="center"/>
          </w:tcPr>
          <w:p w14:paraId="118F29FF" w14:textId="77777777" w:rsidR="00C618FE" w:rsidRPr="00254FCE" w:rsidRDefault="00C618FE" w:rsidP="00EC0BB3">
            <w:pPr>
              <w:spacing w:line="259" w:lineRule="auto"/>
              <w:rPr>
                <w:rFonts w:ascii="Times New Roman" w:hAnsi="Times New Roman"/>
                <w:i/>
                <w:iCs/>
                <w:sz w:val="18"/>
                <w:szCs w:val="18"/>
                <w:lang w:val="en-US"/>
              </w:rPr>
            </w:pPr>
          </w:p>
        </w:tc>
        <w:tc>
          <w:tcPr>
            <w:tcW w:w="850" w:type="dxa"/>
            <w:tcMar>
              <w:left w:w="105" w:type="dxa"/>
              <w:right w:w="105" w:type="dxa"/>
            </w:tcMar>
            <w:vAlign w:val="center"/>
          </w:tcPr>
          <w:p w14:paraId="3C4ADAF4" w14:textId="77777777" w:rsidR="00C618FE" w:rsidRPr="00254FCE" w:rsidRDefault="00C618FE" w:rsidP="00EC0BB3">
            <w:pPr>
              <w:spacing w:line="259" w:lineRule="auto"/>
              <w:rPr>
                <w:rFonts w:ascii="Times New Roman" w:hAnsi="Times New Roman"/>
                <w:i/>
                <w:iCs/>
                <w:sz w:val="18"/>
                <w:szCs w:val="18"/>
                <w:lang w:val="en-US"/>
              </w:rPr>
            </w:pPr>
          </w:p>
        </w:tc>
        <w:tc>
          <w:tcPr>
            <w:tcW w:w="850" w:type="dxa"/>
            <w:tcMar>
              <w:left w:w="105" w:type="dxa"/>
              <w:right w:w="105" w:type="dxa"/>
            </w:tcMar>
            <w:vAlign w:val="center"/>
          </w:tcPr>
          <w:p w14:paraId="1EBE88C7" w14:textId="77777777" w:rsidR="00C618FE" w:rsidRPr="00254FCE" w:rsidRDefault="00C618FE" w:rsidP="00EC0BB3">
            <w:pPr>
              <w:spacing w:line="259" w:lineRule="auto"/>
              <w:rPr>
                <w:rFonts w:ascii="Times New Roman" w:hAnsi="Times New Roman"/>
                <w:i/>
                <w:iCs/>
                <w:sz w:val="18"/>
                <w:szCs w:val="18"/>
                <w:lang w:val="en-US"/>
              </w:rPr>
            </w:pPr>
          </w:p>
        </w:tc>
        <w:tc>
          <w:tcPr>
            <w:tcW w:w="850" w:type="dxa"/>
            <w:tcMar>
              <w:left w:w="105" w:type="dxa"/>
              <w:right w:w="105" w:type="dxa"/>
            </w:tcMar>
            <w:vAlign w:val="center"/>
          </w:tcPr>
          <w:p w14:paraId="0E91EE5F" w14:textId="77777777" w:rsidR="00C618FE" w:rsidRPr="00254FCE" w:rsidRDefault="00C618FE" w:rsidP="00EC0BB3">
            <w:pPr>
              <w:spacing w:line="259" w:lineRule="auto"/>
              <w:rPr>
                <w:rFonts w:ascii="Times New Roman" w:hAnsi="Times New Roman"/>
                <w:i/>
                <w:iCs/>
                <w:sz w:val="18"/>
                <w:szCs w:val="18"/>
                <w:lang w:val="en-US"/>
              </w:rPr>
            </w:pPr>
          </w:p>
        </w:tc>
        <w:tc>
          <w:tcPr>
            <w:tcW w:w="794" w:type="dxa"/>
            <w:tcMar>
              <w:left w:w="105" w:type="dxa"/>
              <w:right w:w="105" w:type="dxa"/>
            </w:tcMar>
            <w:vAlign w:val="center"/>
          </w:tcPr>
          <w:p w14:paraId="0F726F35" w14:textId="77777777" w:rsidR="00C618FE" w:rsidRPr="00254FCE" w:rsidRDefault="00C618FE" w:rsidP="00EC0BB3">
            <w:pPr>
              <w:spacing w:line="259" w:lineRule="auto"/>
              <w:rPr>
                <w:rFonts w:ascii="Times New Roman" w:hAnsi="Times New Roman"/>
                <w:i/>
                <w:iCs/>
                <w:sz w:val="18"/>
                <w:szCs w:val="18"/>
                <w:lang w:val="en-US"/>
              </w:rPr>
            </w:pPr>
          </w:p>
        </w:tc>
        <w:tc>
          <w:tcPr>
            <w:tcW w:w="794" w:type="dxa"/>
            <w:tcMar>
              <w:left w:w="105" w:type="dxa"/>
              <w:right w:w="105" w:type="dxa"/>
            </w:tcMar>
            <w:vAlign w:val="center"/>
          </w:tcPr>
          <w:p w14:paraId="3420FCAD" w14:textId="77777777" w:rsidR="00C618FE" w:rsidRPr="00254FCE" w:rsidRDefault="00C618FE" w:rsidP="00EC0BB3">
            <w:pPr>
              <w:spacing w:line="259" w:lineRule="auto"/>
              <w:rPr>
                <w:rFonts w:ascii="Times New Roman" w:hAnsi="Times New Roman"/>
                <w:i/>
                <w:iCs/>
                <w:sz w:val="18"/>
                <w:szCs w:val="18"/>
                <w:lang w:val="en-US"/>
              </w:rPr>
            </w:pPr>
          </w:p>
        </w:tc>
        <w:tc>
          <w:tcPr>
            <w:tcW w:w="794" w:type="dxa"/>
            <w:tcMar>
              <w:left w:w="105" w:type="dxa"/>
              <w:right w:w="105" w:type="dxa"/>
            </w:tcMar>
            <w:vAlign w:val="center"/>
          </w:tcPr>
          <w:p w14:paraId="708A4A11" w14:textId="77777777" w:rsidR="00C618FE" w:rsidRPr="00254FCE" w:rsidRDefault="00C618FE" w:rsidP="00EC0BB3">
            <w:pPr>
              <w:spacing w:line="259" w:lineRule="auto"/>
              <w:rPr>
                <w:rFonts w:ascii="Times New Roman" w:hAnsi="Times New Roman"/>
                <w:i/>
                <w:iCs/>
                <w:sz w:val="18"/>
                <w:szCs w:val="18"/>
                <w:lang w:val="en-US"/>
              </w:rPr>
            </w:pPr>
          </w:p>
        </w:tc>
        <w:tc>
          <w:tcPr>
            <w:tcW w:w="794" w:type="dxa"/>
            <w:tcMar>
              <w:left w:w="105" w:type="dxa"/>
              <w:right w:w="105" w:type="dxa"/>
            </w:tcMar>
            <w:vAlign w:val="center"/>
          </w:tcPr>
          <w:p w14:paraId="04486A7C" w14:textId="77777777" w:rsidR="00C618FE" w:rsidRPr="00254FCE" w:rsidRDefault="00C618FE" w:rsidP="00EC0BB3">
            <w:pPr>
              <w:spacing w:line="259" w:lineRule="auto"/>
              <w:rPr>
                <w:rFonts w:ascii="Times New Roman" w:hAnsi="Times New Roman"/>
                <w:i/>
                <w:iCs/>
                <w:sz w:val="18"/>
                <w:szCs w:val="18"/>
                <w:lang w:val="en-US"/>
              </w:rPr>
            </w:pPr>
          </w:p>
        </w:tc>
        <w:tc>
          <w:tcPr>
            <w:tcW w:w="794" w:type="dxa"/>
            <w:tcMar>
              <w:left w:w="105" w:type="dxa"/>
              <w:right w:w="105" w:type="dxa"/>
            </w:tcMar>
            <w:vAlign w:val="center"/>
          </w:tcPr>
          <w:p w14:paraId="6929D7B5" w14:textId="77777777" w:rsidR="00C618FE" w:rsidRPr="00254FCE" w:rsidRDefault="00C618FE" w:rsidP="00EC0BB3">
            <w:pPr>
              <w:spacing w:line="259" w:lineRule="auto"/>
              <w:rPr>
                <w:rFonts w:ascii="Times New Roman" w:hAnsi="Times New Roman"/>
                <w:i/>
                <w:iCs/>
                <w:sz w:val="18"/>
                <w:szCs w:val="18"/>
                <w:lang w:val="en-US"/>
              </w:rPr>
            </w:pPr>
          </w:p>
        </w:tc>
        <w:tc>
          <w:tcPr>
            <w:tcW w:w="794" w:type="dxa"/>
            <w:tcMar>
              <w:left w:w="105" w:type="dxa"/>
              <w:right w:w="105" w:type="dxa"/>
            </w:tcMar>
            <w:vAlign w:val="center"/>
          </w:tcPr>
          <w:p w14:paraId="05453198" w14:textId="77777777" w:rsidR="00C618FE" w:rsidRPr="00254FCE" w:rsidRDefault="00C618FE" w:rsidP="00EC0BB3">
            <w:pPr>
              <w:spacing w:line="259" w:lineRule="auto"/>
              <w:rPr>
                <w:rFonts w:ascii="Times New Roman" w:hAnsi="Times New Roman"/>
                <w:i/>
                <w:iCs/>
                <w:sz w:val="18"/>
                <w:szCs w:val="18"/>
                <w:lang w:val="en-US"/>
              </w:rPr>
            </w:pPr>
          </w:p>
        </w:tc>
        <w:tc>
          <w:tcPr>
            <w:tcW w:w="794" w:type="dxa"/>
            <w:tcMar>
              <w:left w:w="105" w:type="dxa"/>
              <w:right w:w="105" w:type="dxa"/>
            </w:tcMar>
            <w:vAlign w:val="center"/>
          </w:tcPr>
          <w:p w14:paraId="4A8C4AD7" w14:textId="77777777" w:rsidR="00C618FE" w:rsidRPr="00254FCE" w:rsidRDefault="00C618FE" w:rsidP="00EC0BB3">
            <w:pPr>
              <w:spacing w:line="259" w:lineRule="auto"/>
              <w:rPr>
                <w:rFonts w:ascii="Times New Roman" w:hAnsi="Times New Roman"/>
                <w:i/>
                <w:iCs/>
                <w:sz w:val="18"/>
                <w:szCs w:val="18"/>
                <w:lang w:val="en-US"/>
              </w:rPr>
            </w:pPr>
          </w:p>
        </w:tc>
        <w:tc>
          <w:tcPr>
            <w:tcW w:w="850" w:type="dxa"/>
            <w:tcMar>
              <w:left w:w="105" w:type="dxa"/>
              <w:right w:w="105" w:type="dxa"/>
            </w:tcMar>
            <w:vAlign w:val="center"/>
          </w:tcPr>
          <w:p w14:paraId="032003E9" w14:textId="77777777" w:rsidR="00C618FE" w:rsidRPr="00254FCE" w:rsidRDefault="00C618FE" w:rsidP="00EC0BB3">
            <w:pPr>
              <w:spacing w:line="259" w:lineRule="auto"/>
              <w:rPr>
                <w:rFonts w:ascii="Times New Roman" w:hAnsi="Times New Roman"/>
                <w:i/>
                <w:iCs/>
                <w:sz w:val="18"/>
                <w:szCs w:val="18"/>
                <w:lang w:val="en-US"/>
              </w:rPr>
            </w:pPr>
            <w:r w:rsidRPr="00254FCE">
              <w:rPr>
                <w:rFonts w:ascii="Times New Roman" w:hAnsi="Times New Roman"/>
                <w:i/>
                <w:iCs/>
                <w:sz w:val="18"/>
                <w:szCs w:val="18"/>
                <w:lang w:val="en-US"/>
              </w:rPr>
              <w:t>17m:43s</w:t>
            </w:r>
          </w:p>
        </w:tc>
      </w:tr>
      <w:tr w:rsidR="00C618FE" w:rsidRPr="00254FCE" w14:paraId="43BC7C2A" w14:textId="77777777" w:rsidTr="00EC0BB3">
        <w:trPr>
          <w:trHeight w:val="20"/>
        </w:trPr>
        <w:tc>
          <w:tcPr>
            <w:tcW w:w="624" w:type="dxa"/>
            <w:tcMar>
              <w:left w:w="105" w:type="dxa"/>
              <w:right w:w="105" w:type="dxa"/>
            </w:tcMar>
            <w:vAlign w:val="center"/>
          </w:tcPr>
          <w:p w14:paraId="5D28DA98" w14:textId="77777777" w:rsidR="00C618FE" w:rsidRPr="00254FCE" w:rsidRDefault="00C618FE" w:rsidP="00EC0BB3">
            <w:pPr>
              <w:spacing w:line="259" w:lineRule="auto"/>
              <w:ind w:right="-106"/>
              <w:rPr>
                <w:rFonts w:ascii="Times New Roman" w:hAnsi="Times New Roman"/>
                <w:i/>
                <w:iCs/>
                <w:sz w:val="20"/>
                <w:szCs w:val="20"/>
                <w:lang w:val="en-US"/>
              </w:rPr>
            </w:pPr>
            <w:r w:rsidRPr="00254FCE">
              <w:rPr>
                <w:rFonts w:ascii="Times New Roman" w:hAnsi="Times New Roman"/>
                <w:b/>
                <w:bCs/>
                <w:i/>
                <w:iCs/>
                <w:sz w:val="20"/>
                <w:szCs w:val="20"/>
              </w:rPr>
              <w:t>2023</w:t>
            </w:r>
          </w:p>
        </w:tc>
        <w:tc>
          <w:tcPr>
            <w:tcW w:w="850" w:type="dxa"/>
            <w:tcMar>
              <w:left w:w="105" w:type="dxa"/>
              <w:right w:w="105" w:type="dxa"/>
            </w:tcMar>
            <w:vAlign w:val="center"/>
          </w:tcPr>
          <w:p w14:paraId="0356E199" w14:textId="77777777" w:rsidR="00C618FE" w:rsidRPr="00254FCE" w:rsidRDefault="00C618FE" w:rsidP="00EC0BB3">
            <w:pPr>
              <w:spacing w:line="259" w:lineRule="auto"/>
              <w:rPr>
                <w:rFonts w:ascii="Times New Roman" w:hAnsi="Times New Roman"/>
                <w:i/>
                <w:iCs/>
                <w:sz w:val="18"/>
                <w:szCs w:val="18"/>
                <w:lang w:val="en-US"/>
              </w:rPr>
            </w:pPr>
            <w:r w:rsidRPr="00254FCE">
              <w:rPr>
                <w:rFonts w:ascii="Times New Roman" w:hAnsi="Times New Roman"/>
                <w:i/>
                <w:iCs/>
                <w:sz w:val="18"/>
                <w:szCs w:val="18"/>
                <w:lang w:val="en-US"/>
              </w:rPr>
              <w:t>17m:29s</w:t>
            </w:r>
          </w:p>
        </w:tc>
        <w:tc>
          <w:tcPr>
            <w:tcW w:w="850" w:type="dxa"/>
            <w:tcMar>
              <w:left w:w="105" w:type="dxa"/>
              <w:right w:w="105" w:type="dxa"/>
            </w:tcMar>
            <w:vAlign w:val="center"/>
          </w:tcPr>
          <w:p w14:paraId="37195F08" w14:textId="77777777" w:rsidR="00C618FE" w:rsidRPr="00254FCE" w:rsidRDefault="00C618FE" w:rsidP="00EC0BB3">
            <w:pPr>
              <w:spacing w:line="259" w:lineRule="auto"/>
              <w:rPr>
                <w:rFonts w:ascii="Times New Roman" w:hAnsi="Times New Roman"/>
                <w:i/>
                <w:iCs/>
                <w:sz w:val="18"/>
                <w:szCs w:val="18"/>
                <w:lang w:val="en-US"/>
              </w:rPr>
            </w:pPr>
            <w:r w:rsidRPr="00254FCE">
              <w:rPr>
                <w:rFonts w:ascii="Times New Roman" w:hAnsi="Times New Roman"/>
                <w:i/>
                <w:iCs/>
                <w:sz w:val="18"/>
                <w:szCs w:val="18"/>
                <w:lang w:val="en-US"/>
              </w:rPr>
              <w:t>17m:22s</w:t>
            </w:r>
          </w:p>
        </w:tc>
        <w:tc>
          <w:tcPr>
            <w:tcW w:w="850" w:type="dxa"/>
            <w:tcMar>
              <w:left w:w="105" w:type="dxa"/>
              <w:right w:w="105" w:type="dxa"/>
            </w:tcMar>
            <w:vAlign w:val="center"/>
          </w:tcPr>
          <w:p w14:paraId="635F9570" w14:textId="77777777" w:rsidR="00C618FE" w:rsidRPr="00254FCE" w:rsidRDefault="00C618FE" w:rsidP="00EC0BB3">
            <w:pPr>
              <w:spacing w:line="259" w:lineRule="auto"/>
              <w:rPr>
                <w:rFonts w:ascii="Times New Roman" w:hAnsi="Times New Roman"/>
                <w:i/>
                <w:iCs/>
                <w:sz w:val="18"/>
                <w:szCs w:val="18"/>
                <w:lang w:val="en-US"/>
              </w:rPr>
            </w:pPr>
            <w:r w:rsidRPr="00254FCE">
              <w:rPr>
                <w:rFonts w:ascii="Times New Roman" w:hAnsi="Times New Roman"/>
                <w:i/>
                <w:iCs/>
                <w:sz w:val="18"/>
                <w:szCs w:val="18"/>
                <w:lang w:val="en-US"/>
              </w:rPr>
              <w:t>18m:27s</w:t>
            </w:r>
          </w:p>
        </w:tc>
        <w:tc>
          <w:tcPr>
            <w:tcW w:w="850" w:type="dxa"/>
            <w:tcMar>
              <w:left w:w="105" w:type="dxa"/>
              <w:right w:w="105" w:type="dxa"/>
            </w:tcMar>
            <w:vAlign w:val="center"/>
          </w:tcPr>
          <w:p w14:paraId="64F4DA3A" w14:textId="77777777" w:rsidR="00C618FE" w:rsidRPr="00254FCE" w:rsidRDefault="00C618FE" w:rsidP="00EC0BB3">
            <w:pPr>
              <w:spacing w:line="259" w:lineRule="auto"/>
              <w:rPr>
                <w:rFonts w:ascii="Times New Roman" w:hAnsi="Times New Roman"/>
                <w:i/>
                <w:iCs/>
                <w:sz w:val="18"/>
                <w:szCs w:val="18"/>
                <w:lang w:val="en-US"/>
              </w:rPr>
            </w:pPr>
            <w:r w:rsidRPr="00254FCE">
              <w:rPr>
                <w:rFonts w:ascii="Times New Roman" w:hAnsi="Times New Roman"/>
                <w:i/>
                <w:iCs/>
                <w:sz w:val="18"/>
                <w:szCs w:val="18"/>
                <w:lang w:val="en-US"/>
              </w:rPr>
              <w:t>20m:21s</w:t>
            </w:r>
          </w:p>
        </w:tc>
        <w:tc>
          <w:tcPr>
            <w:tcW w:w="794" w:type="dxa"/>
            <w:tcMar>
              <w:left w:w="105" w:type="dxa"/>
              <w:right w:w="105" w:type="dxa"/>
            </w:tcMar>
            <w:vAlign w:val="center"/>
          </w:tcPr>
          <w:p w14:paraId="2064DC88" w14:textId="77777777" w:rsidR="00C618FE" w:rsidRPr="00254FCE" w:rsidRDefault="00C618FE" w:rsidP="00EC0BB3">
            <w:pPr>
              <w:spacing w:line="259" w:lineRule="auto"/>
              <w:rPr>
                <w:rFonts w:ascii="Times New Roman" w:hAnsi="Times New Roman"/>
                <w:i/>
                <w:iCs/>
                <w:sz w:val="18"/>
                <w:szCs w:val="18"/>
                <w:lang w:val="en-US"/>
              </w:rPr>
            </w:pPr>
          </w:p>
        </w:tc>
        <w:tc>
          <w:tcPr>
            <w:tcW w:w="794" w:type="dxa"/>
            <w:tcMar>
              <w:left w:w="105" w:type="dxa"/>
              <w:right w:w="105" w:type="dxa"/>
            </w:tcMar>
            <w:vAlign w:val="center"/>
          </w:tcPr>
          <w:p w14:paraId="586D11BD" w14:textId="77777777" w:rsidR="00C618FE" w:rsidRPr="00254FCE" w:rsidRDefault="00C618FE" w:rsidP="00EC0BB3">
            <w:pPr>
              <w:spacing w:line="259" w:lineRule="auto"/>
              <w:rPr>
                <w:rFonts w:ascii="Times New Roman" w:hAnsi="Times New Roman"/>
                <w:i/>
                <w:iCs/>
                <w:sz w:val="18"/>
                <w:szCs w:val="18"/>
                <w:lang w:val="en-US"/>
              </w:rPr>
            </w:pPr>
          </w:p>
        </w:tc>
        <w:tc>
          <w:tcPr>
            <w:tcW w:w="794" w:type="dxa"/>
            <w:tcMar>
              <w:left w:w="105" w:type="dxa"/>
              <w:right w:w="105" w:type="dxa"/>
            </w:tcMar>
            <w:vAlign w:val="center"/>
          </w:tcPr>
          <w:p w14:paraId="6B4E72AC" w14:textId="77777777" w:rsidR="00C618FE" w:rsidRPr="00254FCE" w:rsidRDefault="00C618FE" w:rsidP="00EC0BB3">
            <w:pPr>
              <w:spacing w:line="259" w:lineRule="auto"/>
              <w:rPr>
                <w:rFonts w:ascii="Times New Roman" w:hAnsi="Times New Roman"/>
                <w:i/>
                <w:iCs/>
                <w:sz w:val="18"/>
                <w:szCs w:val="18"/>
                <w:lang w:val="en-US"/>
              </w:rPr>
            </w:pPr>
          </w:p>
        </w:tc>
        <w:tc>
          <w:tcPr>
            <w:tcW w:w="794" w:type="dxa"/>
            <w:tcMar>
              <w:left w:w="105" w:type="dxa"/>
              <w:right w:w="105" w:type="dxa"/>
            </w:tcMar>
            <w:vAlign w:val="center"/>
          </w:tcPr>
          <w:p w14:paraId="3B9229B8" w14:textId="77777777" w:rsidR="00C618FE" w:rsidRPr="00254FCE" w:rsidRDefault="00C618FE" w:rsidP="00EC0BB3">
            <w:pPr>
              <w:spacing w:line="259" w:lineRule="auto"/>
              <w:rPr>
                <w:rFonts w:ascii="Times New Roman" w:hAnsi="Times New Roman"/>
                <w:i/>
                <w:iCs/>
                <w:sz w:val="18"/>
                <w:szCs w:val="18"/>
                <w:lang w:val="en-US"/>
              </w:rPr>
            </w:pPr>
          </w:p>
        </w:tc>
        <w:tc>
          <w:tcPr>
            <w:tcW w:w="794" w:type="dxa"/>
            <w:tcMar>
              <w:left w:w="105" w:type="dxa"/>
              <w:right w:w="105" w:type="dxa"/>
            </w:tcMar>
            <w:vAlign w:val="center"/>
          </w:tcPr>
          <w:p w14:paraId="71574DC9" w14:textId="77777777" w:rsidR="00C618FE" w:rsidRPr="00254FCE" w:rsidRDefault="00C618FE" w:rsidP="00EC0BB3">
            <w:pPr>
              <w:spacing w:line="259" w:lineRule="auto"/>
              <w:rPr>
                <w:rFonts w:ascii="Times New Roman" w:hAnsi="Times New Roman"/>
                <w:i/>
                <w:iCs/>
                <w:sz w:val="18"/>
                <w:szCs w:val="18"/>
                <w:lang w:val="en-US"/>
              </w:rPr>
            </w:pPr>
          </w:p>
        </w:tc>
        <w:tc>
          <w:tcPr>
            <w:tcW w:w="794" w:type="dxa"/>
            <w:tcMar>
              <w:left w:w="105" w:type="dxa"/>
              <w:right w:w="105" w:type="dxa"/>
            </w:tcMar>
            <w:vAlign w:val="center"/>
          </w:tcPr>
          <w:p w14:paraId="3D4FFEF9" w14:textId="77777777" w:rsidR="00C618FE" w:rsidRPr="00254FCE" w:rsidRDefault="00C618FE" w:rsidP="00EC0BB3">
            <w:pPr>
              <w:spacing w:line="259" w:lineRule="auto"/>
              <w:rPr>
                <w:rFonts w:ascii="Times New Roman" w:hAnsi="Times New Roman"/>
                <w:i/>
                <w:iCs/>
                <w:sz w:val="18"/>
                <w:szCs w:val="18"/>
                <w:lang w:val="en-US"/>
              </w:rPr>
            </w:pPr>
          </w:p>
        </w:tc>
        <w:tc>
          <w:tcPr>
            <w:tcW w:w="794" w:type="dxa"/>
            <w:tcMar>
              <w:left w:w="105" w:type="dxa"/>
              <w:right w:w="105" w:type="dxa"/>
            </w:tcMar>
            <w:vAlign w:val="center"/>
          </w:tcPr>
          <w:p w14:paraId="40F5601D" w14:textId="77777777" w:rsidR="00C618FE" w:rsidRPr="00254FCE" w:rsidRDefault="00C618FE" w:rsidP="00EC0BB3">
            <w:pPr>
              <w:spacing w:line="259" w:lineRule="auto"/>
              <w:rPr>
                <w:rFonts w:ascii="Times New Roman" w:hAnsi="Times New Roman"/>
                <w:i/>
                <w:iCs/>
                <w:sz w:val="18"/>
                <w:szCs w:val="18"/>
                <w:lang w:val="en-US"/>
              </w:rPr>
            </w:pPr>
          </w:p>
        </w:tc>
        <w:tc>
          <w:tcPr>
            <w:tcW w:w="850" w:type="dxa"/>
            <w:tcMar>
              <w:left w:w="105" w:type="dxa"/>
              <w:right w:w="105" w:type="dxa"/>
            </w:tcMar>
            <w:vAlign w:val="center"/>
          </w:tcPr>
          <w:p w14:paraId="20750138" w14:textId="77777777" w:rsidR="00C618FE" w:rsidRPr="00254FCE" w:rsidRDefault="00C618FE" w:rsidP="00EC0BB3">
            <w:pPr>
              <w:spacing w:line="259" w:lineRule="auto"/>
              <w:rPr>
                <w:rFonts w:ascii="Times New Roman" w:hAnsi="Times New Roman"/>
                <w:i/>
                <w:iCs/>
                <w:sz w:val="18"/>
                <w:szCs w:val="18"/>
                <w:lang w:val="en-US"/>
              </w:rPr>
            </w:pPr>
          </w:p>
        </w:tc>
      </w:tr>
    </w:tbl>
    <w:p w14:paraId="1D317EE3" w14:textId="77777777" w:rsidR="00C618FE" w:rsidRPr="00C46202" w:rsidRDefault="00C618FE" w:rsidP="00C618FE">
      <w:pPr>
        <w:ind w:left="720" w:hanging="720"/>
        <w:rPr>
          <w:bCs/>
        </w:rPr>
      </w:pPr>
    </w:p>
    <w:p w14:paraId="74F1E615" w14:textId="77777777" w:rsidR="00C46202" w:rsidRDefault="00C46202" w:rsidP="00885F63"/>
    <w:p w14:paraId="13899F2E" w14:textId="77777777" w:rsidR="00885F63" w:rsidRDefault="00885F63" w:rsidP="00885F63"/>
    <w:p w14:paraId="21AC6FDE" w14:textId="29FFE968" w:rsidR="00885F63" w:rsidRDefault="00885F63" w:rsidP="00885F63">
      <w:pPr>
        <w:tabs>
          <w:tab w:val="left" w:pos="3969"/>
        </w:tabs>
        <w:rPr>
          <w:b/>
        </w:rPr>
      </w:pPr>
      <w:r>
        <w:rPr>
          <w:b/>
        </w:rPr>
        <w:t>RISING OF COUNCIL:</w:t>
      </w:r>
      <w:r>
        <w:rPr>
          <w:b/>
        </w:rPr>
        <w:tab/>
      </w:r>
      <w:r>
        <w:rPr>
          <w:b/>
        </w:rPr>
        <w:tab/>
      </w:r>
      <w:r w:rsidR="00380A17">
        <w:rPr>
          <w:b/>
        </w:rPr>
        <w:t>5.57</w:t>
      </w:r>
      <w:r>
        <w:rPr>
          <w:b/>
        </w:rPr>
        <w:t>pm.</w:t>
      </w:r>
    </w:p>
    <w:p w14:paraId="6F4C6E6A" w14:textId="77777777" w:rsidR="00885F63" w:rsidRDefault="00885F63" w:rsidP="00885F63">
      <w:pPr>
        <w:tabs>
          <w:tab w:val="left" w:pos="3969"/>
        </w:tabs>
        <w:rPr>
          <w:b/>
        </w:rPr>
      </w:pPr>
    </w:p>
    <w:p w14:paraId="6234BF62" w14:textId="77777777" w:rsidR="00885F63" w:rsidRDefault="00885F63" w:rsidP="00885F63">
      <w:pPr>
        <w:tabs>
          <w:tab w:val="left" w:pos="3969"/>
        </w:tabs>
      </w:pPr>
    </w:p>
    <w:p w14:paraId="1C9EFB94" w14:textId="77777777" w:rsidR="00885F63" w:rsidRDefault="00885F63" w:rsidP="00885F63">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885F63">
      <w:pPr>
        <w:tabs>
          <w:tab w:val="left" w:pos="3969"/>
        </w:tabs>
        <w:rPr>
          <w:b/>
        </w:rPr>
      </w:pPr>
    </w:p>
    <w:p w14:paraId="440A2C83" w14:textId="77777777" w:rsidR="00885F63" w:rsidRDefault="00885F63" w:rsidP="00885F63">
      <w:pPr>
        <w:tabs>
          <w:tab w:val="left" w:pos="3969"/>
        </w:tabs>
        <w:rPr>
          <w:b/>
        </w:rPr>
      </w:pPr>
    </w:p>
    <w:p w14:paraId="555A6AC4" w14:textId="77777777" w:rsidR="00885F63" w:rsidRDefault="00885F63" w:rsidP="00885F63">
      <w:pPr>
        <w:tabs>
          <w:tab w:val="left" w:pos="3969"/>
        </w:tabs>
        <w:rPr>
          <w:b/>
        </w:rPr>
      </w:pPr>
    </w:p>
    <w:p w14:paraId="08BEBE7E" w14:textId="77777777" w:rsidR="00885F63" w:rsidRDefault="00885F63" w:rsidP="00885F63">
      <w:pPr>
        <w:tabs>
          <w:tab w:val="left" w:pos="3969"/>
        </w:tabs>
        <w:rPr>
          <w:b/>
        </w:rPr>
      </w:pPr>
    </w:p>
    <w:p w14:paraId="189EA0B9" w14:textId="77777777" w:rsidR="00885F63" w:rsidRDefault="00885F63" w:rsidP="00885F63">
      <w:pPr>
        <w:tabs>
          <w:tab w:val="left" w:pos="3969"/>
        </w:tabs>
        <w:rPr>
          <w:b/>
        </w:rPr>
      </w:pPr>
    </w:p>
    <w:p w14:paraId="18888E7C" w14:textId="77777777" w:rsidR="00885F63" w:rsidRDefault="00885F63" w:rsidP="00885F63">
      <w:pPr>
        <w:tabs>
          <w:tab w:val="left" w:pos="3969"/>
        </w:tabs>
        <w:rPr>
          <w:b/>
        </w:rPr>
      </w:pPr>
    </w:p>
    <w:p w14:paraId="49CEE424" w14:textId="77777777" w:rsidR="00885F63" w:rsidRDefault="00885F63" w:rsidP="00885F63">
      <w:pPr>
        <w:tabs>
          <w:tab w:val="left" w:pos="3969"/>
        </w:tabs>
        <w:rPr>
          <w:b/>
        </w:rPr>
      </w:pPr>
    </w:p>
    <w:p w14:paraId="211322A8" w14:textId="77777777" w:rsidR="00885F63" w:rsidRDefault="00885F63" w:rsidP="00885F63">
      <w:pPr>
        <w:tabs>
          <w:tab w:val="left" w:pos="3969"/>
        </w:tabs>
        <w:rPr>
          <w:b/>
        </w:rPr>
      </w:pPr>
    </w:p>
    <w:p w14:paraId="762537E2" w14:textId="07D5C5BE" w:rsidR="00885F63" w:rsidRDefault="00293711" w:rsidP="00885F63">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FB0FF1"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885F63">
        <w:rPr>
          <w:b/>
        </w:rPr>
        <w:tab/>
      </w:r>
    </w:p>
    <w:p w14:paraId="0CDDC36E" w14:textId="4B7BBFE2" w:rsidR="00885F63" w:rsidRDefault="00885F63" w:rsidP="00885F63">
      <w:pPr>
        <w:tabs>
          <w:tab w:val="left" w:pos="3969"/>
        </w:tabs>
        <w:rPr>
          <w:b/>
        </w:rPr>
      </w:pPr>
      <w:r>
        <w:rPr>
          <w:b/>
        </w:rPr>
        <w:tab/>
      </w:r>
      <w:r>
        <w:rPr>
          <w:b/>
        </w:rPr>
        <w:tab/>
      </w:r>
      <w:r>
        <w:rPr>
          <w:b/>
        </w:rPr>
        <w:tab/>
      </w:r>
      <w:r>
        <w:rPr>
          <w:b/>
        </w:rPr>
        <w:tab/>
      </w:r>
      <w:r>
        <w:rPr>
          <w:b/>
        </w:rPr>
        <w:tab/>
      </w:r>
      <w:r>
        <w:rPr>
          <w:b/>
        </w:rPr>
        <w:tab/>
      </w:r>
      <w:r w:rsidR="000560F1">
        <w:rPr>
          <w:b/>
        </w:rPr>
        <w:t xml:space="preserve">  </w:t>
      </w:r>
      <w:r w:rsidR="0059700E">
        <w:rPr>
          <w:b/>
        </w:rPr>
        <w:t xml:space="preserve"> </w:t>
      </w:r>
      <w:r w:rsidR="00F10ECB">
        <w:rPr>
          <w:b/>
        </w:rPr>
        <w:t>CHAIR</w:t>
      </w:r>
    </w:p>
    <w:p w14:paraId="329EFCD9" w14:textId="77777777" w:rsidR="00885F63" w:rsidRDefault="00885F63" w:rsidP="00885F63">
      <w:pPr>
        <w:tabs>
          <w:tab w:val="left" w:pos="3969"/>
        </w:tabs>
        <w:rPr>
          <w:b/>
        </w:rPr>
      </w:pPr>
    </w:p>
    <w:p w14:paraId="1856D8EA" w14:textId="77777777" w:rsidR="00885F63" w:rsidRDefault="00885F63" w:rsidP="00885F63">
      <w:pPr>
        <w:tabs>
          <w:tab w:val="left" w:pos="3969"/>
        </w:tabs>
        <w:rPr>
          <w:b/>
        </w:rPr>
      </w:pPr>
    </w:p>
    <w:p w14:paraId="56CC58CE" w14:textId="77777777" w:rsidR="00885F63" w:rsidRDefault="00885F63" w:rsidP="00885F63">
      <w:pPr>
        <w:tabs>
          <w:tab w:val="left" w:pos="3969"/>
        </w:tabs>
        <w:rPr>
          <w:b/>
        </w:rPr>
      </w:pPr>
      <w:r>
        <w:rPr>
          <w:b/>
        </w:rPr>
        <w:t>Council officers in attendance:</w:t>
      </w:r>
    </w:p>
    <w:p w14:paraId="7877C1D5" w14:textId="77777777" w:rsidR="00885F63" w:rsidRDefault="00885F63" w:rsidP="00885F63">
      <w:pPr>
        <w:tabs>
          <w:tab w:val="left" w:pos="3969"/>
        </w:tabs>
        <w:rPr>
          <w:b/>
        </w:rPr>
      </w:pPr>
    </w:p>
    <w:p w14:paraId="243AC79E" w14:textId="70908859" w:rsidR="003F582A" w:rsidRPr="003815C2" w:rsidRDefault="003F582A" w:rsidP="003F582A">
      <w:pPr>
        <w:tabs>
          <w:tab w:val="left" w:pos="1701"/>
          <w:tab w:val="left" w:pos="2835"/>
          <w:tab w:val="left" w:pos="3969"/>
          <w:tab w:val="left" w:pos="5103"/>
        </w:tabs>
      </w:pPr>
      <w:r w:rsidRPr="003815C2">
        <w:t>Dorian Maruda (A/Senior Council and Committee Officer)</w:t>
      </w:r>
    </w:p>
    <w:p w14:paraId="5DAEC32D" w14:textId="7E6CFD02" w:rsidR="001A7B21" w:rsidRDefault="003815C2" w:rsidP="001A7B21">
      <w:pPr>
        <w:tabs>
          <w:tab w:val="left" w:pos="1701"/>
          <w:tab w:val="left" w:pos="2835"/>
          <w:tab w:val="left" w:pos="3969"/>
          <w:tab w:val="left" w:pos="5103"/>
        </w:tabs>
      </w:pPr>
      <w:r w:rsidRPr="003815C2">
        <w:t>Ashley Bailey</w:t>
      </w:r>
      <w:r w:rsidR="00B02E55" w:rsidRPr="003815C2">
        <w:t xml:space="preserve"> </w:t>
      </w:r>
      <w:r w:rsidR="001A7B21" w:rsidRPr="003815C2">
        <w:t>(A/Council and Committee Officer)</w:t>
      </w:r>
    </w:p>
    <w:p w14:paraId="60687548" w14:textId="77777777" w:rsidR="00885F63" w:rsidRPr="00646970" w:rsidRDefault="00885F63" w:rsidP="00885F63">
      <w:pPr>
        <w:tabs>
          <w:tab w:val="left" w:pos="1701"/>
          <w:tab w:val="left" w:pos="2835"/>
          <w:tab w:val="left" w:pos="3969"/>
          <w:tab w:val="left" w:pos="5103"/>
        </w:tabs>
      </w:pPr>
      <w:r>
        <w:t xml:space="preserve">Billy Peers </w:t>
      </w:r>
      <w:r w:rsidRPr="00646970">
        <w:t>(Personal Support Officer to the Lord Mayor and Council Orderly)</w:t>
      </w:r>
    </w:p>
    <w:p w14:paraId="22683854" w14:textId="77777777" w:rsidR="00D11878" w:rsidRPr="00885F63" w:rsidRDefault="00D11878" w:rsidP="00885F63"/>
    <w:sectPr w:rsidR="00D11878" w:rsidRPr="00885F63" w:rsidSect="00085319">
      <w:headerReference w:type="default" r:id="rId17"/>
      <w:pgSz w:w="11906" w:h="16838" w:code="9"/>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0079FC" w:rsidRDefault="000079FC">
      <w:r>
        <w:separator/>
      </w:r>
    </w:p>
  </w:endnote>
  <w:endnote w:type="continuationSeparator" w:id="0">
    <w:p w14:paraId="227565A9" w14:textId="77777777" w:rsidR="000079FC" w:rsidRDefault="000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Neue">
    <w:altName w:val="Arial"/>
    <w:charset w:val="00"/>
    <w:family w:val="roman"/>
    <w:pitch w:val="default"/>
  </w:font>
  <w:font w:name="Arial Unicode MS">
    <w:panose1 w:val="020B0604020202020204"/>
    <w:charset w:val="00"/>
    <w:family w:val="roman"/>
    <w:pitch w:val="default"/>
  </w:font>
  <w:font w:name="Arial MT">
    <w:altName w:val="Times New Roman"/>
    <w:charset w:val="00"/>
    <w:family w:val="auto"/>
    <w:pitch w:val="default"/>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2B733884" w:rsidR="000079FC" w:rsidRPr="0054443F" w:rsidRDefault="000079FC">
    <w:pPr>
      <w:pStyle w:val="Footer"/>
    </w:pPr>
    <w:r>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77777777" w:rsidR="000079FC" w:rsidRDefault="00007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BADF8A7" w14:textId="77777777" w:rsidR="000079FC" w:rsidRDefault="00007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77777777" w:rsidR="000079FC" w:rsidRDefault="000079FC">
    <w:pPr>
      <w:pStyle w:val="Footer"/>
      <w:jc w:val="right"/>
      <w:rPr>
        <w:sz w:val="16"/>
      </w:rPr>
    </w:pPr>
  </w:p>
  <w:p w14:paraId="53ABABA6" w14:textId="663F5432"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7A1E4"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C46202">
      <w:rPr>
        <w:sz w:val="16"/>
        <w:szCs w:val="16"/>
      </w:rPr>
      <w:t>4711</w:t>
    </w:r>
    <w:r w:rsidRPr="009A7215">
      <w:rPr>
        <w:sz w:val="16"/>
        <w:szCs w:val="16"/>
      </w:rPr>
      <w:t xml:space="preserve"> (</w:t>
    </w:r>
    <w:r w:rsidR="00DD41C9">
      <w:rPr>
        <w:sz w:val="16"/>
        <w:szCs w:val="16"/>
      </w:rPr>
      <w:t>Ordinary</w:t>
    </w:r>
    <w:r w:rsidRPr="009A7215">
      <w:rPr>
        <w:sz w:val="16"/>
        <w:szCs w:val="16"/>
      </w:rPr>
      <w:t xml:space="preserve">) Meeting – </w:t>
    </w:r>
    <w:r w:rsidR="00C46202">
      <w:rPr>
        <w:bCs/>
        <w:sz w:val="16"/>
        <w:szCs w:val="16"/>
      </w:rPr>
      <w:t>30 May 2023</w:t>
    </w:r>
    <w:r>
      <w:rPr>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6E54A4C1" w:rsidR="000079FC" w:rsidRDefault="000079FC">
    <w:pPr>
      <w:pStyle w:val="Footer"/>
      <w:jc w:val="right"/>
    </w:pPr>
    <w:r>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E707A"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Pr>
        <w:sz w:val="16"/>
      </w:rPr>
      <w:t>[</w:t>
    </w:r>
    <w:r w:rsidR="00456557">
      <w:rPr>
        <w:sz w:val="16"/>
        <w:szCs w:val="16"/>
      </w:rPr>
      <w:t>4711</w:t>
    </w:r>
    <w:r w:rsidRPr="009A7215">
      <w:rPr>
        <w:sz w:val="16"/>
        <w:szCs w:val="16"/>
      </w:rPr>
      <w:t xml:space="preserve"> (</w:t>
    </w:r>
    <w:r w:rsidR="00DD41C9">
      <w:rPr>
        <w:sz w:val="16"/>
        <w:szCs w:val="16"/>
      </w:rPr>
      <w:t>Ordinary</w:t>
    </w:r>
    <w:r w:rsidRPr="009A7215">
      <w:rPr>
        <w:sz w:val="16"/>
        <w:szCs w:val="16"/>
      </w:rPr>
      <w:t xml:space="preserve">) Meeting – </w:t>
    </w:r>
    <w:r w:rsidR="00456557">
      <w:rPr>
        <w:bCs/>
        <w:sz w:val="16"/>
        <w:szCs w:val="16"/>
      </w:rPr>
      <w:t>30 May 2023</w:t>
    </w:r>
    <w:r>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0079FC" w:rsidRDefault="000079FC">
      <w:r>
        <w:separator/>
      </w:r>
    </w:p>
  </w:footnote>
  <w:footnote w:type="continuationSeparator" w:id="0">
    <w:p w14:paraId="0E58A6AF" w14:textId="77777777" w:rsidR="000079FC" w:rsidRDefault="0000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19E9236F"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319">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B02E55" w14:paraId="00862F4C" w14:textId="77777777" w:rsidTr="008A102A">
      <w:trPr>
        <w:cantSplit/>
      </w:trPr>
      <w:tc>
        <w:tcPr>
          <w:tcW w:w="1668" w:type="dxa"/>
          <w:tcBorders>
            <w:left w:val="nil"/>
            <w:right w:val="nil"/>
          </w:tcBorders>
        </w:tcPr>
        <w:p w14:paraId="615879B8" w14:textId="6CF5D00D" w:rsidR="00B02E55" w:rsidRDefault="00B02E55" w:rsidP="00B02E55">
          <w:pPr>
            <w:pStyle w:val="Header"/>
          </w:pPr>
          <w:r>
            <w:rPr>
              <w:noProof/>
            </w:rPr>
            <mc:AlternateContent>
              <mc:Choice Requires="wps">
                <w:drawing>
                  <wp:anchor distT="0" distB="0" distL="114300" distR="114300" simplePos="0" relativeHeight="251661824" behindDoc="0" locked="1" layoutInCell="0" allowOverlap="1" wp14:anchorId="36D127EA" wp14:editId="10F5036B">
                    <wp:simplePos x="0" y="0"/>
                    <wp:positionH relativeFrom="page">
                      <wp:posOffset>53975</wp:posOffset>
                    </wp:positionH>
                    <wp:positionV relativeFrom="paragraph">
                      <wp:posOffset>975360</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0DD4" w14:textId="77777777" w:rsidR="00B02E55" w:rsidRDefault="00B02E55" w:rsidP="00B02E55">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27EA" id="_x0000_t202" coordsize="21600,21600" o:spt="202" path="m,l,21600r21600,l21600,xe">
                    <v:stroke joinstyle="miter"/>
                    <v:path gradientshapeok="t" o:connecttype="rect"/>
                  </v:shapetype>
                  <v:shape id="Text Box 26" o:spid="_x0000_s1026" type="#_x0000_t202" style="position:absolute;left:0;text-align:left;margin-left:4.25pt;margin-top:76.8pt;width:2in;height:28.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" o:allowincell="f" filled="f" stroked="f">
                    <v:textbox>
                      <w:txbxContent>
                        <w:p w14:paraId="7F8D0DD4" w14:textId="77777777" w:rsidR="00B02E55" w:rsidRDefault="00B02E55" w:rsidP="00B02E55">
                          <w:pPr>
                            <w:rPr>
                              <w:i/>
                              <w:sz w:val="16"/>
                            </w:rPr>
                          </w:pPr>
                          <w:r>
                            <w:rPr>
                              <w:i/>
                              <w:sz w:val="16"/>
                            </w:rPr>
                            <w:t>Dedicated to a better Brisbane</w:t>
                          </w:r>
                        </w:p>
                      </w:txbxContent>
                    </v:textbox>
                    <w10:wrap anchorx="page"/>
                    <w10:anchorlock/>
                  </v:shape>
                </w:pict>
              </mc:Fallback>
            </mc:AlternateContent>
          </w:r>
          <w:r w:rsidR="00D5729C">
            <w:rPr>
              <w:noProof/>
            </w:rPr>
            <w:object w:dxaOrig="1440" w:dyaOrig="1440" w14:anchorId="0ABB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0;text-align:left;margin-left:7.2pt;margin-top:40.5pt;width:46.5pt;height:51pt;z-index:251660800;mso-position-horizontal-relative:text;mso-position-vertical-relative:text" o:allowincell="f">
                <v:imagedata r:id="rId1" o:title=""/>
                <w10:wrap type="topAndBottom"/>
                <w10:anchorlock/>
              </v:shape>
              <o:OLEObject Type="Embed" ProgID="PBrush" ShapeID="_x0000_s2078" DrawAspect="Content" ObjectID="_1747639720" r:id="rId2"/>
            </w:object>
          </w:r>
        </w:p>
      </w:tc>
      <w:tc>
        <w:tcPr>
          <w:tcW w:w="7371" w:type="dxa"/>
          <w:tcBorders>
            <w:left w:val="nil"/>
            <w:right w:val="nil"/>
          </w:tcBorders>
        </w:tcPr>
        <w:p w14:paraId="1A4283DA" w14:textId="77777777" w:rsidR="00B02E55" w:rsidRDefault="00B02E55" w:rsidP="00B02E55">
          <w:pPr>
            <w:jc w:val="center"/>
          </w:pPr>
        </w:p>
        <w:p w14:paraId="04C90D47" w14:textId="77777777" w:rsidR="00B02E55" w:rsidRPr="0027323A" w:rsidRDefault="00B02E55" w:rsidP="00B02E55">
          <w:pPr>
            <w:pStyle w:val="Heading3"/>
          </w:pPr>
          <w:r w:rsidRPr="0027323A">
            <w:t>MINUTES OF PROCEEDINGS</w:t>
          </w:r>
        </w:p>
        <w:p w14:paraId="300F106B" w14:textId="77777777" w:rsidR="00B02E55" w:rsidRDefault="00B02E55" w:rsidP="00B02E55">
          <w:pPr>
            <w:rPr>
              <w:b/>
              <w:sz w:val="24"/>
            </w:rPr>
          </w:pPr>
        </w:p>
        <w:p w14:paraId="4CF5B87B" w14:textId="0C48555A" w:rsidR="00B02E55" w:rsidRDefault="00B02E55" w:rsidP="00B02E55">
          <w:pPr>
            <w:tabs>
              <w:tab w:val="center" w:pos="4513"/>
            </w:tabs>
            <w:ind w:right="95"/>
            <w:jc w:val="center"/>
            <w:rPr>
              <w:b/>
              <w:sz w:val="24"/>
            </w:rPr>
          </w:pPr>
          <w:r>
            <w:rPr>
              <w:b/>
              <w:sz w:val="24"/>
            </w:rPr>
            <w:t xml:space="preserve">THE </w:t>
          </w:r>
          <w:r w:rsidR="00C46202">
            <w:rPr>
              <w:b/>
              <w:sz w:val="24"/>
            </w:rPr>
            <w:t>4711</w:t>
          </w:r>
          <w:r>
            <w:rPr>
              <w:b/>
              <w:sz w:val="24"/>
            </w:rPr>
            <w:t xml:space="preserve"> MEETING OF THE BRISBANE CITY COUNCIL,</w:t>
          </w:r>
        </w:p>
        <w:p w14:paraId="09B317D6" w14:textId="77777777" w:rsidR="00B02E55" w:rsidRDefault="00B02E55" w:rsidP="00B02E55">
          <w:pPr>
            <w:jc w:val="center"/>
            <w:rPr>
              <w:b/>
              <w:sz w:val="24"/>
            </w:rPr>
          </w:pPr>
          <w:r>
            <w:rPr>
              <w:b/>
              <w:sz w:val="24"/>
            </w:rPr>
            <w:t>HELD AT CITY HALL, BRISBANE,</w:t>
          </w:r>
        </w:p>
        <w:p w14:paraId="36A6155B" w14:textId="7A422A70" w:rsidR="00B02E55" w:rsidRDefault="00B02E55" w:rsidP="00B02E55">
          <w:pPr>
            <w:jc w:val="center"/>
            <w:rPr>
              <w:b/>
              <w:sz w:val="24"/>
            </w:rPr>
          </w:pPr>
          <w:r>
            <w:rPr>
              <w:b/>
              <w:sz w:val="24"/>
            </w:rPr>
            <w:t xml:space="preserve">ON TUESDAY </w:t>
          </w:r>
          <w:r w:rsidR="00C46202">
            <w:rPr>
              <w:b/>
              <w:sz w:val="24"/>
            </w:rPr>
            <w:t>30 MAY 2023</w:t>
          </w:r>
        </w:p>
        <w:p w14:paraId="1C8E08C5" w14:textId="77777777" w:rsidR="00B02E55" w:rsidRDefault="00B02E55" w:rsidP="00B02E55">
          <w:pPr>
            <w:jc w:val="center"/>
            <w:rPr>
              <w:b/>
              <w:sz w:val="24"/>
            </w:rPr>
          </w:pPr>
          <w:r>
            <w:rPr>
              <w:b/>
              <w:sz w:val="24"/>
            </w:rPr>
            <w:t>AT 1PM</w:t>
          </w:r>
        </w:p>
        <w:p w14:paraId="0FF336B3" w14:textId="77777777" w:rsidR="00B02E55" w:rsidRDefault="00B02E55" w:rsidP="00B02E55">
          <w:pPr>
            <w:jc w:val="center"/>
          </w:pPr>
        </w:p>
      </w:tc>
    </w:tr>
  </w:tbl>
  <w:p w14:paraId="160CAD03" w14:textId="77777777" w:rsidR="000079FC" w:rsidRPr="00B02E55" w:rsidRDefault="000079FC" w:rsidP="00B02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85319" w14:paraId="394855E2" w14:textId="77777777" w:rsidTr="008A102A">
      <w:trPr>
        <w:cantSplit/>
      </w:trPr>
      <w:tc>
        <w:tcPr>
          <w:tcW w:w="1668" w:type="dxa"/>
          <w:tcBorders>
            <w:left w:val="nil"/>
            <w:right w:val="nil"/>
          </w:tcBorders>
        </w:tcPr>
        <w:p w14:paraId="6B68BFCC" w14:textId="77777777" w:rsidR="00085319" w:rsidRDefault="00085319" w:rsidP="00085319">
          <w:pPr>
            <w:pStyle w:val="Header"/>
          </w:pPr>
          <w:r>
            <w:rPr>
              <w:noProof/>
            </w:rPr>
            <mc:AlternateContent>
              <mc:Choice Requires="wps">
                <w:drawing>
                  <wp:anchor distT="0" distB="0" distL="114300" distR="114300" simplePos="0" relativeHeight="251664896" behindDoc="0" locked="1" layoutInCell="0" allowOverlap="1" wp14:anchorId="320DD332" wp14:editId="576BEC45">
                    <wp:simplePos x="0" y="0"/>
                    <wp:positionH relativeFrom="page">
                      <wp:posOffset>53975</wp:posOffset>
                    </wp:positionH>
                    <wp:positionV relativeFrom="paragraph">
                      <wp:posOffset>975360</wp:posOffset>
                    </wp:positionV>
                    <wp:extent cx="1828800" cy="365760"/>
                    <wp:effectExtent l="0" t="0"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8269" w14:textId="77777777" w:rsidR="00085319" w:rsidRDefault="00085319" w:rsidP="00085319">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DD332" id="_x0000_t202" coordsize="21600,21600" o:spt="202" path="m,l,21600r21600,l21600,xe">
                    <v:stroke joinstyle="miter"/>
                    <v:path gradientshapeok="t" o:connecttype="rect"/>
                  </v:shapetype>
                  <v:shape id="_x0000_s1027" type="#_x0000_t202" style="position:absolute;left:0;text-align:left;margin-left:4.25pt;margin-top:76.8pt;width:2in;height:28.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LobIs5AEAAKgDAAAOAAAAAAAAAAAAAAAAAC4CAABkcnMvZTJvRG9jLnhtbFBLAQIt&#10;ABQABgAIAAAAIQBP8mUr3QAAAAkBAAAPAAAAAAAAAAAAAAAAAD4EAABkcnMvZG93bnJldi54bWxQ&#10;SwUGAAAAAAQABADzAAAASAUAAAAA&#10;" o:allowincell="f" filled="f" stroked="f">
                    <v:textbox>
                      <w:txbxContent>
                        <w:p w14:paraId="21058269" w14:textId="77777777" w:rsidR="00085319" w:rsidRDefault="00085319" w:rsidP="00085319">
                          <w:pPr>
                            <w:rPr>
                              <w:i/>
                              <w:sz w:val="16"/>
                            </w:rPr>
                          </w:pPr>
                          <w:r>
                            <w:rPr>
                              <w:i/>
                              <w:sz w:val="16"/>
                            </w:rPr>
                            <w:t>Dedicated to a better Brisbane</w:t>
                          </w:r>
                        </w:p>
                      </w:txbxContent>
                    </v:textbox>
                    <w10:wrap anchorx="page"/>
                    <w10:anchorlock/>
                  </v:shape>
                </w:pict>
              </mc:Fallback>
            </mc:AlternateContent>
          </w:r>
          <w:r w:rsidR="00D5729C">
            <w:rPr>
              <w:noProof/>
            </w:rPr>
            <w:object w:dxaOrig="1440" w:dyaOrig="1440" w14:anchorId="7AC0A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0;text-align:left;margin-left:7.2pt;margin-top:40.5pt;width:46.5pt;height:51pt;z-index:251663872;mso-position-horizontal-relative:text;mso-position-vertical-relative:text" o:allowincell="f">
                <v:imagedata r:id="rId1" o:title=""/>
                <w10:wrap type="topAndBottom"/>
                <w10:anchorlock/>
              </v:shape>
              <o:OLEObject Type="Embed" ProgID="PBrush" ShapeID="_x0000_s2081" DrawAspect="Content" ObjectID="_1747639721" r:id="rId2"/>
            </w:object>
          </w:r>
        </w:p>
      </w:tc>
      <w:tc>
        <w:tcPr>
          <w:tcW w:w="7371" w:type="dxa"/>
          <w:tcBorders>
            <w:left w:val="nil"/>
            <w:right w:val="nil"/>
          </w:tcBorders>
        </w:tcPr>
        <w:p w14:paraId="2C92E428" w14:textId="77777777" w:rsidR="00085319" w:rsidRDefault="00085319" w:rsidP="00085319">
          <w:pPr>
            <w:jc w:val="center"/>
          </w:pPr>
        </w:p>
        <w:p w14:paraId="1A478D81" w14:textId="77777777" w:rsidR="00085319" w:rsidRPr="0027323A" w:rsidRDefault="00085319" w:rsidP="00085319">
          <w:pPr>
            <w:pStyle w:val="Heading3"/>
          </w:pPr>
          <w:r w:rsidRPr="0027323A">
            <w:t>MINUTES OF PROCEEDINGS</w:t>
          </w:r>
        </w:p>
        <w:p w14:paraId="460C3F77" w14:textId="77777777" w:rsidR="00085319" w:rsidRDefault="00085319" w:rsidP="00085319">
          <w:pPr>
            <w:rPr>
              <w:b/>
              <w:sz w:val="24"/>
            </w:rPr>
          </w:pPr>
        </w:p>
        <w:p w14:paraId="5EEB9B82" w14:textId="326847B3" w:rsidR="00085319" w:rsidRDefault="00085319" w:rsidP="00085319">
          <w:pPr>
            <w:tabs>
              <w:tab w:val="center" w:pos="4513"/>
            </w:tabs>
            <w:ind w:right="95"/>
            <w:jc w:val="center"/>
            <w:rPr>
              <w:b/>
              <w:sz w:val="24"/>
            </w:rPr>
          </w:pPr>
          <w:r>
            <w:rPr>
              <w:b/>
              <w:sz w:val="24"/>
            </w:rPr>
            <w:t xml:space="preserve">THE </w:t>
          </w:r>
          <w:r w:rsidR="00C46202">
            <w:rPr>
              <w:b/>
              <w:sz w:val="24"/>
            </w:rPr>
            <w:t>4711</w:t>
          </w:r>
          <w:r>
            <w:rPr>
              <w:b/>
              <w:sz w:val="24"/>
            </w:rPr>
            <w:t xml:space="preserve"> MEETING OF THE BRISBANE CITY COUNCIL,</w:t>
          </w:r>
        </w:p>
        <w:p w14:paraId="0FB9BDEB" w14:textId="77777777" w:rsidR="00085319" w:rsidRDefault="00085319" w:rsidP="00085319">
          <w:pPr>
            <w:jc w:val="center"/>
            <w:rPr>
              <w:b/>
              <w:sz w:val="24"/>
            </w:rPr>
          </w:pPr>
          <w:r>
            <w:rPr>
              <w:b/>
              <w:sz w:val="24"/>
            </w:rPr>
            <w:t>HELD AT CITY HALL, BRISBANE,</w:t>
          </w:r>
        </w:p>
        <w:p w14:paraId="63B7A53A" w14:textId="726FF025" w:rsidR="00085319" w:rsidRDefault="00085319" w:rsidP="00085319">
          <w:pPr>
            <w:jc w:val="center"/>
            <w:rPr>
              <w:b/>
              <w:sz w:val="24"/>
            </w:rPr>
          </w:pPr>
          <w:r>
            <w:rPr>
              <w:b/>
              <w:sz w:val="24"/>
            </w:rPr>
            <w:t xml:space="preserve">ON TUESDAY </w:t>
          </w:r>
          <w:r w:rsidR="00C46202">
            <w:rPr>
              <w:b/>
              <w:sz w:val="24"/>
            </w:rPr>
            <w:t>30 MAY 2023</w:t>
          </w:r>
        </w:p>
        <w:p w14:paraId="174A9F81" w14:textId="77777777" w:rsidR="00085319" w:rsidRDefault="00085319" w:rsidP="00085319">
          <w:pPr>
            <w:jc w:val="center"/>
            <w:rPr>
              <w:b/>
              <w:sz w:val="24"/>
            </w:rPr>
          </w:pPr>
          <w:r>
            <w:rPr>
              <w:b/>
              <w:sz w:val="24"/>
            </w:rPr>
            <w:t>AT 1PM</w:t>
          </w:r>
        </w:p>
        <w:p w14:paraId="24D5CDE3" w14:textId="77777777" w:rsidR="00085319" w:rsidRDefault="00085319" w:rsidP="00085319">
          <w:pPr>
            <w:jc w:val="center"/>
          </w:pPr>
        </w:p>
      </w:tc>
    </w:tr>
  </w:tbl>
  <w:p w14:paraId="532D57C7" w14:textId="77777777" w:rsidR="000079FC" w:rsidRPr="00085319" w:rsidRDefault="000079FC" w:rsidP="000853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A03B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A011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14C5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DC07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5E76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A8DB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58E0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C78FB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54687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E04DE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C7901"/>
    <w:multiLevelType w:val="hybridMultilevel"/>
    <w:tmpl w:val="C24EAFD2"/>
    <w:lvl w:ilvl="0" w:tplc="FFFFFFFF">
      <w:start w:val="1"/>
      <w:numFmt w:val="lowerRoman"/>
      <w:lvlText w:val="(%1)"/>
      <w:lvlJc w:val="left"/>
      <w:pPr>
        <w:ind w:left="2160" w:hanging="72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11" w15:restartNumberingAfterBreak="0">
    <w:nsid w:val="142A5689"/>
    <w:multiLevelType w:val="hybridMultilevel"/>
    <w:tmpl w:val="6E30BA3C"/>
    <w:lvl w:ilvl="0" w:tplc="FAF67A54">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2" w15:restartNumberingAfterBreak="0">
    <w:nsid w:val="17CE5C45"/>
    <w:multiLevelType w:val="hybridMultilevel"/>
    <w:tmpl w:val="45F2AD3C"/>
    <w:lvl w:ilvl="0" w:tplc="0BFE890E">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198C5267"/>
    <w:multiLevelType w:val="hybridMultilevel"/>
    <w:tmpl w:val="D148715C"/>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1BCD4073"/>
    <w:multiLevelType w:val="hybridMultilevel"/>
    <w:tmpl w:val="E00E2074"/>
    <w:lvl w:ilvl="0" w:tplc="A0E4EE48">
      <w:numFmt w:val="bullet"/>
      <w:lvlText w:val=""/>
      <w:lvlJc w:val="left"/>
      <w:pPr>
        <w:ind w:left="1080" w:hanging="360"/>
      </w:pPr>
      <w:rPr>
        <w:rFonts w:ascii="Symbol" w:eastAsia="Arial" w:hAnsi="Symbo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5" w15:restartNumberingAfterBreak="0">
    <w:nsid w:val="1CDE2281"/>
    <w:multiLevelType w:val="hybridMultilevel"/>
    <w:tmpl w:val="C64CF54A"/>
    <w:lvl w:ilvl="0" w:tplc="30C68AE4">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6" w15:restartNumberingAfterBreak="0">
    <w:nsid w:val="1D893A51"/>
    <w:multiLevelType w:val="hybridMultilevel"/>
    <w:tmpl w:val="C24EAFD2"/>
    <w:lvl w:ilvl="0" w:tplc="60285036">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7" w15:restartNumberingAfterBreak="0">
    <w:nsid w:val="2090701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5735F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6A53FB6"/>
    <w:multiLevelType w:val="hybridMultilevel"/>
    <w:tmpl w:val="30C66CD8"/>
    <w:lvl w:ilvl="0" w:tplc="2662F6F2">
      <w:numFmt w:val="bullet"/>
      <w:lvlText w:val=""/>
      <w:lvlJc w:val="left"/>
      <w:pPr>
        <w:ind w:left="1080" w:hanging="360"/>
      </w:pPr>
      <w:rPr>
        <w:rFonts w:ascii="Symbol" w:eastAsia="Times New Roman" w:hAnsi="Symbol" w:cs="Aria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0" w15:restartNumberingAfterBreak="0">
    <w:nsid w:val="2A123EE5"/>
    <w:multiLevelType w:val="hybridMultilevel"/>
    <w:tmpl w:val="6FFEF522"/>
    <w:lvl w:ilvl="0" w:tplc="A70ABCFC">
      <w:start w:val="10"/>
      <w:numFmt w:val="decimal"/>
      <w:lvlText w:val="Q%1."/>
      <w:lvlJc w:val="left"/>
      <w:pPr>
        <w:ind w:left="1495" w:hanging="360"/>
      </w:pPr>
      <w:rPr>
        <w:rFonts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EF1427"/>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2E466EAF"/>
    <w:multiLevelType w:val="hybridMultilevel"/>
    <w:tmpl w:val="D8EA0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2EA52B57"/>
    <w:multiLevelType w:val="hybridMultilevel"/>
    <w:tmpl w:val="C128C92E"/>
    <w:lvl w:ilvl="0" w:tplc="DACC6D7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2F3950B5"/>
    <w:multiLevelType w:val="hybridMultilevel"/>
    <w:tmpl w:val="3FA4EBFC"/>
    <w:lvl w:ilvl="0" w:tplc="FFFFFFFF">
      <w:start w:val="1"/>
      <w:numFmt w:val="lowerRoman"/>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5" w15:restartNumberingAfterBreak="0">
    <w:nsid w:val="311656C2"/>
    <w:multiLevelType w:val="hybridMultilevel"/>
    <w:tmpl w:val="08F4BEBC"/>
    <w:lvl w:ilvl="0" w:tplc="A2367A2C">
      <w:start w:val="1"/>
      <w:numFmt w:val="decimal"/>
      <w:lvlText w:val="Q%1."/>
      <w:lvlJc w:val="left"/>
      <w:pPr>
        <w:ind w:left="360" w:hanging="360"/>
      </w:pPr>
      <w:rPr>
        <w:rFonts w:hint="default"/>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6826223"/>
    <w:multiLevelType w:val="hybridMultilevel"/>
    <w:tmpl w:val="D9CE34C2"/>
    <w:lvl w:ilvl="0" w:tplc="1118372C">
      <w:start w:val="1"/>
      <w:numFmt w:val="decimal"/>
      <w:lvlText w:val="Q%1."/>
      <w:lvlJc w:val="left"/>
      <w:pPr>
        <w:ind w:left="720" w:hanging="360"/>
      </w:pPr>
      <w:rPr>
        <w:rFonts w:hint="default"/>
      </w:rPr>
    </w:lvl>
    <w:lvl w:ilvl="1" w:tplc="4D9012A6">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90C46AA"/>
    <w:multiLevelType w:val="hybridMultilevel"/>
    <w:tmpl w:val="4DCE3F9E"/>
    <w:lvl w:ilvl="0" w:tplc="93DCF2CA">
      <w:start w:val="1"/>
      <w:numFmt w:val="decimal"/>
      <w:lvlText w:val="Q%1."/>
      <w:lvlJc w:val="left"/>
      <w:pPr>
        <w:ind w:left="502"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69E5CAA"/>
    <w:multiLevelType w:val="hybridMultilevel"/>
    <w:tmpl w:val="78BC2BF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4BE02594"/>
    <w:multiLevelType w:val="hybridMultilevel"/>
    <w:tmpl w:val="667636DE"/>
    <w:lvl w:ilvl="0" w:tplc="707CA21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610BF0"/>
    <w:multiLevelType w:val="hybridMultilevel"/>
    <w:tmpl w:val="7AA4888A"/>
    <w:lvl w:ilvl="0" w:tplc="4F7CA8E2">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31" w15:restartNumberingAfterBreak="0">
    <w:nsid w:val="537205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3F76428"/>
    <w:multiLevelType w:val="hybridMultilevel"/>
    <w:tmpl w:val="894A508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3" w15:restartNumberingAfterBreak="0">
    <w:nsid w:val="59891CC7"/>
    <w:multiLevelType w:val="hybridMultilevel"/>
    <w:tmpl w:val="C128C92E"/>
    <w:lvl w:ilvl="0" w:tplc="DACC6D7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4" w15:restartNumberingAfterBreak="0">
    <w:nsid w:val="5DB41DC7"/>
    <w:multiLevelType w:val="hybridMultilevel"/>
    <w:tmpl w:val="4212FEC2"/>
    <w:lvl w:ilvl="0" w:tplc="0C090019">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5F9A5CE5"/>
    <w:multiLevelType w:val="hybridMultilevel"/>
    <w:tmpl w:val="2BE65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61512B4B"/>
    <w:multiLevelType w:val="hybridMultilevel"/>
    <w:tmpl w:val="21F87416"/>
    <w:lvl w:ilvl="0" w:tplc="93DCF2CA">
      <w:start w:val="1"/>
      <w:numFmt w:val="decimal"/>
      <w:lvlText w:val="Q%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648F1139"/>
    <w:multiLevelType w:val="hybridMultilevel"/>
    <w:tmpl w:val="BFD04ADA"/>
    <w:lvl w:ilvl="0" w:tplc="77CE7DA0">
      <w:start w:val="2016"/>
      <w:numFmt w:val="bullet"/>
      <w:lvlText w:val=""/>
      <w:lvlJc w:val="left"/>
      <w:pPr>
        <w:ind w:left="1069" w:hanging="360"/>
      </w:pPr>
      <w:rPr>
        <w:rFonts w:ascii="Symbol" w:eastAsia="Arial" w:hAnsi="Symbol" w:cs="Times New Roman" w:hint="default"/>
      </w:rPr>
    </w:lvl>
    <w:lvl w:ilvl="1" w:tplc="0C090003">
      <w:start w:val="1"/>
      <w:numFmt w:val="bullet"/>
      <w:lvlText w:val="o"/>
      <w:lvlJc w:val="left"/>
      <w:pPr>
        <w:ind w:left="1789" w:hanging="360"/>
      </w:pPr>
      <w:rPr>
        <w:rFonts w:ascii="Courier New" w:hAnsi="Courier New" w:cs="Courier New" w:hint="default"/>
      </w:rPr>
    </w:lvl>
    <w:lvl w:ilvl="2" w:tplc="0C090005">
      <w:start w:val="1"/>
      <w:numFmt w:val="bullet"/>
      <w:lvlText w:val=""/>
      <w:lvlJc w:val="left"/>
      <w:pPr>
        <w:ind w:left="2509" w:hanging="360"/>
      </w:pPr>
      <w:rPr>
        <w:rFonts w:ascii="Wingdings" w:hAnsi="Wingdings" w:hint="default"/>
      </w:rPr>
    </w:lvl>
    <w:lvl w:ilvl="3" w:tplc="0C090001">
      <w:start w:val="1"/>
      <w:numFmt w:val="bullet"/>
      <w:lvlText w:val=""/>
      <w:lvlJc w:val="left"/>
      <w:pPr>
        <w:ind w:left="3229" w:hanging="360"/>
      </w:pPr>
      <w:rPr>
        <w:rFonts w:ascii="Symbol" w:hAnsi="Symbol" w:hint="default"/>
      </w:rPr>
    </w:lvl>
    <w:lvl w:ilvl="4" w:tplc="0C090003">
      <w:start w:val="1"/>
      <w:numFmt w:val="bullet"/>
      <w:lvlText w:val="o"/>
      <w:lvlJc w:val="left"/>
      <w:pPr>
        <w:ind w:left="3949" w:hanging="360"/>
      </w:pPr>
      <w:rPr>
        <w:rFonts w:ascii="Courier New" w:hAnsi="Courier New" w:cs="Courier New" w:hint="default"/>
      </w:rPr>
    </w:lvl>
    <w:lvl w:ilvl="5" w:tplc="0C090005">
      <w:start w:val="1"/>
      <w:numFmt w:val="bullet"/>
      <w:lvlText w:val=""/>
      <w:lvlJc w:val="left"/>
      <w:pPr>
        <w:ind w:left="4669" w:hanging="360"/>
      </w:pPr>
      <w:rPr>
        <w:rFonts w:ascii="Wingdings" w:hAnsi="Wingdings" w:hint="default"/>
      </w:rPr>
    </w:lvl>
    <w:lvl w:ilvl="6" w:tplc="0C090001">
      <w:start w:val="1"/>
      <w:numFmt w:val="bullet"/>
      <w:lvlText w:val=""/>
      <w:lvlJc w:val="left"/>
      <w:pPr>
        <w:ind w:left="5389" w:hanging="360"/>
      </w:pPr>
      <w:rPr>
        <w:rFonts w:ascii="Symbol" w:hAnsi="Symbol" w:hint="default"/>
      </w:rPr>
    </w:lvl>
    <w:lvl w:ilvl="7" w:tplc="0C090003">
      <w:start w:val="1"/>
      <w:numFmt w:val="bullet"/>
      <w:lvlText w:val="o"/>
      <w:lvlJc w:val="left"/>
      <w:pPr>
        <w:ind w:left="6109" w:hanging="360"/>
      </w:pPr>
      <w:rPr>
        <w:rFonts w:ascii="Courier New" w:hAnsi="Courier New" w:cs="Courier New" w:hint="default"/>
      </w:rPr>
    </w:lvl>
    <w:lvl w:ilvl="8" w:tplc="0C090005">
      <w:start w:val="1"/>
      <w:numFmt w:val="bullet"/>
      <w:lvlText w:val=""/>
      <w:lvlJc w:val="left"/>
      <w:pPr>
        <w:ind w:left="6829" w:hanging="360"/>
      </w:pPr>
      <w:rPr>
        <w:rFonts w:ascii="Wingdings" w:hAnsi="Wingdings" w:hint="default"/>
      </w:rPr>
    </w:lvl>
  </w:abstractNum>
  <w:abstractNum w:abstractNumId="38" w15:restartNumberingAfterBreak="0">
    <w:nsid w:val="67EB726F"/>
    <w:multiLevelType w:val="hybridMultilevel"/>
    <w:tmpl w:val="D708FF3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C07185D"/>
    <w:multiLevelType w:val="hybridMultilevel"/>
    <w:tmpl w:val="9F7AAF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C1370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61720E5"/>
    <w:multiLevelType w:val="singleLevel"/>
    <w:tmpl w:val="5B7887D0"/>
    <w:lvl w:ilvl="0">
      <w:start w:val="3"/>
      <w:numFmt w:val="decimal"/>
      <w:lvlText w:val="%1."/>
      <w:lvlJc w:val="left"/>
      <w:pPr>
        <w:tabs>
          <w:tab w:val="num" w:pos="720"/>
        </w:tabs>
        <w:ind w:left="720" w:hanging="720"/>
      </w:pPr>
      <w:rPr>
        <w:rFonts w:hint="default"/>
      </w:rPr>
    </w:lvl>
  </w:abstractNum>
  <w:abstractNum w:abstractNumId="42" w15:restartNumberingAfterBreak="0">
    <w:nsid w:val="77350A67"/>
    <w:multiLevelType w:val="multilevel"/>
    <w:tmpl w:val="691603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B80C38"/>
    <w:multiLevelType w:val="multilevel"/>
    <w:tmpl w:val="0A189AD4"/>
    <w:lvl w:ilvl="0">
      <w:start w:val="1"/>
      <w:numFmt w:val="decimal"/>
      <w:lvlText w:val="Q%1."/>
      <w:lvlJc w:val="left"/>
      <w:pPr>
        <w:ind w:left="360" w:hanging="360"/>
      </w:pPr>
      <w:rPr>
        <w:rFonts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7D2846FF"/>
    <w:multiLevelType w:val="hybridMultilevel"/>
    <w:tmpl w:val="3FA4EBFC"/>
    <w:lvl w:ilvl="0" w:tplc="9C1A1FCC">
      <w:start w:val="1"/>
      <w:numFmt w:val="lowerRoman"/>
      <w:lvlText w:val="(%1)"/>
      <w:lvlJc w:val="left"/>
      <w:pPr>
        <w:ind w:left="1778" w:hanging="360"/>
      </w:pPr>
    </w:lvl>
    <w:lvl w:ilvl="1" w:tplc="0C090019">
      <w:start w:val="1"/>
      <w:numFmt w:val="lowerLetter"/>
      <w:lvlText w:val="%2."/>
      <w:lvlJc w:val="left"/>
      <w:pPr>
        <w:ind w:left="2498" w:hanging="360"/>
      </w:pPr>
    </w:lvl>
    <w:lvl w:ilvl="2" w:tplc="0C09001B">
      <w:start w:val="1"/>
      <w:numFmt w:val="lowerRoman"/>
      <w:lvlText w:val="%3."/>
      <w:lvlJc w:val="right"/>
      <w:pPr>
        <w:ind w:left="3218" w:hanging="180"/>
      </w:pPr>
    </w:lvl>
    <w:lvl w:ilvl="3" w:tplc="0C09000F">
      <w:start w:val="1"/>
      <w:numFmt w:val="decimal"/>
      <w:lvlText w:val="%4."/>
      <w:lvlJc w:val="left"/>
      <w:pPr>
        <w:ind w:left="3938" w:hanging="360"/>
      </w:pPr>
    </w:lvl>
    <w:lvl w:ilvl="4" w:tplc="0C090019">
      <w:start w:val="1"/>
      <w:numFmt w:val="lowerLetter"/>
      <w:lvlText w:val="%5."/>
      <w:lvlJc w:val="left"/>
      <w:pPr>
        <w:ind w:left="4658" w:hanging="360"/>
      </w:pPr>
    </w:lvl>
    <w:lvl w:ilvl="5" w:tplc="0C09001B">
      <w:start w:val="1"/>
      <w:numFmt w:val="lowerRoman"/>
      <w:lvlText w:val="%6."/>
      <w:lvlJc w:val="right"/>
      <w:pPr>
        <w:ind w:left="5378" w:hanging="180"/>
      </w:pPr>
    </w:lvl>
    <w:lvl w:ilvl="6" w:tplc="0C09000F">
      <w:start w:val="1"/>
      <w:numFmt w:val="decimal"/>
      <w:lvlText w:val="%7."/>
      <w:lvlJc w:val="left"/>
      <w:pPr>
        <w:ind w:left="6098" w:hanging="360"/>
      </w:pPr>
    </w:lvl>
    <w:lvl w:ilvl="7" w:tplc="0C090019">
      <w:start w:val="1"/>
      <w:numFmt w:val="lowerLetter"/>
      <w:lvlText w:val="%8."/>
      <w:lvlJc w:val="left"/>
      <w:pPr>
        <w:ind w:left="6818" w:hanging="360"/>
      </w:pPr>
    </w:lvl>
    <w:lvl w:ilvl="8" w:tplc="0C09001B">
      <w:start w:val="1"/>
      <w:numFmt w:val="lowerRoman"/>
      <w:lvlText w:val="%9."/>
      <w:lvlJc w:val="right"/>
      <w:pPr>
        <w:ind w:left="7538" w:hanging="180"/>
      </w:pPr>
    </w:lvl>
  </w:abstractNum>
  <w:abstractNum w:abstractNumId="45" w15:restartNumberingAfterBreak="0">
    <w:nsid w:val="7E82283A"/>
    <w:multiLevelType w:val="hybridMultilevel"/>
    <w:tmpl w:val="E2AA51CA"/>
    <w:lvl w:ilvl="0" w:tplc="707CA21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22719182">
    <w:abstractNumId w:val="9"/>
  </w:num>
  <w:num w:numId="2" w16cid:durableId="593560782">
    <w:abstractNumId w:val="7"/>
  </w:num>
  <w:num w:numId="3" w16cid:durableId="57095054">
    <w:abstractNumId w:val="6"/>
  </w:num>
  <w:num w:numId="4" w16cid:durableId="516890208">
    <w:abstractNumId w:val="5"/>
  </w:num>
  <w:num w:numId="5" w16cid:durableId="347487730">
    <w:abstractNumId w:val="4"/>
  </w:num>
  <w:num w:numId="6" w16cid:durableId="1693072710">
    <w:abstractNumId w:val="8"/>
  </w:num>
  <w:num w:numId="7" w16cid:durableId="986516724">
    <w:abstractNumId w:val="3"/>
  </w:num>
  <w:num w:numId="8" w16cid:durableId="264460134">
    <w:abstractNumId w:val="2"/>
  </w:num>
  <w:num w:numId="9" w16cid:durableId="1114134374">
    <w:abstractNumId w:val="1"/>
  </w:num>
  <w:num w:numId="10" w16cid:durableId="1175539658">
    <w:abstractNumId w:val="0"/>
  </w:num>
  <w:num w:numId="11" w16cid:durableId="311760161">
    <w:abstractNumId w:val="41"/>
  </w:num>
  <w:num w:numId="12" w16cid:durableId="920483768">
    <w:abstractNumId w:val="40"/>
  </w:num>
  <w:num w:numId="13" w16cid:durableId="502012117">
    <w:abstractNumId w:val="18"/>
  </w:num>
  <w:num w:numId="14" w16cid:durableId="1813020053">
    <w:abstractNumId w:val="31"/>
  </w:num>
  <w:num w:numId="15" w16cid:durableId="457335630">
    <w:abstractNumId w:val="20"/>
  </w:num>
  <w:num w:numId="16" w16cid:durableId="5136807">
    <w:abstractNumId w:val="12"/>
  </w:num>
  <w:num w:numId="17" w16cid:durableId="147864675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4061659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334458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690522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10770735">
    <w:abstractNumId w:val="26"/>
  </w:num>
  <w:num w:numId="22" w16cid:durableId="1201211148">
    <w:abstractNumId w:val="35"/>
  </w:num>
  <w:num w:numId="23" w16cid:durableId="249507960">
    <w:abstractNumId w:val="13"/>
  </w:num>
  <w:num w:numId="24" w16cid:durableId="16636626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47314461">
    <w:abstractNumId w:val="25"/>
  </w:num>
  <w:num w:numId="26" w16cid:durableId="180360706">
    <w:abstractNumId w:val="33"/>
  </w:num>
  <w:num w:numId="27" w16cid:durableId="131751702">
    <w:abstractNumId w:val="23"/>
  </w:num>
  <w:num w:numId="28" w16cid:durableId="14072686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61155953">
    <w:abstractNumId w:val="34"/>
  </w:num>
  <w:num w:numId="30" w16cid:durableId="19041015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79258603">
    <w:abstractNumId w:val="15"/>
  </w:num>
  <w:num w:numId="32" w16cid:durableId="1890262663">
    <w:abstractNumId w:val="39"/>
  </w:num>
  <w:num w:numId="33" w16cid:durableId="1468162059">
    <w:abstractNumId w:val="21"/>
  </w:num>
  <w:num w:numId="34" w16cid:durableId="1502771832">
    <w:abstractNumId w:val="43"/>
  </w:num>
  <w:num w:numId="35" w16cid:durableId="476193884">
    <w:abstractNumId w:val="37"/>
  </w:num>
  <w:num w:numId="36" w16cid:durableId="677344784">
    <w:abstractNumId w:val="36"/>
  </w:num>
  <w:num w:numId="37" w16cid:durableId="133259669">
    <w:abstractNumId w:val="27"/>
  </w:num>
  <w:num w:numId="38" w16cid:durableId="4288946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14777619">
    <w:abstractNumId w:val="19"/>
  </w:num>
  <w:num w:numId="40" w16cid:durableId="1105231000">
    <w:abstractNumId w:val="14"/>
  </w:num>
  <w:num w:numId="41" w16cid:durableId="827668831">
    <w:abstractNumId w:val="38"/>
  </w:num>
  <w:num w:numId="42" w16cid:durableId="970478247">
    <w:abstractNumId w:val="17"/>
  </w:num>
  <w:num w:numId="43" w16cid:durableId="544222057">
    <w:abstractNumId w:val="11"/>
  </w:num>
  <w:num w:numId="44" w16cid:durableId="266810745">
    <w:abstractNumId w:val="30"/>
  </w:num>
  <w:num w:numId="45" w16cid:durableId="632642300">
    <w:abstractNumId w:val="29"/>
  </w:num>
  <w:num w:numId="46" w16cid:durableId="1291858854">
    <w:abstractNumId w:val="45"/>
  </w:num>
  <w:num w:numId="47" w16cid:durableId="844324989">
    <w:abstractNumId w:val="42"/>
  </w:num>
  <w:num w:numId="48" w16cid:durableId="1761757582">
    <w:abstractNumId w:val="22"/>
  </w:num>
  <w:num w:numId="49" w16cid:durableId="3145738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82">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128"/>
    <w:rsid w:val="0000555B"/>
    <w:rsid w:val="000079FC"/>
    <w:rsid w:val="000104F1"/>
    <w:rsid w:val="0001219E"/>
    <w:rsid w:val="00017825"/>
    <w:rsid w:val="000302D6"/>
    <w:rsid w:val="0003059F"/>
    <w:rsid w:val="000322C9"/>
    <w:rsid w:val="00034511"/>
    <w:rsid w:val="00036296"/>
    <w:rsid w:val="00055B60"/>
    <w:rsid w:val="000560F1"/>
    <w:rsid w:val="00065B5B"/>
    <w:rsid w:val="00071A99"/>
    <w:rsid w:val="000749CF"/>
    <w:rsid w:val="0008471F"/>
    <w:rsid w:val="00085319"/>
    <w:rsid w:val="00086949"/>
    <w:rsid w:val="00086E6D"/>
    <w:rsid w:val="00090FB5"/>
    <w:rsid w:val="00095B42"/>
    <w:rsid w:val="000A4110"/>
    <w:rsid w:val="000B0CB3"/>
    <w:rsid w:val="000B2374"/>
    <w:rsid w:val="000B2CA3"/>
    <w:rsid w:val="000B5CB6"/>
    <w:rsid w:val="000B6944"/>
    <w:rsid w:val="000C2323"/>
    <w:rsid w:val="000C2503"/>
    <w:rsid w:val="000D0135"/>
    <w:rsid w:val="000D227B"/>
    <w:rsid w:val="000D2CC4"/>
    <w:rsid w:val="000D68E7"/>
    <w:rsid w:val="000E3FC4"/>
    <w:rsid w:val="000E7CF0"/>
    <w:rsid w:val="000F311B"/>
    <w:rsid w:val="000F3B87"/>
    <w:rsid w:val="000F4AD8"/>
    <w:rsid w:val="000F4FDD"/>
    <w:rsid w:val="00102D4D"/>
    <w:rsid w:val="001078C1"/>
    <w:rsid w:val="00107B96"/>
    <w:rsid w:val="00111693"/>
    <w:rsid w:val="00114DA2"/>
    <w:rsid w:val="00115A89"/>
    <w:rsid w:val="00117E3C"/>
    <w:rsid w:val="00122315"/>
    <w:rsid w:val="001274FB"/>
    <w:rsid w:val="001308F1"/>
    <w:rsid w:val="00150BCE"/>
    <w:rsid w:val="00156D69"/>
    <w:rsid w:val="00160074"/>
    <w:rsid w:val="0016538C"/>
    <w:rsid w:val="001707B6"/>
    <w:rsid w:val="00186E81"/>
    <w:rsid w:val="00187847"/>
    <w:rsid w:val="001908C1"/>
    <w:rsid w:val="001A08D0"/>
    <w:rsid w:val="001A2433"/>
    <w:rsid w:val="001A3638"/>
    <w:rsid w:val="001A54E3"/>
    <w:rsid w:val="001A5B94"/>
    <w:rsid w:val="001A7B21"/>
    <w:rsid w:val="001A7B9A"/>
    <w:rsid w:val="001C510A"/>
    <w:rsid w:val="001D1903"/>
    <w:rsid w:val="001D463F"/>
    <w:rsid w:val="001D586F"/>
    <w:rsid w:val="001D5A5B"/>
    <w:rsid w:val="001D6276"/>
    <w:rsid w:val="001E0115"/>
    <w:rsid w:val="001E17B5"/>
    <w:rsid w:val="001E3478"/>
    <w:rsid w:val="001E48EE"/>
    <w:rsid w:val="001E4BFC"/>
    <w:rsid w:val="001E734F"/>
    <w:rsid w:val="001F3C2D"/>
    <w:rsid w:val="001F4ADE"/>
    <w:rsid w:val="001F6523"/>
    <w:rsid w:val="00202827"/>
    <w:rsid w:val="002048BE"/>
    <w:rsid w:val="00206C75"/>
    <w:rsid w:val="00217183"/>
    <w:rsid w:val="002232B9"/>
    <w:rsid w:val="00226EBD"/>
    <w:rsid w:val="0023596A"/>
    <w:rsid w:val="00244C60"/>
    <w:rsid w:val="0024528E"/>
    <w:rsid w:val="002467FB"/>
    <w:rsid w:val="00262367"/>
    <w:rsid w:val="002633FC"/>
    <w:rsid w:val="0027323A"/>
    <w:rsid w:val="00280982"/>
    <w:rsid w:val="00282B6D"/>
    <w:rsid w:val="002831D7"/>
    <w:rsid w:val="00285EA4"/>
    <w:rsid w:val="00293711"/>
    <w:rsid w:val="002A18A8"/>
    <w:rsid w:val="002A4E94"/>
    <w:rsid w:val="002A6383"/>
    <w:rsid w:val="002B31F3"/>
    <w:rsid w:val="002C0A5A"/>
    <w:rsid w:val="002C1C60"/>
    <w:rsid w:val="002C4171"/>
    <w:rsid w:val="002D4D71"/>
    <w:rsid w:val="002E23F5"/>
    <w:rsid w:val="002E2E7A"/>
    <w:rsid w:val="002E6B3F"/>
    <w:rsid w:val="002F4B19"/>
    <w:rsid w:val="002F6EAC"/>
    <w:rsid w:val="002F7BB8"/>
    <w:rsid w:val="003007B2"/>
    <w:rsid w:val="00300AF7"/>
    <w:rsid w:val="00302EDF"/>
    <w:rsid w:val="00303541"/>
    <w:rsid w:val="0031234D"/>
    <w:rsid w:val="00313D2D"/>
    <w:rsid w:val="0031515E"/>
    <w:rsid w:val="0032774D"/>
    <w:rsid w:val="003405E3"/>
    <w:rsid w:val="00341679"/>
    <w:rsid w:val="00345888"/>
    <w:rsid w:val="00347C5A"/>
    <w:rsid w:val="00355080"/>
    <w:rsid w:val="00362B6D"/>
    <w:rsid w:val="00363BB8"/>
    <w:rsid w:val="00363E5D"/>
    <w:rsid w:val="00366A83"/>
    <w:rsid w:val="0037694A"/>
    <w:rsid w:val="00380A17"/>
    <w:rsid w:val="003815C2"/>
    <w:rsid w:val="00383598"/>
    <w:rsid w:val="00383696"/>
    <w:rsid w:val="00390E71"/>
    <w:rsid w:val="00391537"/>
    <w:rsid w:val="003B0E26"/>
    <w:rsid w:val="003B23A7"/>
    <w:rsid w:val="003B3C06"/>
    <w:rsid w:val="003C19F5"/>
    <w:rsid w:val="003C291D"/>
    <w:rsid w:val="003C2D12"/>
    <w:rsid w:val="003D2E7F"/>
    <w:rsid w:val="003D47C2"/>
    <w:rsid w:val="003D51BA"/>
    <w:rsid w:val="003E2CBA"/>
    <w:rsid w:val="003F2621"/>
    <w:rsid w:val="003F582A"/>
    <w:rsid w:val="00407D06"/>
    <w:rsid w:val="0041322E"/>
    <w:rsid w:val="004139C4"/>
    <w:rsid w:val="00417691"/>
    <w:rsid w:val="00417B55"/>
    <w:rsid w:val="00421C4C"/>
    <w:rsid w:val="0042425F"/>
    <w:rsid w:val="00425532"/>
    <w:rsid w:val="0042614E"/>
    <w:rsid w:val="00427C54"/>
    <w:rsid w:val="00430297"/>
    <w:rsid w:val="00444564"/>
    <w:rsid w:val="0045249B"/>
    <w:rsid w:val="00455EF5"/>
    <w:rsid w:val="00456557"/>
    <w:rsid w:val="00462B68"/>
    <w:rsid w:val="00470FEF"/>
    <w:rsid w:val="0047454F"/>
    <w:rsid w:val="004746A6"/>
    <w:rsid w:val="0047698D"/>
    <w:rsid w:val="004858D7"/>
    <w:rsid w:val="00491446"/>
    <w:rsid w:val="00491D07"/>
    <w:rsid w:val="004925D1"/>
    <w:rsid w:val="00496B36"/>
    <w:rsid w:val="004A6EF4"/>
    <w:rsid w:val="004B3C25"/>
    <w:rsid w:val="004B42E8"/>
    <w:rsid w:val="004B7A93"/>
    <w:rsid w:val="004C13FF"/>
    <w:rsid w:val="004C3C63"/>
    <w:rsid w:val="004C5E80"/>
    <w:rsid w:val="004C5F1C"/>
    <w:rsid w:val="004C70A7"/>
    <w:rsid w:val="004D7BCB"/>
    <w:rsid w:val="004E417D"/>
    <w:rsid w:val="004E478F"/>
    <w:rsid w:val="004E4B78"/>
    <w:rsid w:val="004F5F2E"/>
    <w:rsid w:val="005043A6"/>
    <w:rsid w:val="005157FD"/>
    <w:rsid w:val="00520C4B"/>
    <w:rsid w:val="00520FE3"/>
    <w:rsid w:val="00523261"/>
    <w:rsid w:val="00525B05"/>
    <w:rsid w:val="00526EC4"/>
    <w:rsid w:val="00531E9B"/>
    <w:rsid w:val="005327B0"/>
    <w:rsid w:val="00532A6F"/>
    <w:rsid w:val="00533B98"/>
    <w:rsid w:val="00536000"/>
    <w:rsid w:val="0054243E"/>
    <w:rsid w:val="00543029"/>
    <w:rsid w:val="00551C43"/>
    <w:rsid w:val="0055231B"/>
    <w:rsid w:val="00553D6F"/>
    <w:rsid w:val="00555F2C"/>
    <w:rsid w:val="005572A2"/>
    <w:rsid w:val="00563DEC"/>
    <w:rsid w:val="005645AC"/>
    <w:rsid w:val="005758A5"/>
    <w:rsid w:val="00576B62"/>
    <w:rsid w:val="005830E7"/>
    <w:rsid w:val="005854B6"/>
    <w:rsid w:val="00591371"/>
    <w:rsid w:val="005914F6"/>
    <w:rsid w:val="00595173"/>
    <w:rsid w:val="0059700E"/>
    <w:rsid w:val="005A1995"/>
    <w:rsid w:val="005A3A32"/>
    <w:rsid w:val="005A5507"/>
    <w:rsid w:val="005A5685"/>
    <w:rsid w:val="005A7CB1"/>
    <w:rsid w:val="005B350D"/>
    <w:rsid w:val="005B6E5A"/>
    <w:rsid w:val="005C14F7"/>
    <w:rsid w:val="005C29BE"/>
    <w:rsid w:val="005C419F"/>
    <w:rsid w:val="005C7E64"/>
    <w:rsid w:val="005D0997"/>
    <w:rsid w:val="005D6A4C"/>
    <w:rsid w:val="005E2081"/>
    <w:rsid w:val="005E482C"/>
    <w:rsid w:val="005E6D0F"/>
    <w:rsid w:val="00602676"/>
    <w:rsid w:val="00605D85"/>
    <w:rsid w:val="00606ED0"/>
    <w:rsid w:val="00606FFC"/>
    <w:rsid w:val="00607911"/>
    <w:rsid w:val="00613350"/>
    <w:rsid w:val="00613A7B"/>
    <w:rsid w:val="00614A17"/>
    <w:rsid w:val="00616E03"/>
    <w:rsid w:val="0061764C"/>
    <w:rsid w:val="00620128"/>
    <w:rsid w:val="006215E8"/>
    <w:rsid w:val="00623F99"/>
    <w:rsid w:val="00630FC5"/>
    <w:rsid w:val="006323AF"/>
    <w:rsid w:val="006377DA"/>
    <w:rsid w:val="006378C2"/>
    <w:rsid w:val="00646970"/>
    <w:rsid w:val="00656BAF"/>
    <w:rsid w:val="00662BC8"/>
    <w:rsid w:val="006663B0"/>
    <w:rsid w:val="00670713"/>
    <w:rsid w:val="00675C36"/>
    <w:rsid w:val="0068239B"/>
    <w:rsid w:val="00682B12"/>
    <w:rsid w:val="00686B64"/>
    <w:rsid w:val="0069161C"/>
    <w:rsid w:val="00691D4E"/>
    <w:rsid w:val="00693486"/>
    <w:rsid w:val="006977DA"/>
    <w:rsid w:val="006A3D07"/>
    <w:rsid w:val="006A66E5"/>
    <w:rsid w:val="006B35A0"/>
    <w:rsid w:val="006B4BF3"/>
    <w:rsid w:val="006B66EC"/>
    <w:rsid w:val="006B7833"/>
    <w:rsid w:val="006C2423"/>
    <w:rsid w:val="006D6908"/>
    <w:rsid w:val="006E01C8"/>
    <w:rsid w:val="006E1397"/>
    <w:rsid w:val="006E23AF"/>
    <w:rsid w:val="006E73D2"/>
    <w:rsid w:val="006F04DC"/>
    <w:rsid w:val="006F3F3E"/>
    <w:rsid w:val="00704D75"/>
    <w:rsid w:val="0071107A"/>
    <w:rsid w:val="007126D8"/>
    <w:rsid w:val="00715A47"/>
    <w:rsid w:val="00715A61"/>
    <w:rsid w:val="00720571"/>
    <w:rsid w:val="00720815"/>
    <w:rsid w:val="00722F61"/>
    <w:rsid w:val="00723203"/>
    <w:rsid w:val="007251C2"/>
    <w:rsid w:val="0073395B"/>
    <w:rsid w:val="00736893"/>
    <w:rsid w:val="00736CF1"/>
    <w:rsid w:val="00741074"/>
    <w:rsid w:val="00741077"/>
    <w:rsid w:val="00741EF7"/>
    <w:rsid w:val="00742E13"/>
    <w:rsid w:val="007459AD"/>
    <w:rsid w:val="00756751"/>
    <w:rsid w:val="00766DA9"/>
    <w:rsid w:val="0077293B"/>
    <w:rsid w:val="00775D81"/>
    <w:rsid w:val="00776A9C"/>
    <w:rsid w:val="00782C72"/>
    <w:rsid w:val="0078560C"/>
    <w:rsid w:val="0078598B"/>
    <w:rsid w:val="0078646E"/>
    <w:rsid w:val="007A5129"/>
    <w:rsid w:val="007B50D3"/>
    <w:rsid w:val="007B6816"/>
    <w:rsid w:val="007C1585"/>
    <w:rsid w:val="007C793D"/>
    <w:rsid w:val="007D0108"/>
    <w:rsid w:val="007D0B68"/>
    <w:rsid w:val="007D120B"/>
    <w:rsid w:val="007E142C"/>
    <w:rsid w:val="007F138E"/>
    <w:rsid w:val="00805B4A"/>
    <w:rsid w:val="00805F02"/>
    <w:rsid w:val="00811CCD"/>
    <w:rsid w:val="00824225"/>
    <w:rsid w:val="00824FA8"/>
    <w:rsid w:val="008279AB"/>
    <w:rsid w:val="00830511"/>
    <w:rsid w:val="00836C71"/>
    <w:rsid w:val="00842A85"/>
    <w:rsid w:val="00843089"/>
    <w:rsid w:val="00846DE1"/>
    <w:rsid w:val="00851412"/>
    <w:rsid w:val="00851B4A"/>
    <w:rsid w:val="00852C8A"/>
    <w:rsid w:val="00853DC3"/>
    <w:rsid w:val="00865AB4"/>
    <w:rsid w:val="00865B52"/>
    <w:rsid w:val="00870977"/>
    <w:rsid w:val="00880613"/>
    <w:rsid w:val="00882CA0"/>
    <w:rsid w:val="00885F63"/>
    <w:rsid w:val="008932C8"/>
    <w:rsid w:val="00893EBF"/>
    <w:rsid w:val="008A102A"/>
    <w:rsid w:val="008A2313"/>
    <w:rsid w:val="008A326C"/>
    <w:rsid w:val="008A450E"/>
    <w:rsid w:val="008B25A9"/>
    <w:rsid w:val="008B4166"/>
    <w:rsid w:val="008B5B7F"/>
    <w:rsid w:val="008B7F2F"/>
    <w:rsid w:val="008C0BB7"/>
    <w:rsid w:val="008C2D4C"/>
    <w:rsid w:val="008C2E4F"/>
    <w:rsid w:val="008C4F26"/>
    <w:rsid w:val="008C6DDC"/>
    <w:rsid w:val="008C7FDE"/>
    <w:rsid w:val="008D3B45"/>
    <w:rsid w:val="008D3F67"/>
    <w:rsid w:val="008D508C"/>
    <w:rsid w:val="008E14DC"/>
    <w:rsid w:val="008E15C6"/>
    <w:rsid w:val="008E1AC6"/>
    <w:rsid w:val="008F00E7"/>
    <w:rsid w:val="008F1DB0"/>
    <w:rsid w:val="008F646D"/>
    <w:rsid w:val="00902449"/>
    <w:rsid w:val="00905514"/>
    <w:rsid w:val="009117A6"/>
    <w:rsid w:val="00911F43"/>
    <w:rsid w:val="00921909"/>
    <w:rsid w:val="00932473"/>
    <w:rsid w:val="00936183"/>
    <w:rsid w:val="00940A2D"/>
    <w:rsid w:val="00941AA1"/>
    <w:rsid w:val="00942EF9"/>
    <w:rsid w:val="009477A2"/>
    <w:rsid w:val="00953A16"/>
    <w:rsid w:val="009541FA"/>
    <w:rsid w:val="00955043"/>
    <w:rsid w:val="009555E8"/>
    <w:rsid w:val="00961D11"/>
    <w:rsid w:val="00963279"/>
    <w:rsid w:val="009646B9"/>
    <w:rsid w:val="00966BBA"/>
    <w:rsid w:val="00981271"/>
    <w:rsid w:val="00984345"/>
    <w:rsid w:val="00985D2D"/>
    <w:rsid w:val="009966BC"/>
    <w:rsid w:val="009A01BC"/>
    <w:rsid w:val="009A183E"/>
    <w:rsid w:val="009A408D"/>
    <w:rsid w:val="009A7215"/>
    <w:rsid w:val="009B433D"/>
    <w:rsid w:val="009B571A"/>
    <w:rsid w:val="009B6D31"/>
    <w:rsid w:val="009B6F4E"/>
    <w:rsid w:val="009C0585"/>
    <w:rsid w:val="009C1B66"/>
    <w:rsid w:val="009C37A5"/>
    <w:rsid w:val="009C6108"/>
    <w:rsid w:val="009E05AE"/>
    <w:rsid w:val="009F2813"/>
    <w:rsid w:val="009F66B9"/>
    <w:rsid w:val="009F6E8E"/>
    <w:rsid w:val="00A01668"/>
    <w:rsid w:val="00A1061B"/>
    <w:rsid w:val="00A13469"/>
    <w:rsid w:val="00A14E61"/>
    <w:rsid w:val="00A23D1B"/>
    <w:rsid w:val="00A250BE"/>
    <w:rsid w:val="00A27EB1"/>
    <w:rsid w:val="00A326D6"/>
    <w:rsid w:val="00A366B3"/>
    <w:rsid w:val="00A42803"/>
    <w:rsid w:val="00A43C13"/>
    <w:rsid w:val="00A44D40"/>
    <w:rsid w:val="00A4580D"/>
    <w:rsid w:val="00A50533"/>
    <w:rsid w:val="00A56BF8"/>
    <w:rsid w:val="00A56E40"/>
    <w:rsid w:val="00A571BF"/>
    <w:rsid w:val="00A627FC"/>
    <w:rsid w:val="00A6298D"/>
    <w:rsid w:val="00A65144"/>
    <w:rsid w:val="00A70BB2"/>
    <w:rsid w:val="00A71072"/>
    <w:rsid w:val="00A72802"/>
    <w:rsid w:val="00A74A2C"/>
    <w:rsid w:val="00A74B5E"/>
    <w:rsid w:val="00A76176"/>
    <w:rsid w:val="00A80A86"/>
    <w:rsid w:val="00A837B6"/>
    <w:rsid w:val="00A90E82"/>
    <w:rsid w:val="00A93467"/>
    <w:rsid w:val="00A954A7"/>
    <w:rsid w:val="00AA2D73"/>
    <w:rsid w:val="00AA3611"/>
    <w:rsid w:val="00AA693D"/>
    <w:rsid w:val="00AB1CA0"/>
    <w:rsid w:val="00AB5083"/>
    <w:rsid w:val="00AC1691"/>
    <w:rsid w:val="00AC2061"/>
    <w:rsid w:val="00AD1A4D"/>
    <w:rsid w:val="00AD214C"/>
    <w:rsid w:val="00AD2ACD"/>
    <w:rsid w:val="00AD463F"/>
    <w:rsid w:val="00AD4F01"/>
    <w:rsid w:val="00AD7742"/>
    <w:rsid w:val="00AD79CC"/>
    <w:rsid w:val="00AE2C9A"/>
    <w:rsid w:val="00AE2F62"/>
    <w:rsid w:val="00AE404F"/>
    <w:rsid w:val="00AE65B3"/>
    <w:rsid w:val="00AF0718"/>
    <w:rsid w:val="00AF5A7A"/>
    <w:rsid w:val="00AF6768"/>
    <w:rsid w:val="00AF6CB9"/>
    <w:rsid w:val="00AF7838"/>
    <w:rsid w:val="00B02E55"/>
    <w:rsid w:val="00B0352C"/>
    <w:rsid w:val="00B0365E"/>
    <w:rsid w:val="00B06001"/>
    <w:rsid w:val="00B14214"/>
    <w:rsid w:val="00B149B5"/>
    <w:rsid w:val="00B14E37"/>
    <w:rsid w:val="00B266B9"/>
    <w:rsid w:val="00B301EF"/>
    <w:rsid w:val="00B31C60"/>
    <w:rsid w:val="00B31D7E"/>
    <w:rsid w:val="00B32BBC"/>
    <w:rsid w:val="00B3540B"/>
    <w:rsid w:val="00B40795"/>
    <w:rsid w:val="00B47B5F"/>
    <w:rsid w:val="00B52427"/>
    <w:rsid w:val="00B55BB9"/>
    <w:rsid w:val="00B561D4"/>
    <w:rsid w:val="00B608A0"/>
    <w:rsid w:val="00B612F6"/>
    <w:rsid w:val="00B70901"/>
    <w:rsid w:val="00B71101"/>
    <w:rsid w:val="00B73671"/>
    <w:rsid w:val="00B741A9"/>
    <w:rsid w:val="00B74E7B"/>
    <w:rsid w:val="00B763A3"/>
    <w:rsid w:val="00B8579A"/>
    <w:rsid w:val="00B86E0C"/>
    <w:rsid w:val="00B95D55"/>
    <w:rsid w:val="00B960EC"/>
    <w:rsid w:val="00BA50BB"/>
    <w:rsid w:val="00BB2994"/>
    <w:rsid w:val="00BB7CB4"/>
    <w:rsid w:val="00BC042B"/>
    <w:rsid w:val="00BE3E7F"/>
    <w:rsid w:val="00BE51A2"/>
    <w:rsid w:val="00BE6B17"/>
    <w:rsid w:val="00C01F83"/>
    <w:rsid w:val="00C03F74"/>
    <w:rsid w:val="00C06D02"/>
    <w:rsid w:val="00C1378F"/>
    <w:rsid w:val="00C22640"/>
    <w:rsid w:val="00C23413"/>
    <w:rsid w:val="00C25174"/>
    <w:rsid w:val="00C27EC6"/>
    <w:rsid w:val="00C3304A"/>
    <w:rsid w:val="00C37F13"/>
    <w:rsid w:val="00C41391"/>
    <w:rsid w:val="00C45734"/>
    <w:rsid w:val="00C45B3E"/>
    <w:rsid w:val="00C46202"/>
    <w:rsid w:val="00C618FE"/>
    <w:rsid w:val="00C621E4"/>
    <w:rsid w:val="00C63104"/>
    <w:rsid w:val="00C63856"/>
    <w:rsid w:val="00C67FBF"/>
    <w:rsid w:val="00C72A49"/>
    <w:rsid w:val="00C72EF9"/>
    <w:rsid w:val="00C75533"/>
    <w:rsid w:val="00C80BEC"/>
    <w:rsid w:val="00C82281"/>
    <w:rsid w:val="00C831CE"/>
    <w:rsid w:val="00C84C13"/>
    <w:rsid w:val="00C85187"/>
    <w:rsid w:val="00C90A42"/>
    <w:rsid w:val="00C9720B"/>
    <w:rsid w:val="00CA0450"/>
    <w:rsid w:val="00CA58EB"/>
    <w:rsid w:val="00CB23EF"/>
    <w:rsid w:val="00CB32E5"/>
    <w:rsid w:val="00CB3451"/>
    <w:rsid w:val="00CB36CE"/>
    <w:rsid w:val="00CB40D9"/>
    <w:rsid w:val="00CC57B1"/>
    <w:rsid w:val="00CD12EB"/>
    <w:rsid w:val="00CD3402"/>
    <w:rsid w:val="00CD3AFC"/>
    <w:rsid w:val="00CE0989"/>
    <w:rsid w:val="00CE196E"/>
    <w:rsid w:val="00CF1943"/>
    <w:rsid w:val="00CF33C0"/>
    <w:rsid w:val="00CF3C63"/>
    <w:rsid w:val="00CF3CC0"/>
    <w:rsid w:val="00CF6A79"/>
    <w:rsid w:val="00D0148E"/>
    <w:rsid w:val="00D11878"/>
    <w:rsid w:val="00D11C1E"/>
    <w:rsid w:val="00D267CB"/>
    <w:rsid w:val="00D32667"/>
    <w:rsid w:val="00D339F2"/>
    <w:rsid w:val="00D46E85"/>
    <w:rsid w:val="00D51497"/>
    <w:rsid w:val="00D52093"/>
    <w:rsid w:val="00D5729C"/>
    <w:rsid w:val="00D60623"/>
    <w:rsid w:val="00D61D57"/>
    <w:rsid w:val="00D6260D"/>
    <w:rsid w:val="00D63F94"/>
    <w:rsid w:val="00D7012B"/>
    <w:rsid w:val="00D726AC"/>
    <w:rsid w:val="00D742D9"/>
    <w:rsid w:val="00D812A6"/>
    <w:rsid w:val="00D85714"/>
    <w:rsid w:val="00D866F6"/>
    <w:rsid w:val="00D95291"/>
    <w:rsid w:val="00D978E6"/>
    <w:rsid w:val="00DA3908"/>
    <w:rsid w:val="00DB41DD"/>
    <w:rsid w:val="00DB4BA5"/>
    <w:rsid w:val="00DC57FF"/>
    <w:rsid w:val="00DC605A"/>
    <w:rsid w:val="00DC67C8"/>
    <w:rsid w:val="00DC6A64"/>
    <w:rsid w:val="00DD241E"/>
    <w:rsid w:val="00DD37F3"/>
    <w:rsid w:val="00DD3A7A"/>
    <w:rsid w:val="00DD41C9"/>
    <w:rsid w:val="00DE0926"/>
    <w:rsid w:val="00DE72A4"/>
    <w:rsid w:val="00DF56E7"/>
    <w:rsid w:val="00E01C10"/>
    <w:rsid w:val="00E06FB6"/>
    <w:rsid w:val="00E11D7F"/>
    <w:rsid w:val="00E17A63"/>
    <w:rsid w:val="00E22DF7"/>
    <w:rsid w:val="00E26E6D"/>
    <w:rsid w:val="00E273EF"/>
    <w:rsid w:val="00E350F2"/>
    <w:rsid w:val="00E365BD"/>
    <w:rsid w:val="00E36C0F"/>
    <w:rsid w:val="00E37AAC"/>
    <w:rsid w:val="00E403AB"/>
    <w:rsid w:val="00E43C2A"/>
    <w:rsid w:val="00E50724"/>
    <w:rsid w:val="00E51D8B"/>
    <w:rsid w:val="00E523B5"/>
    <w:rsid w:val="00E60DD5"/>
    <w:rsid w:val="00E628EF"/>
    <w:rsid w:val="00E62F76"/>
    <w:rsid w:val="00E630D5"/>
    <w:rsid w:val="00E638F0"/>
    <w:rsid w:val="00E63CC7"/>
    <w:rsid w:val="00E65A7C"/>
    <w:rsid w:val="00E704D6"/>
    <w:rsid w:val="00E70765"/>
    <w:rsid w:val="00E71F65"/>
    <w:rsid w:val="00E7210D"/>
    <w:rsid w:val="00E75176"/>
    <w:rsid w:val="00E80E42"/>
    <w:rsid w:val="00E81680"/>
    <w:rsid w:val="00E91324"/>
    <w:rsid w:val="00E91E56"/>
    <w:rsid w:val="00E9549B"/>
    <w:rsid w:val="00E95FC3"/>
    <w:rsid w:val="00E977D9"/>
    <w:rsid w:val="00EB01DC"/>
    <w:rsid w:val="00EB1BBA"/>
    <w:rsid w:val="00EB3EAF"/>
    <w:rsid w:val="00EB425E"/>
    <w:rsid w:val="00EB617C"/>
    <w:rsid w:val="00EB62FF"/>
    <w:rsid w:val="00EB6ED5"/>
    <w:rsid w:val="00EC4039"/>
    <w:rsid w:val="00EC6090"/>
    <w:rsid w:val="00EC7757"/>
    <w:rsid w:val="00EC7E7A"/>
    <w:rsid w:val="00ED097D"/>
    <w:rsid w:val="00ED2C56"/>
    <w:rsid w:val="00ED6F5D"/>
    <w:rsid w:val="00ED7A03"/>
    <w:rsid w:val="00EE05F3"/>
    <w:rsid w:val="00EE23CC"/>
    <w:rsid w:val="00EE5331"/>
    <w:rsid w:val="00EE6A49"/>
    <w:rsid w:val="00EF5F60"/>
    <w:rsid w:val="00EF62E9"/>
    <w:rsid w:val="00F04A07"/>
    <w:rsid w:val="00F0662D"/>
    <w:rsid w:val="00F10ECB"/>
    <w:rsid w:val="00F1108B"/>
    <w:rsid w:val="00F1127B"/>
    <w:rsid w:val="00F1127F"/>
    <w:rsid w:val="00F127DD"/>
    <w:rsid w:val="00F13117"/>
    <w:rsid w:val="00F14823"/>
    <w:rsid w:val="00F14B16"/>
    <w:rsid w:val="00F17802"/>
    <w:rsid w:val="00F228FB"/>
    <w:rsid w:val="00F30658"/>
    <w:rsid w:val="00F34111"/>
    <w:rsid w:val="00F43427"/>
    <w:rsid w:val="00F50028"/>
    <w:rsid w:val="00F50CCF"/>
    <w:rsid w:val="00F61351"/>
    <w:rsid w:val="00F673E9"/>
    <w:rsid w:val="00F700DC"/>
    <w:rsid w:val="00F72B21"/>
    <w:rsid w:val="00F7541D"/>
    <w:rsid w:val="00F77B09"/>
    <w:rsid w:val="00F81799"/>
    <w:rsid w:val="00F82A94"/>
    <w:rsid w:val="00F94E0C"/>
    <w:rsid w:val="00F953B1"/>
    <w:rsid w:val="00FA4A58"/>
    <w:rsid w:val="00FA4EFC"/>
    <w:rsid w:val="00FA6DC9"/>
    <w:rsid w:val="00FC3834"/>
    <w:rsid w:val="00FD0A4B"/>
    <w:rsid w:val="00FD5A16"/>
    <w:rsid w:val="00FD7821"/>
    <w:rsid w:val="00FE0963"/>
    <w:rsid w:val="00FE1921"/>
    <w:rsid w:val="00FE3AC8"/>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82">
      <v:stroke weight="1.25pt"/>
    </o:shapedefaults>
    <o:shapelayout v:ext="edit">
      <o:idmap v:ext="edit" data="1"/>
    </o:shapelayout>
  </w:shapeDefaults>
  <w:decimalSymbol w:val="."/>
  <w:listSeparator w:val=","/>
  <w14:docId w14:val="1665512D"/>
  <w15:docId w15:val="{2322BF76-5C2F-433F-B226-3A461EBB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2E4F"/>
    <w:pPr>
      <w:jc w:val="both"/>
    </w:pPr>
  </w:style>
  <w:style w:type="paragraph" w:styleId="Heading1">
    <w:name w:val="heading 1"/>
    <w:basedOn w:val="Normal"/>
    <w:next w:val="Normal"/>
    <w:link w:val="Heading1Char"/>
    <w:uiPriority w:val="9"/>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BB2994"/>
    <w:pPr>
      <w:tabs>
        <w:tab w:val="right" w:leader="underscore" w:pos="9016"/>
      </w:tabs>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F127DD"/>
    <w:pPr>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BB2994"/>
    <w:pPr>
      <w:tabs>
        <w:tab w:val="left" w:pos="1000"/>
        <w:tab w:val="right" w:leader="underscore" w:pos="9016"/>
      </w:tabs>
      <w:ind w:left="1000" w:hanging="4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uiPriority w:val="99"/>
    <w:rsid w:val="00824FA8"/>
    <w:rPr>
      <w:rFonts w:ascii="Tahoma" w:hAnsi="Tahoma" w:cs="Tahoma"/>
      <w:sz w:val="16"/>
      <w:szCs w:val="16"/>
    </w:rPr>
  </w:style>
  <w:style w:type="character" w:customStyle="1" w:styleId="BalloonTextChar">
    <w:name w:val="Balloon Text Char"/>
    <w:link w:val="BalloonText"/>
    <w:uiPriority w:val="99"/>
    <w:rsid w:val="00824FA8"/>
    <w:rPr>
      <w:rFonts w:ascii="Tahoma" w:hAnsi="Tahoma" w:cs="Tahoma"/>
      <w:sz w:val="16"/>
      <w:szCs w:val="16"/>
    </w:rPr>
  </w:style>
  <w:style w:type="character" w:customStyle="1" w:styleId="HeaderChar">
    <w:name w:val="Header Char"/>
    <w:aliases w:val="(Page number) Char"/>
    <w:link w:val="Header"/>
    <w:uiPriority w:val="99"/>
    <w:rsid w:val="007251C2"/>
  </w:style>
  <w:style w:type="character" w:customStyle="1" w:styleId="Heading1Char">
    <w:name w:val="Heading 1 Char"/>
    <w:link w:val="Heading1"/>
    <w:uiPriority w:val="9"/>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uiPriority w:val="99"/>
    <w:rsid w:val="00885F63"/>
  </w:style>
  <w:style w:type="paragraph" w:styleId="Revision">
    <w:name w:val="Revision"/>
    <w:hidden/>
    <w:uiPriority w:val="99"/>
    <w:semiHidden/>
    <w:rsid w:val="003F2621"/>
  </w:style>
  <w:style w:type="table" w:styleId="TableGrid">
    <w:name w:val="Table Grid"/>
    <w:basedOn w:val="TableNormal"/>
    <w:uiPriority w:val="39"/>
    <w:rsid w:val="008C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C46202"/>
  </w:style>
  <w:style w:type="paragraph" w:styleId="BodyTextIndent2">
    <w:name w:val="Body Text Indent 2"/>
    <w:basedOn w:val="Normal"/>
    <w:link w:val="BodyTextIndent2Char"/>
    <w:rsid w:val="00C46202"/>
    <w:pPr>
      <w:widowControl w:val="0"/>
      <w:tabs>
        <w:tab w:val="left" w:pos="-1440"/>
      </w:tabs>
      <w:ind w:left="2127" w:hanging="2127"/>
    </w:pPr>
    <w:rPr>
      <w:b/>
      <w:snapToGrid w:val="0"/>
      <w:sz w:val="24"/>
      <w:lang w:eastAsia="en-US"/>
    </w:rPr>
  </w:style>
  <w:style w:type="character" w:customStyle="1" w:styleId="BodyTextIndent2Char">
    <w:name w:val="Body Text Indent 2 Char"/>
    <w:basedOn w:val="DefaultParagraphFont"/>
    <w:link w:val="BodyTextIndent2"/>
    <w:rsid w:val="00C46202"/>
    <w:rPr>
      <w:b/>
      <w:snapToGrid w:val="0"/>
      <w:sz w:val="24"/>
      <w:lang w:eastAsia="en-US"/>
    </w:rPr>
  </w:style>
  <w:style w:type="paragraph" w:styleId="BlockText">
    <w:name w:val="Block Text"/>
    <w:basedOn w:val="Normal"/>
    <w:rsid w:val="00C46202"/>
    <w:pPr>
      <w:widowControl w:val="0"/>
      <w:tabs>
        <w:tab w:val="left" w:pos="-1497"/>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s>
      <w:spacing w:line="288" w:lineRule="exact"/>
      <w:ind w:left="2103" w:right="874" w:hanging="2103"/>
    </w:pPr>
    <w:rPr>
      <w:b/>
      <w:snapToGrid w:val="0"/>
      <w:sz w:val="24"/>
      <w:lang w:eastAsia="en-US"/>
    </w:rPr>
  </w:style>
  <w:style w:type="paragraph" w:styleId="BodyTextIndent">
    <w:name w:val="Body Text Indent"/>
    <w:basedOn w:val="Normal"/>
    <w:link w:val="BodyTextIndentChar"/>
    <w:rsid w:val="00C46202"/>
    <w:pPr>
      <w:widowControl w:val="0"/>
      <w:ind w:left="2160" w:hanging="1440"/>
    </w:pPr>
    <w:rPr>
      <w:b/>
      <w:snapToGrid w:val="0"/>
      <w:sz w:val="24"/>
      <w:lang w:eastAsia="en-US"/>
    </w:rPr>
  </w:style>
  <w:style w:type="character" w:customStyle="1" w:styleId="BodyTextIndentChar">
    <w:name w:val="Body Text Indent Char"/>
    <w:basedOn w:val="DefaultParagraphFont"/>
    <w:link w:val="BodyTextIndent"/>
    <w:rsid w:val="00C46202"/>
    <w:rPr>
      <w:b/>
      <w:snapToGrid w:val="0"/>
      <w:sz w:val="24"/>
      <w:lang w:eastAsia="en-US"/>
    </w:rPr>
  </w:style>
  <w:style w:type="paragraph" w:styleId="BodyTextIndent3">
    <w:name w:val="Body Text Indent 3"/>
    <w:basedOn w:val="Normal"/>
    <w:link w:val="BodyTextIndent3Char"/>
    <w:rsid w:val="00C46202"/>
    <w:pPr>
      <w:widowControl w:val="0"/>
      <w:spacing w:line="218" w:lineRule="auto"/>
      <w:ind w:left="2268" w:hanging="108"/>
    </w:pPr>
    <w:rPr>
      <w:b/>
      <w:snapToGrid w:val="0"/>
      <w:sz w:val="24"/>
      <w:lang w:eastAsia="en-US"/>
    </w:rPr>
  </w:style>
  <w:style w:type="character" w:customStyle="1" w:styleId="BodyTextIndent3Char">
    <w:name w:val="Body Text Indent 3 Char"/>
    <w:basedOn w:val="DefaultParagraphFont"/>
    <w:link w:val="BodyTextIndent3"/>
    <w:rsid w:val="00C46202"/>
    <w:rPr>
      <w:b/>
      <w:snapToGrid w:val="0"/>
      <w:sz w:val="24"/>
      <w:lang w:eastAsia="en-US"/>
    </w:rPr>
  </w:style>
  <w:style w:type="paragraph" w:styleId="BodyText">
    <w:name w:val="Body Text"/>
    <w:basedOn w:val="Normal"/>
    <w:link w:val="BodyTextChar"/>
    <w:rsid w:val="00C46202"/>
    <w:pPr>
      <w:widowControl w:val="0"/>
      <w:spacing w:line="218" w:lineRule="auto"/>
    </w:pPr>
    <w:rPr>
      <w:b/>
      <w:snapToGrid w:val="0"/>
      <w:sz w:val="24"/>
      <w:lang w:eastAsia="en-US"/>
    </w:rPr>
  </w:style>
  <w:style w:type="character" w:customStyle="1" w:styleId="BodyTextChar">
    <w:name w:val="Body Text Char"/>
    <w:basedOn w:val="DefaultParagraphFont"/>
    <w:link w:val="BodyText"/>
    <w:rsid w:val="00C46202"/>
    <w:rPr>
      <w:b/>
      <w:snapToGrid w:val="0"/>
      <w:sz w:val="24"/>
      <w:lang w:eastAsia="en-US"/>
    </w:rPr>
  </w:style>
  <w:style w:type="paragraph" w:styleId="BodyText2">
    <w:name w:val="Body Text 2"/>
    <w:basedOn w:val="Normal"/>
    <w:link w:val="BodyText2Char"/>
    <w:rsid w:val="00C46202"/>
    <w:pPr>
      <w:widowControl w:val="0"/>
      <w:spacing w:line="218" w:lineRule="auto"/>
    </w:pPr>
    <w:rPr>
      <w:b/>
      <w:i/>
      <w:snapToGrid w:val="0"/>
      <w:sz w:val="22"/>
      <w:lang w:eastAsia="en-US"/>
    </w:rPr>
  </w:style>
  <w:style w:type="character" w:customStyle="1" w:styleId="BodyText2Char">
    <w:name w:val="Body Text 2 Char"/>
    <w:basedOn w:val="DefaultParagraphFont"/>
    <w:link w:val="BodyText2"/>
    <w:rsid w:val="00C46202"/>
    <w:rPr>
      <w:b/>
      <w:i/>
      <w:snapToGrid w:val="0"/>
      <w:sz w:val="22"/>
      <w:lang w:eastAsia="en-US"/>
    </w:rPr>
  </w:style>
  <w:style w:type="paragraph" w:customStyle="1" w:styleId="HeadingOne">
    <w:name w:val="Heading One"/>
    <w:basedOn w:val="Heading1"/>
    <w:rsid w:val="00C46202"/>
    <w:pPr>
      <w:tabs>
        <w:tab w:val="center" w:pos="4513"/>
      </w:tabs>
      <w:spacing w:after="160"/>
      <w:ind w:left="0" w:right="95"/>
      <w:jc w:val="center"/>
    </w:pPr>
    <w:rPr>
      <w:rFonts w:ascii="Times New (W1)" w:hAnsi="Times New (W1)" w:cs="Times New Roman"/>
      <w:bCs/>
      <w:snapToGrid w:val="0"/>
      <w:color w:val="auto"/>
      <w:sz w:val="22"/>
      <w:szCs w:val="28"/>
      <w:u w:val="single"/>
      <w:lang w:eastAsia="en-US"/>
    </w:rPr>
  </w:style>
  <w:style w:type="table" w:customStyle="1" w:styleId="TableGrid1">
    <w:name w:val="Table Grid1"/>
    <w:basedOn w:val="TableNormal"/>
    <w:next w:val="TableGrid"/>
    <w:uiPriority w:val="39"/>
    <w:rsid w:val="00C46202"/>
    <w:rPr>
      <w:rFonts w:ascii="Calibri" w:eastAsia="Calibri" w:hAnsi="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46202"/>
    <w:rPr>
      <w:rFonts w:ascii="Calibri" w:eastAsia="Calibri" w:hAnsi="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46202"/>
    <w:rPr>
      <w:rFonts w:ascii="Calibri" w:eastAsia="Calibri" w:hAnsi="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46202"/>
    <w:rPr>
      <w:rFonts w:ascii="Calibri" w:eastAsia="Calibri" w:hAnsi="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46202"/>
    <w:rPr>
      <w:rFonts w:ascii="Calibri" w:eastAsia="Calibri" w:hAnsi="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46202"/>
    <w:pPr>
      <w:ind w:left="720"/>
      <w:contextualSpacing/>
      <w:jc w:val="left"/>
    </w:pPr>
    <w:rPr>
      <w:rFonts w:asciiTheme="minorHAnsi" w:eastAsiaTheme="minorHAnsi" w:hAnsiTheme="minorHAnsi" w:cstheme="minorBidi"/>
      <w:sz w:val="24"/>
      <w:szCs w:val="24"/>
      <w:lang w:val="en-GB" w:eastAsia="en-US"/>
    </w:rPr>
  </w:style>
  <w:style w:type="table" w:customStyle="1" w:styleId="TableGrid6">
    <w:name w:val="Table Grid6"/>
    <w:basedOn w:val="TableNormal"/>
    <w:next w:val="TableGrid"/>
    <w:uiPriority w:val="39"/>
    <w:rsid w:val="00C46202"/>
    <w:rPr>
      <w:rFonts w:ascii="Calibri" w:eastAsia="Calibri" w:hAnsi="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46202"/>
    <w:rPr>
      <w:rFonts w:ascii="Calibri" w:eastAsia="Calibri" w:hAnsi="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46202"/>
    <w:rPr>
      <w:rFonts w:ascii="Calibri" w:eastAsia="Calibri" w:hAnsi="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C46202"/>
    <w:rPr>
      <w:rFonts w:ascii="Calibri" w:eastAsia="Calibri" w:hAnsi="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46202"/>
    <w:rPr>
      <w:rFonts w:ascii="Calibri" w:eastAsia="Calibri" w:hAnsi="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C46202"/>
    <w:rPr>
      <w:rFonts w:ascii="Calibri" w:eastAsia="Calibri" w:hAnsi="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46202"/>
    <w:rPr>
      <w:rFonts w:ascii="Calibri" w:eastAsia="Calibri" w:hAnsi="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C46202"/>
    <w:rPr>
      <w:sz w:val="16"/>
      <w:szCs w:val="16"/>
    </w:rPr>
  </w:style>
  <w:style w:type="paragraph" w:styleId="CommentText">
    <w:name w:val="annotation text"/>
    <w:basedOn w:val="Normal"/>
    <w:link w:val="CommentTextChar"/>
    <w:unhideWhenUsed/>
    <w:rsid w:val="00C46202"/>
    <w:pPr>
      <w:widowControl w:val="0"/>
      <w:jc w:val="left"/>
    </w:pPr>
    <w:rPr>
      <w:rFonts w:ascii="CG Times" w:hAnsi="CG Times"/>
      <w:snapToGrid w:val="0"/>
      <w:lang w:eastAsia="en-US"/>
    </w:rPr>
  </w:style>
  <w:style w:type="character" w:customStyle="1" w:styleId="CommentTextChar">
    <w:name w:val="Comment Text Char"/>
    <w:basedOn w:val="DefaultParagraphFont"/>
    <w:link w:val="CommentText"/>
    <w:rsid w:val="00C46202"/>
    <w:rPr>
      <w:rFonts w:ascii="CG Times" w:hAnsi="CG Times"/>
      <w:snapToGrid w:val="0"/>
      <w:lang w:eastAsia="en-US"/>
    </w:rPr>
  </w:style>
  <w:style w:type="paragraph" w:styleId="CommentSubject">
    <w:name w:val="annotation subject"/>
    <w:basedOn w:val="CommentText"/>
    <w:next w:val="CommentText"/>
    <w:link w:val="CommentSubjectChar"/>
    <w:semiHidden/>
    <w:unhideWhenUsed/>
    <w:rsid w:val="00C46202"/>
    <w:rPr>
      <w:b/>
      <w:bCs/>
    </w:rPr>
  </w:style>
  <w:style w:type="character" w:customStyle="1" w:styleId="CommentSubjectChar">
    <w:name w:val="Comment Subject Char"/>
    <w:basedOn w:val="CommentTextChar"/>
    <w:link w:val="CommentSubject"/>
    <w:semiHidden/>
    <w:rsid w:val="00C46202"/>
    <w:rPr>
      <w:rFonts w:ascii="CG Times" w:hAnsi="CG Times"/>
      <w:b/>
      <w:bCs/>
      <w:snapToGrid w:val="0"/>
      <w:lang w:eastAsia="en-US"/>
    </w:rPr>
  </w:style>
  <w:style w:type="table" w:customStyle="1" w:styleId="TableGrid13">
    <w:name w:val="Table Grid13"/>
    <w:basedOn w:val="TableNormal"/>
    <w:next w:val="TableGrid"/>
    <w:uiPriority w:val="39"/>
    <w:rsid w:val="00C46202"/>
    <w:rPr>
      <w:rFonts w:ascii="Calibri" w:eastAsia="Calibri" w:hAnsi="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0F3B87"/>
    <w:pPr>
      <w:spacing w:before="100" w:beforeAutospacing="1" w:after="100" w:afterAutospacing="1"/>
      <w:jc w:val="left"/>
    </w:pPr>
    <w:rPr>
      <w:sz w:val="24"/>
      <w:szCs w:val="24"/>
    </w:rPr>
  </w:style>
  <w:style w:type="paragraph" w:customStyle="1" w:styleId="Default">
    <w:name w:val="Default"/>
    <w:basedOn w:val="Normal"/>
    <w:rsid w:val="00EE5331"/>
    <w:pPr>
      <w:autoSpaceDE w:val="0"/>
      <w:autoSpaceDN w:val="0"/>
      <w:jc w:val="left"/>
    </w:pPr>
    <w:rPr>
      <w:rFonts w:eastAsiaTheme="minorHAnsi"/>
      <w:color w:val="000000"/>
      <w:sz w:val="24"/>
      <w:szCs w:val="24"/>
      <w:lang w:eastAsia="en-US"/>
    </w:rPr>
  </w:style>
  <w:style w:type="table" w:customStyle="1" w:styleId="TableGrid14">
    <w:name w:val="Table Grid14"/>
    <w:basedOn w:val="TableNormal"/>
    <w:next w:val="TableGrid"/>
    <w:uiPriority w:val="39"/>
    <w:rsid w:val="00EE5331"/>
    <w:rPr>
      <w:rFonts w:asciiTheme="minorHAnsi" w:eastAsiaTheme="minorHAnsi" w:hAnsiTheme="minorHAnsi" w:cstheme="minorBid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E5331"/>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table" w:customStyle="1" w:styleId="TableGrid15">
    <w:name w:val="Table Grid15"/>
    <w:basedOn w:val="TableNormal"/>
    <w:next w:val="TableGrid"/>
    <w:uiPriority w:val="59"/>
    <w:rsid w:val="00EE5331"/>
    <w:rPr>
      <w:rFonts w:ascii="Calibri" w:eastAsia="Calibri" w:hAnsi="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unhideWhenUsed/>
    <w:rsid w:val="00EE5331"/>
    <w:pPr>
      <w:spacing w:before="100" w:beforeAutospacing="1" w:after="100" w:afterAutospacing="1"/>
      <w:jc w:val="left"/>
    </w:pPr>
    <w:rPr>
      <w:rFonts w:ascii="Calibri" w:eastAsia="Calibri" w:hAnsi="Calibri" w:cs="Calibri"/>
      <w:sz w:val="22"/>
      <w:szCs w:val="22"/>
    </w:rPr>
  </w:style>
  <w:style w:type="paragraph" w:customStyle="1" w:styleId="xmsonormal">
    <w:name w:val="x_msonormal"/>
    <w:basedOn w:val="Normal"/>
    <w:rsid w:val="00EE5331"/>
    <w:pPr>
      <w:jc w:val="left"/>
    </w:pPr>
    <w:rPr>
      <w:rFonts w:ascii="Calibri" w:eastAsia="Calibri" w:hAnsi="Calibri" w:cs="Calibri"/>
      <w:sz w:val="22"/>
      <w:szCs w:val="22"/>
    </w:rPr>
  </w:style>
  <w:style w:type="paragraph" w:customStyle="1" w:styleId="PlainText1">
    <w:name w:val="Plain Text1"/>
    <w:basedOn w:val="Normal"/>
    <w:next w:val="PlainText"/>
    <w:link w:val="PlainTextChar"/>
    <w:uiPriority w:val="99"/>
    <w:unhideWhenUsed/>
    <w:rsid w:val="00EE5331"/>
    <w:pPr>
      <w:jc w:val="left"/>
    </w:pPr>
    <w:rPr>
      <w:rFonts w:ascii="Calibri" w:hAnsi="Calibri"/>
      <w:szCs w:val="21"/>
    </w:rPr>
  </w:style>
  <w:style w:type="character" w:customStyle="1" w:styleId="PlainTextChar">
    <w:name w:val="Plain Text Char"/>
    <w:basedOn w:val="DefaultParagraphFont"/>
    <w:link w:val="PlainText1"/>
    <w:uiPriority w:val="99"/>
    <w:rsid w:val="00EE5331"/>
    <w:rPr>
      <w:rFonts w:ascii="Calibri" w:hAnsi="Calibri"/>
      <w:szCs w:val="21"/>
    </w:rPr>
  </w:style>
  <w:style w:type="character" w:customStyle="1" w:styleId="normaltextrun">
    <w:name w:val="normaltextrun"/>
    <w:basedOn w:val="DefaultParagraphFont"/>
    <w:rsid w:val="00EE5331"/>
  </w:style>
  <w:style w:type="character" w:customStyle="1" w:styleId="eop">
    <w:name w:val="eop"/>
    <w:basedOn w:val="DefaultParagraphFont"/>
    <w:rsid w:val="00EE5331"/>
  </w:style>
  <w:style w:type="paragraph" w:customStyle="1" w:styleId="TableParagraph">
    <w:name w:val="Table Paragraph"/>
    <w:basedOn w:val="Normal"/>
    <w:uiPriority w:val="1"/>
    <w:rsid w:val="00EE5331"/>
    <w:pPr>
      <w:autoSpaceDE w:val="0"/>
      <w:autoSpaceDN w:val="0"/>
      <w:spacing w:before="17"/>
      <w:jc w:val="right"/>
    </w:pPr>
    <w:rPr>
      <w:rFonts w:ascii="Arial MT" w:eastAsia="Calibri" w:hAnsi="Arial MT"/>
      <w:sz w:val="22"/>
      <w:szCs w:val="22"/>
      <w:lang w:eastAsia="en-US"/>
    </w:rPr>
  </w:style>
  <w:style w:type="character" w:styleId="Strong">
    <w:name w:val="Strong"/>
    <w:basedOn w:val="DefaultParagraphFont"/>
    <w:uiPriority w:val="22"/>
    <w:qFormat/>
    <w:rsid w:val="00EE5331"/>
    <w:rPr>
      <w:b/>
      <w:bCs/>
    </w:rPr>
  </w:style>
  <w:style w:type="character" w:styleId="Emphasis">
    <w:name w:val="Emphasis"/>
    <w:basedOn w:val="DefaultParagraphFont"/>
    <w:uiPriority w:val="20"/>
    <w:qFormat/>
    <w:rsid w:val="00EE5331"/>
    <w:rPr>
      <w:i/>
      <w:iCs/>
    </w:rPr>
  </w:style>
  <w:style w:type="character" w:styleId="UnresolvedMention">
    <w:name w:val="Unresolved Mention"/>
    <w:basedOn w:val="DefaultParagraphFont"/>
    <w:uiPriority w:val="99"/>
    <w:semiHidden/>
    <w:unhideWhenUsed/>
    <w:rsid w:val="00EE5331"/>
    <w:rPr>
      <w:color w:val="605E5C"/>
      <w:shd w:val="clear" w:color="auto" w:fill="E1DFDD"/>
    </w:rPr>
  </w:style>
  <w:style w:type="character" w:styleId="FollowedHyperlink">
    <w:name w:val="FollowedHyperlink"/>
    <w:basedOn w:val="DefaultParagraphFont"/>
    <w:uiPriority w:val="99"/>
    <w:unhideWhenUsed/>
    <w:rsid w:val="00EE5331"/>
    <w:rPr>
      <w:color w:val="954F72"/>
      <w:u w:val="single"/>
    </w:rPr>
  </w:style>
  <w:style w:type="paragraph" w:customStyle="1" w:styleId="msonormal0">
    <w:name w:val="msonormal"/>
    <w:basedOn w:val="Normal"/>
    <w:uiPriority w:val="99"/>
    <w:semiHidden/>
    <w:rsid w:val="00EE5331"/>
    <w:pPr>
      <w:spacing w:before="100" w:beforeAutospacing="1" w:after="100" w:afterAutospacing="1"/>
      <w:jc w:val="left"/>
    </w:pPr>
    <w:rPr>
      <w:rFonts w:ascii="Calibri" w:eastAsia="Calibri" w:hAnsi="Calibri" w:cs="Calibri"/>
      <w:sz w:val="22"/>
      <w:szCs w:val="22"/>
    </w:rPr>
  </w:style>
  <w:style w:type="paragraph" w:customStyle="1" w:styleId="font5">
    <w:name w:val="font5"/>
    <w:basedOn w:val="Normal"/>
    <w:uiPriority w:val="99"/>
    <w:semiHidden/>
    <w:rsid w:val="00EE5331"/>
    <w:pPr>
      <w:spacing w:before="100" w:beforeAutospacing="1" w:after="100" w:afterAutospacing="1"/>
      <w:jc w:val="left"/>
    </w:pPr>
    <w:rPr>
      <w:rFonts w:ascii="Arial" w:eastAsia="Calibri" w:hAnsi="Arial" w:cs="Arial"/>
      <w:color w:val="000000"/>
      <w:sz w:val="24"/>
      <w:szCs w:val="24"/>
    </w:rPr>
  </w:style>
  <w:style w:type="paragraph" w:customStyle="1" w:styleId="xl65">
    <w:name w:val="xl65"/>
    <w:basedOn w:val="Normal"/>
    <w:uiPriority w:val="99"/>
    <w:semiHidden/>
    <w:rsid w:val="00EE5331"/>
    <w:pPr>
      <w:spacing w:before="100" w:beforeAutospacing="1" w:after="100" w:afterAutospacing="1"/>
      <w:jc w:val="left"/>
    </w:pPr>
    <w:rPr>
      <w:rFonts w:ascii="Arial" w:eastAsia="Calibri" w:hAnsi="Arial" w:cs="Arial"/>
      <w:color w:val="333333"/>
      <w:sz w:val="24"/>
      <w:szCs w:val="24"/>
    </w:rPr>
  </w:style>
  <w:style w:type="paragraph" w:customStyle="1" w:styleId="xl66">
    <w:name w:val="xl66"/>
    <w:basedOn w:val="Normal"/>
    <w:uiPriority w:val="99"/>
    <w:semiHidden/>
    <w:rsid w:val="00EE5331"/>
    <w:pPr>
      <w:spacing w:before="100" w:beforeAutospacing="1" w:after="100" w:afterAutospacing="1"/>
      <w:jc w:val="left"/>
    </w:pPr>
    <w:rPr>
      <w:rFonts w:ascii="Arial" w:eastAsia="Calibri" w:hAnsi="Arial" w:cs="Arial"/>
      <w:color w:val="333333"/>
      <w:sz w:val="24"/>
      <w:szCs w:val="24"/>
    </w:rPr>
  </w:style>
  <w:style w:type="paragraph" w:customStyle="1" w:styleId="xl67">
    <w:name w:val="xl67"/>
    <w:basedOn w:val="Normal"/>
    <w:uiPriority w:val="99"/>
    <w:semiHidden/>
    <w:rsid w:val="00EE5331"/>
    <w:pPr>
      <w:spacing w:before="100" w:beforeAutospacing="1" w:after="100" w:afterAutospacing="1"/>
      <w:jc w:val="left"/>
    </w:pPr>
    <w:rPr>
      <w:rFonts w:ascii="Arial" w:eastAsia="Calibri" w:hAnsi="Arial" w:cs="Arial"/>
      <w:color w:val="333333"/>
      <w:sz w:val="24"/>
      <w:szCs w:val="24"/>
    </w:rPr>
  </w:style>
  <w:style w:type="paragraph" w:customStyle="1" w:styleId="xl68">
    <w:name w:val="xl68"/>
    <w:basedOn w:val="Normal"/>
    <w:uiPriority w:val="99"/>
    <w:semiHidden/>
    <w:rsid w:val="00EE5331"/>
    <w:pPr>
      <w:spacing w:before="100" w:beforeAutospacing="1" w:after="100" w:afterAutospacing="1"/>
      <w:jc w:val="left"/>
    </w:pPr>
    <w:rPr>
      <w:rFonts w:ascii="Arial" w:eastAsia="Calibri" w:hAnsi="Arial" w:cs="Arial"/>
      <w:sz w:val="24"/>
      <w:szCs w:val="24"/>
    </w:rPr>
  </w:style>
  <w:style w:type="paragraph" w:customStyle="1" w:styleId="xl69">
    <w:name w:val="xl69"/>
    <w:basedOn w:val="Normal"/>
    <w:uiPriority w:val="99"/>
    <w:semiHidden/>
    <w:rsid w:val="00EE5331"/>
    <w:pPr>
      <w:spacing w:before="100" w:beforeAutospacing="1" w:after="100" w:afterAutospacing="1"/>
      <w:jc w:val="left"/>
    </w:pPr>
    <w:rPr>
      <w:rFonts w:ascii="Arial" w:eastAsia="Calibri" w:hAnsi="Arial" w:cs="Arial"/>
      <w:sz w:val="24"/>
      <w:szCs w:val="24"/>
    </w:rPr>
  </w:style>
  <w:style w:type="character" w:customStyle="1" w:styleId="emailstyle25">
    <w:name w:val="emailstyle25"/>
    <w:basedOn w:val="DefaultParagraphFont"/>
    <w:semiHidden/>
    <w:rsid w:val="00EE5331"/>
    <w:rPr>
      <w:rFonts w:ascii="Calibri" w:hAnsi="Calibri" w:cs="Calibri" w:hint="default"/>
      <w:color w:val="auto"/>
    </w:rPr>
  </w:style>
  <w:style w:type="character" w:customStyle="1" w:styleId="emailstyle26">
    <w:name w:val="emailstyle26"/>
    <w:basedOn w:val="DefaultParagraphFont"/>
    <w:semiHidden/>
    <w:rsid w:val="00EE5331"/>
    <w:rPr>
      <w:rFonts w:ascii="Calibri" w:hAnsi="Calibri" w:cs="Calibri" w:hint="default"/>
      <w:color w:val="auto"/>
    </w:rPr>
  </w:style>
  <w:style w:type="character" w:customStyle="1" w:styleId="emailstyle27">
    <w:name w:val="emailstyle27"/>
    <w:basedOn w:val="DefaultParagraphFont"/>
    <w:semiHidden/>
    <w:rsid w:val="00EE5331"/>
    <w:rPr>
      <w:rFonts w:ascii="Calibri" w:hAnsi="Calibri" w:cs="Calibri" w:hint="default"/>
      <w:color w:val="auto"/>
    </w:rPr>
  </w:style>
  <w:style w:type="character" w:customStyle="1" w:styleId="emailstyle28">
    <w:name w:val="emailstyle28"/>
    <w:basedOn w:val="DefaultParagraphFont"/>
    <w:semiHidden/>
    <w:rsid w:val="00EE5331"/>
    <w:rPr>
      <w:rFonts w:ascii="Calibri" w:hAnsi="Calibri" w:cs="Calibri" w:hint="default"/>
      <w:color w:val="auto"/>
    </w:rPr>
  </w:style>
  <w:style w:type="character" w:customStyle="1" w:styleId="emailstyle29">
    <w:name w:val="emailstyle29"/>
    <w:basedOn w:val="DefaultParagraphFont"/>
    <w:semiHidden/>
    <w:rsid w:val="00EE5331"/>
    <w:rPr>
      <w:rFonts w:ascii="Calibri" w:hAnsi="Calibri" w:cs="Calibri" w:hint="default"/>
      <w:color w:val="auto"/>
    </w:rPr>
  </w:style>
  <w:style w:type="character" w:customStyle="1" w:styleId="emailstyle30">
    <w:name w:val="emailstyle30"/>
    <w:basedOn w:val="DefaultParagraphFont"/>
    <w:semiHidden/>
    <w:rsid w:val="00EE5331"/>
    <w:rPr>
      <w:rFonts w:ascii="Calibri" w:hAnsi="Calibri" w:cs="Calibri" w:hint="default"/>
      <w:color w:val="auto"/>
    </w:rPr>
  </w:style>
  <w:style w:type="paragraph" w:styleId="NormalWeb">
    <w:name w:val="Normal (Web)"/>
    <w:basedOn w:val="Normal"/>
    <w:unhideWhenUsed/>
    <w:rsid w:val="00EE5331"/>
    <w:pPr>
      <w:widowControl w:val="0"/>
      <w:jc w:val="left"/>
    </w:pPr>
    <w:rPr>
      <w:snapToGrid w:val="0"/>
      <w:sz w:val="24"/>
      <w:szCs w:val="24"/>
      <w:lang w:eastAsia="en-US"/>
    </w:rPr>
  </w:style>
  <w:style w:type="paragraph" w:styleId="PlainText">
    <w:name w:val="Plain Text"/>
    <w:basedOn w:val="Normal"/>
    <w:link w:val="PlainTextChar1"/>
    <w:unhideWhenUsed/>
    <w:rsid w:val="00EE5331"/>
    <w:pPr>
      <w:widowControl w:val="0"/>
      <w:jc w:val="left"/>
    </w:pPr>
    <w:rPr>
      <w:rFonts w:ascii="Consolas" w:hAnsi="Consolas"/>
      <w:snapToGrid w:val="0"/>
      <w:sz w:val="21"/>
      <w:szCs w:val="21"/>
      <w:lang w:eastAsia="en-US"/>
    </w:rPr>
  </w:style>
  <w:style w:type="character" w:customStyle="1" w:styleId="PlainTextChar1">
    <w:name w:val="Plain Text Char1"/>
    <w:basedOn w:val="DefaultParagraphFont"/>
    <w:link w:val="PlainText"/>
    <w:rsid w:val="00EE5331"/>
    <w:rPr>
      <w:rFonts w:ascii="Consolas" w:hAnsi="Consolas"/>
      <w:snapToGrid w:val="0"/>
      <w:sz w:val="21"/>
      <w:szCs w:val="21"/>
      <w:lang w:eastAsia="en-US"/>
    </w:rPr>
  </w:style>
  <w:style w:type="table" w:customStyle="1" w:styleId="TableGrid16">
    <w:name w:val="Table Grid16"/>
    <w:basedOn w:val="TableNormal"/>
    <w:next w:val="TableGrid"/>
    <w:uiPriority w:val="59"/>
    <w:rsid w:val="00EE5331"/>
    <w:rPr>
      <w:rFonts w:ascii="Calibri" w:eastAsia="Calibri" w:hAnsi="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EE5331"/>
    <w:rPr>
      <w:rFonts w:ascii="Calibri" w:eastAsia="Calibri" w:hAnsi="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EE5331"/>
    <w:rPr>
      <w:rFonts w:ascii="Calibri" w:eastAsia="Calibri" w:hAnsi="Calibri"/>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037">
      <w:bodyDiv w:val="1"/>
      <w:marLeft w:val="0"/>
      <w:marRight w:val="0"/>
      <w:marTop w:val="0"/>
      <w:marBottom w:val="0"/>
      <w:divBdr>
        <w:top w:val="none" w:sz="0" w:space="0" w:color="auto"/>
        <w:left w:val="none" w:sz="0" w:space="0" w:color="auto"/>
        <w:bottom w:val="none" w:sz="0" w:space="0" w:color="auto"/>
        <w:right w:val="none" w:sz="0" w:space="0" w:color="auto"/>
      </w:divBdr>
    </w:div>
    <w:div w:id="30693344">
      <w:bodyDiv w:val="1"/>
      <w:marLeft w:val="0"/>
      <w:marRight w:val="0"/>
      <w:marTop w:val="0"/>
      <w:marBottom w:val="0"/>
      <w:divBdr>
        <w:top w:val="none" w:sz="0" w:space="0" w:color="auto"/>
        <w:left w:val="none" w:sz="0" w:space="0" w:color="auto"/>
        <w:bottom w:val="none" w:sz="0" w:space="0" w:color="auto"/>
        <w:right w:val="none" w:sz="0" w:space="0" w:color="auto"/>
      </w:divBdr>
    </w:div>
    <w:div w:id="95105516">
      <w:bodyDiv w:val="1"/>
      <w:marLeft w:val="0"/>
      <w:marRight w:val="0"/>
      <w:marTop w:val="0"/>
      <w:marBottom w:val="0"/>
      <w:divBdr>
        <w:top w:val="none" w:sz="0" w:space="0" w:color="auto"/>
        <w:left w:val="none" w:sz="0" w:space="0" w:color="auto"/>
        <w:bottom w:val="none" w:sz="0" w:space="0" w:color="auto"/>
        <w:right w:val="none" w:sz="0" w:space="0" w:color="auto"/>
      </w:divBdr>
    </w:div>
    <w:div w:id="96682621">
      <w:bodyDiv w:val="1"/>
      <w:marLeft w:val="0"/>
      <w:marRight w:val="0"/>
      <w:marTop w:val="0"/>
      <w:marBottom w:val="0"/>
      <w:divBdr>
        <w:top w:val="none" w:sz="0" w:space="0" w:color="auto"/>
        <w:left w:val="none" w:sz="0" w:space="0" w:color="auto"/>
        <w:bottom w:val="none" w:sz="0" w:space="0" w:color="auto"/>
        <w:right w:val="none" w:sz="0" w:space="0" w:color="auto"/>
      </w:divBdr>
    </w:div>
    <w:div w:id="172112766">
      <w:bodyDiv w:val="1"/>
      <w:marLeft w:val="0"/>
      <w:marRight w:val="0"/>
      <w:marTop w:val="0"/>
      <w:marBottom w:val="0"/>
      <w:divBdr>
        <w:top w:val="none" w:sz="0" w:space="0" w:color="auto"/>
        <w:left w:val="none" w:sz="0" w:space="0" w:color="auto"/>
        <w:bottom w:val="none" w:sz="0" w:space="0" w:color="auto"/>
        <w:right w:val="none" w:sz="0" w:space="0" w:color="auto"/>
      </w:divBdr>
    </w:div>
    <w:div w:id="292758451">
      <w:bodyDiv w:val="1"/>
      <w:marLeft w:val="0"/>
      <w:marRight w:val="0"/>
      <w:marTop w:val="0"/>
      <w:marBottom w:val="0"/>
      <w:divBdr>
        <w:top w:val="none" w:sz="0" w:space="0" w:color="auto"/>
        <w:left w:val="none" w:sz="0" w:space="0" w:color="auto"/>
        <w:bottom w:val="none" w:sz="0" w:space="0" w:color="auto"/>
        <w:right w:val="none" w:sz="0" w:space="0" w:color="auto"/>
      </w:divBdr>
    </w:div>
    <w:div w:id="837966615">
      <w:bodyDiv w:val="1"/>
      <w:marLeft w:val="0"/>
      <w:marRight w:val="0"/>
      <w:marTop w:val="0"/>
      <w:marBottom w:val="0"/>
      <w:divBdr>
        <w:top w:val="none" w:sz="0" w:space="0" w:color="auto"/>
        <w:left w:val="none" w:sz="0" w:space="0" w:color="auto"/>
        <w:bottom w:val="none" w:sz="0" w:space="0" w:color="auto"/>
        <w:right w:val="none" w:sz="0" w:space="0" w:color="auto"/>
      </w:divBdr>
    </w:div>
    <w:div w:id="853036701">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881600918">
      <w:bodyDiv w:val="1"/>
      <w:marLeft w:val="0"/>
      <w:marRight w:val="0"/>
      <w:marTop w:val="0"/>
      <w:marBottom w:val="0"/>
      <w:divBdr>
        <w:top w:val="none" w:sz="0" w:space="0" w:color="auto"/>
        <w:left w:val="none" w:sz="0" w:space="0" w:color="auto"/>
        <w:bottom w:val="none" w:sz="0" w:space="0" w:color="auto"/>
        <w:right w:val="none" w:sz="0" w:space="0" w:color="auto"/>
      </w:divBdr>
    </w:div>
    <w:div w:id="909656327">
      <w:bodyDiv w:val="1"/>
      <w:marLeft w:val="0"/>
      <w:marRight w:val="0"/>
      <w:marTop w:val="0"/>
      <w:marBottom w:val="0"/>
      <w:divBdr>
        <w:top w:val="none" w:sz="0" w:space="0" w:color="auto"/>
        <w:left w:val="none" w:sz="0" w:space="0" w:color="auto"/>
        <w:bottom w:val="none" w:sz="0" w:space="0" w:color="auto"/>
        <w:right w:val="none" w:sz="0" w:space="0" w:color="auto"/>
      </w:divBdr>
    </w:div>
    <w:div w:id="1081684588">
      <w:bodyDiv w:val="1"/>
      <w:marLeft w:val="0"/>
      <w:marRight w:val="0"/>
      <w:marTop w:val="0"/>
      <w:marBottom w:val="0"/>
      <w:divBdr>
        <w:top w:val="none" w:sz="0" w:space="0" w:color="auto"/>
        <w:left w:val="none" w:sz="0" w:space="0" w:color="auto"/>
        <w:bottom w:val="none" w:sz="0" w:space="0" w:color="auto"/>
        <w:right w:val="none" w:sz="0" w:space="0" w:color="auto"/>
      </w:divBdr>
    </w:div>
    <w:div w:id="1124428123">
      <w:bodyDiv w:val="1"/>
      <w:marLeft w:val="0"/>
      <w:marRight w:val="0"/>
      <w:marTop w:val="0"/>
      <w:marBottom w:val="0"/>
      <w:divBdr>
        <w:top w:val="none" w:sz="0" w:space="0" w:color="auto"/>
        <w:left w:val="none" w:sz="0" w:space="0" w:color="auto"/>
        <w:bottom w:val="none" w:sz="0" w:space="0" w:color="auto"/>
        <w:right w:val="none" w:sz="0" w:space="0" w:color="auto"/>
      </w:divBdr>
    </w:div>
    <w:div w:id="12666160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104</Pages>
  <Words>47627</Words>
  <Characters>271479</Characters>
  <Application>Microsoft Office Word</Application>
  <DocSecurity>4</DocSecurity>
  <Lines>2262</Lines>
  <Paragraphs>636</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318470</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dc:description/>
  <cp:lastModifiedBy>Courtney Randall</cp:lastModifiedBy>
  <cp:revision>2</cp:revision>
  <cp:lastPrinted>2017-02-17T07:09:00Z</cp:lastPrinted>
  <dcterms:created xsi:type="dcterms:W3CDTF">2023-06-07T00:42:00Z</dcterms:created>
  <dcterms:modified xsi:type="dcterms:W3CDTF">2023-06-07T00:42:00Z</dcterms:modified>
</cp:coreProperties>
</file>